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368" w:lineRule="exact" w:before="144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> </w:t>
      </w:r>
      <w:r>
        <w:rPr>
          <w:color w:val="4E3629"/>
        </w:rPr>
        <w:t>Programming</w:t>
      </w:r>
      <w:r>
        <w:rPr>
          <w:color w:val="4E3629"/>
          <w:spacing w:val="-3"/>
        </w:rPr>
        <w:t> </w:t>
      </w:r>
      <w:r>
        <w:rPr>
          <w:color w:val="4E3629"/>
        </w:rPr>
        <w:t>with</w:t>
      </w:r>
      <w:r>
        <w:rPr>
          <w:color w:val="4E3629"/>
          <w:spacing w:val="-3"/>
        </w:rPr>
        <w:t> </w:t>
      </w:r>
      <w:r>
        <w:rPr>
          <w:color w:val="4E3629"/>
        </w:rPr>
        <w:t>SQL</w:t>
      </w:r>
    </w:p>
    <w:p>
      <w:pPr>
        <w:pStyle w:val="Title"/>
        <w:numPr>
          <w:ilvl w:val="1"/>
          <w:numId w:val="1"/>
        </w:numPr>
        <w:tabs>
          <w:tab w:pos="1360" w:val="left" w:leader="none"/>
        </w:tabs>
        <w:spacing w:line="240" w:lineRule="auto" w:before="0" w:after="0"/>
        <w:ind w:left="720" w:right="2963" w:hanging="1"/>
        <w:jc w:val="left"/>
      </w:pPr>
      <w:r>
        <w:rPr>
          <w:color w:val="4E3629"/>
        </w:rPr>
        <w:t>: Ensuring Quality Query Results– Advanced Technique</w:t>
      </w:r>
      <w:r>
        <w:rPr>
          <w:color w:val="4E3629"/>
          <w:spacing w:val="-87"/>
        </w:rPr>
        <w:t> </w:t>
      </w:r>
      <w:r>
        <w:rPr>
          <w:color w:val="4E3629"/>
        </w:rPr>
        <w:t>Practice</w:t>
      </w:r>
      <w:r>
        <w:rPr>
          <w:color w:val="4E3629"/>
          <w:spacing w:val="-2"/>
        </w:rPr>
        <w:t> </w:t>
      </w:r>
      <w:r>
        <w:rPr>
          <w:color w:val="4E3629"/>
        </w:rPr>
        <w:t>Activities</w:t>
      </w:r>
    </w:p>
    <w:p>
      <w:pPr>
        <w:pStyle w:val="Heading1"/>
      </w:pPr>
      <w:bookmarkStart w:name="Objectives" w:id="1"/>
      <w:bookmarkEnd w:id="1"/>
      <w:r>
        <w:rPr/>
      </w:r>
      <w:r>
        <w:rPr>
          <w:color w:val="4E3629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1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specific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data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93" w:lineRule="exact" w:before="0" w:after="0"/>
        <w:ind w:left="1440" w:right="0" w:hanging="361"/>
        <w:jc w:val="left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specified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bookmarkStart w:name="Try It / Solve It" w:id="2"/>
      <w:bookmarkEnd w:id="2"/>
      <w:r>
        <w:rPr/>
      </w:r>
      <w:r>
        <w:rPr>
          <w:color w:val="4E3629"/>
        </w:rPr>
        <w:t>Try</w:t>
      </w:r>
      <w:r>
        <w:rPr>
          <w:color w:val="4E3629"/>
          <w:spacing w:val="-5"/>
        </w:rPr>
        <w:t> </w:t>
      </w:r>
      <w:r>
        <w:rPr>
          <w:color w:val="4E3629"/>
        </w:rPr>
        <w:t>It</w:t>
      </w:r>
      <w:r>
        <w:rPr>
          <w:color w:val="4E3629"/>
          <w:spacing w:val="1"/>
        </w:rPr>
        <w:t> </w:t>
      </w:r>
      <w:r>
        <w:rPr>
          <w:color w:val="4E3629"/>
        </w:rPr>
        <w:t>/</w:t>
      </w:r>
      <w:r>
        <w:rPr>
          <w:color w:val="4E3629"/>
          <w:spacing w:val="-1"/>
        </w:rPr>
        <w:t> </w:t>
      </w:r>
      <w:r>
        <w:rPr>
          <w:color w:val="4E3629"/>
        </w:rPr>
        <w:t>Solve It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550" w:lineRule="atLeast" w:before="3" w:after="0"/>
        <w:ind w:left="1171" w:right="2403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Create additional tables used in this section by executing the following statements: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emp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AS SELECT</w:t>
      </w:r>
      <w:r>
        <w:rPr>
          <w:color w:val="4E3629"/>
          <w:spacing w:val="2"/>
          <w:sz w:val="24"/>
        </w:rPr>
        <w:t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employees;</w:t>
      </w:r>
    </w:p>
    <w:p>
      <w:pPr>
        <w:pStyle w:val="BodyText"/>
        <w:spacing w:before="2"/>
        <w:ind w:left="1171"/>
      </w:pPr>
      <w:r>
        <w:rPr>
          <w:color w:val="4E3629"/>
        </w:rPr>
        <w:t>CREATE</w:t>
      </w:r>
      <w:r>
        <w:rPr>
          <w:color w:val="4E3629"/>
          <w:spacing w:val="-5"/>
        </w:rPr>
        <w:t> </w:t>
      </w:r>
      <w:r>
        <w:rPr>
          <w:color w:val="4E3629"/>
        </w:rPr>
        <w:t>TABLE</w:t>
      </w:r>
      <w:r>
        <w:rPr>
          <w:color w:val="4E3629"/>
          <w:spacing w:val="-1"/>
        </w:rPr>
        <w:t> </w:t>
      </w:r>
      <w:r>
        <w:rPr>
          <w:color w:val="4E3629"/>
        </w:rPr>
        <w:t>dept</w:t>
      </w:r>
      <w:r>
        <w:rPr>
          <w:color w:val="4E3629"/>
          <w:spacing w:val="-6"/>
        </w:rPr>
        <w:t> </w:t>
      </w:r>
      <w:r>
        <w:rPr>
          <w:color w:val="4E3629"/>
        </w:rPr>
        <w:t>AS</w:t>
      </w:r>
      <w:r>
        <w:rPr>
          <w:color w:val="4E3629"/>
          <w:spacing w:val="-1"/>
        </w:rPr>
        <w:t> </w:t>
      </w:r>
      <w:r>
        <w:rPr>
          <w:color w:val="4E3629"/>
        </w:rPr>
        <w:t>SELECT</w:t>
      </w:r>
      <w:r>
        <w:rPr>
          <w:color w:val="4E3629"/>
          <w:spacing w:val="-1"/>
        </w:rPr>
        <w:t> </w:t>
      </w:r>
      <w:r>
        <w:rPr>
          <w:color w:val="4E3629"/>
        </w:rPr>
        <w:t>*</w:t>
      </w:r>
      <w:r>
        <w:rPr>
          <w:color w:val="4E3629"/>
          <w:spacing w:val="-2"/>
        </w:rPr>
        <w:t> </w:t>
      </w:r>
      <w:r>
        <w:rPr>
          <w:color w:val="4E3629"/>
        </w:rPr>
        <w:t>FROM</w:t>
      </w:r>
      <w:r>
        <w:rPr>
          <w:color w:val="4E3629"/>
          <w:spacing w:val="-3"/>
        </w:rPr>
        <w:t> </w:t>
      </w:r>
      <w:r>
        <w:rPr>
          <w:color w:val="4E3629"/>
        </w:rPr>
        <w:t>departments;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749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Produce a report that lists the constraint name, type, column name, and column position of all the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constraints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JOB_HISTORY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apart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 not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constraints.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0" w:hanging="453"/>
        <w:jc w:val="left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constraint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emp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table’s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employee_id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column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0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dept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table’s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department_id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column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871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Add a foreign constraint between DEPT and EMP so that only valid departments can be entered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in the EMP table.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Make sure you can delete any row from the DEPT table, and that referenced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EMP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deleted.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0" w:hanging="453"/>
        <w:jc w:val="left"/>
        <w:rPr>
          <w:color w:val="4E3629"/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constraint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just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created:</w:t>
      </w:r>
    </w:p>
    <w:p>
      <w:pPr>
        <w:pStyle w:val="BodyText"/>
      </w:pPr>
    </w:p>
    <w:p>
      <w:pPr>
        <w:pStyle w:val="BodyText"/>
        <w:ind w:left="1171" w:right="6393"/>
      </w:pPr>
      <w:r>
        <w:rPr>
          <w:color w:val="4E3629"/>
        </w:rPr>
        <w:t>Count the number of rows in the EMP table.</w:t>
      </w:r>
      <w:r>
        <w:rPr>
          <w:color w:val="4E3629"/>
          <w:spacing w:val="-64"/>
        </w:rPr>
        <w:t> </w:t>
      </w:r>
      <w:r>
        <w:rPr>
          <w:color w:val="4E3629"/>
        </w:rPr>
        <w:t>Remove</w:t>
      </w:r>
      <w:r>
        <w:rPr>
          <w:color w:val="4E3629"/>
          <w:spacing w:val="-3"/>
        </w:rPr>
        <w:t> </w:t>
      </w:r>
      <w:r>
        <w:rPr>
          <w:color w:val="4E3629"/>
        </w:rPr>
        <w:t>department</w:t>
      </w:r>
      <w:r>
        <w:rPr>
          <w:color w:val="4E3629"/>
          <w:spacing w:val="-4"/>
        </w:rPr>
        <w:t> </w:t>
      </w:r>
      <w:r>
        <w:rPr>
          <w:color w:val="4E3629"/>
        </w:rPr>
        <w:t>10</w:t>
      </w:r>
      <w:r>
        <w:rPr>
          <w:color w:val="4E3629"/>
          <w:spacing w:val="-4"/>
        </w:rPr>
        <w:t> </w:t>
      </w:r>
      <w:r>
        <w:rPr>
          <w:color w:val="4E3629"/>
        </w:rPr>
        <w:t>from</w:t>
      </w:r>
      <w:r>
        <w:rPr>
          <w:color w:val="4E3629"/>
          <w:spacing w:val="-1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dept</w:t>
      </w:r>
      <w:r>
        <w:rPr>
          <w:color w:val="4E3629"/>
          <w:spacing w:val="-5"/>
        </w:rPr>
        <w:t> </w:t>
      </w:r>
      <w:r>
        <w:rPr>
          <w:color w:val="4E3629"/>
        </w:rPr>
        <w:t>table.</w:t>
      </w:r>
    </w:p>
    <w:p>
      <w:pPr>
        <w:pStyle w:val="BodyText"/>
        <w:ind w:left="1171"/>
      </w:pPr>
      <w:r>
        <w:rPr>
          <w:color w:val="4E3629"/>
        </w:rPr>
        <w:t>Now</w:t>
      </w:r>
      <w:r>
        <w:rPr>
          <w:color w:val="4E3629"/>
          <w:spacing w:val="-5"/>
        </w:rPr>
        <w:t> </w:t>
      </w:r>
      <w:r>
        <w:rPr>
          <w:color w:val="4E3629"/>
        </w:rPr>
        <w:t>count</w:t>
      </w:r>
      <w:r>
        <w:rPr>
          <w:color w:val="4E3629"/>
          <w:spacing w:val="-1"/>
        </w:rPr>
        <w:t> </w:t>
      </w:r>
      <w:r>
        <w:rPr>
          <w:color w:val="4E3629"/>
        </w:rPr>
        <w:t>emps</w:t>
      </w:r>
      <w:r>
        <w:rPr>
          <w:color w:val="4E3629"/>
          <w:spacing w:val="-3"/>
        </w:rPr>
        <w:t> </w:t>
      </w:r>
      <w:r>
        <w:rPr>
          <w:color w:val="4E3629"/>
        </w:rPr>
        <w:t>again.</w:t>
      </w:r>
      <w:r>
        <w:rPr>
          <w:color w:val="4E3629"/>
          <w:spacing w:val="62"/>
        </w:rPr>
        <w:t> </w:t>
      </w:r>
      <w:r>
        <w:rPr>
          <w:color w:val="4E3629"/>
        </w:rPr>
        <w:t>There</w:t>
      </w:r>
      <w:r>
        <w:rPr>
          <w:color w:val="4E3629"/>
          <w:spacing w:val="-2"/>
        </w:rPr>
        <w:t> </w:t>
      </w:r>
      <w:r>
        <w:rPr>
          <w:color w:val="4E3629"/>
        </w:rPr>
        <w:t>should</w:t>
      </w:r>
      <w:r>
        <w:rPr>
          <w:color w:val="4E3629"/>
          <w:spacing w:val="-3"/>
        </w:rPr>
        <w:t> </w:t>
      </w:r>
      <w:r>
        <w:rPr>
          <w:color w:val="4E3629"/>
        </w:rPr>
        <w:t>be</w:t>
      </w:r>
      <w:r>
        <w:rPr>
          <w:color w:val="4E3629"/>
          <w:spacing w:val="-2"/>
        </w:rPr>
        <w:t> </w:t>
      </w:r>
      <w:r>
        <w:rPr>
          <w:color w:val="4E3629"/>
        </w:rPr>
        <w:t>fewer</w:t>
      </w:r>
      <w:r>
        <w:rPr>
          <w:color w:val="4E3629"/>
          <w:spacing w:val="-3"/>
        </w:rPr>
        <w:t> </w:t>
      </w:r>
      <w:r>
        <w:rPr>
          <w:color w:val="4E3629"/>
        </w:rPr>
        <w:t>employees.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231" w:after="0"/>
        <w:ind w:left="1171" w:right="734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Produce a report that returns the last name, salary, department number, and average salary of all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where salary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greater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average salary.</w:t>
      </w: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1514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Create a view named V2 that returns the highest salary, lowest salary, average salary and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171" w:val="left" w:leader="none"/>
          <w:tab w:pos="1172" w:val="left" w:leader="none"/>
        </w:tabs>
        <w:spacing w:line="240" w:lineRule="auto" w:before="71" w:after="0"/>
        <w:ind w:left="1171" w:right="740" w:hanging="452"/>
        <w:jc w:val="left"/>
        <w:rPr>
          <w:sz w:val="24"/>
        </w:rPr>
      </w:pPr>
      <w:r>
        <w:rPr>
          <w:color w:val="4E3629"/>
          <w:sz w:val="24"/>
        </w:rPr>
        <w:t>Create a view named Dept_Managers_view that returns a listing of department names long with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the manager initial and surname for that department. Test the view by returning all the rows from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it. Make sure no rows can be updated through the view. Try to run an UPDATE statement against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the view.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0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sequence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ct_seq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values.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24" w:val="left" w:leader="none"/>
        </w:tabs>
        <w:spacing w:line="240" w:lineRule="auto" w:before="0" w:after="0"/>
        <w:ind w:left="1123" w:right="0" w:hanging="404"/>
        <w:jc w:val="left"/>
        <w:rPr>
          <w:color w:val="4E3629"/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insert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fix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errors.</w:t>
      </w:r>
    </w:p>
    <w:p>
      <w:pPr>
        <w:pStyle w:val="BodyText"/>
      </w:pPr>
    </w:p>
    <w:p>
      <w:pPr>
        <w:pStyle w:val="BodyText"/>
        <w:ind w:left="1171"/>
      </w:pPr>
      <w:r>
        <w:rPr>
          <w:color w:val="4E3629"/>
        </w:rPr>
        <w:t>INSERT</w:t>
      </w:r>
      <w:r>
        <w:rPr>
          <w:color w:val="4E3629"/>
          <w:spacing w:val="-2"/>
        </w:rPr>
        <w:t> </w:t>
      </w:r>
      <w:r>
        <w:rPr>
          <w:color w:val="4E3629"/>
        </w:rPr>
        <w:t>INTO</w:t>
      </w:r>
      <w:r>
        <w:rPr>
          <w:color w:val="4E3629"/>
          <w:spacing w:val="-1"/>
        </w:rPr>
        <w:t> </w:t>
      </w:r>
      <w:r>
        <w:rPr>
          <w:color w:val="4E3629"/>
        </w:rPr>
        <w:t>emp</w:t>
      </w:r>
    </w:p>
    <w:p>
      <w:pPr>
        <w:pStyle w:val="BodyText"/>
        <w:ind w:left="1440" w:right="3458" w:hanging="269"/>
      </w:pPr>
      <w:r>
        <w:rPr>
          <w:color w:val="4E3629"/>
        </w:rPr>
        <w:t>(employee_id, first_name, last_name, email, phone_number, hire_date,</w:t>
      </w:r>
      <w:r>
        <w:rPr>
          <w:color w:val="4E3629"/>
          <w:spacing w:val="-64"/>
        </w:rPr>
        <w:t> </w:t>
      </w:r>
      <w:r>
        <w:rPr>
          <w:color w:val="4E3629"/>
        </w:rPr>
        <w:t>job_id,</w:t>
      </w:r>
      <w:r>
        <w:rPr>
          <w:color w:val="4E3629"/>
          <w:spacing w:val="-4"/>
        </w:rPr>
        <w:t> </w:t>
      </w:r>
      <w:r>
        <w:rPr>
          <w:color w:val="4E3629"/>
        </w:rPr>
        <w:t>salary,</w:t>
      </w:r>
      <w:r>
        <w:rPr>
          <w:color w:val="4E3629"/>
          <w:spacing w:val="-1"/>
        </w:rPr>
        <w:t> </w:t>
      </w:r>
      <w:r>
        <w:rPr>
          <w:color w:val="4E3629"/>
        </w:rPr>
        <w:t>commission_pct,</w:t>
      </w:r>
      <w:r>
        <w:rPr>
          <w:color w:val="4E3629"/>
          <w:spacing w:val="-3"/>
        </w:rPr>
        <w:t> </w:t>
      </w:r>
      <w:r>
        <w:rPr>
          <w:color w:val="4E3629"/>
        </w:rPr>
        <w:t>manager_id,</w:t>
      </w:r>
      <w:r>
        <w:rPr>
          <w:color w:val="4E3629"/>
          <w:spacing w:val="-4"/>
        </w:rPr>
        <w:t> </w:t>
      </w:r>
      <w:r>
        <w:rPr>
          <w:color w:val="4E3629"/>
        </w:rPr>
        <w:t>department_id)</w:t>
      </w:r>
    </w:p>
    <w:p>
      <w:pPr>
        <w:pStyle w:val="BodyText"/>
        <w:ind w:left="1171"/>
      </w:pPr>
      <w:r>
        <w:rPr>
          <w:color w:val="4E3629"/>
        </w:rPr>
        <w:t>VALUES</w:t>
      </w:r>
    </w:p>
    <w:p>
      <w:pPr>
        <w:pStyle w:val="BodyText"/>
        <w:ind w:left="1171"/>
      </w:pPr>
      <w:r>
        <w:rPr>
          <w:color w:val="4E3629"/>
        </w:rPr>
        <w:t>(ct_seq.nextvalue,</w:t>
      </w:r>
      <w:r>
        <w:rPr>
          <w:color w:val="4E3629"/>
          <w:spacing w:val="-6"/>
        </w:rPr>
        <w:t> </w:t>
      </w:r>
      <w:r>
        <w:rPr>
          <w:color w:val="4E3629"/>
        </w:rPr>
        <w:t>"Kaare",</w:t>
      </w:r>
      <w:r>
        <w:rPr>
          <w:color w:val="4E3629"/>
          <w:spacing w:val="-5"/>
        </w:rPr>
        <w:t> </w:t>
      </w:r>
      <w:r>
        <w:rPr>
          <w:color w:val="4E3629"/>
        </w:rPr>
        <w:t>'Hansen',</w:t>
      </w:r>
      <w:r>
        <w:rPr>
          <w:color w:val="4E3629"/>
          <w:spacing w:val="-5"/>
        </w:rPr>
        <w:t> </w:t>
      </w:r>
      <w:r>
        <w:rPr>
          <w:color w:val="4E3629"/>
        </w:rPr>
        <w:t>'KHANSEN',</w:t>
      </w:r>
      <w:r>
        <w:rPr>
          <w:color w:val="4E3629"/>
          <w:spacing w:val="-5"/>
        </w:rPr>
        <w:t> </w:t>
      </w:r>
      <w:r>
        <w:rPr>
          <w:color w:val="4E3629"/>
        </w:rPr>
        <w:t>'44965</w:t>
      </w:r>
      <w:r>
        <w:rPr>
          <w:color w:val="4E3629"/>
          <w:spacing w:val="-5"/>
        </w:rPr>
        <w:t> </w:t>
      </w:r>
      <w:r>
        <w:rPr>
          <w:color w:val="4E3629"/>
        </w:rPr>
        <w:t>832123',</w:t>
      </w:r>
    </w:p>
    <w:p>
      <w:pPr>
        <w:pStyle w:val="BodyText"/>
        <w:ind w:left="1440"/>
      </w:pPr>
      <w:r>
        <w:rPr>
          <w:color w:val="4E3629"/>
        </w:rPr>
        <w:t>sysdate,</w:t>
      </w:r>
      <w:r>
        <w:rPr>
          <w:color w:val="4E3629"/>
          <w:spacing w:val="-2"/>
        </w:rPr>
        <w:t> </w:t>
      </w:r>
      <w:r>
        <w:rPr>
          <w:color w:val="4E3629"/>
        </w:rPr>
        <w:t>'SA_REP',</w:t>
      </w:r>
      <w:r>
        <w:rPr>
          <w:color w:val="4E3629"/>
          <w:spacing w:val="-5"/>
        </w:rPr>
        <w:t> </w:t>
      </w:r>
      <w:r>
        <w:rPr>
          <w:color w:val="4E3629"/>
        </w:rPr>
        <w:t>$6500,</w:t>
      </w:r>
      <w:r>
        <w:rPr>
          <w:color w:val="4E3629"/>
          <w:spacing w:val="-5"/>
        </w:rPr>
        <w:t> </w:t>
      </w:r>
      <w:r>
        <w:rPr>
          <w:color w:val="4E3629"/>
        </w:rPr>
        <w:t>null,</w:t>
      </w:r>
      <w:r>
        <w:rPr>
          <w:color w:val="4E3629"/>
          <w:spacing w:val="-5"/>
        </w:rPr>
        <w:t> </w:t>
      </w:r>
      <w:r>
        <w:rPr>
          <w:color w:val="4E3629"/>
        </w:rPr>
        <w:t>100,</w:t>
      </w:r>
      <w:r>
        <w:rPr>
          <w:color w:val="4E3629"/>
          <w:spacing w:val="-1"/>
        </w:rPr>
        <w:t> </w:t>
      </w:r>
      <w:r>
        <w:rPr>
          <w:color w:val="4E3629"/>
        </w:rPr>
        <w:t>20);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16" w:val="left" w:leader="none"/>
        </w:tabs>
        <w:spacing w:line="240" w:lineRule="auto" w:before="0" w:after="0"/>
        <w:ind w:left="1116" w:right="0" w:hanging="396"/>
        <w:jc w:val="left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SQL statement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 list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user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contains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PRIV.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24" w:val="left" w:leader="none"/>
        </w:tabs>
        <w:spacing w:line="240" w:lineRule="auto" w:before="0" w:after="0"/>
        <w:ind w:left="1123" w:right="0" w:hanging="405"/>
        <w:jc w:val="left"/>
        <w:rPr>
          <w:color w:val="4E3629"/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access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public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EMP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table,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verify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grant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running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query.</w:t>
      </w:r>
    </w:p>
    <w:p>
      <w:pPr>
        <w:pStyle w:val="BodyText"/>
      </w:pPr>
    </w:p>
    <w:p>
      <w:pPr>
        <w:pStyle w:val="BodyText"/>
        <w:ind w:left="1171"/>
      </w:pPr>
      <w:r>
        <w:rPr>
          <w:color w:val="4E3629"/>
        </w:rPr>
        <w:t>SELECT *</w:t>
      </w:r>
    </w:p>
    <w:p>
      <w:pPr>
        <w:pStyle w:val="BodyText"/>
        <w:tabs>
          <w:tab w:pos="2078" w:val="left" w:leader="none"/>
        </w:tabs>
        <w:ind w:left="1171" w:right="7899"/>
      </w:pPr>
      <w:r>
        <w:rPr>
          <w:color w:val="4E3629"/>
        </w:rPr>
        <w:t>FROM</w:t>
        <w:tab/>
        <w:t>user_tab_privs</w:t>
      </w:r>
      <w:r>
        <w:rPr>
          <w:color w:val="4E3629"/>
          <w:spacing w:val="1"/>
        </w:rPr>
        <w:t> </w:t>
      </w:r>
      <w:r>
        <w:rPr>
          <w:color w:val="4E3629"/>
        </w:rPr>
        <w:t>WHERE</w:t>
      </w:r>
      <w:r>
        <w:rPr>
          <w:color w:val="4E3629"/>
          <w:spacing w:val="-2"/>
        </w:rPr>
        <w:t> </w:t>
      </w:r>
      <w:r>
        <w:rPr>
          <w:color w:val="4E3629"/>
        </w:rPr>
        <w:t>table_name</w:t>
      </w:r>
      <w:r>
        <w:rPr>
          <w:color w:val="4E3629"/>
          <w:spacing w:val="-4"/>
        </w:rPr>
        <w:t> </w:t>
      </w:r>
      <w:r>
        <w:rPr>
          <w:color w:val="4E3629"/>
        </w:rPr>
        <w:t>=</w:t>
      </w:r>
      <w:r>
        <w:rPr>
          <w:color w:val="4E3629"/>
          <w:spacing w:val="-4"/>
        </w:rPr>
        <w:t> </w:t>
      </w:r>
      <w:r>
        <w:rPr>
          <w:color w:val="4E3629"/>
        </w:rPr>
        <w:t>'EMP';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910" w:hanging="452"/>
        <w:jc w:val="left"/>
        <w:rPr>
          <w:color w:val="4E3629"/>
          <w:sz w:val="24"/>
        </w:rPr>
      </w:pPr>
      <w:r>
        <w:rPr>
          <w:color w:val="4E3629"/>
          <w:sz w:val="24"/>
        </w:rPr>
        <w:t>Replace the ?? in the following query using regular expressions to return only the numbers from</w:t>
      </w:r>
      <w:r>
        <w:rPr>
          <w:color w:val="4E3629"/>
          <w:spacing w:val="-6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string: 'Oracle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Academy9547d6905%&amp;^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db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apex'.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1171" w:right="1081"/>
      </w:pPr>
      <w:r>
        <w:rPr>
          <w:color w:val="4E3629"/>
        </w:rPr>
        <w:t>SELECT REGEXP_REPLACE('Oracle Academy9547d6905%&amp;^ db apex',??,'') regexpreplace</w:t>
      </w:r>
      <w:r>
        <w:rPr>
          <w:color w:val="4E3629"/>
          <w:spacing w:val="-64"/>
        </w:rPr>
        <w:t> </w:t>
      </w:r>
      <w:r>
        <w:rPr>
          <w:color w:val="4E3629"/>
        </w:rPr>
        <w:t>FROM</w:t>
      </w:r>
      <w:r>
        <w:rPr>
          <w:color w:val="4E3629"/>
          <w:spacing w:val="-2"/>
        </w:rPr>
        <w:t> </w:t>
      </w:r>
      <w:r>
        <w:rPr>
          <w:color w:val="4E3629"/>
        </w:rPr>
        <w:t>DUAL;</w:t>
      </w:r>
    </w:p>
    <w:p>
      <w:pPr>
        <w:spacing w:after="0" w:line="237" w:lineRule="auto"/>
        <w:sectPr>
          <w:footerReference w:type="default" r:id="rId9"/>
          <w:pgSz w:w="12240" w:h="15840"/>
          <w:pgMar w:footer="934" w:header="0" w:top="940" w:bottom="1120" w:left="0" w:right="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1124" w:val="left" w:leader="none"/>
        </w:tabs>
        <w:spacing w:line="240" w:lineRule="auto" w:before="75" w:after="0"/>
        <w:ind w:left="1171" w:right="1365" w:hanging="452"/>
        <w:jc w:val="left"/>
        <w:rPr>
          <w:sz w:val="24"/>
        </w:rPr>
      </w:pPr>
      <w:r>
        <w:rPr>
          <w:sz w:val="24"/>
        </w:rPr>
        <w:t>Amend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previous</w:t>
      </w:r>
      <w:r>
        <w:rPr>
          <w:spacing w:val="62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regular</w:t>
      </w:r>
      <w:r>
        <w:rPr>
          <w:spacing w:val="-4"/>
          <w:sz w:val="24"/>
        </w:rPr>
        <w:t> </w:t>
      </w:r>
      <w:r>
        <w:rPr>
          <w:sz w:val="24"/>
        </w:rPr>
        <w:t>expressions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digits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string:</w:t>
      </w:r>
      <w:r>
        <w:rPr>
          <w:spacing w:val="1"/>
          <w:sz w:val="24"/>
        </w:rPr>
        <w:t> </w:t>
      </w:r>
      <w:r>
        <w:rPr>
          <w:sz w:val="24"/>
        </w:rPr>
        <w:t>'Oracle</w:t>
      </w:r>
      <w:r>
        <w:rPr>
          <w:spacing w:val="1"/>
          <w:sz w:val="24"/>
        </w:rPr>
        <w:t> </w:t>
      </w:r>
      <w:r>
        <w:rPr>
          <w:sz w:val="24"/>
        </w:rPr>
        <w:t>Academy9547d6905%&amp;^</w:t>
      </w:r>
      <w:r>
        <w:rPr>
          <w:spacing w:val="-10"/>
          <w:sz w:val="24"/>
        </w:rPr>
        <w:t> </w:t>
      </w:r>
      <w:r>
        <w:rPr>
          <w:sz w:val="24"/>
        </w:rPr>
        <w:t>db’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71"/>
      </w:pPr>
      <w:r>
        <w:rPr/>
        <w:t>SELECT</w:t>
      </w:r>
      <w:r>
        <w:rPr>
          <w:spacing w:val="-7"/>
        </w:rPr>
        <w:t> </w:t>
      </w:r>
      <w:r>
        <w:rPr/>
        <w:t>LENGTH(REGEXP_REPLACE('Oracle</w:t>
      </w:r>
      <w:r>
        <w:rPr>
          <w:spacing w:val="-7"/>
        </w:rPr>
        <w:t> </w:t>
      </w:r>
      <w:r>
        <w:rPr/>
        <w:t>Academy9547d6905%&amp;^</w:t>
      </w:r>
      <w:r>
        <w:rPr>
          <w:spacing w:val="-13"/>
        </w:rPr>
        <w:t> </w:t>
      </w:r>
      <w:r>
        <w:rPr/>
        <w:t>db</w:t>
      </w:r>
      <w:r>
        <w:rPr>
          <w:spacing w:val="-6"/>
        </w:rPr>
        <w:t> </w:t>
      </w:r>
      <w:r>
        <w:rPr/>
        <w:t>apex','??',''))</w:t>
      </w:r>
    </w:p>
    <w:p>
      <w:pPr>
        <w:pStyle w:val="BodyText"/>
        <w:ind w:left="1171" w:right="9541"/>
      </w:pPr>
      <w:r>
        <w:rPr>
          <w:spacing w:val="-1"/>
        </w:rPr>
        <w:t>regexpreplace</w:t>
      </w:r>
      <w:r>
        <w:rPr>
          <w:spacing w:val="-64"/>
        </w:rPr>
        <w:t> </w:t>
      </w:r>
      <w:r>
        <w:rPr/>
        <w:t>FROM</w:t>
      </w:r>
      <w:r>
        <w:rPr>
          <w:spacing w:val="-4"/>
        </w:rPr>
        <w:t> </w:t>
      </w:r>
      <w:r>
        <w:rPr/>
        <w:t>DUAL;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24" w:val="left" w:leader="none"/>
        </w:tabs>
        <w:spacing w:line="240" w:lineRule="auto" w:before="0" w:after="0"/>
        <w:ind w:left="1123" w:right="0" w:hanging="405"/>
        <w:jc w:val="left"/>
        <w:rPr>
          <w:sz w:val="24"/>
        </w:rPr>
      </w:pPr>
      <w:r>
        <w:rPr>
          <w:sz w:val="24"/>
        </w:rPr>
        <w:t>Amend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again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non-numeric</w:t>
      </w:r>
      <w:r>
        <w:rPr>
          <w:spacing w:val="-3"/>
          <w:sz w:val="24"/>
        </w:rPr>
        <w:t> </w:t>
      </w:r>
      <w:r>
        <w:rPr>
          <w:sz w:val="24"/>
        </w:rPr>
        <w:t>characters.</w:t>
      </w:r>
    </w:p>
    <w:p>
      <w:pPr>
        <w:pStyle w:val="BodyText"/>
      </w:pPr>
    </w:p>
    <w:p>
      <w:pPr>
        <w:pStyle w:val="BodyText"/>
        <w:ind w:left="1171" w:right="989"/>
      </w:pPr>
      <w:r>
        <w:rPr/>
        <w:t>SELECT REGEXP_REPLACE('Oracle Academy9547d6905%&amp;^ db apex','??','') regexpreplace</w:t>
      </w:r>
      <w:r>
        <w:rPr>
          <w:spacing w:val="-64"/>
        </w:rPr>
        <w:t> </w:t>
      </w:r>
      <w:r>
        <w:rPr/>
        <w:t>FROM</w:t>
      </w:r>
      <w:r>
        <w:rPr>
          <w:spacing w:val="-2"/>
        </w:rPr>
        <w:t> </w:t>
      </w:r>
      <w:r>
        <w:rPr/>
        <w:t>DUAL;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963" w:hanging="452"/>
        <w:jc w:val="left"/>
        <w:rPr>
          <w:sz w:val="24"/>
        </w:rPr>
      </w:pPr>
      <w:r>
        <w:rPr>
          <w:sz w:val="24"/>
        </w:rPr>
        <w:t>Using Oracle proprietary joins, construct a statement that returns all the employee_ids joined to</w:t>
      </w:r>
      <w:r>
        <w:rPr>
          <w:spacing w:val="-6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department_names.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1" w:after="0"/>
        <w:ind w:left="1171" w:right="1246" w:hanging="452"/>
        <w:jc w:val="left"/>
        <w:rPr>
          <w:sz w:val="24"/>
        </w:rPr>
      </w:pPr>
      <w:r>
        <w:rPr>
          <w:sz w:val="24"/>
        </w:rPr>
        <w:t>Still using Oracle Joins, correct the previous statement so that it returns only the name of the</w:t>
      </w:r>
      <w:r>
        <w:rPr>
          <w:spacing w:val="-64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actually works in.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1231" w:hanging="452"/>
        <w:jc w:val="left"/>
        <w:rPr>
          <w:sz w:val="24"/>
        </w:rPr>
      </w:pPr>
      <w:r>
        <w:rPr>
          <w:sz w:val="24"/>
        </w:rPr>
        <w:t>Still using Oracle Joins, construct a query that lists the employees last name, the department</w:t>
      </w:r>
      <w:r>
        <w:rPr>
          <w:spacing w:val="-64"/>
          <w:sz w:val="24"/>
        </w:rPr>
        <w:t> </w:t>
      </w:r>
      <w:r>
        <w:rPr>
          <w:sz w:val="24"/>
        </w:rPr>
        <w:t>name, the</w:t>
      </w:r>
      <w:r>
        <w:rPr>
          <w:spacing w:val="1"/>
          <w:sz w:val="24"/>
        </w:rPr>
        <w:t> </w:t>
      </w:r>
      <w:r>
        <w:rPr>
          <w:sz w:val="24"/>
        </w:rPr>
        <w:t>salary,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738" w:hanging="452"/>
        <w:jc w:val="left"/>
        <w:rPr>
          <w:sz w:val="24"/>
        </w:rPr>
      </w:pPr>
      <w:r>
        <w:rPr>
          <w:sz w:val="24"/>
        </w:rPr>
        <w:t>Still using Oracle join syntax, alter the previous query so that it also includes the employee record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with no</w:t>
      </w:r>
      <w:r>
        <w:rPr>
          <w:spacing w:val="1"/>
          <w:sz w:val="24"/>
        </w:rPr>
        <w:t> </w:t>
      </w:r>
      <w:r>
        <w:rPr>
          <w:sz w:val="24"/>
        </w:rPr>
        <w:t>department_id,</w:t>
      </w:r>
      <w:r>
        <w:rPr>
          <w:spacing w:val="-2"/>
          <w:sz w:val="24"/>
        </w:rPr>
        <w:t> </w:t>
      </w:r>
      <w:r>
        <w:rPr>
          <w:sz w:val="24"/>
        </w:rPr>
        <w:t>‘Grant’.</w:t>
      </w:r>
    </w:p>
    <w:sectPr>
      <w:pgSz w:w="12240" w:h="15840"/>
      <w:pgMar w:header="0" w:footer="934" w:top="660" w:bottom="11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5pt;height:8.7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34.299988pt;width:485.3pt;height:8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line="142" w:lineRule="exact" w:before="0"/>
                  <w:ind w:left="20" w:right="0" w:firstLine="0"/>
                  <w:jc w:val="left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880005pt;margin-top:742.76001pt;width:12.1pt;height:14pt;mso-position-horizontal-relative:page;mso-position-vertical-relative:page;z-index:-1579980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0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640"/>
        <w:jc w:val="left"/>
      </w:pPr>
      <w:rPr>
        <w:rFonts w:hint="default" w:ascii="Arial MT" w:hAnsi="Arial MT" w:eastAsia="Arial MT" w:cs="Arial MT"/>
        <w:color w:val="4E3629"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color w:val="D1350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 w:hanging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1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DP_20_1_Practice.docx</dc:title>
  <dcterms:created xsi:type="dcterms:W3CDTF">2022-06-09T14:27:58Z</dcterms:created>
  <dcterms:modified xsi:type="dcterms:W3CDTF">2022-06-09T14:27:58Z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