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55BE0" w:rsidRDefault="00055BE0">
      <w:pPr>
        <w:pStyle w:val="20"/>
        <w:jc w:val="right"/>
        <w:rPr>
          <w:b w:val="0"/>
          <w:bCs w:val="0"/>
          <w:sz w:val="16"/>
          <w:szCs w:val="16"/>
        </w:rPr>
      </w:pPr>
    </w:p>
    <w:p w:rsidR="00055BE0" w:rsidRDefault="00055BE0">
      <w:pPr>
        <w:pStyle w:val="a5"/>
        <w:rPr>
          <w:b/>
          <w:bCs/>
        </w:rPr>
      </w:pPr>
    </w:p>
    <w:p w:rsidR="00055BE0" w:rsidRDefault="00055BE0">
      <w:pPr>
        <w:pStyle w:val="a5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АКЦИОНЕРНОЕ ОБЩЕСТВО</w:t>
      </w:r>
    </w:p>
    <w:p w:rsidR="00055BE0" w:rsidRDefault="00055BE0">
      <w:pPr>
        <w:pStyle w:val="1"/>
        <w:jc w:val="center"/>
      </w:pPr>
      <w:r>
        <w:t>«РОССИЙСКИЙ СЕЛЬСКОХОЗЯЙСТВЕННЫЙ БАНК»</w:t>
      </w:r>
    </w:p>
    <w:p w:rsidR="00055BE0" w:rsidRDefault="00055BE0">
      <w:pPr>
        <w:pStyle w:val="3"/>
        <w:rPr>
          <w:sz w:val="28"/>
          <w:szCs w:val="28"/>
        </w:rPr>
      </w:pPr>
      <w:r>
        <w:rPr>
          <w:sz w:val="28"/>
          <w:szCs w:val="28"/>
        </w:rPr>
        <w:t>(</w:t>
      </w:r>
      <w:r w:rsidR="0063163A">
        <w:rPr>
          <w:sz w:val="28"/>
          <w:szCs w:val="28"/>
        </w:rPr>
        <w:t>АО</w:t>
      </w:r>
      <w:r>
        <w:rPr>
          <w:sz w:val="28"/>
          <w:szCs w:val="28"/>
        </w:rPr>
        <w:t xml:space="preserve"> «РОССЕЛЬХОЗБАНК»)</w:t>
      </w:r>
    </w:p>
    <w:p w:rsidR="00055BE0" w:rsidRDefault="00055BE0">
      <w:pPr>
        <w:jc w:val="center"/>
        <w:rPr>
          <w:sz w:val="20"/>
          <w:szCs w:val="20"/>
        </w:rPr>
      </w:pPr>
    </w:p>
    <w:bookmarkStart w:id="0" w:name="depname"/>
    <w:p w:rsidR="00055BE0" w:rsidRDefault="008A1798">
      <w:pPr>
        <w:pStyle w:val="3"/>
        <w:rPr>
          <w:i/>
          <w:iCs/>
        </w:rPr>
      </w:pPr>
      <w:r w:rsidRPr="004136AA">
        <w:rPr>
          <w:i/>
        </w:rPr>
        <w:fldChar w:fldCharType="begin">
          <w:ffData>
            <w:name w:val=""/>
            <w:enabled/>
            <w:calcOnExit w:val="0"/>
            <w:textInput>
              <w:default w:val="наименование"/>
              <w:maxLength w:val="50"/>
            </w:textInput>
          </w:ffData>
        </w:fldChar>
      </w:r>
      <w:r w:rsidRPr="004136AA">
        <w:rPr>
          <w:i/>
        </w:rPr>
        <w:instrText xml:space="preserve"> FORMTEXT </w:instrText>
      </w:r>
      <w:r w:rsidRPr="004136AA">
        <w:rPr>
          <w:i/>
        </w:rPr>
      </w:r>
      <w:r w:rsidRPr="004136AA">
        <w:rPr>
          <w:i/>
        </w:rPr>
        <w:fldChar w:fldCharType="separate"/>
      </w:r>
      <w:r w:rsidRPr="004136AA">
        <w:rPr>
          <w:i/>
          <w:noProof/>
        </w:rPr>
        <w:t>наименование</w:t>
      </w:r>
      <w:r w:rsidRPr="004136AA">
        <w:rPr>
          <w:i/>
        </w:rPr>
        <w:fldChar w:fldCharType="end"/>
      </w:r>
      <w:bookmarkEnd w:id="0"/>
      <w:r w:rsidR="00055BE0">
        <w:rPr>
          <w:i/>
          <w:iCs/>
        </w:rPr>
        <w:t xml:space="preserve"> РФ </w:t>
      </w:r>
      <w:r w:rsidR="0063163A">
        <w:rPr>
          <w:i/>
          <w:iCs/>
        </w:rPr>
        <w:t>АО</w:t>
      </w:r>
      <w:r w:rsidR="00055BE0">
        <w:rPr>
          <w:i/>
          <w:iCs/>
        </w:rPr>
        <w:t xml:space="preserve"> «Россельхозбанк»</w:t>
      </w:r>
    </w:p>
    <w:p w:rsidR="00055BE0" w:rsidRDefault="00055BE0">
      <w:pPr>
        <w:jc w:val="center"/>
        <w:rPr>
          <w:b/>
          <w:bCs/>
          <w:sz w:val="20"/>
          <w:szCs w:val="20"/>
        </w:rPr>
      </w:pPr>
    </w:p>
    <w:p w:rsidR="00055BE0" w:rsidRDefault="00055BE0">
      <w:pPr>
        <w:pStyle w:val="2"/>
        <w:rPr>
          <w:sz w:val="40"/>
          <w:szCs w:val="40"/>
        </w:rPr>
      </w:pPr>
      <w:r>
        <w:rPr>
          <w:sz w:val="40"/>
          <w:szCs w:val="40"/>
        </w:rPr>
        <w:t>Р А С П О Р Я Ж Е Н И Е</w:t>
      </w:r>
    </w:p>
    <w:p w:rsidR="00055BE0" w:rsidRDefault="00055BE0">
      <w:pPr>
        <w:jc w:val="center"/>
        <w:rPr>
          <w:sz w:val="28"/>
          <w:szCs w:val="28"/>
        </w:rPr>
      </w:pPr>
    </w:p>
    <w:bookmarkStart w:id="1" w:name="dt"/>
    <w:p w:rsidR="008A1798" w:rsidRPr="007E0021" w:rsidRDefault="008A1798" w:rsidP="008A1798">
      <w:pPr>
        <w:jc w:val="center"/>
        <w:rPr>
          <w:sz w:val="28"/>
          <w:szCs w:val="28"/>
        </w:rPr>
      </w:pPr>
      <w:r w:rsidRPr="00A83671">
        <w:rPr>
          <w:sz w:val="28"/>
          <w:szCs w:val="28"/>
        </w:rPr>
        <w:fldChar w:fldCharType="begin">
          <w:ffData>
            <w:name w:val=""/>
            <w:enabled/>
            <w:calcOnExit w:val="0"/>
            <w:textInput>
              <w:maxLength w:val="2"/>
            </w:textInput>
          </w:ffData>
        </w:fldChar>
      </w:r>
      <w:r w:rsidRPr="00A83671">
        <w:rPr>
          <w:sz w:val="28"/>
          <w:szCs w:val="28"/>
        </w:rPr>
        <w:instrText xml:space="preserve"> FORMTEXT </w:instrText>
      </w:r>
      <w:r w:rsidRPr="00A83671">
        <w:rPr>
          <w:sz w:val="28"/>
          <w:szCs w:val="28"/>
        </w:rPr>
      </w:r>
      <w:r w:rsidRPr="00A83671">
        <w:rPr>
          <w:sz w:val="28"/>
          <w:szCs w:val="28"/>
        </w:rPr>
        <w:fldChar w:fldCharType="separate"/>
      </w:r>
      <w:r w:rsidRPr="00A83671">
        <w:rPr>
          <w:noProof/>
          <w:sz w:val="28"/>
          <w:szCs w:val="28"/>
        </w:rPr>
        <w:t> </w:t>
      </w:r>
      <w:r w:rsidRPr="00A83671">
        <w:rPr>
          <w:noProof/>
          <w:sz w:val="28"/>
          <w:szCs w:val="28"/>
        </w:rPr>
        <w:t> </w:t>
      </w:r>
      <w:r w:rsidRPr="00A83671">
        <w:rPr>
          <w:sz w:val="28"/>
          <w:szCs w:val="28"/>
        </w:rPr>
        <w:fldChar w:fldCharType="end"/>
      </w:r>
      <w:bookmarkEnd w:id="1"/>
      <w:r w:rsidRPr="007E0021">
        <w:rPr>
          <w:sz w:val="28"/>
          <w:szCs w:val="28"/>
        </w:rPr>
        <w:t xml:space="preserve"> </w:t>
      </w:r>
      <w:bookmarkStart w:id="2" w:name="month"/>
      <w:r w:rsidRPr="00A83671">
        <w:rPr>
          <w:sz w:val="28"/>
          <w:szCs w:val="28"/>
        </w:rPr>
        <w:fldChar w:fldCharType="begin">
          <w:ffData>
            <w:name w:val=""/>
            <w:enabled/>
            <w:calcOnExit w:val="0"/>
            <w:textInput>
              <w:maxLength w:val="17"/>
            </w:textInput>
          </w:ffData>
        </w:fldChar>
      </w:r>
      <w:r w:rsidRPr="00A83671">
        <w:rPr>
          <w:sz w:val="28"/>
          <w:szCs w:val="28"/>
        </w:rPr>
        <w:instrText xml:space="preserve"> FORMTEXT </w:instrText>
      </w:r>
      <w:r w:rsidRPr="00A83671">
        <w:rPr>
          <w:sz w:val="28"/>
          <w:szCs w:val="28"/>
        </w:rPr>
      </w:r>
      <w:r w:rsidRPr="00A83671">
        <w:rPr>
          <w:sz w:val="28"/>
          <w:szCs w:val="28"/>
        </w:rPr>
        <w:fldChar w:fldCharType="separate"/>
      </w:r>
      <w:r w:rsidRPr="00A83671">
        <w:rPr>
          <w:noProof/>
          <w:sz w:val="28"/>
          <w:szCs w:val="28"/>
        </w:rPr>
        <w:t> </w:t>
      </w:r>
      <w:r w:rsidRPr="00A83671">
        <w:rPr>
          <w:noProof/>
          <w:sz w:val="28"/>
          <w:szCs w:val="28"/>
        </w:rPr>
        <w:t> </w:t>
      </w:r>
      <w:r w:rsidRPr="00A83671">
        <w:rPr>
          <w:noProof/>
          <w:sz w:val="28"/>
          <w:szCs w:val="28"/>
        </w:rPr>
        <w:t> </w:t>
      </w:r>
      <w:r w:rsidRPr="00A83671">
        <w:rPr>
          <w:noProof/>
          <w:sz w:val="28"/>
          <w:szCs w:val="28"/>
        </w:rPr>
        <w:t> </w:t>
      </w:r>
      <w:r w:rsidRPr="00A83671">
        <w:rPr>
          <w:noProof/>
          <w:sz w:val="28"/>
          <w:szCs w:val="28"/>
        </w:rPr>
        <w:t> </w:t>
      </w:r>
      <w:r w:rsidRPr="00A83671">
        <w:rPr>
          <w:sz w:val="28"/>
          <w:szCs w:val="28"/>
        </w:rPr>
        <w:fldChar w:fldCharType="end"/>
      </w:r>
      <w:bookmarkEnd w:id="2"/>
      <w:r w:rsidRPr="007E0021">
        <w:rPr>
          <w:bCs/>
          <w:sz w:val="28"/>
          <w:szCs w:val="28"/>
        </w:rPr>
        <w:t xml:space="preserve"> 20</w:t>
      </w:r>
      <w:bookmarkStart w:id="3" w:name="year"/>
      <w:r w:rsidRPr="00A83671">
        <w:rPr>
          <w:sz w:val="28"/>
          <w:szCs w:val="28"/>
        </w:rPr>
        <w:fldChar w:fldCharType="begin">
          <w:ffData>
            <w:name w:val=""/>
            <w:enabled/>
            <w:calcOnExit w:val="0"/>
            <w:textInput>
              <w:maxLength w:val="2"/>
            </w:textInput>
          </w:ffData>
        </w:fldChar>
      </w:r>
      <w:r w:rsidRPr="00A83671">
        <w:rPr>
          <w:sz w:val="28"/>
          <w:szCs w:val="28"/>
        </w:rPr>
        <w:instrText xml:space="preserve"> FORMTEXT </w:instrText>
      </w:r>
      <w:r w:rsidRPr="00A83671">
        <w:rPr>
          <w:sz w:val="28"/>
          <w:szCs w:val="28"/>
        </w:rPr>
      </w:r>
      <w:r w:rsidRPr="00A83671">
        <w:rPr>
          <w:sz w:val="28"/>
          <w:szCs w:val="28"/>
        </w:rPr>
        <w:fldChar w:fldCharType="separate"/>
      </w:r>
      <w:r w:rsidRPr="00A83671">
        <w:rPr>
          <w:noProof/>
          <w:sz w:val="28"/>
          <w:szCs w:val="28"/>
        </w:rPr>
        <w:t> </w:t>
      </w:r>
      <w:r w:rsidRPr="00A83671">
        <w:rPr>
          <w:noProof/>
          <w:sz w:val="28"/>
          <w:szCs w:val="28"/>
        </w:rPr>
        <w:t> </w:t>
      </w:r>
      <w:r w:rsidRPr="00A83671">
        <w:rPr>
          <w:sz w:val="28"/>
          <w:szCs w:val="28"/>
        </w:rPr>
        <w:fldChar w:fldCharType="end"/>
      </w:r>
      <w:bookmarkEnd w:id="3"/>
      <w:r w:rsidRPr="007E0021">
        <w:rPr>
          <w:sz w:val="28"/>
          <w:szCs w:val="28"/>
        </w:rPr>
        <w:t xml:space="preserve"> г.</w:t>
      </w:r>
      <w:r w:rsidRPr="007E0021">
        <w:rPr>
          <w:sz w:val="28"/>
          <w:szCs w:val="28"/>
        </w:rPr>
        <w:tab/>
      </w:r>
      <w:r w:rsidRPr="007E0021">
        <w:rPr>
          <w:sz w:val="28"/>
          <w:szCs w:val="28"/>
        </w:rPr>
        <w:tab/>
      </w:r>
      <w:r w:rsidRPr="007E0021">
        <w:rPr>
          <w:sz w:val="28"/>
          <w:szCs w:val="28"/>
        </w:rPr>
        <w:tab/>
      </w:r>
      <w:r w:rsidRPr="007E0021">
        <w:rPr>
          <w:sz w:val="28"/>
          <w:szCs w:val="28"/>
        </w:rPr>
        <w:tab/>
      </w:r>
      <w:r w:rsidRPr="007E0021">
        <w:rPr>
          <w:sz w:val="28"/>
          <w:szCs w:val="28"/>
        </w:rPr>
        <w:tab/>
      </w:r>
      <w:r w:rsidRPr="007E0021">
        <w:rPr>
          <w:sz w:val="28"/>
          <w:szCs w:val="28"/>
        </w:rPr>
        <w:tab/>
      </w:r>
      <w:r w:rsidRPr="007E0021">
        <w:rPr>
          <w:sz w:val="28"/>
          <w:szCs w:val="28"/>
        </w:rPr>
        <w:tab/>
      </w:r>
      <w:r w:rsidRPr="007E0021">
        <w:rPr>
          <w:sz w:val="28"/>
          <w:szCs w:val="28"/>
        </w:rPr>
        <w:tab/>
        <w:t xml:space="preserve">№ </w:t>
      </w:r>
      <w:bookmarkStart w:id="4" w:name="xld"/>
      <w:r w:rsidRPr="00A83671">
        <w:rPr>
          <w:sz w:val="28"/>
          <w:szCs w:val="28"/>
        </w:rPr>
        <w:fldChar w:fldCharType="begin">
          <w:ffData>
            <w:name w:val=""/>
            <w:enabled/>
            <w:calcOnExit w:val="0"/>
            <w:textInput>
              <w:maxLength w:val="17"/>
            </w:textInput>
          </w:ffData>
        </w:fldChar>
      </w:r>
      <w:r w:rsidRPr="00A83671">
        <w:rPr>
          <w:sz w:val="28"/>
          <w:szCs w:val="28"/>
        </w:rPr>
        <w:instrText xml:space="preserve"> FORMTEXT </w:instrText>
      </w:r>
      <w:r w:rsidRPr="00A83671">
        <w:rPr>
          <w:sz w:val="28"/>
          <w:szCs w:val="28"/>
        </w:rPr>
      </w:r>
      <w:r w:rsidRPr="00A83671">
        <w:rPr>
          <w:sz w:val="28"/>
          <w:szCs w:val="28"/>
        </w:rPr>
        <w:fldChar w:fldCharType="separate"/>
      </w:r>
      <w:r w:rsidRPr="00A83671">
        <w:rPr>
          <w:noProof/>
          <w:sz w:val="28"/>
          <w:szCs w:val="28"/>
        </w:rPr>
        <w:t> </w:t>
      </w:r>
      <w:r w:rsidRPr="00A83671">
        <w:rPr>
          <w:noProof/>
          <w:sz w:val="28"/>
          <w:szCs w:val="28"/>
        </w:rPr>
        <w:t> </w:t>
      </w:r>
      <w:r w:rsidRPr="00A83671">
        <w:rPr>
          <w:noProof/>
          <w:sz w:val="28"/>
          <w:szCs w:val="28"/>
        </w:rPr>
        <w:t> </w:t>
      </w:r>
      <w:r w:rsidRPr="00A83671">
        <w:rPr>
          <w:noProof/>
          <w:sz w:val="28"/>
          <w:szCs w:val="28"/>
        </w:rPr>
        <w:t> </w:t>
      </w:r>
      <w:r w:rsidRPr="00A83671">
        <w:rPr>
          <w:noProof/>
          <w:sz w:val="28"/>
          <w:szCs w:val="28"/>
        </w:rPr>
        <w:t> </w:t>
      </w:r>
      <w:r w:rsidRPr="00A83671">
        <w:rPr>
          <w:sz w:val="28"/>
          <w:szCs w:val="28"/>
        </w:rPr>
        <w:fldChar w:fldCharType="end"/>
      </w:r>
      <w:bookmarkEnd w:id="4"/>
    </w:p>
    <w:p w:rsidR="00055BE0" w:rsidRPr="00A83671" w:rsidRDefault="00055BE0">
      <w:pPr>
        <w:pStyle w:val="3"/>
        <w:spacing w:before="120"/>
        <w:rPr>
          <w:b w:val="0"/>
          <w:bCs w:val="0"/>
          <w:sz w:val="28"/>
          <w:szCs w:val="28"/>
        </w:rPr>
      </w:pPr>
      <w:r w:rsidRPr="00A83671">
        <w:rPr>
          <w:sz w:val="28"/>
          <w:szCs w:val="28"/>
        </w:rPr>
        <w:t>г.</w:t>
      </w:r>
      <w:r w:rsidR="004F738F" w:rsidRPr="0064051A">
        <w:rPr>
          <w:sz w:val="28"/>
          <w:szCs w:val="28"/>
        </w:rPr>
        <w:t xml:space="preserve"> </w:t>
      </w:r>
      <w:bookmarkStart w:id="5" w:name="city"/>
      <w:r w:rsidRPr="00A83671">
        <w:rPr>
          <w:sz w:val="28"/>
          <w:szCs w:val="28"/>
        </w:rPr>
        <w:t>_____________</w:t>
      </w:r>
      <w:bookmarkEnd w:id="5"/>
    </w:p>
    <w:p w:rsidR="00055BE0" w:rsidRDefault="00055BE0">
      <w:pPr>
        <w:pStyle w:val="a4"/>
        <w:ind w:right="-1" w:firstLine="851"/>
        <w:jc w:val="both"/>
        <w:rPr>
          <w:b w:val="0"/>
          <w:bCs w:val="0"/>
          <w:caps w:val="0"/>
          <w:sz w:val="24"/>
          <w:szCs w:val="24"/>
        </w:rPr>
      </w:pPr>
    </w:p>
    <w:p w:rsidR="007E0021" w:rsidRDefault="007E0021" w:rsidP="007E0021">
      <w:pPr>
        <w:pStyle w:val="3"/>
      </w:pPr>
      <w:r>
        <w:t xml:space="preserve">О переводе средств </w:t>
      </w:r>
    </w:p>
    <w:p w:rsidR="007E0021" w:rsidRDefault="007E0021">
      <w:pPr>
        <w:pStyle w:val="a4"/>
        <w:ind w:right="-1" w:firstLine="851"/>
        <w:jc w:val="both"/>
        <w:rPr>
          <w:b w:val="0"/>
          <w:bCs w:val="0"/>
          <w:caps w:val="0"/>
          <w:sz w:val="24"/>
          <w:szCs w:val="24"/>
        </w:rPr>
      </w:pPr>
    </w:p>
    <w:p w:rsidR="00055BE0" w:rsidRDefault="00055BE0">
      <w:pPr>
        <w:pStyle w:val="a6"/>
        <w:ind w:left="0" w:firstLine="720"/>
        <w:jc w:val="center"/>
      </w:pPr>
    </w:p>
    <w:p w:rsidR="00055BE0" w:rsidRDefault="00055BE0">
      <w:r>
        <w:tab/>
        <w:t>О Б Я З Ы В А Ю:</w:t>
      </w:r>
    </w:p>
    <w:p w:rsidR="00055BE0" w:rsidRDefault="00055BE0">
      <w:pPr>
        <w:pStyle w:val="a4"/>
        <w:spacing w:before="120"/>
        <w:ind w:firstLine="709"/>
        <w:rPr>
          <w:b w:val="0"/>
          <w:bCs w:val="0"/>
          <w:caps w:val="0"/>
          <w:sz w:val="24"/>
          <w:szCs w:val="24"/>
        </w:rPr>
      </w:pPr>
      <w:bookmarkStart w:id="6" w:name="branchtype"/>
      <w:r>
        <w:rPr>
          <w:b w:val="0"/>
          <w:bCs w:val="0"/>
          <w:caps w:val="0"/>
          <w:sz w:val="24"/>
          <w:szCs w:val="24"/>
        </w:rPr>
        <w:t>__________________________</w:t>
      </w:r>
      <w:bookmarkEnd w:id="6"/>
      <w:r>
        <w:rPr>
          <w:b w:val="0"/>
          <w:bCs w:val="0"/>
          <w:caps w:val="0"/>
          <w:sz w:val="24"/>
          <w:szCs w:val="24"/>
        </w:rPr>
        <w:t xml:space="preserve"> осуществить следующие операции:</w:t>
      </w:r>
    </w:p>
    <w:p w:rsidR="00055BE0" w:rsidRDefault="00055BE0">
      <w:pPr>
        <w:pStyle w:val="a4"/>
        <w:ind w:left="720" w:right="-1"/>
        <w:jc w:val="both"/>
        <w:rPr>
          <w:b w:val="0"/>
          <w:bCs w:val="0"/>
          <w:caps w:val="0"/>
          <w:sz w:val="16"/>
          <w:szCs w:val="16"/>
        </w:rPr>
      </w:pPr>
      <w:r>
        <w:rPr>
          <w:b w:val="0"/>
          <w:bCs w:val="0"/>
          <w:caps w:val="0"/>
          <w:sz w:val="16"/>
          <w:szCs w:val="16"/>
        </w:rPr>
        <w:t>(наименование подразделения)</w:t>
      </w:r>
    </w:p>
    <w:p w:rsidR="00055BE0" w:rsidRDefault="00055BE0">
      <w:pPr>
        <w:pStyle w:val="a4"/>
        <w:ind w:left="720" w:right="-1"/>
        <w:jc w:val="both"/>
        <w:rPr>
          <w:b w:val="0"/>
          <w:bCs w:val="0"/>
          <w:caps w:val="0"/>
          <w:sz w:val="24"/>
          <w:szCs w:val="24"/>
        </w:rPr>
      </w:pPr>
    </w:p>
    <w:tbl>
      <w:tblPr>
        <w:tblW w:w="1003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3827"/>
        <w:gridCol w:w="6204"/>
      </w:tblGrid>
      <w:tr w:rsidR="00055BE0"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55BE0" w:rsidRDefault="00055BE0">
            <w:pPr>
              <w:pStyle w:val="3"/>
              <w:ind w:left="426" w:hanging="426"/>
            </w:pPr>
            <w:r>
              <w:t>Наименование</w:t>
            </w:r>
          </w:p>
        </w:tc>
        <w:tc>
          <w:tcPr>
            <w:tcW w:w="62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55BE0" w:rsidRDefault="00055BE0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Данные</w:t>
            </w:r>
          </w:p>
        </w:tc>
      </w:tr>
      <w:tr w:rsidR="00055BE0"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55BE0" w:rsidRDefault="00055BE0">
            <w:pPr>
              <w:jc w:val="both"/>
            </w:pPr>
            <w:r>
              <w:t>Подразделение филиала</w:t>
            </w:r>
          </w:p>
        </w:tc>
        <w:tc>
          <w:tcPr>
            <w:tcW w:w="62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55BE0" w:rsidRPr="004F738F" w:rsidRDefault="00055BE0">
            <w:pPr>
              <w:jc w:val="both"/>
              <w:rPr>
                <w:lang w:val="en-US"/>
              </w:rPr>
            </w:pPr>
            <w:bookmarkStart w:id="7" w:name="receiverdepname"/>
            <w:bookmarkEnd w:id="7"/>
          </w:p>
        </w:tc>
      </w:tr>
      <w:tr w:rsidR="00055BE0"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55BE0" w:rsidRDefault="00055BE0">
            <w:pPr>
              <w:jc w:val="both"/>
            </w:pPr>
            <w:r>
              <w:t>Вид сделки (характер операции)</w:t>
            </w:r>
          </w:p>
        </w:tc>
        <w:tc>
          <w:tcPr>
            <w:tcW w:w="62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55BE0" w:rsidRDefault="00055BE0">
            <w:pPr>
              <w:pStyle w:val="5"/>
              <w:autoSpaceDE/>
              <w:autoSpaceDN/>
            </w:pPr>
            <w:r>
              <w:t xml:space="preserve">Покупка векселей </w:t>
            </w:r>
            <w:r w:rsidR="0063163A">
              <w:t>АО</w:t>
            </w:r>
            <w:r>
              <w:t xml:space="preserve"> «Россельхозбанк» </w:t>
            </w:r>
          </w:p>
        </w:tc>
      </w:tr>
      <w:tr w:rsidR="00055BE0"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55BE0" w:rsidRPr="00F36327" w:rsidRDefault="00055BE0">
            <w:pPr>
              <w:jc w:val="both"/>
              <w:rPr>
                <w:lang w:val="en-US"/>
              </w:rPr>
            </w:pPr>
            <w:r>
              <w:t>Сумма платежа цифрами</w:t>
            </w:r>
            <w:r w:rsidR="00F36327">
              <w:rPr>
                <w:lang w:val="en-US"/>
              </w:rPr>
              <w:t>*</w:t>
            </w:r>
          </w:p>
        </w:tc>
        <w:tc>
          <w:tcPr>
            <w:tcW w:w="62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55BE0" w:rsidRDefault="00055BE0">
            <w:bookmarkStart w:id="8" w:name="summ"/>
            <w:bookmarkEnd w:id="8"/>
          </w:p>
        </w:tc>
      </w:tr>
      <w:tr w:rsidR="00055BE0"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55BE0" w:rsidRDefault="00055BE0">
            <w:pPr>
              <w:jc w:val="both"/>
            </w:pPr>
            <w:r>
              <w:t>Сумма платежа прописью</w:t>
            </w:r>
          </w:p>
        </w:tc>
        <w:tc>
          <w:tcPr>
            <w:tcW w:w="62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55BE0" w:rsidRDefault="00055BE0">
            <w:pPr>
              <w:jc w:val="both"/>
              <w:rPr>
                <w:sz w:val="22"/>
                <w:szCs w:val="22"/>
              </w:rPr>
            </w:pPr>
            <w:bookmarkStart w:id="9" w:name="summtext"/>
            <w:bookmarkEnd w:id="9"/>
          </w:p>
        </w:tc>
      </w:tr>
      <w:tr w:rsidR="00055BE0"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55BE0" w:rsidRDefault="00055BE0">
            <w:pPr>
              <w:jc w:val="both"/>
            </w:pPr>
            <w:r>
              <w:t>Валюта платежа</w:t>
            </w:r>
          </w:p>
        </w:tc>
        <w:tc>
          <w:tcPr>
            <w:tcW w:w="62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55BE0" w:rsidRDefault="00055BE0">
            <w:pPr>
              <w:jc w:val="both"/>
            </w:pPr>
            <w:bookmarkStart w:id="10" w:name="currency"/>
            <w:r>
              <w:t>810 (рубли)</w:t>
            </w:r>
            <w:bookmarkEnd w:id="10"/>
          </w:p>
        </w:tc>
      </w:tr>
      <w:tr w:rsidR="00055BE0"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55BE0" w:rsidRDefault="00055BE0">
            <w:pPr>
              <w:jc w:val="both"/>
            </w:pPr>
            <w:r>
              <w:t>Реквизиты первичного документа</w:t>
            </w:r>
          </w:p>
        </w:tc>
        <w:tc>
          <w:tcPr>
            <w:tcW w:w="62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55BE0" w:rsidRDefault="00055BE0" w:rsidP="00F36327">
            <w:pPr>
              <w:jc w:val="both"/>
              <w:rPr>
                <w:b/>
                <w:bCs/>
              </w:rPr>
            </w:pPr>
            <w:r>
              <w:t xml:space="preserve">Договор </w:t>
            </w:r>
            <w:r>
              <w:rPr>
                <w:snapToGrid w:val="0"/>
              </w:rPr>
              <w:t xml:space="preserve">№ </w:t>
            </w:r>
            <w:bookmarkStart w:id="11" w:name="docnumber"/>
            <w:r>
              <w:rPr>
                <w:caps/>
                <w:snapToGrid w:val="0"/>
              </w:rPr>
              <w:t>___________</w:t>
            </w:r>
            <w:bookmarkEnd w:id="11"/>
            <w:r>
              <w:rPr>
                <w:caps/>
                <w:snapToGrid w:val="0"/>
              </w:rPr>
              <w:t xml:space="preserve"> </w:t>
            </w:r>
            <w:r>
              <w:rPr>
                <w:snapToGrid w:val="0"/>
              </w:rPr>
              <w:t xml:space="preserve">от </w:t>
            </w:r>
            <w:r>
              <w:rPr>
                <w:caps/>
                <w:snapToGrid w:val="0"/>
              </w:rPr>
              <w:t>«</w:t>
            </w:r>
            <w:bookmarkStart w:id="12" w:name="docdt"/>
            <w:r>
              <w:rPr>
                <w:caps/>
                <w:snapToGrid w:val="0"/>
              </w:rPr>
              <w:t>___</w:t>
            </w:r>
            <w:bookmarkEnd w:id="12"/>
            <w:r>
              <w:rPr>
                <w:caps/>
                <w:snapToGrid w:val="0"/>
              </w:rPr>
              <w:t>»</w:t>
            </w:r>
            <w:r>
              <w:rPr>
                <w:snapToGrid w:val="0"/>
              </w:rPr>
              <w:t xml:space="preserve"> </w:t>
            </w:r>
            <w:bookmarkStart w:id="13" w:name="docmonth"/>
            <w:r>
              <w:rPr>
                <w:snapToGrid w:val="0"/>
              </w:rPr>
              <w:t>____</w:t>
            </w:r>
            <w:bookmarkEnd w:id="13"/>
            <w:r>
              <w:rPr>
                <w:caps/>
                <w:snapToGrid w:val="0"/>
              </w:rPr>
              <w:t xml:space="preserve"> </w:t>
            </w:r>
            <w:r>
              <w:rPr>
                <w:snapToGrid w:val="0"/>
              </w:rPr>
              <w:t>20</w:t>
            </w:r>
            <w:bookmarkStart w:id="14" w:name="docyear"/>
            <w:r>
              <w:rPr>
                <w:snapToGrid w:val="0"/>
              </w:rPr>
              <w:t>__</w:t>
            </w:r>
            <w:bookmarkEnd w:id="14"/>
            <w:r>
              <w:rPr>
                <w:snapToGrid w:val="0"/>
              </w:rPr>
              <w:t xml:space="preserve"> года</w:t>
            </w:r>
          </w:p>
        </w:tc>
      </w:tr>
      <w:tr w:rsidR="00055BE0"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55BE0" w:rsidRDefault="00055BE0">
            <w:pPr>
              <w:jc w:val="both"/>
            </w:pPr>
            <w:r>
              <w:t>Дата платежа</w:t>
            </w:r>
          </w:p>
        </w:tc>
        <w:tc>
          <w:tcPr>
            <w:tcW w:w="62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55BE0" w:rsidRDefault="00055BE0">
            <w:pPr>
              <w:jc w:val="both"/>
              <w:rPr>
                <w:b/>
                <w:bCs/>
              </w:rPr>
            </w:pPr>
            <w:bookmarkStart w:id="15" w:name="paydate"/>
            <w:bookmarkEnd w:id="15"/>
          </w:p>
        </w:tc>
      </w:tr>
      <w:tr w:rsidR="00055BE0"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55BE0" w:rsidRDefault="00055BE0">
            <w:pPr>
              <w:jc w:val="both"/>
            </w:pPr>
            <w:r>
              <w:t>Ностро счет платежа</w:t>
            </w:r>
          </w:p>
        </w:tc>
        <w:tc>
          <w:tcPr>
            <w:tcW w:w="62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55BE0" w:rsidRDefault="00055BE0">
            <w:pPr>
              <w:jc w:val="both"/>
            </w:pPr>
            <w:r>
              <w:rPr>
                <w:sz w:val="20"/>
                <w:szCs w:val="20"/>
              </w:rPr>
              <w:t xml:space="preserve">К/с </w:t>
            </w:r>
            <w:bookmarkStart w:id="16" w:name="nostroacc"/>
            <w:bookmarkEnd w:id="16"/>
          </w:p>
        </w:tc>
      </w:tr>
      <w:tr w:rsidR="00055BE0"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55BE0" w:rsidRDefault="00055BE0">
            <w:pPr>
              <w:jc w:val="both"/>
            </w:pPr>
            <w:r>
              <w:t>Способ платежа</w:t>
            </w:r>
          </w:p>
        </w:tc>
        <w:tc>
          <w:tcPr>
            <w:tcW w:w="62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55BE0" w:rsidRDefault="00055BE0">
            <w:pPr>
              <w:pStyle w:val="5"/>
              <w:autoSpaceDE/>
              <w:autoSpaceDN/>
            </w:pPr>
          </w:p>
        </w:tc>
      </w:tr>
      <w:tr w:rsidR="00055BE0">
        <w:trPr>
          <w:trHeight w:val="930"/>
        </w:trPr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55BE0" w:rsidRDefault="00055BE0">
            <w:pPr>
              <w:jc w:val="both"/>
              <w:rPr>
                <w:color w:val="000000"/>
              </w:rPr>
            </w:pPr>
            <w:r>
              <w:rPr>
                <w:color w:val="000000"/>
              </w:rPr>
              <w:t>Особые (дополнительные) условия</w:t>
            </w:r>
          </w:p>
          <w:p w:rsidR="00055BE0" w:rsidRPr="0064051A" w:rsidRDefault="00055BE0">
            <w:pPr>
              <w:jc w:val="both"/>
              <w:rPr>
                <w:color w:val="000000"/>
              </w:rPr>
            </w:pPr>
          </w:p>
          <w:p w:rsidR="00F36327" w:rsidRPr="00F36327" w:rsidRDefault="00F36327">
            <w:pPr>
              <w:jc w:val="both"/>
              <w:rPr>
                <w:color w:val="000000"/>
              </w:rPr>
            </w:pPr>
            <w:r>
              <w:rPr>
                <w:i/>
                <w:color w:val="000000"/>
                <w:sz w:val="20"/>
                <w:szCs w:val="20"/>
              </w:rPr>
              <w:t>*Исчисление и удержание налогов в соответствии с приложением 1 к Регламенту и Положением 432-П</w:t>
            </w:r>
          </w:p>
        </w:tc>
        <w:tc>
          <w:tcPr>
            <w:tcW w:w="62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55BE0" w:rsidRDefault="00055BE0">
            <w:pPr>
              <w:jc w:val="both"/>
            </w:pPr>
            <w:r>
              <w:t>Реквизиты продавца:</w:t>
            </w:r>
          </w:p>
          <w:p w:rsidR="004F738F" w:rsidRPr="00D7516D" w:rsidRDefault="004F738F" w:rsidP="004F738F">
            <w:pPr>
              <w:tabs>
                <w:tab w:val="left" w:pos="993"/>
              </w:tabs>
              <w:jc w:val="both"/>
            </w:pPr>
            <w:bookmarkStart w:id="17" w:name="CounterpartyCaption"/>
            <w:bookmarkStart w:id="18" w:name="_GoBack"/>
            <w:r w:rsidRPr="00D7516D">
              <w:t>_</w:t>
            </w:r>
            <w:bookmarkEnd w:id="17"/>
            <w:bookmarkEnd w:id="18"/>
          </w:p>
          <w:p w:rsidR="004F738F" w:rsidRPr="00D7516D" w:rsidRDefault="004F738F" w:rsidP="004F738F">
            <w:pPr>
              <w:tabs>
                <w:tab w:val="left" w:pos="993"/>
              </w:tabs>
              <w:jc w:val="both"/>
            </w:pPr>
            <w:r w:rsidRPr="00F71EC6">
              <w:t>ИНН/КПП</w:t>
            </w:r>
            <w:r w:rsidRPr="00D7516D">
              <w:t xml:space="preserve"> </w:t>
            </w:r>
            <w:bookmarkStart w:id="19" w:name="TaxId_IdPurpose"/>
            <w:r w:rsidRPr="00D7516D">
              <w:t>_</w:t>
            </w:r>
            <w:bookmarkEnd w:id="19"/>
          </w:p>
          <w:p w:rsidR="004F738F" w:rsidRPr="00D7516D" w:rsidRDefault="004F738F" w:rsidP="004F738F">
            <w:pPr>
              <w:tabs>
                <w:tab w:val="left" w:pos="993"/>
              </w:tabs>
              <w:jc w:val="both"/>
            </w:pPr>
            <w:r w:rsidRPr="00F71EC6">
              <w:t>Адрес:</w:t>
            </w:r>
            <w:r w:rsidRPr="00D7516D">
              <w:t xml:space="preserve"> </w:t>
            </w:r>
            <w:bookmarkStart w:id="20" w:name="CounterpartyAddress"/>
            <w:r w:rsidRPr="00D7516D">
              <w:t>_</w:t>
            </w:r>
            <w:bookmarkEnd w:id="20"/>
          </w:p>
          <w:p w:rsidR="004F738F" w:rsidRDefault="004F738F" w:rsidP="004F738F">
            <w:pPr>
              <w:tabs>
                <w:tab w:val="left" w:pos="993"/>
              </w:tabs>
              <w:jc w:val="both"/>
            </w:pPr>
            <w:r w:rsidRPr="00F71EC6">
              <w:t>р/счет</w:t>
            </w:r>
            <w:r w:rsidRPr="003E575F">
              <w:t xml:space="preserve"> </w:t>
            </w:r>
            <w:bookmarkStart w:id="21" w:name="CounterpartyAccount"/>
            <w:r w:rsidRPr="003E575F">
              <w:t>_</w:t>
            </w:r>
            <w:bookmarkEnd w:id="21"/>
            <w:r w:rsidRPr="003E575F">
              <w:t xml:space="preserve"> </w:t>
            </w:r>
            <w:r>
              <w:t xml:space="preserve">в </w:t>
            </w:r>
            <w:bookmarkStart w:id="22" w:name="CounterpartyBankCaption"/>
            <w:r>
              <w:t>_</w:t>
            </w:r>
            <w:bookmarkEnd w:id="22"/>
            <w:r>
              <w:t xml:space="preserve"> </w:t>
            </w:r>
          </w:p>
          <w:p w:rsidR="004F738F" w:rsidRDefault="004F738F" w:rsidP="004F738F">
            <w:pPr>
              <w:tabs>
                <w:tab w:val="left" w:pos="993"/>
              </w:tabs>
              <w:jc w:val="both"/>
            </w:pPr>
            <w:r w:rsidRPr="00F71EC6">
              <w:t>к/счет</w:t>
            </w:r>
            <w:r>
              <w:t xml:space="preserve"> </w:t>
            </w:r>
            <w:bookmarkStart w:id="23" w:name="CounterpartyBankAccount"/>
            <w:r>
              <w:t>_</w:t>
            </w:r>
            <w:bookmarkEnd w:id="23"/>
          </w:p>
          <w:p w:rsidR="00055BE0" w:rsidRDefault="004F738F" w:rsidP="004F738F">
            <w:pPr>
              <w:rPr>
                <w:sz w:val="20"/>
                <w:szCs w:val="20"/>
              </w:rPr>
            </w:pPr>
            <w:r w:rsidRPr="003E575F">
              <w:t>БИК</w:t>
            </w:r>
            <w:r>
              <w:t xml:space="preserve"> </w:t>
            </w:r>
            <w:bookmarkStart w:id="24" w:name="CounterpartyBankAlias"/>
            <w:r>
              <w:t>_</w:t>
            </w:r>
            <w:bookmarkEnd w:id="24"/>
          </w:p>
        </w:tc>
      </w:tr>
    </w:tbl>
    <w:p w:rsidR="00055BE0" w:rsidRDefault="00055BE0">
      <w:pPr>
        <w:rPr>
          <w:sz w:val="20"/>
          <w:szCs w:val="20"/>
        </w:rPr>
      </w:pPr>
    </w:p>
    <w:p w:rsidR="00055BE0" w:rsidRDefault="00055BE0">
      <w:pPr>
        <w:rPr>
          <w:sz w:val="20"/>
          <w:szCs w:val="20"/>
        </w:rPr>
      </w:pPr>
    </w:p>
    <w:p w:rsidR="00055BE0" w:rsidRDefault="00055BE0">
      <w:pPr>
        <w:rPr>
          <w:sz w:val="20"/>
          <w:szCs w:val="20"/>
        </w:rPr>
      </w:pPr>
    </w:p>
    <w:tbl>
      <w:tblPr>
        <w:tblW w:w="0" w:type="auto"/>
        <w:tblLook w:val="01E0" w:firstRow="1" w:lastRow="1" w:firstColumn="1" w:lastColumn="1" w:noHBand="0" w:noVBand="0"/>
      </w:tblPr>
      <w:tblGrid>
        <w:gridCol w:w="3284"/>
        <w:gridCol w:w="3285"/>
        <w:gridCol w:w="3285"/>
      </w:tblGrid>
      <w:tr w:rsidR="008A1798" w:rsidTr="0076140D">
        <w:tc>
          <w:tcPr>
            <w:tcW w:w="3284" w:type="dxa"/>
          </w:tcPr>
          <w:bookmarkStart w:id="25" w:name="bosspost"/>
          <w:p w:rsidR="008A1798" w:rsidRDefault="008A1798" w:rsidP="0076140D">
            <w:pPr>
              <w:rPr>
                <w:b/>
              </w:rPr>
            </w:pPr>
            <w:r>
              <w:rPr>
                <w:b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Наименование должности руководителя"/>
                    <w:maxLength w:val="55"/>
                  </w:textInput>
                </w:ffData>
              </w:fldChar>
            </w:r>
            <w:r>
              <w:rPr>
                <w:b/>
              </w:rPr>
              <w:instrText xml:space="preserve"> FORMTEXT </w:instrText>
            </w:r>
            <w:r>
              <w:rPr>
                <w:b/>
              </w:rPr>
            </w:r>
            <w:r>
              <w:rPr>
                <w:b/>
              </w:rPr>
              <w:fldChar w:fldCharType="separate"/>
            </w:r>
            <w:r>
              <w:rPr>
                <w:b/>
                <w:noProof/>
              </w:rPr>
              <w:t>Наименование должности руководителя</w:t>
            </w:r>
            <w:r>
              <w:rPr>
                <w:b/>
              </w:rPr>
              <w:fldChar w:fldCharType="end"/>
            </w:r>
            <w:bookmarkEnd w:id="25"/>
          </w:p>
        </w:tc>
        <w:tc>
          <w:tcPr>
            <w:tcW w:w="3285" w:type="dxa"/>
            <w:tcBorders>
              <w:bottom w:val="single" w:sz="4" w:space="0" w:color="auto"/>
            </w:tcBorders>
            <w:vAlign w:val="bottom"/>
          </w:tcPr>
          <w:p w:rsidR="008A1798" w:rsidRPr="00141719" w:rsidRDefault="008A1798" w:rsidP="0076140D">
            <w:pPr>
              <w:jc w:val="center"/>
              <w:rPr>
                <w:i/>
              </w:rPr>
            </w:pPr>
          </w:p>
        </w:tc>
        <w:bookmarkStart w:id="26" w:name="boss"/>
        <w:tc>
          <w:tcPr>
            <w:tcW w:w="3285" w:type="dxa"/>
            <w:vAlign w:val="bottom"/>
          </w:tcPr>
          <w:p w:rsidR="008A1798" w:rsidRDefault="001A3DBA" w:rsidP="0076140D">
            <w:pPr>
              <w:jc w:val="right"/>
            </w:pPr>
            <w:r>
              <w:rPr>
                <w:b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(инициалы, фамилия)"/>
                    <w:maxLength w:val="25"/>
                  </w:textInput>
                </w:ffData>
              </w:fldChar>
            </w:r>
            <w:r>
              <w:rPr>
                <w:b/>
              </w:rPr>
              <w:instrText xml:space="preserve"> FORMTEXT </w:instrText>
            </w:r>
            <w:r>
              <w:rPr>
                <w:b/>
              </w:rPr>
            </w:r>
            <w:r>
              <w:rPr>
                <w:b/>
              </w:rPr>
              <w:fldChar w:fldCharType="separate"/>
            </w:r>
            <w:r>
              <w:rPr>
                <w:b/>
                <w:noProof/>
              </w:rPr>
              <w:t>(инициалы, фамилия)</w:t>
            </w:r>
            <w:r>
              <w:rPr>
                <w:b/>
              </w:rPr>
              <w:fldChar w:fldCharType="end"/>
            </w:r>
            <w:bookmarkEnd w:id="26"/>
          </w:p>
        </w:tc>
      </w:tr>
      <w:tr w:rsidR="008A1798" w:rsidTr="0076140D">
        <w:tc>
          <w:tcPr>
            <w:tcW w:w="3284" w:type="dxa"/>
          </w:tcPr>
          <w:p w:rsidR="008A1798" w:rsidRDefault="008A1798" w:rsidP="0076140D">
            <w:pPr>
              <w:rPr>
                <w:b/>
              </w:rPr>
            </w:pPr>
          </w:p>
        </w:tc>
        <w:tc>
          <w:tcPr>
            <w:tcW w:w="3285" w:type="dxa"/>
            <w:tcBorders>
              <w:top w:val="single" w:sz="4" w:space="0" w:color="auto"/>
            </w:tcBorders>
            <w:vAlign w:val="bottom"/>
          </w:tcPr>
          <w:p w:rsidR="008A1798" w:rsidRPr="00141719" w:rsidRDefault="008A1798" w:rsidP="0076140D">
            <w:pPr>
              <w:jc w:val="center"/>
              <w:rPr>
                <w:i/>
              </w:rPr>
            </w:pPr>
            <w:r w:rsidRPr="00141719">
              <w:rPr>
                <w:i/>
              </w:rPr>
              <w:t>(подпись)</w:t>
            </w:r>
          </w:p>
        </w:tc>
        <w:tc>
          <w:tcPr>
            <w:tcW w:w="3285" w:type="dxa"/>
            <w:vAlign w:val="bottom"/>
          </w:tcPr>
          <w:p w:rsidR="008A1798" w:rsidRDefault="008A1798" w:rsidP="0076140D">
            <w:pPr>
              <w:jc w:val="center"/>
              <w:rPr>
                <w:b/>
              </w:rPr>
            </w:pPr>
          </w:p>
        </w:tc>
      </w:tr>
    </w:tbl>
    <w:p w:rsidR="00055BE0" w:rsidRDefault="00055BE0">
      <w:pPr>
        <w:jc w:val="both"/>
        <w:rPr>
          <w:sz w:val="16"/>
          <w:szCs w:val="16"/>
        </w:rPr>
      </w:pPr>
    </w:p>
    <w:p w:rsidR="00055BE0" w:rsidRDefault="00055BE0">
      <w:pPr>
        <w:jc w:val="both"/>
        <w:rPr>
          <w:sz w:val="20"/>
          <w:szCs w:val="20"/>
        </w:rPr>
      </w:pPr>
    </w:p>
    <w:p w:rsidR="00055BE0" w:rsidRDefault="00055BE0">
      <w:pPr>
        <w:jc w:val="both"/>
        <w:rPr>
          <w:sz w:val="20"/>
          <w:szCs w:val="20"/>
        </w:rPr>
      </w:pPr>
    </w:p>
    <w:p w:rsidR="00055BE0" w:rsidRDefault="00055BE0">
      <w:pPr>
        <w:jc w:val="both"/>
        <w:rPr>
          <w:sz w:val="20"/>
          <w:szCs w:val="20"/>
        </w:rPr>
      </w:pPr>
    </w:p>
    <w:p w:rsidR="00055BE0" w:rsidRDefault="00055BE0">
      <w:pPr>
        <w:jc w:val="both"/>
        <w:rPr>
          <w:sz w:val="20"/>
          <w:szCs w:val="20"/>
        </w:rPr>
      </w:pPr>
    </w:p>
    <w:p w:rsidR="00055BE0" w:rsidRDefault="00055BE0">
      <w:pPr>
        <w:jc w:val="both"/>
        <w:rPr>
          <w:sz w:val="20"/>
          <w:szCs w:val="20"/>
        </w:rPr>
      </w:pPr>
    </w:p>
    <w:p w:rsidR="00055BE0" w:rsidRDefault="00055BE0">
      <w:pPr>
        <w:jc w:val="both"/>
        <w:rPr>
          <w:sz w:val="20"/>
          <w:szCs w:val="20"/>
        </w:rPr>
      </w:pPr>
    </w:p>
    <w:p w:rsidR="00055BE0" w:rsidRDefault="00055BE0">
      <w:pPr>
        <w:jc w:val="both"/>
        <w:rPr>
          <w:sz w:val="20"/>
          <w:szCs w:val="20"/>
        </w:rPr>
      </w:pPr>
      <w:r>
        <w:rPr>
          <w:sz w:val="20"/>
          <w:szCs w:val="20"/>
        </w:rPr>
        <w:t xml:space="preserve">Исп. </w:t>
      </w:r>
      <w:bookmarkStart w:id="27" w:name="executor"/>
      <w:r>
        <w:rPr>
          <w:sz w:val="20"/>
          <w:szCs w:val="20"/>
        </w:rPr>
        <w:t>(Ф.И.О.)</w:t>
      </w:r>
      <w:bookmarkEnd w:id="27"/>
    </w:p>
    <w:p w:rsidR="00055BE0" w:rsidRPr="004F738F" w:rsidRDefault="00055BE0">
      <w:pPr>
        <w:jc w:val="both"/>
        <w:rPr>
          <w:sz w:val="20"/>
          <w:szCs w:val="20"/>
          <w:lang w:val="en-US"/>
        </w:rPr>
      </w:pPr>
      <w:r>
        <w:rPr>
          <w:sz w:val="20"/>
          <w:szCs w:val="20"/>
        </w:rPr>
        <w:t>Тел.</w:t>
      </w:r>
      <w:r w:rsidR="004F738F">
        <w:rPr>
          <w:sz w:val="20"/>
          <w:szCs w:val="20"/>
          <w:lang w:val="en-US"/>
        </w:rPr>
        <w:t xml:space="preserve"> </w:t>
      </w:r>
      <w:bookmarkStart w:id="28" w:name="phone"/>
      <w:bookmarkEnd w:id="28"/>
    </w:p>
    <w:sectPr w:rsidR="00055BE0" w:rsidRPr="004F738F">
      <w:headerReference w:type="default" r:id="rId10"/>
      <w:pgSz w:w="11906" w:h="16838"/>
      <w:pgMar w:top="851" w:right="567" w:bottom="1134" w:left="1134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4051A" w:rsidRDefault="0064051A">
      <w:r>
        <w:separator/>
      </w:r>
    </w:p>
  </w:endnote>
  <w:endnote w:type="continuationSeparator" w:id="0">
    <w:p w:rsidR="0064051A" w:rsidRDefault="0064051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4051A" w:rsidRDefault="0064051A">
      <w:r>
        <w:separator/>
      </w:r>
    </w:p>
  </w:footnote>
  <w:footnote w:type="continuationSeparator" w:id="0">
    <w:p w:rsidR="0064051A" w:rsidRDefault="0064051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D739D" w:rsidRPr="006B44A9" w:rsidRDefault="003D739D" w:rsidP="003D739D">
    <w:pPr>
      <w:ind w:left="4395"/>
      <w:rPr>
        <w:sz w:val="16"/>
        <w:szCs w:val="16"/>
      </w:rPr>
    </w:pPr>
    <w:r>
      <w:rPr>
        <w:sz w:val="16"/>
        <w:szCs w:val="16"/>
      </w:rPr>
      <w:t xml:space="preserve">Приложение </w:t>
    </w:r>
    <w:r w:rsidRPr="0063163A">
      <w:rPr>
        <w:sz w:val="16"/>
        <w:szCs w:val="16"/>
      </w:rPr>
      <w:t>3</w:t>
    </w:r>
    <w:r w:rsidR="00EF7F2B">
      <w:rPr>
        <w:sz w:val="16"/>
        <w:szCs w:val="16"/>
      </w:rPr>
      <w:t>5</w:t>
    </w:r>
  </w:p>
  <w:p w:rsidR="003D739D" w:rsidRDefault="003D739D" w:rsidP="003D739D">
    <w:pPr>
      <w:ind w:left="4395"/>
      <w:rPr>
        <w:sz w:val="16"/>
        <w:szCs w:val="16"/>
      </w:rPr>
    </w:pPr>
    <w:r>
      <w:rPr>
        <w:sz w:val="16"/>
        <w:szCs w:val="16"/>
      </w:rPr>
      <w:t>к Регламенту взаимодействия</w:t>
    </w:r>
  </w:p>
  <w:p w:rsidR="003D739D" w:rsidRDefault="003D739D" w:rsidP="003D739D">
    <w:pPr>
      <w:ind w:left="4395"/>
      <w:rPr>
        <w:sz w:val="16"/>
        <w:szCs w:val="16"/>
      </w:rPr>
    </w:pPr>
    <w:r>
      <w:rPr>
        <w:sz w:val="16"/>
        <w:szCs w:val="16"/>
      </w:rPr>
      <w:t xml:space="preserve">структурных подразделений </w:t>
    </w:r>
    <w:r w:rsidR="0063163A">
      <w:rPr>
        <w:sz w:val="16"/>
        <w:szCs w:val="16"/>
      </w:rPr>
      <w:t>АО</w:t>
    </w:r>
    <w:r>
      <w:rPr>
        <w:sz w:val="16"/>
        <w:szCs w:val="16"/>
      </w:rPr>
      <w:t xml:space="preserve"> «Россельхозбанк»</w:t>
    </w:r>
  </w:p>
  <w:p w:rsidR="003D739D" w:rsidRDefault="003D739D" w:rsidP="003D739D">
    <w:pPr>
      <w:ind w:left="4395"/>
      <w:rPr>
        <w:sz w:val="16"/>
        <w:szCs w:val="16"/>
      </w:rPr>
    </w:pPr>
    <w:r>
      <w:rPr>
        <w:sz w:val="16"/>
        <w:szCs w:val="16"/>
      </w:rPr>
      <w:t xml:space="preserve">при проведении операций с простым векселем </w:t>
    </w:r>
    <w:r w:rsidR="0063163A">
      <w:rPr>
        <w:sz w:val="16"/>
        <w:szCs w:val="16"/>
      </w:rPr>
      <w:t>АО</w:t>
    </w:r>
    <w:r>
      <w:rPr>
        <w:sz w:val="16"/>
        <w:szCs w:val="16"/>
      </w:rPr>
      <w:t xml:space="preserve"> «Россельхозбанк»</w:t>
    </w:r>
  </w:p>
  <w:p w:rsidR="003D739D" w:rsidRDefault="00F95AA0" w:rsidP="003D739D">
    <w:pPr>
      <w:ind w:left="4395"/>
      <w:rPr>
        <w:sz w:val="16"/>
        <w:szCs w:val="16"/>
      </w:rPr>
    </w:pPr>
    <w:r>
      <w:rPr>
        <w:sz w:val="16"/>
        <w:szCs w:val="16"/>
      </w:rPr>
      <w:t xml:space="preserve">(приказ </w:t>
    </w:r>
    <w:r w:rsidR="0063163A">
      <w:rPr>
        <w:sz w:val="16"/>
        <w:szCs w:val="16"/>
      </w:rPr>
      <w:t>АО</w:t>
    </w:r>
    <w:r>
      <w:rPr>
        <w:sz w:val="16"/>
        <w:szCs w:val="16"/>
      </w:rPr>
      <w:t xml:space="preserve"> «Россельхозбанк» от 22.07.2015 № 631-ОД)</w:t>
    </w:r>
  </w:p>
  <w:p w:rsidR="00055BE0" w:rsidRPr="003D739D" w:rsidRDefault="0063163A" w:rsidP="0063163A">
    <w:pPr>
      <w:pStyle w:val="20"/>
      <w:ind w:left="4395"/>
      <w:jc w:val="both"/>
    </w:pPr>
    <w:r>
      <w:rPr>
        <w:b w:val="0"/>
        <w:i/>
        <w:sz w:val="16"/>
        <w:szCs w:val="16"/>
      </w:rPr>
      <w:t>(в редакции приказа АО «Россельхозбанк» от 17.08.2015 № 708-ОД)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FE"/>
    <w:multiLevelType w:val="singleLevel"/>
    <w:tmpl w:val="B4C477BE"/>
    <w:lvl w:ilvl="0">
      <w:numFmt w:val="decimal"/>
      <w:lvlText w:val="*"/>
      <w:lvlJc w:val="left"/>
      <w:rPr>
        <w:rFonts w:ascii="Times New Roman" w:hAnsi="Times New Roman" w:cs="Times New Roman"/>
      </w:rPr>
    </w:lvl>
  </w:abstractNum>
  <w:abstractNum w:abstractNumId="1" w15:restartNumberingAfterBreak="0">
    <w:nsid w:val="1F511946"/>
    <w:multiLevelType w:val="hybridMultilevel"/>
    <w:tmpl w:val="4A18CBF6"/>
    <w:lvl w:ilvl="0" w:tplc="4BB6ED3A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ascii="Times New Roman" w:hAnsi="Times New Roman" w:cs="Times New Roman" w:hint="default"/>
      </w:rPr>
    </w:lvl>
    <w:lvl w:ilvl="1" w:tplc="04190019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  <w:rPr>
        <w:rFonts w:ascii="Times New Roman" w:hAnsi="Times New Roman" w:cs="Times New Roman"/>
      </w:rPr>
    </w:lvl>
    <w:lvl w:ilvl="2" w:tplc="0419001B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ascii="Times New Roman" w:hAnsi="Times New Roman" w:cs="Times New Roman"/>
      </w:rPr>
    </w:lvl>
    <w:lvl w:ilvl="3" w:tplc="0419000F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ascii="Times New Roman" w:hAnsi="Times New Roman" w:cs="Times New Roman"/>
      </w:rPr>
    </w:lvl>
    <w:lvl w:ilvl="4" w:tplc="04190019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ascii="Times New Roman" w:hAnsi="Times New Roman" w:cs="Times New Roman"/>
      </w:rPr>
    </w:lvl>
    <w:lvl w:ilvl="5" w:tplc="0419001B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ascii="Times New Roman" w:hAnsi="Times New Roman" w:cs="Times New Roman"/>
      </w:rPr>
    </w:lvl>
    <w:lvl w:ilvl="6" w:tplc="0419000F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ascii="Times New Roman" w:hAnsi="Times New Roman" w:cs="Times New Roman"/>
      </w:rPr>
    </w:lvl>
    <w:lvl w:ilvl="7" w:tplc="04190019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ascii="Times New Roman" w:hAnsi="Times New Roman" w:cs="Times New Roman"/>
      </w:rPr>
    </w:lvl>
    <w:lvl w:ilvl="8" w:tplc="0419001B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ascii="Times New Roman" w:hAnsi="Times New Roman" w:cs="Times New Roman"/>
      </w:rPr>
    </w:lvl>
  </w:abstractNum>
  <w:abstractNum w:abstractNumId="2" w15:restartNumberingAfterBreak="0">
    <w:nsid w:val="36634569"/>
    <w:multiLevelType w:val="multilevel"/>
    <w:tmpl w:val="392A7B1A"/>
    <w:lvl w:ilvl="0">
      <w:start w:val="1"/>
      <w:numFmt w:val="decimal"/>
      <w:lvlText w:val="%1."/>
      <w:lvlJc w:val="left"/>
      <w:pPr>
        <w:tabs>
          <w:tab w:val="num" w:pos="1571"/>
        </w:tabs>
        <w:ind w:left="1571" w:hanging="360"/>
      </w:pPr>
      <w:rPr>
        <w:rFonts w:ascii="Times New Roman" w:hAnsi="Times New Roman" w:cs="Times New Roman"/>
      </w:rPr>
    </w:lvl>
    <w:lvl w:ilvl="1">
      <w:start w:val="1"/>
      <w:numFmt w:val="bullet"/>
      <w:lvlText w:val=""/>
      <w:lvlJc w:val="left"/>
      <w:pPr>
        <w:tabs>
          <w:tab w:val="num" w:pos="2291"/>
        </w:tabs>
        <w:ind w:left="2291" w:hanging="360"/>
      </w:pPr>
      <w:rPr>
        <w:rFonts w:ascii="Symbol" w:hAnsi="Symbol" w:cs="Times New Roman" w:hint="default"/>
      </w:rPr>
    </w:lvl>
    <w:lvl w:ilvl="2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  <w:rPr>
        <w:rFonts w:ascii="Times New Roman" w:hAnsi="Times New Roman" w:cs="Times New Roman"/>
      </w:rPr>
    </w:lvl>
    <w:lvl w:ilvl="3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  <w:rPr>
        <w:rFonts w:ascii="Times New Roman" w:hAnsi="Times New Roman" w:cs="Times New Roman"/>
      </w:rPr>
    </w:lvl>
    <w:lvl w:ilvl="4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  <w:rPr>
        <w:rFonts w:ascii="Times New Roman" w:hAnsi="Times New Roman" w:cs="Times New Roman"/>
      </w:rPr>
    </w:lvl>
    <w:lvl w:ilvl="5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  <w:rPr>
        <w:rFonts w:ascii="Times New Roman" w:hAnsi="Times New Roman" w:cs="Times New Roman"/>
      </w:rPr>
    </w:lvl>
    <w:lvl w:ilvl="6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  <w:rPr>
        <w:rFonts w:ascii="Times New Roman" w:hAnsi="Times New Roman" w:cs="Times New Roman"/>
      </w:rPr>
    </w:lvl>
    <w:lvl w:ilvl="7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  <w:rPr>
        <w:rFonts w:ascii="Times New Roman" w:hAnsi="Times New Roman" w:cs="Times New Roman"/>
      </w:rPr>
    </w:lvl>
    <w:lvl w:ilvl="8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  <w:rPr>
        <w:rFonts w:ascii="Times New Roman" w:hAnsi="Times New Roman" w:cs="Times New Roman"/>
      </w:rPr>
    </w:lvl>
  </w:abstractNum>
  <w:abstractNum w:abstractNumId="3" w15:restartNumberingAfterBreak="0">
    <w:nsid w:val="4F8F69B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imes New Roman" w:hAnsi="Times New Roman" w:cs="Times New Roman"/>
      </w:rPr>
    </w:lvl>
  </w:abstractNum>
  <w:abstractNum w:abstractNumId="4" w15:restartNumberingAfterBreak="0">
    <w:nsid w:val="50516834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imes New Roman" w:hAnsi="Times New Roman" w:cs="Times New Roman"/>
      </w:rPr>
    </w:lvl>
  </w:abstractNum>
  <w:abstractNum w:abstractNumId="5" w15:restartNumberingAfterBreak="0">
    <w:nsid w:val="6A4473DD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imes New Roman" w:hAnsi="Times New Roman" w:cs="Times New Roman"/>
      </w:rPr>
    </w:lvl>
  </w:abstractNum>
  <w:abstractNum w:abstractNumId="6" w15:restartNumberingAfterBreak="0">
    <w:nsid w:val="71882BDE"/>
    <w:multiLevelType w:val="hybridMultilevel"/>
    <w:tmpl w:val="EE167BCE"/>
    <w:lvl w:ilvl="0" w:tplc="A192F39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ascii="Times New Roman" w:hAnsi="Times New Roman" w:cs="Times New Roman" w:hint="default"/>
      </w:rPr>
    </w:lvl>
    <w:lvl w:ilvl="1" w:tplc="04190019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  <w:rPr>
        <w:rFonts w:ascii="Times New Roman" w:hAnsi="Times New Roman" w:cs="Times New Roman"/>
      </w:rPr>
    </w:lvl>
    <w:lvl w:ilvl="2" w:tplc="0419001B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ascii="Times New Roman" w:hAnsi="Times New Roman" w:cs="Times New Roman"/>
      </w:rPr>
    </w:lvl>
    <w:lvl w:ilvl="3" w:tplc="0419000F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ascii="Times New Roman" w:hAnsi="Times New Roman" w:cs="Times New Roman"/>
      </w:rPr>
    </w:lvl>
    <w:lvl w:ilvl="4" w:tplc="04190019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ascii="Times New Roman" w:hAnsi="Times New Roman" w:cs="Times New Roman"/>
      </w:rPr>
    </w:lvl>
    <w:lvl w:ilvl="5" w:tplc="0419001B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ascii="Times New Roman" w:hAnsi="Times New Roman" w:cs="Times New Roman"/>
      </w:rPr>
    </w:lvl>
    <w:lvl w:ilvl="6" w:tplc="0419000F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ascii="Times New Roman" w:hAnsi="Times New Roman" w:cs="Times New Roman"/>
      </w:rPr>
    </w:lvl>
    <w:lvl w:ilvl="7" w:tplc="04190019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ascii="Times New Roman" w:hAnsi="Times New Roman" w:cs="Times New Roman"/>
      </w:rPr>
    </w:lvl>
    <w:lvl w:ilvl="8" w:tplc="0419001B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ascii="Times New Roman" w:hAnsi="Times New Roman" w:cs="Times New Roman"/>
      </w:rPr>
    </w:lvl>
  </w:abstractNum>
  <w:num w:numId="1">
    <w:abstractNumId w:val="3"/>
  </w:num>
  <w:num w:numId="2">
    <w:abstractNumId w:val="4"/>
  </w:num>
  <w:num w:numId="3">
    <w:abstractNumId w:val="5"/>
  </w:num>
  <w:num w:numId="4">
    <w:abstractNumId w:val="2"/>
  </w:num>
  <w:num w:numId="5">
    <w:abstractNumId w:val="1"/>
  </w:num>
  <w:num w:numId="6">
    <w:abstractNumId w:val="6"/>
  </w:num>
  <w:num w:numId="7">
    <w:abstractNumId w:val="0"/>
    <w:lvlOverride w:ilvl="0">
      <w:lvl w:ilvl="0">
        <w:start w:val="1"/>
        <w:numFmt w:val="bullet"/>
        <w:lvlText w:val=""/>
        <w:legacy w:legacy="1" w:legacySpace="0" w:legacyIndent="283"/>
        <w:lvlJc w:val="left"/>
        <w:pPr>
          <w:ind w:left="283" w:hanging="283"/>
        </w:pPr>
        <w:rPr>
          <w:rFonts w:ascii="Symbol" w:hAnsi="Symbol" w:cs="Times New Roman" w:hint="default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oNotHyphenateCaps/>
  <w:displayHorizontalDrawingGridEvery w:val="0"/>
  <w:displayVerticalDrawingGridEvery w:val="0"/>
  <w:doNotUseMarginsForDrawingGridOrigin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4051A"/>
    <w:rsid w:val="00055BE0"/>
    <w:rsid w:val="001A3DBA"/>
    <w:rsid w:val="001F558E"/>
    <w:rsid w:val="002B72AE"/>
    <w:rsid w:val="003D739D"/>
    <w:rsid w:val="0041149F"/>
    <w:rsid w:val="004F738F"/>
    <w:rsid w:val="0063163A"/>
    <w:rsid w:val="0064051A"/>
    <w:rsid w:val="006B44A9"/>
    <w:rsid w:val="00735E57"/>
    <w:rsid w:val="0076140D"/>
    <w:rsid w:val="007E0021"/>
    <w:rsid w:val="008A1798"/>
    <w:rsid w:val="008B70B6"/>
    <w:rsid w:val="009A1311"/>
    <w:rsid w:val="00A83671"/>
    <w:rsid w:val="00AE5EE8"/>
    <w:rsid w:val="00B60261"/>
    <w:rsid w:val="00B833C7"/>
    <w:rsid w:val="00C030E4"/>
    <w:rsid w:val="00C21C72"/>
    <w:rsid w:val="00C2497F"/>
    <w:rsid w:val="00E56D6F"/>
    <w:rsid w:val="00E76D13"/>
    <w:rsid w:val="00EF7F2B"/>
    <w:rsid w:val="00F36327"/>
    <w:rsid w:val="00F95AA0"/>
    <w:rsid w:val="00FB38C6"/>
    <w:rsid w:val="00FB6C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Pr>
      <w:sz w:val="24"/>
      <w:szCs w:val="24"/>
    </w:rPr>
  </w:style>
  <w:style w:type="paragraph" w:styleId="1">
    <w:name w:val="heading 1"/>
    <w:basedOn w:val="a"/>
    <w:next w:val="a"/>
    <w:qFormat/>
    <w:pPr>
      <w:keepNext/>
      <w:outlineLvl w:val="0"/>
    </w:pPr>
    <w:rPr>
      <w:b/>
      <w:bCs/>
      <w:sz w:val="28"/>
      <w:szCs w:val="28"/>
    </w:rPr>
  </w:style>
  <w:style w:type="paragraph" w:styleId="2">
    <w:name w:val="heading 2"/>
    <w:basedOn w:val="a"/>
    <w:next w:val="a"/>
    <w:qFormat/>
    <w:pPr>
      <w:keepNext/>
      <w:jc w:val="center"/>
      <w:outlineLvl w:val="1"/>
    </w:pPr>
    <w:rPr>
      <w:b/>
      <w:bCs/>
      <w:sz w:val="48"/>
      <w:szCs w:val="48"/>
    </w:rPr>
  </w:style>
  <w:style w:type="paragraph" w:styleId="3">
    <w:name w:val="heading 3"/>
    <w:basedOn w:val="a"/>
    <w:next w:val="a"/>
    <w:qFormat/>
    <w:pPr>
      <w:keepNext/>
      <w:jc w:val="center"/>
      <w:outlineLvl w:val="2"/>
    </w:pPr>
    <w:rPr>
      <w:b/>
      <w:bCs/>
    </w:rPr>
  </w:style>
  <w:style w:type="paragraph" w:styleId="4">
    <w:name w:val="heading 4"/>
    <w:basedOn w:val="a"/>
    <w:next w:val="a"/>
    <w:qFormat/>
    <w:pPr>
      <w:keepNext/>
      <w:jc w:val="both"/>
      <w:outlineLvl w:val="3"/>
    </w:pPr>
    <w:rPr>
      <w:b/>
      <w:bCs/>
    </w:rPr>
  </w:style>
  <w:style w:type="paragraph" w:styleId="5">
    <w:name w:val="heading 5"/>
    <w:basedOn w:val="a"/>
    <w:next w:val="a"/>
    <w:qFormat/>
    <w:pPr>
      <w:keepNext/>
      <w:autoSpaceDE w:val="0"/>
      <w:autoSpaceDN w:val="0"/>
      <w:jc w:val="both"/>
      <w:outlineLvl w:val="4"/>
    </w:pPr>
  </w:style>
  <w:style w:type="paragraph" w:styleId="6">
    <w:name w:val="heading 6"/>
    <w:basedOn w:val="a"/>
    <w:next w:val="a"/>
    <w:qFormat/>
    <w:pPr>
      <w:keepNext/>
      <w:jc w:val="center"/>
      <w:outlineLvl w:val="5"/>
    </w:pPr>
    <w:rPr>
      <w:b/>
      <w:bCs/>
      <w:sz w:val="20"/>
      <w:szCs w:val="20"/>
    </w:rPr>
  </w:style>
  <w:style w:type="paragraph" w:styleId="7">
    <w:name w:val="heading 7"/>
    <w:basedOn w:val="a"/>
    <w:next w:val="a"/>
    <w:qFormat/>
    <w:pPr>
      <w:keepNext/>
      <w:jc w:val="center"/>
      <w:outlineLvl w:val="6"/>
    </w:pPr>
    <w:rPr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"/>
    <w:basedOn w:val="a"/>
    <w:pPr>
      <w:spacing w:before="120"/>
      <w:jc w:val="both"/>
    </w:pPr>
    <w:rPr>
      <w:sz w:val="20"/>
      <w:szCs w:val="20"/>
    </w:rPr>
  </w:style>
  <w:style w:type="paragraph" w:styleId="a4">
    <w:name w:val="Body Text Indent"/>
    <w:basedOn w:val="a"/>
    <w:rPr>
      <w:b/>
      <w:bCs/>
      <w:caps/>
      <w:sz w:val="20"/>
      <w:szCs w:val="20"/>
    </w:rPr>
  </w:style>
  <w:style w:type="paragraph" w:customStyle="1" w:styleId="a5">
    <w:name w:val="Название"/>
    <w:basedOn w:val="a"/>
    <w:qFormat/>
    <w:pPr>
      <w:jc w:val="center"/>
    </w:pPr>
  </w:style>
  <w:style w:type="paragraph" w:styleId="a6">
    <w:name w:val="Block Text"/>
    <w:basedOn w:val="a"/>
    <w:pPr>
      <w:autoSpaceDE w:val="0"/>
      <w:autoSpaceDN w:val="0"/>
      <w:spacing w:line="360" w:lineRule="auto"/>
      <w:ind w:left="1021" w:right="1021" w:firstLine="851"/>
      <w:jc w:val="both"/>
    </w:pPr>
  </w:style>
  <w:style w:type="paragraph" w:styleId="a7">
    <w:name w:val="footer"/>
    <w:basedOn w:val="a"/>
    <w:pPr>
      <w:tabs>
        <w:tab w:val="center" w:pos="4677"/>
        <w:tab w:val="right" w:pos="9355"/>
      </w:tabs>
      <w:overflowPunct w:val="0"/>
      <w:autoSpaceDE w:val="0"/>
      <w:autoSpaceDN w:val="0"/>
      <w:adjustRightInd w:val="0"/>
      <w:textAlignment w:val="baseline"/>
    </w:pPr>
  </w:style>
  <w:style w:type="paragraph" w:styleId="30">
    <w:name w:val="Body Text 3"/>
    <w:basedOn w:val="a"/>
    <w:pPr>
      <w:jc w:val="both"/>
    </w:pPr>
    <w:rPr>
      <w:b/>
      <w:bCs/>
      <w:caps/>
      <w:sz w:val="22"/>
      <w:szCs w:val="22"/>
    </w:rPr>
  </w:style>
  <w:style w:type="paragraph" w:styleId="20">
    <w:name w:val="Body Text Indent 2"/>
    <w:basedOn w:val="a"/>
    <w:pPr>
      <w:ind w:left="705"/>
      <w:jc w:val="center"/>
    </w:pPr>
    <w:rPr>
      <w:b/>
      <w:bCs/>
    </w:rPr>
  </w:style>
  <w:style w:type="paragraph" w:styleId="a8">
    <w:name w:val="header"/>
    <w:basedOn w:val="a"/>
    <w:pPr>
      <w:tabs>
        <w:tab w:val="center" w:pos="4677"/>
        <w:tab w:val="right" w:pos="9355"/>
      </w:tabs>
    </w:pPr>
  </w:style>
  <w:style w:type="paragraph" w:styleId="a9">
    <w:name w:val="Balloon Text"/>
    <w:basedOn w:val="a"/>
    <w:link w:val="aa"/>
    <w:rsid w:val="006B44A9"/>
    <w:rPr>
      <w:rFonts w:ascii="Tahoma" w:hAnsi="Tahoma"/>
      <w:sz w:val="16"/>
      <w:szCs w:val="16"/>
      <w:lang w:val="x-none" w:eastAsia="x-none"/>
    </w:rPr>
  </w:style>
  <w:style w:type="character" w:customStyle="1" w:styleId="aa">
    <w:name w:val="Текст выноски Знак"/>
    <w:link w:val="a9"/>
    <w:rsid w:val="006B44A9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405909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389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C5755AE4C12D2B45830083D3686E4FFF" ma:contentTypeVersion="" ma:contentTypeDescription="Создание документа." ma:contentTypeScope="" ma:versionID="303daefc730a59ba6b7e03f9a306798b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52037d3848deb5b6a76f91bd46690622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3E6475FF-E7C8-4369-8EF5-E51DB6FF25DE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0EE6F9DE-1D61-4C18-B879-20F70939D463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22D442BF-ADBF-4EEA-B2F9-9E5D064B7007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VD_35.dotx</Template>
  <TotalTime>0</TotalTime>
  <Pages>2</Pages>
  <Words>130</Words>
  <Characters>923</Characters>
  <Application>Microsoft Office Word</Application>
  <DocSecurity>0</DocSecurity>
  <Lines>7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РОССИЙСКИЙ СЕЛЬСКОХОЗЯЙСТВЕННЫЙ БАНК</vt:lpstr>
    </vt:vector>
  </TitlesOfParts>
  <Company>***</Company>
  <LinksUpToDate>false</LinksUpToDate>
  <CharactersWithSpaces>1051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РОССИЙСКИЙ СЕЛЬСКОХОЗЯЙСТВЕННЫЙ БАНК</dc:title>
  <dc:subject/>
  <dc:creator>Simanov Alexandr</dc:creator>
  <cp:keywords/>
  <dc:description/>
  <cp:lastModifiedBy>Simanov Alexandr</cp:lastModifiedBy>
  <cp:revision>1</cp:revision>
  <cp:lastPrinted>2013-11-12T03:46:00Z</cp:lastPrinted>
  <dcterms:created xsi:type="dcterms:W3CDTF">2018-06-22T08:34:00Z</dcterms:created>
  <dcterms:modified xsi:type="dcterms:W3CDTF">2018-06-22T08:34:00Z</dcterms:modified>
</cp:coreProperties>
</file>