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808CF" w:rsidRDefault="00B808CF">
      <w:pPr>
        <w:pStyle w:val="a3"/>
        <w:jc w:val="right"/>
        <w:rPr>
          <w:lang w:val="en-US"/>
        </w:rPr>
      </w:pPr>
    </w:p>
    <w:p w:rsidR="00C36FE3" w:rsidRDefault="00C36FE3" w:rsidP="00C36FE3">
      <w:pPr>
        <w:rPr>
          <w:i/>
          <w:sz w:val="20"/>
          <w:szCs w:val="20"/>
        </w:rPr>
      </w:pPr>
      <w:r>
        <w:rPr>
          <w:i/>
          <w:sz w:val="20"/>
          <w:szCs w:val="20"/>
        </w:rPr>
        <w:t>Оформляется на бланке</w:t>
      </w:r>
    </w:p>
    <w:p w:rsidR="00C36FE3" w:rsidRDefault="00C36FE3" w:rsidP="00C36FE3">
      <w:pPr>
        <w:rPr>
          <w:i/>
          <w:sz w:val="20"/>
          <w:szCs w:val="20"/>
        </w:rPr>
      </w:pPr>
      <w:r>
        <w:rPr>
          <w:i/>
          <w:sz w:val="20"/>
          <w:szCs w:val="20"/>
        </w:rPr>
        <w:t>регионального филиала Банка</w:t>
      </w:r>
    </w:p>
    <w:p w:rsidR="00931A5E" w:rsidRDefault="00931A5E" w:rsidP="00D15CBD">
      <w:pPr>
        <w:pStyle w:val="a3"/>
        <w:rPr>
          <w:i/>
          <w:sz w:val="20"/>
          <w:szCs w:val="20"/>
        </w:rPr>
      </w:pPr>
    </w:p>
    <w:tbl>
      <w:tblPr>
        <w:tblW w:w="0" w:type="auto"/>
        <w:tblLook w:val="0000" w:firstRow="0" w:lastRow="0" w:firstColumn="0" w:lastColumn="0" w:noHBand="0" w:noVBand="0"/>
      </w:tblPr>
      <w:tblGrid>
        <w:gridCol w:w="5006"/>
        <w:gridCol w:w="5006"/>
      </w:tblGrid>
      <w:tr w:rsidR="00B808CF">
        <w:tblPrEx>
          <w:tblCellMar>
            <w:top w:w="0" w:type="dxa"/>
            <w:bottom w:w="0" w:type="dxa"/>
          </w:tblCellMar>
        </w:tblPrEx>
        <w:tc>
          <w:tcPr>
            <w:tcW w:w="5006" w:type="dxa"/>
            <w:tcBorders>
              <w:top w:val="nil"/>
              <w:left w:val="nil"/>
              <w:bottom w:val="nil"/>
              <w:right w:val="nil"/>
            </w:tcBorders>
          </w:tcPr>
          <w:bookmarkStart w:id="0" w:name="dt"/>
          <w:p w:rsidR="00B808CF" w:rsidRDefault="00931A5E" w:rsidP="00931A5E">
            <w:pPr>
              <w:pStyle w:val="a3"/>
              <w:tabs>
                <w:tab w:val="clear" w:pos="4677"/>
                <w:tab w:val="center" w:pos="1985"/>
              </w:tabs>
            </w:pPr>
            <w:r w:rsidRPr="00E84C9B">
              <w:fldChar w:fldCharType="begin">
                <w:ffData>
                  <w:name w:val="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Pr="00E84C9B">
              <w:instrText xml:space="preserve"> FORMTEXT </w:instrText>
            </w:r>
            <w:r w:rsidRPr="00E84C9B">
              <w:fldChar w:fldCharType="separate"/>
            </w:r>
            <w:r w:rsidRPr="00E84C9B">
              <w:rPr>
                <w:noProof/>
              </w:rPr>
              <w:t> </w:t>
            </w:r>
            <w:r w:rsidRPr="00E84C9B">
              <w:rPr>
                <w:noProof/>
              </w:rPr>
              <w:t> </w:t>
            </w:r>
            <w:r w:rsidRPr="00E84C9B">
              <w:fldChar w:fldCharType="end"/>
            </w:r>
            <w:bookmarkEnd w:id="0"/>
            <w:r w:rsidRPr="00E84C9B">
              <w:t xml:space="preserve"> </w:t>
            </w:r>
            <w:bookmarkStart w:id="1" w:name="month"/>
            <w:r w:rsidRPr="00E84C9B">
              <w:fldChar w:fldCharType="begin">
                <w:ffData>
                  <w:name w:val=""/>
                  <w:enabled/>
                  <w:calcOnExit w:val="0"/>
                  <w:textInput>
                    <w:maxLength w:val="17"/>
                  </w:textInput>
                </w:ffData>
              </w:fldChar>
            </w:r>
            <w:r w:rsidRPr="00E84C9B">
              <w:instrText xml:space="preserve"> FORMTEXT </w:instrText>
            </w:r>
            <w:r w:rsidRPr="00E84C9B">
              <w:fldChar w:fldCharType="separate"/>
            </w:r>
            <w:r w:rsidRPr="00E84C9B">
              <w:rPr>
                <w:noProof/>
              </w:rPr>
              <w:t> </w:t>
            </w:r>
            <w:r w:rsidRPr="00E84C9B">
              <w:rPr>
                <w:noProof/>
              </w:rPr>
              <w:t> </w:t>
            </w:r>
            <w:r w:rsidRPr="00E84C9B">
              <w:rPr>
                <w:noProof/>
              </w:rPr>
              <w:t> </w:t>
            </w:r>
            <w:r w:rsidRPr="00E84C9B">
              <w:rPr>
                <w:noProof/>
              </w:rPr>
              <w:t> </w:t>
            </w:r>
            <w:r w:rsidRPr="00E84C9B">
              <w:rPr>
                <w:noProof/>
              </w:rPr>
              <w:t> </w:t>
            </w:r>
            <w:r w:rsidRPr="00E84C9B">
              <w:fldChar w:fldCharType="end"/>
            </w:r>
            <w:bookmarkEnd w:id="1"/>
            <w:r w:rsidRPr="00E84C9B">
              <w:rPr>
                <w:bCs/>
              </w:rPr>
              <w:t xml:space="preserve"> 20</w:t>
            </w:r>
            <w:bookmarkStart w:id="2" w:name="year"/>
            <w:r w:rsidRPr="00E84C9B">
              <w:fldChar w:fldCharType="begin">
                <w:ffData>
                  <w:name w:val="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Pr="00E84C9B">
              <w:instrText xml:space="preserve"> FORMTEXT </w:instrText>
            </w:r>
            <w:r w:rsidRPr="00E84C9B">
              <w:fldChar w:fldCharType="separate"/>
            </w:r>
            <w:r w:rsidRPr="00E84C9B">
              <w:rPr>
                <w:noProof/>
              </w:rPr>
              <w:t> </w:t>
            </w:r>
            <w:r w:rsidRPr="00E84C9B">
              <w:rPr>
                <w:noProof/>
              </w:rPr>
              <w:t> </w:t>
            </w:r>
            <w:r w:rsidRPr="00E84C9B">
              <w:fldChar w:fldCharType="end"/>
            </w:r>
            <w:bookmarkEnd w:id="2"/>
            <w:r w:rsidRPr="00E84C9B">
              <w:t xml:space="preserve"> г.</w:t>
            </w:r>
            <w:r w:rsidRPr="00E84C9B">
              <w:tab/>
              <w:t xml:space="preserve">№ </w:t>
            </w:r>
            <w:r w:rsidRPr="00E84C9B">
              <w:fldChar w:fldCharType="begin">
                <w:ffData>
                  <w:name w:val=""/>
                  <w:enabled/>
                  <w:calcOnExit w:val="0"/>
                  <w:textInput>
                    <w:maxLength w:val="17"/>
                  </w:textInput>
                </w:ffData>
              </w:fldChar>
            </w:r>
            <w:r w:rsidRPr="00E84C9B">
              <w:instrText xml:space="preserve"> FORMTEXT </w:instrText>
            </w:r>
            <w:r w:rsidRPr="00E84C9B">
              <w:fldChar w:fldCharType="separate"/>
            </w:r>
            <w:r w:rsidRPr="00E84C9B">
              <w:rPr>
                <w:noProof/>
              </w:rPr>
              <w:t> </w:t>
            </w:r>
            <w:r w:rsidRPr="00E84C9B">
              <w:rPr>
                <w:noProof/>
              </w:rPr>
              <w:t> </w:t>
            </w:r>
            <w:r w:rsidRPr="00E84C9B">
              <w:rPr>
                <w:noProof/>
              </w:rPr>
              <w:t> </w:t>
            </w:r>
            <w:r w:rsidRPr="00E84C9B">
              <w:rPr>
                <w:noProof/>
              </w:rPr>
              <w:t> </w:t>
            </w:r>
            <w:r w:rsidRPr="00E84C9B">
              <w:rPr>
                <w:noProof/>
              </w:rPr>
              <w:t> </w:t>
            </w:r>
            <w:r w:rsidRPr="00E84C9B">
              <w:fldChar w:fldCharType="end"/>
            </w:r>
          </w:p>
        </w:tc>
        <w:tc>
          <w:tcPr>
            <w:tcW w:w="5006" w:type="dxa"/>
            <w:tcBorders>
              <w:top w:val="nil"/>
              <w:left w:val="nil"/>
              <w:bottom w:val="nil"/>
              <w:right w:val="nil"/>
            </w:tcBorders>
          </w:tcPr>
          <w:p w:rsidR="00B808CF" w:rsidRDefault="00B808CF" w:rsidP="00931A5E">
            <w:pPr>
              <w:rPr>
                <w:b/>
                <w:bCs/>
              </w:rPr>
            </w:pPr>
            <w:r>
              <w:rPr>
                <w:b/>
                <w:bCs/>
              </w:rPr>
              <w:t>Директору Департамента</w:t>
            </w:r>
          </w:p>
          <w:p w:rsidR="00B808CF" w:rsidRDefault="00B808CF" w:rsidP="00931A5E">
            <w:pPr>
              <w:rPr>
                <w:b/>
                <w:bCs/>
              </w:rPr>
            </w:pPr>
            <w:r>
              <w:rPr>
                <w:b/>
                <w:bCs/>
              </w:rPr>
              <w:t>по работе на рынках капитала</w:t>
            </w:r>
          </w:p>
          <w:p w:rsidR="00931A5E" w:rsidRDefault="00931A5E" w:rsidP="00931A5E">
            <w:pPr>
              <w:tabs>
                <w:tab w:val="left" w:pos="3274"/>
                <w:tab w:val="left" w:pos="4790"/>
              </w:tabs>
            </w:pPr>
          </w:p>
          <w:p w:rsidR="00B808CF" w:rsidRDefault="00931A5E" w:rsidP="00931A5E">
            <w:pPr>
              <w:tabs>
                <w:tab w:val="left" w:pos="3274"/>
                <w:tab w:val="left" w:pos="4790"/>
              </w:tabs>
              <w:rPr>
                <w:b/>
                <w:bCs/>
              </w:rPr>
            </w:pPr>
            <w:r w:rsidRPr="008E3A27">
              <w:fldChar w:fldCharType="begin">
                <w:ffData>
                  <w:name w:val=""/>
                  <w:enabled/>
                  <w:calcOnExit w:val="0"/>
                  <w:textInput>
                    <w:default w:val="инициалы, фамилия"/>
                    <w:maxLength w:val="89"/>
                  </w:textInput>
                </w:ffData>
              </w:fldChar>
            </w:r>
            <w:r w:rsidRPr="008E3A27">
              <w:instrText xml:space="preserve"> FORMTEXT </w:instrText>
            </w:r>
            <w:r w:rsidRPr="008E3A27">
              <w:fldChar w:fldCharType="separate"/>
            </w:r>
            <w:r w:rsidRPr="008E3A27">
              <w:rPr>
                <w:noProof/>
              </w:rPr>
              <w:t>инициалы, фамилия</w:t>
            </w:r>
            <w:r w:rsidRPr="008E3A27">
              <w:fldChar w:fldCharType="end"/>
            </w:r>
          </w:p>
        </w:tc>
      </w:tr>
    </w:tbl>
    <w:p w:rsidR="00B808CF" w:rsidRDefault="00B808CF"/>
    <w:p w:rsidR="00B808CF" w:rsidRDefault="00B808CF"/>
    <w:p w:rsidR="00B808CF" w:rsidRDefault="00B808CF">
      <w:pPr>
        <w:pStyle w:val="3"/>
      </w:pPr>
      <w:r>
        <w:t>О выдаче бланков векселей</w:t>
      </w:r>
    </w:p>
    <w:p w:rsidR="00B808CF" w:rsidRDefault="00AA7C65">
      <w:pPr>
        <w:rPr>
          <w:i/>
          <w:iCs/>
        </w:rPr>
      </w:pPr>
      <w:r>
        <w:rPr>
          <w:i/>
          <w:iCs/>
        </w:rPr>
        <w:t>АО</w:t>
      </w:r>
      <w:r w:rsidR="00B808CF">
        <w:rPr>
          <w:i/>
          <w:iCs/>
        </w:rPr>
        <w:t xml:space="preserve"> «Россельхозбанк»</w:t>
      </w:r>
    </w:p>
    <w:p w:rsidR="00B808CF" w:rsidRDefault="00B808CF"/>
    <w:p w:rsidR="00B808CF" w:rsidRDefault="00B808CF"/>
    <w:p w:rsidR="00B808CF" w:rsidRDefault="00B808CF"/>
    <w:p w:rsidR="00B808CF" w:rsidRDefault="00B808CF">
      <w:pPr>
        <w:jc w:val="both"/>
      </w:pPr>
      <w:r>
        <w:tab/>
        <w:t xml:space="preserve">В связи с производственной необходимостью прошу Вас дать распоряжение отправить в </w:t>
      </w:r>
      <w:bookmarkStart w:id="3" w:name="depname"/>
      <w:r w:rsidR="00931A5E" w:rsidRPr="00931A5E">
        <w:fldChar w:fldCharType="begin">
          <w:ffData>
            <w:name w:val=""/>
            <w:enabled/>
            <w:calcOnExit w:val="0"/>
            <w:textInput>
              <w:default w:val="наименование"/>
              <w:maxLength w:val="50"/>
            </w:textInput>
          </w:ffData>
        </w:fldChar>
      </w:r>
      <w:r w:rsidR="00931A5E" w:rsidRPr="00931A5E">
        <w:instrText xml:space="preserve"> FORMTEXT </w:instrText>
      </w:r>
      <w:r w:rsidR="00931A5E" w:rsidRPr="00931A5E">
        <w:fldChar w:fldCharType="separate"/>
      </w:r>
      <w:r w:rsidR="00931A5E" w:rsidRPr="00931A5E">
        <w:rPr>
          <w:noProof/>
        </w:rPr>
        <w:t>наименование</w:t>
      </w:r>
      <w:r w:rsidR="00931A5E" w:rsidRPr="00931A5E">
        <w:fldChar w:fldCharType="end"/>
      </w:r>
      <w:bookmarkEnd w:id="3"/>
      <w:r>
        <w:t xml:space="preserve"> РФ </w:t>
      </w:r>
      <w:r w:rsidR="00AA7C65">
        <w:t>АО</w:t>
      </w:r>
      <w:r>
        <w:t xml:space="preserve"> «Россельхозбанк» бланки простых </w:t>
      </w:r>
      <w:r w:rsidR="00C36FE3">
        <w:t>(рублевых)</w:t>
      </w:r>
      <w:r>
        <w:t xml:space="preserve"> векселей </w:t>
      </w:r>
      <w:r w:rsidR="00AA7C65">
        <w:t>АО</w:t>
      </w:r>
      <w:r>
        <w:t xml:space="preserve"> «Россельхозбанк» в количестве </w:t>
      </w:r>
      <w:r w:rsidR="00931A5E" w:rsidRPr="00E84C9B"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 w:rsidR="00931A5E" w:rsidRPr="00E84C9B">
        <w:instrText xml:space="preserve"> FORMTEXT </w:instrText>
      </w:r>
      <w:r w:rsidR="00931A5E" w:rsidRPr="00E84C9B">
        <w:fldChar w:fldCharType="separate"/>
      </w:r>
      <w:r w:rsidR="00931A5E" w:rsidRPr="00E84C9B">
        <w:rPr>
          <w:noProof/>
        </w:rPr>
        <w:t> </w:t>
      </w:r>
      <w:r w:rsidR="00931A5E" w:rsidRPr="00E84C9B">
        <w:rPr>
          <w:noProof/>
        </w:rPr>
        <w:t> </w:t>
      </w:r>
      <w:r w:rsidR="00931A5E" w:rsidRPr="00E84C9B">
        <w:rPr>
          <w:noProof/>
        </w:rPr>
        <w:t> </w:t>
      </w:r>
      <w:r w:rsidR="00931A5E" w:rsidRPr="00E84C9B">
        <w:rPr>
          <w:noProof/>
        </w:rPr>
        <w:t> </w:t>
      </w:r>
      <w:r w:rsidR="00931A5E" w:rsidRPr="00E84C9B">
        <w:rPr>
          <w:noProof/>
        </w:rPr>
        <w:t> </w:t>
      </w:r>
      <w:r w:rsidR="00931A5E" w:rsidRPr="00E84C9B">
        <w:fldChar w:fldCharType="end"/>
      </w:r>
      <w:r>
        <w:t xml:space="preserve"> (</w:t>
      </w:r>
      <w:r w:rsidR="00931A5E" w:rsidRPr="00E84C9B"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 w:rsidR="00931A5E" w:rsidRPr="00E84C9B">
        <w:instrText xml:space="preserve"> FORMTEXT </w:instrText>
      </w:r>
      <w:r w:rsidR="00931A5E" w:rsidRPr="00E84C9B">
        <w:fldChar w:fldCharType="separate"/>
      </w:r>
      <w:r w:rsidR="00931A5E" w:rsidRPr="00E84C9B">
        <w:rPr>
          <w:noProof/>
        </w:rPr>
        <w:t> </w:t>
      </w:r>
      <w:r w:rsidR="00931A5E" w:rsidRPr="00E84C9B">
        <w:rPr>
          <w:noProof/>
        </w:rPr>
        <w:t> </w:t>
      </w:r>
      <w:r w:rsidR="00931A5E" w:rsidRPr="00E84C9B">
        <w:rPr>
          <w:noProof/>
        </w:rPr>
        <w:t> </w:t>
      </w:r>
      <w:r w:rsidR="00931A5E" w:rsidRPr="00E84C9B">
        <w:rPr>
          <w:noProof/>
        </w:rPr>
        <w:t> </w:t>
      </w:r>
      <w:r w:rsidR="00931A5E" w:rsidRPr="00E84C9B">
        <w:rPr>
          <w:noProof/>
        </w:rPr>
        <w:t> </w:t>
      </w:r>
      <w:r w:rsidR="00931A5E" w:rsidRPr="00E84C9B">
        <w:fldChar w:fldCharType="end"/>
      </w:r>
      <w:r>
        <w:t>) штук</w:t>
      </w:r>
      <w:r w:rsidR="00C36FE3">
        <w:t xml:space="preserve"> и простых (универсальных) векселей </w:t>
      </w:r>
      <w:r w:rsidR="00AA7C65">
        <w:t>АО</w:t>
      </w:r>
      <w:r w:rsidR="00C36FE3">
        <w:t xml:space="preserve"> «Россельхозбанк» в количестве </w:t>
      </w:r>
      <w:r w:rsidR="00C36FE3" w:rsidRPr="00E84C9B"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 w:rsidR="00C36FE3" w:rsidRPr="00E84C9B">
        <w:instrText xml:space="preserve"> FORMTEXT </w:instrText>
      </w:r>
      <w:r w:rsidR="00C36FE3" w:rsidRPr="00E84C9B">
        <w:fldChar w:fldCharType="separate"/>
      </w:r>
      <w:r w:rsidR="00C36FE3" w:rsidRPr="00E84C9B">
        <w:rPr>
          <w:noProof/>
        </w:rPr>
        <w:t> </w:t>
      </w:r>
      <w:r w:rsidR="00C36FE3" w:rsidRPr="00E84C9B">
        <w:rPr>
          <w:noProof/>
        </w:rPr>
        <w:t> </w:t>
      </w:r>
      <w:r w:rsidR="00C36FE3" w:rsidRPr="00E84C9B">
        <w:rPr>
          <w:noProof/>
        </w:rPr>
        <w:t> </w:t>
      </w:r>
      <w:r w:rsidR="00C36FE3" w:rsidRPr="00E84C9B">
        <w:rPr>
          <w:noProof/>
        </w:rPr>
        <w:t> </w:t>
      </w:r>
      <w:r w:rsidR="00C36FE3" w:rsidRPr="00E84C9B">
        <w:rPr>
          <w:noProof/>
        </w:rPr>
        <w:t> </w:t>
      </w:r>
      <w:r w:rsidR="00C36FE3" w:rsidRPr="00E84C9B">
        <w:fldChar w:fldCharType="end"/>
      </w:r>
      <w:r w:rsidR="00C36FE3">
        <w:t xml:space="preserve"> (</w:t>
      </w:r>
      <w:r w:rsidR="00C36FE3" w:rsidRPr="00E84C9B"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 w:rsidR="00C36FE3" w:rsidRPr="00E84C9B">
        <w:instrText xml:space="preserve"> FORMTEXT </w:instrText>
      </w:r>
      <w:r w:rsidR="00C36FE3" w:rsidRPr="00E84C9B">
        <w:fldChar w:fldCharType="separate"/>
      </w:r>
      <w:r w:rsidR="00C36FE3" w:rsidRPr="00E84C9B">
        <w:rPr>
          <w:noProof/>
        </w:rPr>
        <w:t> </w:t>
      </w:r>
      <w:r w:rsidR="00C36FE3" w:rsidRPr="00E84C9B">
        <w:rPr>
          <w:noProof/>
        </w:rPr>
        <w:t> </w:t>
      </w:r>
      <w:r w:rsidR="00C36FE3" w:rsidRPr="00E84C9B">
        <w:rPr>
          <w:noProof/>
        </w:rPr>
        <w:t> </w:t>
      </w:r>
      <w:r w:rsidR="00C36FE3" w:rsidRPr="00E84C9B">
        <w:rPr>
          <w:noProof/>
        </w:rPr>
        <w:t> </w:t>
      </w:r>
      <w:r w:rsidR="00C36FE3" w:rsidRPr="00E84C9B">
        <w:rPr>
          <w:noProof/>
        </w:rPr>
        <w:t> </w:t>
      </w:r>
      <w:r w:rsidR="00C36FE3" w:rsidRPr="00E84C9B">
        <w:fldChar w:fldCharType="end"/>
      </w:r>
      <w:r w:rsidR="00C36FE3">
        <w:t>) штук</w:t>
      </w:r>
      <w:r>
        <w:t>.</w:t>
      </w:r>
    </w:p>
    <w:p w:rsidR="00B808CF" w:rsidRDefault="00B808CF"/>
    <w:p w:rsidR="00B808CF" w:rsidRDefault="00B808CF"/>
    <w:p w:rsidR="00B808CF" w:rsidRDefault="00B808CF"/>
    <w:p w:rsidR="00B808CF" w:rsidRDefault="00B808CF"/>
    <w:p w:rsidR="00B808CF" w:rsidRPr="00A06AC9" w:rsidRDefault="00B808CF">
      <w:pPr>
        <w:ind w:firstLine="708"/>
        <w:rPr>
          <w:b/>
        </w:rPr>
      </w:pPr>
      <w:r w:rsidRPr="00A06AC9">
        <w:rPr>
          <w:b/>
        </w:rPr>
        <w:t>Директор</w:t>
      </w:r>
      <w:r w:rsidRPr="00A06AC9">
        <w:rPr>
          <w:b/>
        </w:rPr>
        <w:tab/>
      </w:r>
      <w:r w:rsidRPr="00A06AC9">
        <w:rPr>
          <w:b/>
        </w:rPr>
        <w:tab/>
      </w:r>
      <w:r w:rsidRPr="00A06AC9">
        <w:rPr>
          <w:b/>
        </w:rPr>
        <w:tab/>
      </w:r>
      <w:r w:rsidRPr="00A06AC9">
        <w:rPr>
          <w:b/>
        </w:rPr>
        <w:tab/>
      </w:r>
      <w:r w:rsidRPr="00A06AC9">
        <w:rPr>
          <w:b/>
        </w:rPr>
        <w:tab/>
        <w:t>_____________</w:t>
      </w:r>
      <w:r w:rsidRPr="00A06AC9">
        <w:rPr>
          <w:b/>
        </w:rPr>
        <w:tab/>
      </w:r>
      <w:bookmarkStart w:id="4" w:name="bossname"/>
      <w:r w:rsidR="00931A5E" w:rsidRPr="00931A5E">
        <w:rPr>
          <w:b/>
        </w:rPr>
        <w:fldChar w:fldCharType="begin">
          <w:ffData>
            <w:name w:val=""/>
            <w:enabled/>
            <w:calcOnExit w:val="0"/>
            <w:textInput>
              <w:default w:val="инициалы, фамилия"/>
              <w:maxLength w:val="89"/>
            </w:textInput>
          </w:ffData>
        </w:fldChar>
      </w:r>
      <w:r w:rsidR="00931A5E" w:rsidRPr="00931A5E">
        <w:rPr>
          <w:b/>
        </w:rPr>
        <w:instrText xml:space="preserve"> FORMTEXT </w:instrText>
      </w:r>
      <w:r w:rsidR="00931A5E" w:rsidRPr="00931A5E">
        <w:rPr>
          <w:b/>
        </w:rPr>
      </w:r>
      <w:r w:rsidR="00931A5E" w:rsidRPr="00931A5E">
        <w:rPr>
          <w:b/>
        </w:rPr>
        <w:fldChar w:fldCharType="separate"/>
      </w:r>
      <w:r w:rsidR="00931A5E" w:rsidRPr="00931A5E">
        <w:rPr>
          <w:b/>
          <w:noProof/>
        </w:rPr>
        <w:t>инициалы, фамилия</w:t>
      </w:r>
      <w:r w:rsidR="00931A5E" w:rsidRPr="00931A5E">
        <w:rPr>
          <w:b/>
        </w:rPr>
        <w:fldChar w:fldCharType="end"/>
      </w:r>
      <w:bookmarkEnd w:id="4"/>
      <w:r w:rsidRPr="00A06AC9">
        <w:rPr>
          <w:b/>
        </w:rPr>
        <w:t xml:space="preserve"> </w:t>
      </w:r>
    </w:p>
    <w:p w:rsidR="00B808CF" w:rsidRDefault="00B808CF"/>
    <w:p w:rsidR="00931A5E" w:rsidRDefault="00931A5E"/>
    <w:p w:rsidR="00B808CF" w:rsidRDefault="00B808CF"/>
    <w:p w:rsidR="00B808CF" w:rsidRPr="00A06AC9" w:rsidRDefault="00B808CF">
      <w:pPr>
        <w:ind w:firstLine="708"/>
        <w:rPr>
          <w:b/>
        </w:rPr>
      </w:pPr>
      <w:r w:rsidRPr="00A06AC9">
        <w:rPr>
          <w:b/>
          <w:szCs w:val="20"/>
        </w:rPr>
        <w:t>Главный бухгалтер</w:t>
      </w:r>
      <w:r w:rsidR="00A06AC9">
        <w:rPr>
          <w:b/>
        </w:rPr>
        <w:tab/>
      </w:r>
      <w:r w:rsidR="00A06AC9">
        <w:rPr>
          <w:b/>
        </w:rPr>
        <w:tab/>
      </w:r>
      <w:r w:rsidR="00A06AC9">
        <w:rPr>
          <w:b/>
        </w:rPr>
        <w:tab/>
        <w:t>_____________</w:t>
      </w:r>
      <w:r w:rsidR="00A06AC9">
        <w:rPr>
          <w:b/>
        </w:rPr>
        <w:tab/>
      </w:r>
      <w:bookmarkStart w:id="5" w:name="bookname"/>
      <w:bookmarkStart w:id="6" w:name="_GoBack"/>
      <w:r w:rsidR="00931A5E" w:rsidRPr="00931A5E">
        <w:rPr>
          <w:b/>
        </w:rPr>
        <w:fldChar w:fldCharType="begin">
          <w:ffData>
            <w:name w:val=""/>
            <w:enabled/>
            <w:calcOnExit w:val="0"/>
            <w:textInput>
              <w:default w:val="инициалы, фамилия"/>
              <w:maxLength w:val="89"/>
            </w:textInput>
          </w:ffData>
        </w:fldChar>
      </w:r>
      <w:r w:rsidR="00931A5E" w:rsidRPr="00931A5E">
        <w:rPr>
          <w:b/>
        </w:rPr>
        <w:instrText xml:space="preserve"> FORMTEXT </w:instrText>
      </w:r>
      <w:r w:rsidR="00931A5E" w:rsidRPr="00931A5E">
        <w:rPr>
          <w:b/>
        </w:rPr>
      </w:r>
      <w:r w:rsidR="00931A5E" w:rsidRPr="00931A5E">
        <w:rPr>
          <w:b/>
        </w:rPr>
        <w:fldChar w:fldCharType="separate"/>
      </w:r>
      <w:r w:rsidR="00931A5E" w:rsidRPr="00931A5E">
        <w:rPr>
          <w:b/>
          <w:noProof/>
        </w:rPr>
        <w:t>инициалы, фамилия</w:t>
      </w:r>
      <w:r w:rsidR="00931A5E" w:rsidRPr="00931A5E">
        <w:rPr>
          <w:b/>
        </w:rPr>
        <w:fldChar w:fldCharType="end"/>
      </w:r>
      <w:bookmarkEnd w:id="5"/>
      <w:bookmarkEnd w:id="6"/>
    </w:p>
    <w:p w:rsidR="00B808CF" w:rsidRDefault="00B808CF">
      <w:pPr>
        <w:ind w:left="2124" w:firstLine="708"/>
        <w:rPr>
          <w:sz w:val="20"/>
          <w:szCs w:val="20"/>
        </w:rPr>
      </w:pPr>
    </w:p>
    <w:p w:rsidR="00B808CF" w:rsidRDefault="00B808CF"/>
    <w:p w:rsidR="00B808CF" w:rsidRDefault="00B808CF"/>
    <w:p w:rsidR="00B808CF" w:rsidRDefault="00B808CF"/>
    <w:p w:rsidR="00B808CF" w:rsidRDefault="00B808CF"/>
    <w:p w:rsidR="00B808CF" w:rsidRDefault="00B808CF"/>
    <w:p w:rsidR="00B808CF" w:rsidRDefault="00B808CF"/>
    <w:p w:rsidR="00B808CF" w:rsidRDefault="00B808CF"/>
    <w:p w:rsidR="00B808CF" w:rsidRDefault="00B808CF"/>
    <w:p w:rsidR="00B808CF" w:rsidRDefault="00B808CF"/>
    <w:p w:rsidR="00B808CF" w:rsidRDefault="00B808CF"/>
    <w:p w:rsidR="00B808CF" w:rsidRDefault="00B808CF"/>
    <w:p w:rsidR="00B808CF" w:rsidRDefault="00B808CF"/>
    <w:p w:rsidR="00B808CF" w:rsidRDefault="00B808CF">
      <w:pPr>
        <w:rPr>
          <w:sz w:val="20"/>
          <w:szCs w:val="20"/>
        </w:rPr>
      </w:pPr>
      <w:r>
        <w:rPr>
          <w:sz w:val="20"/>
          <w:szCs w:val="20"/>
        </w:rPr>
        <w:t>Исп. (Ф.И.О.)</w:t>
      </w:r>
    </w:p>
    <w:p w:rsidR="00B808CF" w:rsidRPr="00A06AC9" w:rsidRDefault="00B808CF">
      <w:pPr>
        <w:rPr>
          <w:sz w:val="20"/>
          <w:szCs w:val="20"/>
        </w:rPr>
      </w:pPr>
      <w:r>
        <w:rPr>
          <w:sz w:val="20"/>
          <w:szCs w:val="20"/>
        </w:rPr>
        <w:t>Тел.</w:t>
      </w:r>
    </w:p>
    <w:sectPr w:rsidR="00B808CF" w:rsidRPr="00A06AC9">
      <w:headerReference w:type="default" r:id="rId10"/>
      <w:pgSz w:w="11906" w:h="16838"/>
      <w:pgMar w:top="851" w:right="567" w:bottom="1134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00715" w:rsidRDefault="00F00715">
      <w:r>
        <w:separator/>
      </w:r>
    </w:p>
  </w:endnote>
  <w:endnote w:type="continuationSeparator" w:id="0">
    <w:p w:rsidR="00F00715" w:rsidRDefault="00F0071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00715" w:rsidRDefault="00F00715">
      <w:r>
        <w:separator/>
      </w:r>
    </w:p>
  </w:footnote>
  <w:footnote w:type="continuationSeparator" w:id="0">
    <w:p w:rsidR="00F00715" w:rsidRDefault="00F0071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15CBD" w:rsidRPr="00C71F4B" w:rsidRDefault="00D15CBD" w:rsidP="00D15CBD">
    <w:pPr>
      <w:ind w:left="4395"/>
      <w:rPr>
        <w:sz w:val="16"/>
        <w:szCs w:val="16"/>
      </w:rPr>
    </w:pPr>
    <w:r>
      <w:rPr>
        <w:sz w:val="16"/>
        <w:szCs w:val="16"/>
      </w:rPr>
      <w:t xml:space="preserve">Приложение </w:t>
    </w:r>
    <w:r w:rsidR="00C71F4B">
      <w:rPr>
        <w:sz w:val="16"/>
        <w:szCs w:val="16"/>
      </w:rPr>
      <w:t>7</w:t>
    </w:r>
  </w:p>
  <w:p w:rsidR="00D15CBD" w:rsidRDefault="00D15CBD" w:rsidP="00D15CBD">
    <w:pPr>
      <w:ind w:left="4395"/>
      <w:rPr>
        <w:sz w:val="16"/>
        <w:szCs w:val="16"/>
      </w:rPr>
    </w:pPr>
    <w:r>
      <w:rPr>
        <w:sz w:val="16"/>
        <w:szCs w:val="16"/>
      </w:rPr>
      <w:t>к Регламенту взаимодействия</w:t>
    </w:r>
  </w:p>
  <w:p w:rsidR="00D15CBD" w:rsidRDefault="00D15CBD" w:rsidP="00D15CBD">
    <w:pPr>
      <w:ind w:left="4395"/>
      <w:rPr>
        <w:sz w:val="16"/>
        <w:szCs w:val="16"/>
      </w:rPr>
    </w:pPr>
    <w:r>
      <w:rPr>
        <w:sz w:val="16"/>
        <w:szCs w:val="16"/>
      </w:rPr>
      <w:t xml:space="preserve"> структурных подразделений </w:t>
    </w:r>
    <w:r w:rsidR="00AA7C65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D15CBD" w:rsidRDefault="00D15CBD" w:rsidP="00D15CBD">
    <w:pPr>
      <w:ind w:left="4395"/>
      <w:rPr>
        <w:sz w:val="16"/>
        <w:szCs w:val="16"/>
      </w:rPr>
    </w:pPr>
    <w:r>
      <w:rPr>
        <w:sz w:val="16"/>
        <w:szCs w:val="16"/>
      </w:rPr>
      <w:t xml:space="preserve"> при проведении операций с простым векселем </w:t>
    </w:r>
    <w:r w:rsidR="00AA7C65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B808CF" w:rsidRDefault="00D15CBD" w:rsidP="00D15CBD">
    <w:pPr>
      <w:ind w:left="4395"/>
      <w:rPr>
        <w:sz w:val="16"/>
        <w:szCs w:val="16"/>
      </w:rPr>
    </w:pPr>
    <w:r w:rsidRPr="00D15CBD">
      <w:rPr>
        <w:sz w:val="16"/>
        <w:szCs w:val="16"/>
      </w:rPr>
      <w:t>(</w:t>
    </w:r>
    <w:r w:rsidR="001F1D20" w:rsidRPr="001F1D20">
      <w:rPr>
        <w:sz w:val="16"/>
        <w:szCs w:val="16"/>
      </w:rPr>
      <w:t xml:space="preserve">приказ </w:t>
    </w:r>
    <w:r w:rsidR="00AA7C65">
      <w:rPr>
        <w:sz w:val="16"/>
        <w:szCs w:val="16"/>
      </w:rPr>
      <w:t>АО</w:t>
    </w:r>
    <w:r w:rsidR="001F1D20" w:rsidRPr="001F1D20">
      <w:rPr>
        <w:sz w:val="16"/>
        <w:szCs w:val="16"/>
      </w:rPr>
      <w:t xml:space="preserve"> «Россельхозбанк» от 22.07.2015 № 631-ОД)</w:t>
    </w:r>
  </w:p>
  <w:p w:rsidR="00AA7C65" w:rsidRPr="001F1D20" w:rsidRDefault="00AA7C65" w:rsidP="00AA7C65">
    <w:pPr>
      <w:pStyle w:val="20"/>
      <w:ind w:left="4395"/>
      <w:jc w:val="left"/>
      <w:rPr>
        <w:sz w:val="16"/>
        <w:szCs w:val="16"/>
      </w:rPr>
    </w:pPr>
    <w:r>
      <w:rPr>
        <w:b w:val="0"/>
        <w:i/>
        <w:sz w:val="16"/>
        <w:szCs w:val="16"/>
      </w:rPr>
      <w:t>(в редакции приказа АО «Россельхозбанк» от 17.08.2015 № 708-ОД)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oNotHyphenateCaps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06AC9"/>
    <w:rsid w:val="000F43D9"/>
    <w:rsid w:val="001F1D20"/>
    <w:rsid w:val="003C4F8E"/>
    <w:rsid w:val="006708CB"/>
    <w:rsid w:val="00756B3C"/>
    <w:rsid w:val="007662A7"/>
    <w:rsid w:val="00791FF2"/>
    <w:rsid w:val="0086066E"/>
    <w:rsid w:val="00931A5E"/>
    <w:rsid w:val="00952CCC"/>
    <w:rsid w:val="00A06AC9"/>
    <w:rsid w:val="00AA1E7E"/>
    <w:rsid w:val="00AA73FC"/>
    <w:rsid w:val="00AA7C65"/>
    <w:rsid w:val="00B46D7D"/>
    <w:rsid w:val="00B808CF"/>
    <w:rsid w:val="00BA0D3C"/>
    <w:rsid w:val="00BB73CA"/>
    <w:rsid w:val="00C36FE3"/>
    <w:rsid w:val="00C71F4B"/>
    <w:rsid w:val="00D15CBD"/>
    <w:rsid w:val="00D82E72"/>
    <w:rsid w:val="00E01310"/>
    <w:rsid w:val="00F007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jc w:val="center"/>
      <w:outlineLvl w:val="0"/>
    </w:pPr>
    <w:rPr>
      <w:b/>
      <w:bCs/>
    </w:rPr>
  </w:style>
  <w:style w:type="paragraph" w:styleId="2">
    <w:name w:val="heading 2"/>
    <w:basedOn w:val="a"/>
    <w:next w:val="a"/>
    <w:qFormat/>
    <w:pPr>
      <w:keepNext/>
      <w:jc w:val="right"/>
      <w:outlineLvl w:val="1"/>
    </w:pPr>
    <w:rPr>
      <w:b/>
      <w:bCs/>
    </w:rPr>
  </w:style>
  <w:style w:type="paragraph" w:styleId="3">
    <w:name w:val="heading 3"/>
    <w:basedOn w:val="a"/>
    <w:next w:val="a"/>
    <w:qFormat/>
    <w:pPr>
      <w:keepNext/>
      <w:outlineLvl w:val="2"/>
    </w:pPr>
    <w:rPr>
      <w:i/>
      <w:iCs/>
    </w:rPr>
  </w:style>
  <w:style w:type="paragraph" w:styleId="6">
    <w:name w:val="heading 6"/>
    <w:basedOn w:val="a"/>
    <w:next w:val="a"/>
    <w:qFormat/>
    <w:pPr>
      <w:keepNext/>
      <w:jc w:val="right"/>
      <w:outlineLvl w:val="5"/>
    </w:pPr>
    <w:rPr>
      <w:rFonts w:ascii="Courier New" w:hAnsi="Courier New" w:cs="Courier New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header"/>
    <w:basedOn w:val="a"/>
    <w:pPr>
      <w:tabs>
        <w:tab w:val="center" w:pos="4677"/>
        <w:tab w:val="right" w:pos="9355"/>
      </w:tabs>
    </w:pPr>
  </w:style>
  <w:style w:type="paragraph" w:styleId="20">
    <w:name w:val="Body Text Indent 2"/>
    <w:basedOn w:val="a"/>
    <w:link w:val="21"/>
    <w:pPr>
      <w:ind w:left="705"/>
      <w:jc w:val="center"/>
    </w:pPr>
    <w:rPr>
      <w:b/>
      <w:bCs/>
    </w:rPr>
  </w:style>
  <w:style w:type="paragraph" w:styleId="a4">
    <w:name w:val="Body Text"/>
    <w:basedOn w:val="a"/>
    <w:pPr>
      <w:spacing w:line="360" w:lineRule="auto"/>
      <w:jc w:val="right"/>
    </w:pPr>
  </w:style>
  <w:style w:type="paragraph" w:styleId="a5">
    <w:name w:val="Body Text Indent"/>
    <w:basedOn w:val="a"/>
    <w:pPr>
      <w:spacing w:line="360" w:lineRule="auto"/>
      <w:jc w:val="both"/>
    </w:pPr>
  </w:style>
  <w:style w:type="paragraph" w:styleId="a6">
    <w:name w:val="footer"/>
    <w:basedOn w:val="a"/>
    <w:pPr>
      <w:tabs>
        <w:tab w:val="center" w:pos="4677"/>
        <w:tab w:val="right" w:pos="9355"/>
      </w:tabs>
    </w:pPr>
  </w:style>
  <w:style w:type="paragraph" w:styleId="a7">
    <w:name w:val="footnote text"/>
    <w:basedOn w:val="a"/>
    <w:link w:val="a8"/>
    <w:rsid w:val="00B46D7D"/>
    <w:rPr>
      <w:sz w:val="20"/>
      <w:szCs w:val="20"/>
    </w:rPr>
  </w:style>
  <w:style w:type="character" w:customStyle="1" w:styleId="a8">
    <w:name w:val="Текст сноски Знак"/>
    <w:basedOn w:val="a0"/>
    <w:link w:val="a7"/>
    <w:rsid w:val="00B46D7D"/>
  </w:style>
  <w:style w:type="character" w:styleId="a9">
    <w:name w:val="footnote reference"/>
    <w:rsid w:val="00B46D7D"/>
    <w:rPr>
      <w:vertAlign w:val="superscript"/>
    </w:rPr>
  </w:style>
  <w:style w:type="paragraph" w:styleId="aa">
    <w:name w:val="Balloon Text"/>
    <w:basedOn w:val="a"/>
    <w:link w:val="ab"/>
    <w:rsid w:val="00791FF2"/>
    <w:rPr>
      <w:rFonts w:ascii="Tahoma" w:hAnsi="Tahoma"/>
      <w:sz w:val="16"/>
      <w:szCs w:val="16"/>
      <w:lang w:val="x-none" w:eastAsia="x-none"/>
    </w:rPr>
  </w:style>
  <w:style w:type="character" w:customStyle="1" w:styleId="ab">
    <w:name w:val="Текст выноски Знак"/>
    <w:link w:val="aa"/>
    <w:rsid w:val="00791FF2"/>
    <w:rPr>
      <w:rFonts w:ascii="Tahoma" w:hAnsi="Tahoma" w:cs="Tahoma"/>
      <w:sz w:val="16"/>
      <w:szCs w:val="16"/>
    </w:rPr>
  </w:style>
  <w:style w:type="character" w:customStyle="1" w:styleId="21">
    <w:name w:val="Основной текст с отступом 2 Знак"/>
    <w:link w:val="20"/>
    <w:rsid w:val="00AA7C65"/>
    <w:rPr>
      <w:b/>
      <w:bCs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1924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79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047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AFBA642-0174-4DFF-8BFF-125249543198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FFB7E9C9-E612-4218-82C8-778396646E33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7DE7ECF8-EB8A-4B75-9692-01E7D37F3162}">
  <ds:schemaRefs>
    <ds:schemaRef ds:uri="http://purl.org/dc/dcmitype/"/>
    <ds:schemaRef ds:uri="http://purl.org/dc/terms/"/>
    <ds:schemaRef ds:uri="http://schemas.openxmlformats.org/package/2006/metadata/core-properties"/>
    <ds:schemaRef ds:uri="http://schemas.microsoft.com/office/2006/documentManagement/types"/>
    <ds:schemaRef ds:uri="http://schemas.microsoft.com/office/infopath/2007/PartnerControls"/>
    <ds:schemaRef ds:uri="http://www.w3.org/XML/1998/namespace"/>
    <ds:schemaRef ds:uri="http://schemas.microsoft.com/office/2006/metadata/properties"/>
    <ds:schemaRef ds:uri="http://purl.org/dc/elements/1.1/"/>
  </ds:schemaRefs>
</ds:datastoreItem>
</file>

<file path=customXml/itemProps4.xml><?xml version="1.0" encoding="utf-8"?>
<ds:datastoreItem xmlns:ds="http://schemas.openxmlformats.org/officeDocument/2006/customXml" ds:itemID="{93A1D23A-8B4C-4543-A707-2F69A5F01D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119</Words>
  <Characters>680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ОТКРЫТОЕ АКЦИОНЕРНОЕ ОБЩЕСТВО</vt:lpstr>
    </vt:vector>
  </TitlesOfParts>
  <Company>RSB</Company>
  <LinksUpToDate>false</LinksUpToDate>
  <CharactersWithSpaces>798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ОТКРЫТОЕ АКЦИОНЕРНОЕ ОБЩЕСТВО</dc:title>
  <dc:subject/>
  <dc:creator>Chernyavsky</dc:creator>
  <cp:keywords/>
  <cp:lastModifiedBy>Simanov Alexandr</cp:lastModifiedBy>
  <cp:revision>2</cp:revision>
  <cp:lastPrinted>2013-11-12T03:25:00Z</cp:lastPrinted>
  <dcterms:created xsi:type="dcterms:W3CDTF">2018-06-05T10:31:00Z</dcterms:created>
  <dcterms:modified xsi:type="dcterms:W3CDTF">2018-06-05T10:31:00Z</dcterms:modified>
</cp:coreProperties>
</file>