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72A5D" w:rsidRDefault="00772A5D">
      <w:pPr>
        <w:pStyle w:val="a8"/>
        <w:jc w:val="right"/>
        <w:rPr>
          <w:sz w:val="18"/>
          <w:szCs w:val="18"/>
        </w:rPr>
      </w:pPr>
    </w:p>
    <w:p w:rsidR="00772A5D" w:rsidRDefault="00772A5D">
      <w:pPr>
        <w:pStyle w:val="20"/>
        <w:spacing w:before="0" w:line="240" w:lineRule="auto"/>
        <w:ind w:firstLine="0"/>
        <w:jc w:val="right"/>
        <w:rPr>
          <w:b w:val="0"/>
          <w:bCs w:val="0"/>
          <w:color w:val="auto"/>
          <w:sz w:val="16"/>
          <w:szCs w:val="16"/>
        </w:rPr>
      </w:pPr>
    </w:p>
    <w:p w:rsidR="00772A5D" w:rsidRDefault="00772A5D">
      <w:pPr>
        <w:pStyle w:val="a5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АКЦИОНЕРНОЕ ОБЩЕСТВО</w:t>
      </w:r>
    </w:p>
    <w:p w:rsidR="00772A5D" w:rsidRDefault="00772A5D">
      <w:pPr>
        <w:pStyle w:val="1"/>
        <w:jc w:val="center"/>
      </w:pPr>
      <w:r>
        <w:t>«РОССИЙСКИЙ СЕЛЬСКОХОЗЯЙСТВЕННЫЙ БАНК»</w:t>
      </w:r>
    </w:p>
    <w:p w:rsidR="00772A5D" w:rsidRDefault="00772A5D" w:rsidP="002B61A7">
      <w:pPr>
        <w:pStyle w:val="3"/>
        <w:rPr>
          <w:sz w:val="28"/>
          <w:szCs w:val="28"/>
        </w:rPr>
      </w:pPr>
      <w:r>
        <w:rPr>
          <w:sz w:val="28"/>
          <w:szCs w:val="28"/>
        </w:rPr>
        <w:t>(</w:t>
      </w:r>
      <w:r w:rsidR="000B5105">
        <w:rPr>
          <w:sz w:val="28"/>
          <w:szCs w:val="28"/>
        </w:rPr>
        <w:t>АО</w:t>
      </w:r>
      <w:r>
        <w:rPr>
          <w:sz w:val="28"/>
          <w:szCs w:val="28"/>
        </w:rPr>
        <w:t xml:space="preserve"> «РОССЕЛЬХОЗБАНК»)</w:t>
      </w:r>
    </w:p>
    <w:p w:rsidR="00772A5D" w:rsidRDefault="00772A5D">
      <w:pPr>
        <w:jc w:val="center"/>
      </w:pPr>
    </w:p>
    <w:p w:rsidR="00772A5D" w:rsidRDefault="00772A5D">
      <w:pPr>
        <w:pStyle w:val="3"/>
        <w:rPr>
          <w:i/>
          <w:iCs/>
        </w:rPr>
      </w:pPr>
      <w:r>
        <w:rPr>
          <w:i/>
          <w:iCs/>
        </w:rPr>
        <w:t>Департамент по работе на рынках капитала</w:t>
      </w:r>
    </w:p>
    <w:p w:rsidR="00772A5D" w:rsidRDefault="00772A5D">
      <w:pPr>
        <w:jc w:val="center"/>
        <w:rPr>
          <w:b/>
          <w:bCs/>
          <w:sz w:val="24"/>
          <w:szCs w:val="24"/>
        </w:rPr>
      </w:pPr>
    </w:p>
    <w:p w:rsidR="00772A5D" w:rsidRPr="00141719" w:rsidRDefault="00772A5D">
      <w:pPr>
        <w:pStyle w:val="2"/>
      </w:pPr>
      <w:r w:rsidRPr="00141719">
        <w:t>Р А С П О Р Я Ж Е Н И Е</w:t>
      </w:r>
    </w:p>
    <w:p w:rsidR="00141719" w:rsidRDefault="00141719">
      <w:pPr>
        <w:jc w:val="center"/>
        <w:rPr>
          <w:b/>
          <w:bCs/>
          <w:sz w:val="24"/>
          <w:szCs w:val="24"/>
        </w:rPr>
      </w:pPr>
    </w:p>
    <w:p w:rsidR="00772A5D" w:rsidRDefault="00772A5D">
      <w:pPr>
        <w:jc w:val="center"/>
        <w:rPr>
          <w:b/>
          <w:bCs/>
          <w:sz w:val="24"/>
          <w:szCs w:val="24"/>
        </w:rPr>
      </w:pPr>
    </w:p>
    <w:bookmarkStart w:id="0" w:name="dt"/>
    <w:p w:rsidR="00772A5D" w:rsidRPr="00A27E9B" w:rsidRDefault="00141719">
      <w:pPr>
        <w:jc w:val="center"/>
        <w:rPr>
          <w:sz w:val="28"/>
          <w:szCs w:val="28"/>
          <w:u w:val="single"/>
        </w:rPr>
      </w:pPr>
      <w:r>
        <w:rPr>
          <w:sz w:val="28"/>
          <w:szCs w:val="28"/>
        </w:rPr>
        <w:fldChar w:fldCharType="begin">
          <w:ffData>
            <w:name w:val=""/>
            <w:enabled/>
            <w:calcOnExit w:val="0"/>
            <w:textInput>
              <w:maxLength w:val="2"/>
            </w:textInput>
          </w:ffData>
        </w:fldChar>
      </w:r>
      <w:r>
        <w:rPr>
          <w:sz w:val="28"/>
          <w:szCs w:val="28"/>
        </w:rPr>
        <w:instrText xml:space="preserve"> FORMTEXT </w:instrText>
      </w:r>
      <w:r>
        <w:rPr>
          <w:sz w:val="28"/>
          <w:szCs w:val="28"/>
        </w:rPr>
      </w:r>
      <w:r>
        <w:rPr>
          <w:sz w:val="28"/>
          <w:szCs w:val="28"/>
        </w:rPr>
        <w:fldChar w:fldCharType="separate"/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sz w:val="28"/>
          <w:szCs w:val="28"/>
        </w:rPr>
        <w:fldChar w:fldCharType="end"/>
      </w:r>
      <w:bookmarkEnd w:id="0"/>
      <w:r>
        <w:rPr>
          <w:sz w:val="28"/>
          <w:szCs w:val="28"/>
        </w:rPr>
        <w:t xml:space="preserve"> </w:t>
      </w:r>
      <w:bookmarkStart w:id="1" w:name="month"/>
      <w:r>
        <w:rPr>
          <w:sz w:val="28"/>
          <w:szCs w:val="28"/>
        </w:rPr>
        <w:fldChar w:fldCharType="begin">
          <w:ffData>
            <w:name w:val=""/>
            <w:enabled/>
            <w:calcOnExit w:val="0"/>
            <w:textInput>
              <w:maxLength w:val="17"/>
            </w:textInput>
          </w:ffData>
        </w:fldChar>
      </w:r>
      <w:r>
        <w:rPr>
          <w:sz w:val="28"/>
          <w:szCs w:val="28"/>
        </w:rPr>
        <w:instrText xml:space="preserve"> FORMTEXT </w:instrText>
      </w:r>
      <w:r>
        <w:rPr>
          <w:sz w:val="28"/>
          <w:szCs w:val="28"/>
        </w:rPr>
      </w:r>
      <w:r>
        <w:rPr>
          <w:sz w:val="28"/>
          <w:szCs w:val="28"/>
        </w:rPr>
        <w:fldChar w:fldCharType="separate"/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sz w:val="28"/>
          <w:szCs w:val="28"/>
        </w:rPr>
        <w:fldChar w:fldCharType="end"/>
      </w:r>
      <w:bookmarkEnd w:id="1"/>
      <w:r>
        <w:rPr>
          <w:bCs/>
          <w:sz w:val="28"/>
          <w:szCs w:val="28"/>
        </w:rPr>
        <w:t xml:space="preserve"> 20</w:t>
      </w:r>
      <w:bookmarkStart w:id="2" w:name="year"/>
      <w:r>
        <w:rPr>
          <w:sz w:val="28"/>
          <w:szCs w:val="28"/>
        </w:rPr>
        <w:fldChar w:fldCharType="begin">
          <w:ffData>
            <w:name w:val=""/>
            <w:enabled/>
            <w:calcOnExit w:val="0"/>
            <w:textInput>
              <w:maxLength w:val="2"/>
            </w:textInput>
          </w:ffData>
        </w:fldChar>
      </w:r>
      <w:r>
        <w:rPr>
          <w:sz w:val="28"/>
          <w:szCs w:val="28"/>
        </w:rPr>
        <w:instrText xml:space="preserve"> FORMTEXT </w:instrText>
      </w:r>
      <w:r>
        <w:rPr>
          <w:sz w:val="28"/>
          <w:szCs w:val="28"/>
        </w:rPr>
      </w:r>
      <w:r>
        <w:rPr>
          <w:sz w:val="28"/>
          <w:szCs w:val="28"/>
        </w:rPr>
        <w:fldChar w:fldCharType="separate"/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sz w:val="28"/>
          <w:szCs w:val="28"/>
        </w:rPr>
        <w:fldChar w:fldCharType="end"/>
      </w:r>
      <w:bookmarkEnd w:id="2"/>
      <w:r>
        <w:rPr>
          <w:bCs/>
          <w:sz w:val="28"/>
          <w:szCs w:val="28"/>
        </w:rPr>
        <w:t xml:space="preserve"> г.</w:t>
      </w:r>
      <w:r w:rsidR="00772A5D">
        <w:rPr>
          <w:sz w:val="28"/>
          <w:szCs w:val="28"/>
        </w:rPr>
        <w:tab/>
      </w:r>
      <w:r w:rsidR="00772A5D">
        <w:rPr>
          <w:sz w:val="28"/>
          <w:szCs w:val="28"/>
        </w:rPr>
        <w:tab/>
      </w:r>
      <w:r w:rsidR="00772A5D">
        <w:rPr>
          <w:sz w:val="28"/>
          <w:szCs w:val="28"/>
        </w:rPr>
        <w:tab/>
      </w:r>
      <w:r w:rsidR="00772A5D">
        <w:rPr>
          <w:sz w:val="28"/>
          <w:szCs w:val="28"/>
        </w:rPr>
        <w:tab/>
      </w:r>
      <w:r>
        <w:rPr>
          <w:sz w:val="28"/>
          <w:szCs w:val="28"/>
        </w:rPr>
        <w:tab/>
      </w:r>
      <w:r w:rsidR="00772A5D">
        <w:rPr>
          <w:sz w:val="28"/>
          <w:szCs w:val="28"/>
        </w:rPr>
        <w:tab/>
      </w:r>
      <w:r w:rsidR="00772A5D">
        <w:rPr>
          <w:sz w:val="28"/>
          <w:szCs w:val="28"/>
        </w:rPr>
        <w:tab/>
      </w:r>
      <w:r w:rsidR="00772A5D">
        <w:rPr>
          <w:sz w:val="28"/>
          <w:szCs w:val="28"/>
        </w:rPr>
        <w:tab/>
        <w:t xml:space="preserve">№ </w:t>
      </w:r>
      <w:r w:rsidR="00772A5D" w:rsidRPr="00A27E9B">
        <w:rPr>
          <w:sz w:val="28"/>
          <w:szCs w:val="28"/>
        </w:rPr>
        <w:t>34/</w:t>
      </w:r>
      <w:r>
        <w:rPr>
          <w:sz w:val="28"/>
          <w:szCs w:val="28"/>
        </w:rPr>
        <w:fldChar w:fldCharType="begin">
          <w:ffData>
            <w:name w:val=""/>
            <w:enabled/>
            <w:calcOnExit w:val="0"/>
            <w:textInput>
              <w:maxLength w:val="17"/>
            </w:textInput>
          </w:ffData>
        </w:fldChar>
      </w:r>
      <w:r>
        <w:rPr>
          <w:sz w:val="28"/>
          <w:szCs w:val="28"/>
        </w:rPr>
        <w:instrText xml:space="preserve"> FORMTEXT </w:instrText>
      </w:r>
      <w:r>
        <w:rPr>
          <w:sz w:val="28"/>
          <w:szCs w:val="28"/>
        </w:rPr>
      </w:r>
      <w:r>
        <w:rPr>
          <w:sz w:val="28"/>
          <w:szCs w:val="28"/>
        </w:rPr>
        <w:fldChar w:fldCharType="separate"/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noProof/>
          <w:sz w:val="28"/>
          <w:szCs w:val="28"/>
        </w:rPr>
        <w:t> </w:t>
      </w:r>
      <w:r>
        <w:rPr>
          <w:sz w:val="28"/>
          <w:szCs w:val="28"/>
        </w:rPr>
        <w:fldChar w:fldCharType="end"/>
      </w:r>
    </w:p>
    <w:p w:rsidR="00772A5D" w:rsidRDefault="00772A5D" w:rsidP="00F067A3">
      <w:pPr>
        <w:pStyle w:val="3"/>
        <w:spacing w:before="120"/>
        <w:rPr>
          <w:b w:val="0"/>
          <w:bCs w:val="0"/>
        </w:rPr>
      </w:pPr>
      <w:r w:rsidRPr="00141719">
        <w:rPr>
          <w:sz w:val="28"/>
          <w:szCs w:val="28"/>
        </w:rPr>
        <w:t>Москва</w:t>
      </w:r>
    </w:p>
    <w:p w:rsidR="00772A5D" w:rsidRDefault="00772A5D">
      <w:pPr>
        <w:rPr>
          <w:sz w:val="24"/>
          <w:szCs w:val="24"/>
        </w:rPr>
      </w:pPr>
    </w:p>
    <w:p w:rsidR="00141719" w:rsidRDefault="00141719">
      <w:pPr>
        <w:rPr>
          <w:sz w:val="24"/>
          <w:szCs w:val="24"/>
        </w:rPr>
      </w:pPr>
    </w:p>
    <w:p w:rsidR="00772A5D" w:rsidRPr="005B64F2" w:rsidRDefault="00141719" w:rsidP="00141719">
      <w:pPr>
        <w:jc w:val="center"/>
        <w:rPr>
          <w:b/>
          <w:bCs/>
          <w:sz w:val="24"/>
          <w:szCs w:val="24"/>
        </w:rPr>
      </w:pPr>
      <w:r w:rsidRPr="005B64F2">
        <w:rPr>
          <w:b/>
          <w:bCs/>
          <w:sz w:val="24"/>
          <w:szCs w:val="24"/>
        </w:rPr>
        <w:t>Об отправке бланков векселей</w:t>
      </w:r>
      <w:r w:rsidR="004E6A32" w:rsidRPr="005B64F2">
        <w:rPr>
          <w:b/>
          <w:bCs/>
          <w:sz w:val="24"/>
          <w:szCs w:val="24"/>
        </w:rPr>
        <w:t xml:space="preserve"> </w:t>
      </w:r>
    </w:p>
    <w:p w:rsidR="004E6A32" w:rsidRPr="004E6A32" w:rsidRDefault="004E6A32" w:rsidP="00141719">
      <w:pPr>
        <w:jc w:val="center"/>
        <w:rPr>
          <w:sz w:val="24"/>
          <w:szCs w:val="24"/>
        </w:rPr>
      </w:pPr>
      <w:r w:rsidRPr="005B64F2">
        <w:rPr>
          <w:b/>
          <w:bCs/>
          <w:sz w:val="24"/>
          <w:szCs w:val="24"/>
        </w:rPr>
        <w:t xml:space="preserve">в </w:t>
      </w:r>
      <w:bookmarkStart w:id="3" w:name="depname"/>
      <w:r w:rsidRPr="005B64F2">
        <w:rPr>
          <w:b/>
          <w:sz w:val="24"/>
          <w:szCs w:val="24"/>
        </w:rPr>
        <w:fldChar w:fldCharType="begin">
          <w:ffData>
            <w:name w:val=""/>
            <w:enabled/>
            <w:calcOnExit w:val="0"/>
            <w:textInput>
              <w:default w:val="(наименование)"/>
              <w:maxLength w:val="50"/>
            </w:textInput>
          </w:ffData>
        </w:fldChar>
      </w:r>
      <w:r w:rsidRPr="005B64F2">
        <w:rPr>
          <w:b/>
          <w:sz w:val="24"/>
          <w:szCs w:val="24"/>
        </w:rPr>
        <w:instrText xml:space="preserve"> FORMTEXT </w:instrText>
      </w:r>
      <w:r w:rsidRPr="005B64F2">
        <w:rPr>
          <w:b/>
          <w:sz w:val="24"/>
          <w:szCs w:val="24"/>
        </w:rPr>
      </w:r>
      <w:r w:rsidRPr="005B64F2">
        <w:rPr>
          <w:b/>
          <w:sz w:val="24"/>
          <w:szCs w:val="24"/>
        </w:rPr>
        <w:fldChar w:fldCharType="separate"/>
      </w:r>
      <w:r w:rsidRPr="005B64F2">
        <w:rPr>
          <w:b/>
          <w:noProof/>
          <w:sz w:val="24"/>
          <w:szCs w:val="24"/>
        </w:rPr>
        <w:t>(наименование)</w:t>
      </w:r>
      <w:r w:rsidRPr="005B64F2">
        <w:rPr>
          <w:b/>
          <w:sz w:val="24"/>
          <w:szCs w:val="24"/>
        </w:rPr>
        <w:fldChar w:fldCharType="end"/>
      </w:r>
      <w:bookmarkEnd w:id="3"/>
      <w:r w:rsidRPr="005B64F2">
        <w:rPr>
          <w:b/>
          <w:bCs/>
          <w:sz w:val="24"/>
          <w:szCs w:val="24"/>
        </w:rPr>
        <w:t xml:space="preserve"> РФ </w:t>
      </w:r>
      <w:r w:rsidR="000B5105">
        <w:rPr>
          <w:b/>
          <w:bCs/>
          <w:sz w:val="24"/>
          <w:szCs w:val="24"/>
        </w:rPr>
        <w:t>АО</w:t>
      </w:r>
      <w:r w:rsidRPr="005B64F2">
        <w:rPr>
          <w:b/>
          <w:bCs/>
          <w:sz w:val="24"/>
          <w:szCs w:val="24"/>
        </w:rPr>
        <w:t xml:space="preserve"> «Россельхозбанк»</w:t>
      </w:r>
    </w:p>
    <w:p w:rsidR="00141719" w:rsidRPr="000B5105" w:rsidRDefault="00772A5D">
      <w:pPr>
        <w:rPr>
          <w:sz w:val="24"/>
          <w:szCs w:val="24"/>
        </w:rPr>
      </w:pPr>
      <w:r>
        <w:rPr>
          <w:sz w:val="24"/>
          <w:szCs w:val="24"/>
        </w:rPr>
        <w:tab/>
      </w:r>
    </w:p>
    <w:p w:rsidR="004E6A32" w:rsidRPr="000B5105" w:rsidRDefault="004E6A32">
      <w:pPr>
        <w:rPr>
          <w:sz w:val="24"/>
          <w:szCs w:val="24"/>
        </w:rPr>
      </w:pPr>
    </w:p>
    <w:p w:rsidR="00772A5D" w:rsidRDefault="00772A5D" w:rsidP="00141719">
      <w:pPr>
        <w:ind w:firstLine="709"/>
        <w:rPr>
          <w:sz w:val="24"/>
          <w:szCs w:val="24"/>
        </w:rPr>
      </w:pPr>
      <w:r>
        <w:rPr>
          <w:sz w:val="24"/>
          <w:szCs w:val="24"/>
        </w:rPr>
        <w:t>О Б Я З Ы В А Ю:</w:t>
      </w:r>
    </w:p>
    <w:p w:rsidR="00772A5D" w:rsidRDefault="00095689">
      <w:pPr>
        <w:pStyle w:val="a4"/>
        <w:suppressAutoHyphens/>
        <w:spacing w:before="120"/>
        <w:ind w:firstLine="720"/>
        <w:rPr>
          <w:b w:val="0"/>
          <w:bCs w:val="0"/>
          <w:sz w:val="16"/>
          <w:szCs w:val="16"/>
        </w:rPr>
      </w:pPr>
      <w:r>
        <w:rPr>
          <w:b w:val="0"/>
          <w:bCs w:val="0"/>
          <w:sz w:val="24"/>
          <w:szCs w:val="24"/>
        </w:rPr>
        <w:t>Операционный д</w:t>
      </w:r>
      <w:r w:rsidR="00772A5D">
        <w:rPr>
          <w:b w:val="0"/>
          <w:bCs w:val="0"/>
          <w:sz w:val="24"/>
          <w:szCs w:val="24"/>
        </w:rPr>
        <w:t xml:space="preserve">епартамент в </w:t>
      </w:r>
      <w:bookmarkStart w:id="4" w:name="depname_dup_1"/>
      <w:r w:rsidR="00141719">
        <w:rPr>
          <w:b w:val="0"/>
          <w:sz w:val="24"/>
          <w:szCs w:val="24"/>
        </w:rPr>
        <w:fldChar w:fldCharType="begin">
          <w:ffData>
            <w:name w:val=""/>
            <w:enabled/>
            <w:calcOnExit w:val="0"/>
            <w:textInput>
              <w:default w:val="(наименование)"/>
              <w:maxLength w:val="50"/>
            </w:textInput>
          </w:ffData>
        </w:fldChar>
      </w:r>
      <w:r w:rsidR="00141719">
        <w:rPr>
          <w:b w:val="0"/>
          <w:sz w:val="24"/>
          <w:szCs w:val="24"/>
        </w:rPr>
        <w:instrText xml:space="preserve"> FORMTEXT </w:instrText>
      </w:r>
      <w:r w:rsidR="00C21CEB" w:rsidRPr="00141719">
        <w:rPr>
          <w:b w:val="0"/>
          <w:sz w:val="24"/>
          <w:szCs w:val="24"/>
        </w:rPr>
      </w:r>
      <w:r w:rsidR="00141719">
        <w:rPr>
          <w:b w:val="0"/>
          <w:sz w:val="24"/>
          <w:szCs w:val="24"/>
        </w:rPr>
        <w:fldChar w:fldCharType="separate"/>
      </w:r>
      <w:r w:rsidR="00141719">
        <w:rPr>
          <w:b w:val="0"/>
          <w:noProof/>
          <w:sz w:val="24"/>
          <w:szCs w:val="24"/>
        </w:rPr>
        <w:t>(наименование)</w:t>
      </w:r>
      <w:r w:rsidR="00141719">
        <w:rPr>
          <w:b w:val="0"/>
          <w:sz w:val="24"/>
          <w:szCs w:val="24"/>
        </w:rPr>
        <w:fldChar w:fldCharType="end"/>
      </w:r>
      <w:bookmarkEnd w:id="4"/>
      <w:r w:rsidR="00772A5D">
        <w:rPr>
          <w:b w:val="0"/>
          <w:bCs w:val="0"/>
          <w:sz w:val="24"/>
          <w:szCs w:val="24"/>
        </w:rPr>
        <w:t xml:space="preserve"> РФ </w:t>
      </w:r>
      <w:r w:rsidR="000B5105">
        <w:rPr>
          <w:b w:val="0"/>
          <w:bCs w:val="0"/>
          <w:sz w:val="24"/>
          <w:szCs w:val="24"/>
        </w:rPr>
        <w:t>АО</w:t>
      </w:r>
      <w:r w:rsidR="00772A5D">
        <w:rPr>
          <w:b w:val="0"/>
          <w:bCs w:val="0"/>
          <w:sz w:val="24"/>
          <w:szCs w:val="24"/>
        </w:rPr>
        <w:t xml:space="preserve"> «Россельхозбанк» бланки простых </w:t>
      </w:r>
      <w:r w:rsidR="00F936C1">
        <w:rPr>
          <w:b w:val="0"/>
          <w:bCs w:val="0"/>
          <w:sz w:val="24"/>
          <w:szCs w:val="24"/>
        </w:rPr>
        <w:fldChar w:fldCharType="begin">
          <w:ffData>
            <w:name w:val=""/>
            <w:enabled/>
            <w:calcOnExit w:val="0"/>
            <w:textInput>
              <w:default w:val="(рублевых/универсальных)"/>
              <w:maxLength w:val="50"/>
            </w:textInput>
          </w:ffData>
        </w:fldChar>
      </w:r>
      <w:r w:rsidR="00F936C1">
        <w:rPr>
          <w:b w:val="0"/>
          <w:bCs w:val="0"/>
          <w:sz w:val="24"/>
          <w:szCs w:val="24"/>
        </w:rPr>
        <w:instrText xml:space="preserve"> FORMTEXT </w:instrText>
      </w:r>
      <w:r w:rsidR="00F936C1">
        <w:rPr>
          <w:b w:val="0"/>
          <w:bCs w:val="0"/>
          <w:sz w:val="24"/>
          <w:szCs w:val="24"/>
        </w:rPr>
      </w:r>
      <w:r w:rsidR="00F936C1">
        <w:rPr>
          <w:b w:val="0"/>
          <w:bCs w:val="0"/>
          <w:sz w:val="24"/>
          <w:szCs w:val="24"/>
        </w:rPr>
        <w:fldChar w:fldCharType="separate"/>
      </w:r>
      <w:r w:rsidR="00F936C1">
        <w:rPr>
          <w:b w:val="0"/>
          <w:bCs w:val="0"/>
          <w:noProof/>
          <w:sz w:val="24"/>
          <w:szCs w:val="24"/>
        </w:rPr>
        <w:t>(рублевых/универсальных)</w:t>
      </w:r>
      <w:r w:rsidR="00F936C1">
        <w:rPr>
          <w:b w:val="0"/>
          <w:bCs w:val="0"/>
          <w:sz w:val="24"/>
          <w:szCs w:val="24"/>
        </w:rPr>
        <w:fldChar w:fldCharType="end"/>
      </w:r>
      <w:r w:rsidR="00772A5D">
        <w:rPr>
          <w:b w:val="0"/>
          <w:bCs w:val="0"/>
          <w:sz w:val="24"/>
          <w:szCs w:val="24"/>
        </w:rPr>
        <w:t xml:space="preserve"> векселей </w:t>
      </w:r>
      <w:r w:rsidR="000B5105">
        <w:rPr>
          <w:b w:val="0"/>
          <w:bCs w:val="0"/>
          <w:sz w:val="24"/>
          <w:szCs w:val="24"/>
        </w:rPr>
        <w:t>АО</w:t>
      </w:r>
      <w:r w:rsidR="00772A5D">
        <w:rPr>
          <w:b w:val="0"/>
          <w:bCs w:val="0"/>
          <w:sz w:val="24"/>
          <w:szCs w:val="24"/>
        </w:rPr>
        <w:t xml:space="preserve"> «Россельхозбанк» в количестве </w:t>
      </w:r>
      <w:r w:rsidR="00141719" w:rsidRPr="00141719">
        <w:rPr>
          <w:sz w:val="24"/>
          <w:szCs w:val="24"/>
        </w:rPr>
        <w:fldChar w:fldCharType="begin">
          <w:ffData>
            <w:name w:val=""/>
            <w:enabled/>
            <w:calcOnExit w:val="0"/>
            <w:textInput>
              <w:maxLength w:val="17"/>
            </w:textInput>
          </w:ffData>
        </w:fldChar>
      </w:r>
      <w:r w:rsidR="00141719" w:rsidRPr="00141719">
        <w:rPr>
          <w:sz w:val="24"/>
          <w:szCs w:val="24"/>
        </w:rPr>
        <w:instrText xml:space="preserve"> FORMTEXT </w:instrText>
      </w:r>
      <w:r w:rsidR="00141719" w:rsidRPr="00141719">
        <w:rPr>
          <w:sz w:val="24"/>
          <w:szCs w:val="24"/>
        </w:rPr>
      </w:r>
      <w:r w:rsidR="00141719" w:rsidRPr="00141719">
        <w:rPr>
          <w:sz w:val="24"/>
          <w:szCs w:val="24"/>
        </w:rPr>
        <w:fldChar w:fldCharType="separate"/>
      </w:r>
      <w:r w:rsidR="00141719" w:rsidRPr="00141719">
        <w:rPr>
          <w:noProof/>
          <w:sz w:val="24"/>
          <w:szCs w:val="24"/>
        </w:rPr>
        <w:t> </w:t>
      </w:r>
      <w:r w:rsidR="00141719" w:rsidRPr="00141719">
        <w:rPr>
          <w:noProof/>
          <w:sz w:val="24"/>
          <w:szCs w:val="24"/>
        </w:rPr>
        <w:t> </w:t>
      </w:r>
      <w:r w:rsidR="00141719" w:rsidRPr="00141719">
        <w:rPr>
          <w:noProof/>
          <w:sz w:val="24"/>
          <w:szCs w:val="24"/>
        </w:rPr>
        <w:t> </w:t>
      </w:r>
      <w:r w:rsidR="00141719" w:rsidRPr="00141719">
        <w:rPr>
          <w:noProof/>
          <w:sz w:val="24"/>
          <w:szCs w:val="24"/>
        </w:rPr>
        <w:t> </w:t>
      </w:r>
      <w:r w:rsidR="00141719" w:rsidRPr="00141719">
        <w:rPr>
          <w:noProof/>
          <w:sz w:val="24"/>
          <w:szCs w:val="24"/>
        </w:rPr>
        <w:t> </w:t>
      </w:r>
      <w:r w:rsidR="00141719" w:rsidRPr="00141719">
        <w:rPr>
          <w:sz w:val="24"/>
          <w:szCs w:val="24"/>
        </w:rPr>
        <w:fldChar w:fldCharType="end"/>
      </w:r>
      <w:r w:rsidR="00772A5D" w:rsidRPr="00141719">
        <w:rPr>
          <w:b w:val="0"/>
          <w:bCs w:val="0"/>
          <w:sz w:val="24"/>
          <w:szCs w:val="24"/>
        </w:rPr>
        <w:t xml:space="preserve"> (</w:t>
      </w:r>
      <w:r w:rsidR="00141719" w:rsidRPr="00141719">
        <w:rPr>
          <w:sz w:val="24"/>
          <w:szCs w:val="24"/>
        </w:rPr>
        <w:fldChar w:fldCharType="begin">
          <w:ffData>
            <w:name w:val=""/>
            <w:enabled/>
            <w:calcOnExit w:val="0"/>
            <w:textInput>
              <w:maxLength w:val="17"/>
            </w:textInput>
          </w:ffData>
        </w:fldChar>
      </w:r>
      <w:r w:rsidR="00141719" w:rsidRPr="00141719">
        <w:rPr>
          <w:sz w:val="24"/>
          <w:szCs w:val="24"/>
        </w:rPr>
        <w:instrText xml:space="preserve"> FORMTEXT </w:instrText>
      </w:r>
      <w:r w:rsidR="00141719" w:rsidRPr="00141719">
        <w:rPr>
          <w:sz w:val="24"/>
          <w:szCs w:val="24"/>
        </w:rPr>
      </w:r>
      <w:r w:rsidR="00141719" w:rsidRPr="00141719">
        <w:rPr>
          <w:sz w:val="24"/>
          <w:szCs w:val="24"/>
        </w:rPr>
        <w:fldChar w:fldCharType="separate"/>
      </w:r>
      <w:r w:rsidR="00141719" w:rsidRPr="00141719">
        <w:rPr>
          <w:noProof/>
          <w:sz w:val="24"/>
          <w:szCs w:val="24"/>
        </w:rPr>
        <w:t> </w:t>
      </w:r>
      <w:r w:rsidR="00141719" w:rsidRPr="00141719">
        <w:rPr>
          <w:noProof/>
          <w:sz w:val="24"/>
          <w:szCs w:val="24"/>
        </w:rPr>
        <w:t> </w:t>
      </w:r>
      <w:r w:rsidR="00141719" w:rsidRPr="00141719">
        <w:rPr>
          <w:noProof/>
          <w:sz w:val="24"/>
          <w:szCs w:val="24"/>
        </w:rPr>
        <w:t> </w:t>
      </w:r>
      <w:r w:rsidR="00141719" w:rsidRPr="00141719">
        <w:rPr>
          <w:noProof/>
          <w:sz w:val="24"/>
          <w:szCs w:val="24"/>
        </w:rPr>
        <w:t> </w:t>
      </w:r>
      <w:r w:rsidR="00141719" w:rsidRPr="00141719">
        <w:rPr>
          <w:noProof/>
          <w:sz w:val="24"/>
          <w:szCs w:val="24"/>
        </w:rPr>
        <w:t> </w:t>
      </w:r>
      <w:r w:rsidR="00141719" w:rsidRPr="00141719">
        <w:rPr>
          <w:sz w:val="24"/>
          <w:szCs w:val="24"/>
        </w:rPr>
        <w:fldChar w:fldCharType="end"/>
      </w:r>
      <w:r w:rsidR="00772A5D">
        <w:rPr>
          <w:b w:val="0"/>
          <w:bCs w:val="0"/>
          <w:sz w:val="24"/>
          <w:szCs w:val="24"/>
        </w:rPr>
        <w:t xml:space="preserve">) штук в порядке, предусмотренном Положением о порядке </w:t>
      </w:r>
      <w:r w:rsidR="002B61A7">
        <w:rPr>
          <w:b w:val="0"/>
          <w:bCs w:val="0"/>
          <w:sz w:val="24"/>
          <w:szCs w:val="24"/>
        </w:rPr>
        <w:t xml:space="preserve">перевозки </w:t>
      </w:r>
      <w:r w:rsidR="00772A5D">
        <w:rPr>
          <w:b w:val="0"/>
          <w:bCs w:val="0"/>
          <w:sz w:val="24"/>
          <w:szCs w:val="24"/>
        </w:rPr>
        <w:t xml:space="preserve">и инкассации </w:t>
      </w:r>
      <w:r w:rsidR="002B61A7">
        <w:rPr>
          <w:b w:val="0"/>
          <w:bCs w:val="0"/>
          <w:sz w:val="24"/>
          <w:szCs w:val="24"/>
        </w:rPr>
        <w:t xml:space="preserve">наличных денег, наличной иностранной валюты </w:t>
      </w:r>
      <w:r w:rsidR="00772A5D">
        <w:rPr>
          <w:b w:val="0"/>
          <w:bCs w:val="0"/>
          <w:sz w:val="24"/>
          <w:szCs w:val="24"/>
        </w:rPr>
        <w:t xml:space="preserve">и других ценностей в </w:t>
      </w:r>
      <w:r w:rsidR="000B5105">
        <w:rPr>
          <w:b w:val="0"/>
          <w:bCs w:val="0"/>
          <w:sz w:val="24"/>
          <w:szCs w:val="24"/>
        </w:rPr>
        <w:t>АО</w:t>
      </w:r>
      <w:r w:rsidR="00772A5D">
        <w:rPr>
          <w:b w:val="0"/>
          <w:bCs w:val="0"/>
          <w:sz w:val="24"/>
          <w:szCs w:val="24"/>
        </w:rPr>
        <w:t xml:space="preserve"> «Россельхозбанк» № 91-П. </w:t>
      </w:r>
    </w:p>
    <w:p w:rsidR="00772A5D" w:rsidRDefault="00772A5D"/>
    <w:p w:rsidR="00772A5D" w:rsidRDefault="00772A5D"/>
    <w:p w:rsidR="00772A5D" w:rsidRDefault="00772A5D"/>
    <w:p w:rsidR="00772A5D" w:rsidRDefault="00772A5D">
      <w:pPr>
        <w:pStyle w:val="4"/>
        <w:jc w:val="left"/>
      </w:pPr>
    </w:p>
    <w:tbl>
      <w:tblPr>
        <w:tblW w:w="0" w:type="auto"/>
        <w:tblLook w:val="01E0" w:firstRow="1" w:lastRow="1" w:firstColumn="1" w:lastColumn="1" w:noHBand="0" w:noVBand="0"/>
      </w:tblPr>
      <w:tblGrid>
        <w:gridCol w:w="3284"/>
        <w:gridCol w:w="3285"/>
        <w:gridCol w:w="3285"/>
      </w:tblGrid>
      <w:tr w:rsidR="00772A5D">
        <w:tc>
          <w:tcPr>
            <w:tcW w:w="3284" w:type="dxa"/>
          </w:tcPr>
          <w:p w:rsidR="00772A5D" w:rsidRDefault="00772A5D">
            <w:pPr>
              <w:rPr>
                <w:b/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(Наименование должности руководителя)"/>
                    <w:maxLength w:val="55"/>
                  </w:textInput>
                </w:ffData>
              </w:fldChar>
            </w:r>
            <w:r>
              <w:rPr>
                <w:b/>
                <w:sz w:val="24"/>
                <w:szCs w:val="24"/>
              </w:rPr>
              <w:instrText xml:space="preserve"> FORMTEXT </w:instrText>
            </w:r>
            <w:r>
              <w:rPr>
                <w:b/>
                <w:sz w:val="24"/>
                <w:szCs w:val="24"/>
              </w:rPr>
            </w:r>
            <w:r>
              <w:rPr>
                <w:b/>
                <w:sz w:val="24"/>
                <w:szCs w:val="24"/>
              </w:rPr>
              <w:fldChar w:fldCharType="separate"/>
            </w:r>
            <w:r>
              <w:rPr>
                <w:b/>
                <w:noProof/>
                <w:sz w:val="24"/>
                <w:szCs w:val="24"/>
              </w:rPr>
              <w:t>(Наименование должности руководителя)</w:t>
            </w:r>
            <w:r>
              <w:rPr>
                <w:b/>
                <w:sz w:val="24"/>
                <w:szCs w:val="24"/>
              </w:rPr>
              <w:fldChar w:fldCharType="end"/>
            </w:r>
          </w:p>
        </w:tc>
        <w:tc>
          <w:tcPr>
            <w:tcW w:w="3285" w:type="dxa"/>
            <w:vAlign w:val="bottom"/>
          </w:tcPr>
          <w:p w:rsidR="00772A5D" w:rsidRPr="00141719" w:rsidRDefault="00141719">
            <w:pPr>
              <w:jc w:val="center"/>
              <w:rPr>
                <w:i/>
              </w:rPr>
            </w:pPr>
            <w:r w:rsidRPr="00141719">
              <w:rPr>
                <w:i/>
              </w:rPr>
              <w:t>(личная подпись)</w:t>
            </w:r>
          </w:p>
        </w:tc>
        <w:tc>
          <w:tcPr>
            <w:tcW w:w="3285" w:type="dxa"/>
            <w:vAlign w:val="bottom"/>
          </w:tcPr>
          <w:p w:rsidR="00772A5D" w:rsidRDefault="00772A5D">
            <w:pPr>
              <w:jc w:val="center"/>
              <w:rPr>
                <w:sz w:val="24"/>
                <w:szCs w:val="24"/>
              </w:rPr>
            </w:pPr>
            <w:r>
              <w:rPr>
                <w:b/>
                <w:sz w:val="24"/>
                <w:szCs w:val="24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(расшифровка подписи)"/>
                    <w:maxLength w:val="25"/>
                  </w:textInput>
                </w:ffData>
              </w:fldChar>
            </w:r>
            <w:r>
              <w:rPr>
                <w:b/>
                <w:sz w:val="24"/>
                <w:szCs w:val="24"/>
              </w:rPr>
              <w:instrText xml:space="preserve"> FORMTEXT </w:instrText>
            </w:r>
            <w:r>
              <w:rPr>
                <w:b/>
                <w:sz w:val="24"/>
                <w:szCs w:val="24"/>
              </w:rPr>
            </w:r>
            <w:r>
              <w:rPr>
                <w:b/>
                <w:sz w:val="24"/>
                <w:szCs w:val="24"/>
              </w:rPr>
              <w:fldChar w:fldCharType="separate"/>
            </w:r>
            <w:r>
              <w:rPr>
                <w:b/>
                <w:noProof/>
                <w:sz w:val="24"/>
                <w:szCs w:val="24"/>
              </w:rPr>
              <w:t>(расшифровка подписи)</w:t>
            </w:r>
            <w:r>
              <w:rPr>
                <w:b/>
                <w:sz w:val="24"/>
                <w:szCs w:val="24"/>
              </w:rPr>
              <w:fldChar w:fldCharType="end"/>
            </w:r>
          </w:p>
        </w:tc>
      </w:tr>
    </w:tbl>
    <w:p w:rsidR="00772A5D" w:rsidRDefault="00772A5D">
      <w:pPr>
        <w:pStyle w:val="4"/>
        <w:jc w:val="left"/>
      </w:pPr>
    </w:p>
    <w:p w:rsidR="00772A5D" w:rsidRDefault="00772A5D">
      <w:pPr>
        <w:pStyle w:val="4"/>
        <w:jc w:val="left"/>
      </w:pPr>
    </w:p>
    <w:p w:rsidR="00772A5D" w:rsidRDefault="00772A5D">
      <w:pPr>
        <w:pStyle w:val="a4"/>
        <w:rPr>
          <w:b w:val="0"/>
          <w:bCs w:val="0"/>
        </w:rPr>
      </w:pPr>
    </w:p>
    <w:p w:rsidR="00772A5D" w:rsidRDefault="00772A5D">
      <w:pPr>
        <w:pStyle w:val="a4"/>
        <w:rPr>
          <w:b w:val="0"/>
          <w:bCs w:val="0"/>
        </w:rPr>
      </w:pPr>
    </w:p>
    <w:p w:rsidR="00772A5D" w:rsidRDefault="00772A5D">
      <w:pPr>
        <w:pStyle w:val="a4"/>
        <w:rPr>
          <w:b w:val="0"/>
          <w:bCs w:val="0"/>
        </w:rPr>
      </w:pPr>
    </w:p>
    <w:p w:rsidR="00772A5D" w:rsidRDefault="00772A5D">
      <w:pPr>
        <w:pStyle w:val="a4"/>
        <w:rPr>
          <w:b w:val="0"/>
          <w:bCs w:val="0"/>
        </w:rPr>
      </w:pPr>
    </w:p>
    <w:p w:rsidR="00141719" w:rsidRDefault="00141719">
      <w:pPr>
        <w:pStyle w:val="a4"/>
        <w:rPr>
          <w:b w:val="0"/>
          <w:bCs w:val="0"/>
        </w:rPr>
      </w:pPr>
    </w:p>
    <w:p w:rsidR="00141719" w:rsidRDefault="00141719">
      <w:pPr>
        <w:pStyle w:val="a4"/>
        <w:rPr>
          <w:b w:val="0"/>
          <w:bCs w:val="0"/>
        </w:rPr>
      </w:pPr>
    </w:p>
    <w:p w:rsidR="00141719" w:rsidRDefault="00141719">
      <w:pPr>
        <w:pStyle w:val="a4"/>
        <w:rPr>
          <w:b w:val="0"/>
          <w:bCs w:val="0"/>
        </w:rPr>
      </w:pPr>
    </w:p>
    <w:p w:rsidR="00772A5D" w:rsidRDefault="00772A5D">
      <w:pPr>
        <w:pStyle w:val="a4"/>
        <w:rPr>
          <w:b w:val="0"/>
          <w:bCs w:val="0"/>
        </w:rPr>
      </w:pPr>
    </w:p>
    <w:p w:rsidR="00772A5D" w:rsidRDefault="00772A5D"/>
    <w:p w:rsidR="00772A5D" w:rsidRDefault="00772A5D">
      <w:r>
        <w:t>Исп. Ф.И</w:t>
      </w:r>
      <w:bookmarkStart w:id="5" w:name="_GoBack"/>
      <w:bookmarkEnd w:id="5"/>
      <w:r>
        <w:t>.О.</w:t>
      </w:r>
    </w:p>
    <w:p w:rsidR="00772A5D" w:rsidRDefault="00772A5D">
      <w:pPr>
        <w:rPr>
          <w:lang w:val="en-US"/>
        </w:rPr>
      </w:pPr>
      <w:r>
        <w:t xml:space="preserve">Тел. </w:t>
      </w:r>
    </w:p>
    <w:sectPr w:rsidR="00772A5D" w:rsidSect="00A27E9B">
      <w:headerReference w:type="default" r:id="rId11"/>
      <w:pgSz w:w="11906" w:h="16838" w:code="9"/>
      <w:pgMar w:top="1134" w:right="851" w:bottom="1134" w:left="1134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725A6" w:rsidRDefault="00F725A6">
      <w:r>
        <w:separator/>
      </w:r>
    </w:p>
  </w:endnote>
  <w:endnote w:type="continuationSeparator" w:id="0">
    <w:p w:rsidR="00F725A6" w:rsidRDefault="00F725A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 Times New Roman Cyr">
    <w:panose1 w:val="00000000000000000000"/>
    <w:charset w:val="CC"/>
    <w:family w:val="modern"/>
    <w:notTrueType/>
    <w:pitch w:val="default"/>
    <w:sig w:usb0="00000201" w:usb1="00000000" w:usb2="00000000" w:usb3="00000000" w:csb0="00000004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725A6" w:rsidRDefault="00F725A6">
      <w:r>
        <w:separator/>
      </w:r>
    </w:p>
  </w:footnote>
  <w:footnote w:type="continuationSeparator" w:id="0">
    <w:p w:rsidR="00F725A6" w:rsidRDefault="00F725A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C2D08" w:rsidRPr="001A7643" w:rsidRDefault="00BC2D08" w:rsidP="00BC2D08">
    <w:pPr>
      <w:ind w:left="4395"/>
      <w:rPr>
        <w:sz w:val="16"/>
        <w:szCs w:val="16"/>
      </w:rPr>
    </w:pPr>
    <w:r>
      <w:rPr>
        <w:sz w:val="16"/>
        <w:szCs w:val="16"/>
      </w:rPr>
      <w:t xml:space="preserve">Приложение </w:t>
    </w:r>
    <w:r w:rsidR="001A7643">
      <w:rPr>
        <w:sz w:val="16"/>
        <w:szCs w:val="16"/>
      </w:rPr>
      <w:t>8</w:t>
    </w:r>
  </w:p>
  <w:p w:rsidR="00BC2D08" w:rsidRDefault="00BC2D08" w:rsidP="00BC2D08">
    <w:pPr>
      <w:ind w:left="4395"/>
      <w:rPr>
        <w:sz w:val="16"/>
        <w:szCs w:val="16"/>
      </w:rPr>
    </w:pPr>
    <w:r>
      <w:rPr>
        <w:sz w:val="16"/>
        <w:szCs w:val="16"/>
      </w:rPr>
      <w:t>к Регламенту взаимодействия</w:t>
    </w:r>
  </w:p>
  <w:p w:rsidR="00BC2D08" w:rsidRDefault="00BC2D08" w:rsidP="00BC2D08">
    <w:pPr>
      <w:ind w:left="4395"/>
      <w:rPr>
        <w:sz w:val="16"/>
        <w:szCs w:val="16"/>
      </w:rPr>
    </w:pPr>
    <w:r>
      <w:rPr>
        <w:sz w:val="16"/>
        <w:szCs w:val="16"/>
      </w:rPr>
      <w:t xml:space="preserve"> структурных подразделений </w:t>
    </w:r>
    <w:r w:rsidR="000B5105">
      <w:rPr>
        <w:sz w:val="16"/>
        <w:szCs w:val="16"/>
      </w:rPr>
      <w:t>АО</w:t>
    </w:r>
    <w:r>
      <w:rPr>
        <w:sz w:val="16"/>
        <w:szCs w:val="16"/>
      </w:rPr>
      <w:t xml:space="preserve"> «Россельхозбанк»</w:t>
    </w:r>
  </w:p>
  <w:p w:rsidR="00BC2D08" w:rsidRDefault="00BC2D08" w:rsidP="000B5105">
    <w:pPr>
      <w:ind w:left="4394"/>
      <w:rPr>
        <w:sz w:val="16"/>
        <w:szCs w:val="16"/>
      </w:rPr>
    </w:pPr>
    <w:r>
      <w:rPr>
        <w:sz w:val="16"/>
        <w:szCs w:val="16"/>
      </w:rPr>
      <w:t xml:space="preserve"> при проведении операций с простым векселем </w:t>
    </w:r>
    <w:r w:rsidR="000B5105">
      <w:rPr>
        <w:sz w:val="16"/>
        <w:szCs w:val="16"/>
      </w:rPr>
      <w:t>АО</w:t>
    </w:r>
    <w:r>
      <w:rPr>
        <w:sz w:val="16"/>
        <w:szCs w:val="16"/>
      </w:rPr>
      <w:t xml:space="preserve"> «Россельхозбанк»</w:t>
    </w:r>
  </w:p>
  <w:p w:rsidR="00BC2D08" w:rsidRPr="00EF6085" w:rsidRDefault="00CE1878" w:rsidP="000B5105">
    <w:pPr>
      <w:ind w:left="4394"/>
      <w:rPr>
        <w:sz w:val="16"/>
        <w:szCs w:val="16"/>
      </w:rPr>
    </w:pPr>
    <w:r w:rsidRPr="000B5105">
      <w:rPr>
        <w:sz w:val="16"/>
        <w:szCs w:val="16"/>
      </w:rPr>
      <w:t>(</w:t>
    </w:r>
    <w:r w:rsidR="00EF6085" w:rsidRPr="00EF6085">
      <w:rPr>
        <w:sz w:val="16"/>
        <w:szCs w:val="16"/>
      </w:rPr>
      <w:t xml:space="preserve">приказ </w:t>
    </w:r>
    <w:r w:rsidR="000B5105">
      <w:rPr>
        <w:sz w:val="16"/>
        <w:szCs w:val="16"/>
      </w:rPr>
      <w:t>АО</w:t>
    </w:r>
    <w:r w:rsidR="00EF6085" w:rsidRPr="00EF6085">
      <w:rPr>
        <w:sz w:val="16"/>
        <w:szCs w:val="16"/>
      </w:rPr>
      <w:t xml:space="preserve"> «Россельхозбанк» от 22.07.2015 № 631-ОД)</w:t>
    </w:r>
  </w:p>
  <w:p w:rsidR="00CE6BDB" w:rsidRPr="00EF6085" w:rsidRDefault="000B5105" w:rsidP="000B5105">
    <w:pPr>
      <w:pStyle w:val="20"/>
      <w:spacing w:before="0" w:line="240" w:lineRule="auto"/>
      <w:ind w:left="4394" w:firstLine="0"/>
      <w:jc w:val="left"/>
      <w:rPr>
        <w:sz w:val="16"/>
        <w:szCs w:val="16"/>
      </w:rPr>
    </w:pPr>
    <w:r>
      <w:rPr>
        <w:b w:val="0"/>
        <w:i/>
        <w:sz w:val="16"/>
        <w:szCs w:val="16"/>
      </w:rPr>
      <w:t>(в редакции приказа АО «Россельхозбанк» от 17.08.2015 № 708-ОД)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FC47531"/>
    <w:multiLevelType w:val="hybridMultilevel"/>
    <w:tmpl w:val="ED3EF31C"/>
    <w:lvl w:ilvl="0" w:tplc="011844E2">
      <w:start w:val="1"/>
      <w:numFmt w:val="decimal"/>
      <w:lvlText w:val="%1."/>
      <w:lvlJc w:val="left"/>
      <w:pPr>
        <w:tabs>
          <w:tab w:val="num" w:pos="1140"/>
        </w:tabs>
        <w:ind w:left="1140" w:hanging="360"/>
      </w:pPr>
      <w:rPr>
        <w:rFonts w:ascii="Times New Roman" w:hAnsi="Times New Roman" w:cs="Times New Roman" w:hint="default"/>
      </w:rPr>
    </w:lvl>
    <w:lvl w:ilvl="1" w:tplc="34F62BB0">
      <w:start w:val="1"/>
      <w:numFmt w:val="bullet"/>
      <w:lvlText w:val="-"/>
      <w:lvlJc w:val="left"/>
      <w:pPr>
        <w:tabs>
          <w:tab w:val="num" w:pos="1860"/>
        </w:tabs>
        <w:ind w:left="1860" w:hanging="360"/>
      </w:pPr>
      <w:rPr>
        <w:rFonts w:ascii="Times New Roman" w:eastAsia="Times New Roman" w:hAnsi="Times New Roman" w:hint="default"/>
      </w:rPr>
    </w:lvl>
    <w:lvl w:ilvl="2" w:tplc="0419001B">
      <w:start w:val="1"/>
      <w:numFmt w:val="lowerRoman"/>
      <w:lvlText w:val="%3."/>
      <w:lvlJc w:val="right"/>
      <w:pPr>
        <w:tabs>
          <w:tab w:val="num" w:pos="2580"/>
        </w:tabs>
        <w:ind w:left="2580" w:hanging="180"/>
      </w:pPr>
      <w:rPr>
        <w:rFonts w:ascii="Times New Roman" w:hAnsi="Times New Roman" w:cs="Times New Roman"/>
      </w:rPr>
    </w:lvl>
    <w:lvl w:ilvl="3" w:tplc="0419000F">
      <w:start w:val="1"/>
      <w:numFmt w:val="decimal"/>
      <w:lvlText w:val="%4."/>
      <w:lvlJc w:val="left"/>
      <w:pPr>
        <w:tabs>
          <w:tab w:val="num" w:pos="3300"/>
        </w:tabs>
        <w:ind w:left="3300" w:hanging="360"/>
      </w:pPr>
      <w:rPr>
        <w:rFonts w:ascii="Times New Roman" w:hAnsi="Times New Roman" w:cs="Times New Roman"/>
      </w:rPr>
    </w:lvl>
    <w:lvl w:ilvl="4" w:tplc="04190019">
      <w:start w:val="1"/>
      <w:numFmt w:val="lowerLetter"/>
      <w:lvlText w:val="%5."/>
      <w:lvlJc w:val="left"/>
      <w:pPr>
        <w:tabs>
          <w:tab w:val="num" w:pos="4020"/>
        </w:tabs>
        <w:ind w:left="4020" w:hanging="360"/>
      </w:pPr>
      <w:rPr>
        <w:rFonts w:ascii="Times New Roman" w:hAnsi="Times New Roman" w:cs="Times New Roman"/>
      </w:rPr>
    </w:lvl>
    <w:lvl w:ilvl="5" w:tplc="0419001B">
      <w:start w:val="1"/>
      <w:numFmt w:val="lowerRoman"/>
      <w:lvlText w:val="%6."/>
      <w:lvlJc w:val="right"/>
      <w:pPr>
        <w:tabs>
          <w:tab w:val="num" w:pos="4740"/>
        </w:tabs>
        <w:ind w:left="4740" w:hanging="180"/>
      </w:pPr>
      <w:rPr>
        <w:rFonts w:ascii="Times New Roman" w:hAnsi="Times New Roman" w:cs="Times New Roman"/>
      </w:rPr>
    </w:lvl>
    <w:lvl w:ilvl="6" w:tplc="0419000F">
      <w:start w:val="1"/>
      <w:numFmt w:val="decimal"/>
      <w:lvlText w:val="%7."/>
      <w:lvlJc w:val="left"/>
      <w:pPr>
        <w:tabs>
          <w:tab w:val="num" w:pos="5460"/>
        </w:tabs>
        <w:ind w:left="5460" w:hanging="360"/>
      </w:pPr>
      <w:rPr>
        <w:rFonts w:ascii="Times New Roman" w:hAnsi="Times New Roman" w:cs="Times New Roman"/>
      </w:rPr>
    </w:lvl>
    <w:lvl w:ilvl="7" w:tplc="04190019">
      <w:start w:val="1"/>
      <w:numFmt w:val="lowerLetter"/>
      <w:lvlText w:val="%8."/>
      <w:lvlJc w:val="left"/>
      <w:pPr>
        <w:tabs>
          <w:tab w:val="num" w:pos="6180"/>
        </w:tabs>
        <w:ind w:left="6180" w:hanging="360"/>
      </w:pPr>
      <w:rPr>
        <w:rFonts w:ascii="Times New Roman" w:hAnsi="Times New Roman" w:cs="Times New Roman"/>
      </w:rPr>
    </w:lvl>
    <w:lvl w:ilvl="8" w:tplc="0419001B">
      <w:start w:val="1"/>
      <w:numFmt w:val="lowerRoman"/>
      <w:lvlText w:val="%9."/>
      <w:lvlJc w:val="right"/>
      <w:pPr>
        <w:tabs>
          <w:tab w:val="num" w:pos="6900"/>
        </w:tabs>
        <w:ind w:left="6900" w:hanging="180"/>
      </w:pPr>
      <w:rPr>
        <w:rFonts w:ascii="Times New Roman" w:hAnsi="Times New Roman" w:cs="Times New Roman"/>
      </w:rPr>
    </w:lvl>
  </w:abstractNum>
  <w:abstractNum w:abstractNumId="1" w15:restartNumberingAfterBreak="0">
    <w:nsid w:val="1F511946"/>
    <w:multiLevelType w:val="hybridMultilevel"/>
    <w:tmpl w:val="4A18CBF6"/>
    <w:lvl w:ilvl="0" w:tplc="4BB6ED3A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ascii="Times New Roman" w:hAnsi="Times New Roman" w:cs="Times New Roman" w:hint="default"/>
      </w:rPr>
    </w:lvl>
    <w:lvl w:ilvl="1" w:tplc="04190019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  <w:rPr>
        <w:rFonts w:ascii="Times New Roman" w:hAnsi="Times New Roman" w:cs="Times New Roman"/>
      </w:rPr>
    </w:lvl>
    <w:lvl w:ilvl="2" w:tplc="0419001B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ascii="Times New Roman" w:hAnsi="Times New Roman" w:cs="Times New Roman"/>
      </w:rPr>
    </w:lvl>
    <w:lvl w:ilvl="3" w:tplc="0419000F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ascii="Times New Roman" w:hAnsi="Times New Roman" w:cs="Times New Roman"/>
      </w:rPr>
    </w:lvl>
    <w:lvl w:ilvl="4" w:tplc="04190019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ascii="Times New Roman" w:hAnsi="Times New Roman" w:cs="Times New Roman"/>
      </w:rPr>
    </w:lvl>
    <w:lvl w:ilvl="5" w:tplc="0419001B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ascii="Times New Roman" w:hAnsi="Times New Roman" w:cs="Times New Roman"/>
      </w:rPr>
    </w:lvl>
    <w:lvl w:ilvl="6" w:tplc="0419000F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ascii="Times New Roman" w:hAnsi="Times New Roman" w:cs="Times New Roman"/>
      </w:rPr>
    </w:lvl>
    <w:lvl w:ilvl="7" w:tplc="04190019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ascii="Times New Roman" w:hAnsi="Times New Roman" w:cs="Times New Roman"/>
      </w:rPr>
    </w:lvl>
    <w:lvl w:ilvl="8" w:tplc="0419001B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ascii="Times New Roman" w:hAnsi="Times New Roman" w:cs="Times New Roman"/>
      </w:rPr>
    </w:lvl>
  </w:abstractNum>
  <w:abstractNum w:abstractNumId="2" w15:restartNumberingAfterBreak="0">
    <w:nsid w:val="36634569"/>
    <w:multiLevelType w:val="multilevel"/>
    <w:tmpl w:val="392A7B1A"/>
    <w:lvl w:ilvl="0">
      <w:start w:val="1"/>
      <w:numFmt w:val="decimal"/>
      <w:lvlText w:val="%1."/>
      <w:lvlJc w:val="left"/>
      <w:pPr>
        <w:tabs>
          <w:tab w:val="num" w:pos="1571"/>
        </w:tabs>
        <w:ind w:left="1571" w:hanging="360"/>
      </w:pPr>
      <w:rPr>
        <w:rFonts w:ascii="Times New Roman" w:hAnsi="Times New Roman" w:cs="Times New Roman"/>
      </w:rPr>
    </w:lvl>
    <w:lvl w:ilvl="1">
      <w:start w:val="1"/>
      <w:numFmt w:val="bullet"/>
      <w:lvlText w:val=""/>
      <w:lvlJc w:val="left"/>
      <w:pPr>
        <w:tabs>
          <w:tab w:val="num" w:pos="2291"/>
        </w:tabs>
        <w:ind w:left="2291" w:hanging="360"/>
      </w:pPr>
      <w:rPr>
        <w:rFonts w:ascii="Symbol" w:hAnsi="Symbol" w:cs="Times New Roman" w:hint="default"/>
      </w:rPr>
    </w:lvl>
    <w:lvl w:ilvl="2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  <w:rPr>
        <w:rFonts w:ascii="Times New Roman" w:hAnsi="Times New Roman" w:cs="Times New Roman"/>
      </w:rPr>
    </w:lvl>
    <w:lvl w:ilvl="3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  <w:rPr>
        <w:rFonts w:ascii="Times New Roman" w:hAnsi="Times New Roman" w:cs="Times New Roman"/>
      </w:rPr>
    </w:lvl>
    <w:lvl w:ilvl="4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  <w:rPr>
        <w:rFonts w:ascii="Times New Roman" w:hAnsi="Times New Roman" w:cs="Times New Roman"/>
      </w:rPr>
    </w:lvl>
    <w:lvl w:ilvl="5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  <w:rPr>
        <w:rFonts w:ascii="Times New Roman" w:hAnsi="Times New Roman" w:cs="Times New Roman"/>
      </w:rPr>
    </w:lvl>
    <w:lvl w:ilvl="6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  <w:rPr>
        <w:rFonts w:ascii="Times New Roman" w:hAnsi="Times New Roman" w:cs="Times New Roman"/>
      </w:rPr>
    </w:lvl>
    <w:lvl w:ilvl="7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  <w:rPr>
        <w:rFonts w:ascii="Times New Roman" w:hAnsi="Times New Roman" w:cs="Times New Roman"/>
      </w:rPr>
    </w:lvl>
    <w:lvl w:ilvl="8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  <w:rPr>
        <w:rFonts w:ascii="Times New Roman" w:hAnsi="Times New Roman" w:cs="Times New Roman"/>
      </w:rPr>
    </w:lvl>
  </w:abstractNum>
  <w:abstractNum w:abstractNumId="3" w15:restartNumberingAfterBreak="0">
    <w:nsid w:val="4F8F69BA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Times New Roman" w:hAnsi="Times New Roman" w:cs="Times New Roman"/>
      </w:rPr>
    </w:lvl>
  </w:abstractNum>
  <w:abstractNum w:abstractNumId="4" w15:restartNumberingAfterBreak="0">
    <w:nsid w:val="50516834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Times New Roman" w:hAnsi="Times New Roman" w:cs="Times New Roman"/>
      </w:rPr>
    </w:lvl>
  </w:abstractNum>
  <w:abstractNum w:abstractNumId="5" w15:restartNumberingAfterBreak="0">
    <w:nsid w:val="6A4473DD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Times New Roman" w:hAnsi="Times New Roman" w:cs="Times New Roman"/>
      </w:rPr>
    </w:lvl>
  </w:abstractNum>
  <w:abstractNum w:abstractNumId="6" w15:restartNumberingAfterBreak="0">
    <w:nsid w:val="71882BDE"/>
    <w:multiLevelType w:val="hybridMultilevel"/>
    <w:tmpl w:val="EE167BCE"/>
    <w:lvl w:ilvl="0" w:tplc="A192F39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ascii="Times New Roman" w:hAnsi="Times New Roman" w:cs="Times New Roman" w:hint="default"/>
      </w:rPr>
    </w:lvl>
    <w:lvl w:ilvl="1" w:tplc="04190019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  <w:rPr>
        <w:rFonts w:ascii="Times New Roman" w:hAnsi="Times New Roman" w:cs="Times New Roman"/>
      </w:rPr>
    </w:lvl>
    <w:lvl w:ilvl="2" w:tplc="0419001B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  <w:rPr>
        <w:rFonts w:ascii="Times New Roman" w:hAnsi="Times New Roman" w:cs="Times New Roman"/>
      </w:rPr>
    </w:lvl>
    <w:lvl w:ilvl="3" w:tplc="0419000F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  <w:rPr>
        <w:rFonts w:ascii="Times New Roman" w:hAnsi="Times New Roman" w:cs="Times New Roman"/>
      </w:rPr>
    </w:lvl>
    <w:lvl w:ilvl="4" w:tplc="04190019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  <w:rPr>
        <w:rFonts w:ascii="Times New Roman" w:hAnsi="Times New Roman" w:cs="Times New Roman"/>
      </w:rPr>
    </w:lvl>
    <w:lvl w:ilvl="5" w:tplc="0419001B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  <w:rPr>
        <w:rFonts w:ascii="Times New Roman" w:hAnsi="Times New Roman" w:cs="Times New Roman"/>
      </w:rPr>
    </w:lvl>
    <w:lvl w:ilvl="6" w:tplc="0419000F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  <w:rPr>
        <w:rFonts w:ascii="Times New Roman" w:hAnsi="Times New Roman" w:cs="Times New Roman"/>
      </w:rPr>
    </w:lvl>
    <w:lvl w:ilvl="7" w:tplc="04190019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  <w:rPr>
        <w:rFonts w:ascii="Times New Roman" w:hAnsi="Times New Roman" w:cs="Times New Roman"/>
      </w:rPr>
    </w:lvl>
    <w:lvl w:ilvl="8" w:tplc="0419001B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  <w:rPr>
        <w:rFonts w:ascii="Times New Roman" w:hAnsi="Times New Roman" w:cs="Times New Roman"/>
      </w:rPr>
    </w:lvl>
  </w:abstractNum>
  <w:num w:numId="1">
    <w:abstractNumId w:val="3"/>
  </w:num>
  <w:num w:numId="2">
    <w:abstractNumId w:val="4"/>
  </w:num>
  <w:num w:numId="3">
    <w:abstractNumId w:val="5"/>
  </w:num>
  <w:num w:numId="4">
    <w:abstractNumId w:val="2"/>
  </w:num>
  <w:num w:numId="5">
    <w:abstractNumId w:val="1"/>
  </w:num>
  <w:num w:numId="6">
    <w:abstractNumId w:val="6"/>
  </w:num>
  <w:num w:numId="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autoHyphenation/>
  <w:hyphenationZone w:val="357"/>
  <w:doNotHyphenateCaps/>
  <w:displayHorizontalDrawingGridEvery w:val="0"/>
  <w:displayVerticalDrawingGridEvery w:val="0"/>
  <w:doNotUseMarginsForDrawingGridOrigin/>
  <w:characterSpacingControl w:val="doNotCompress"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C093A"/>
    <w:rsid w:val="00053036"/>
    <w:rsid w:val="00095689"/>
    <w:rsid w:val="000B5105"/>
    <w:rsid w:val="00141719"/>
    <w:rsid w:val="001646B7"/>
    <w:rsid w:val="001A7643"/>
    <w:rsid w:val="00282053"/>
    <w:rsid w:val="002B61A7"/>
    <w:rsid w:val="002E0CD6"/>
    <w:rsid w:val="003E3F24"/>
    <w:rsid w:val="003F4EA3"/>
    <w:rsid w:val="00415004"/>
    <w:rsid w:val="004E6A32"/>
    <w:rsid w:val="00503E5D"/>
    <w:rsid w:val="005520B2"/>
    <w:rsid w:val="005B64F2"/>
    <w:rsid w:val="005C093A"/>
    <w:rsid w:val="005F75FE"/>
    <w:rsid w:val="00604EF8"/>
    <w:rsid w:val="00772A5D"/>
    <w:rsid w:val="008F64E3"/>
    <w:rsid w:val="00A27E9B"/>
    <w:rsid w:val="00A35013"/>
    <w:rsid w:val="00A61A18"/>
    <w:rsid w:val="00AA2E69"/>
    <w:rsid w:val="00AE2018"/>
    <w:rsid w:val="00B91C3F"/>
    <w:rsid w:val="00BC2D08"/>
    <w:rsid w:val="00BD0028"/>
    <w:rsid w:val="00C21CEB"/>
    <w:rsid w:val="00CE1878"/>
    <w:rsid w:val="00CE6BDB"/>
    <w:rsid w:val="00D512F2"/>
    <w:rsid w:val="00E15845"/>
    <w:rsid w:val="00EE1B87"/>
    <w:rsid w:val="00EF5FB4"/>
    <w:rsid w:val="00EF6085"/>
    <w:rsid w:val="00F067A3"/>
    <w:rsid w:val="00F725A6"/>
    <w:rsid w:val="00F936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semiHidden="1" w:unhideWhenUsed="1" w:qFormat="1"/>
    <w:lsdException w:name="heading 9" w:semiHidden="1" w:unhideWhenUsed="1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paragraph" w:styleId="1">
    <w:name w:val="heading 1"/>
    <w:basedOn w:val="a"/>
    <w:next w:val="a"/>
    <w:qFormat/>
    <w:pPr>
      <w:keepNext/>
      <w:outlineLvl w:val="0"/>
    </w:pPr>
    <w:rPr>
      <w:b/>
      <w:bCs/>
      <w:sz w:val="28"/>
      <w:szCs w:val="28"/>
    </w:rPr>
  </w:style>
  <w:style w:type="paragraph" w:styleId="2">
    <w:name w:val="heading 2"/>
    <w:basedOn w:val="a"/>
    <w:next w:val="a"/>
    <w:qFormat/>
    <w:pPr>
      <w:keepNext/>
      <w:jc w:val="center"/>
      <w:outlineLvl w:val="1"/>
    </w:pPr>
    <w:rPr>
      <w:b/>
      <w:bCs/>
      <w:sz w:val="48"/>
      <w:szCs w:val="48"/>
    </w:rPr>
  </w:style>
  <w:style w:type="paragraph" w:styleId="3">
    <w:name w:val="heading 3"/>
    <w:basedOn w:val="a"/>
    <w:next w:val="a"/>
    <w:qFormat/>
    <w:pPr>
      <w:keepNext/>
      <w:jc w:val="center"/>
      <w:outlineLvl w:val="2"/>
    </w:pPr>
    <w:rPr>
      <w:b/>
      <w:bCs/>
      <w:sz w:val="24"/>
      <w:szCs w:val="24"/>
    </w:rPr>
  </w:style>
  <w:style w:type="paragraph" w:styleId="4">
    <w:name w:val="heading 4"/>
    <w:basedOn w:val="a"/>
    <w:next w:val="a"/>
    <w:qFormat/>
    <w:pPr>
      <w:keepNext/>
      <w:jc w:val="both"/>
      <w:outlineLvl w:val="3"/>
    </w:pPr>
    <w:rPr>
      <w:b/>
      <w:bCs/>
      <w:sz w:val="24"/>
      <w:szCs w:val="24"/>
    </w:rPr>
  </w:style>
  <w:style w:type="paragraph" w:styleId="5">
    <w:name w:val="heading 5"/>
    <w:basedOn w:val="a"/>
    <w:next w:val="a"/>
    <w:qFormat/>
    <w:pPr>
      <w:keepNext/>
      <w:autoSpaceDE w:val="0"/>
      <w:autoSpaceDN w:val="0"/>
      <w:jc w:val="both"/>
      <w:outlineLvl w:val="4"/>
    </w:pPr>
    <w:rPr>
      <w:sz w:val="24"/>
      <w:szCs w:val="24"/>
    </w:rPr>
  </w:style>
  <w:style w:type="paragraph" w:styleId="6">
    <w:name w:val="heading 6"/>
    <w:basedOn w:val="a"/>
    <w:next w:val="a"/>
    <w:qFormat/>
    <w:pPr>
      <w:keepNext/>
      <w:jc w:val="center"/>
      <w:outlineLvl w:val="5"/>
    </w:pPr>
    <w:rPr>
      <w:b/>
      <w:bCs/>
    </w:rPr>
  </w:style>
  <w:style w:type="paragraph" w:styleId="7">
    <w:name w:val="heading 7"/>
    <w:basedOn w:val="a"/>
    <w:next w:val="a"/>
    <w:qFormat/>
    <w:pPr>
      <w:keepNext/>
      <w:jc w:val="center"/>
      <w:outlineLvl w:val="6"/>
    </w:pPr>
    <w:rPr>
      <w:sz w:val="28"/>
      <w:szCs w:val="28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Body Text"/>
    <w:basedOn w:val="a"/>
    <w:pPr>
      <w:spacing w:before="120"/>
      <w:jc w:val="both"/>
    </w:pPr>
  </w:style>
  <w:style w:type="paragraph" w:styleId="a4">
    <w:name w:val="Body Text Indent"/>
    <w:basedOn w:val="a"/>
    <w:pPr>
      <w:jc w:val="both"/>
    </w:pPr>
    <w:rPr>
      <w:b/>
      <w:bCs/>
    </w:rPr>
  </w:style>
  <w:style w:type="paragraph" w:styleId="a5">
    <w:name w:val="Название"/>
    <w:basedOn w:val="a"/>
    <w:qFormat/>
    <w:pPr>
      <w:jc w:val="center"/>
    </w:pPr>
    <w:rPr>
      <w:sz w:val="24"/>
      <w:szCs w:val="24"/>
    </w:rPr>
  </w:style>
  <w:style w:type="paragraph" w:styleId="a6">
    <w:name w:val="Block Text"/>
    <w:basedOn w:val="a"/>
    <w:pPr>
      <w:autoSpaceDE w:val="0"/>
      <w:autoSpaceDN w:val="0"/>
      <w:spacing w:line="360" w:lineRule="auto"/>
      <w:ind w:left="1021" w:right="1021" w:firstLine="851"/>
      <w:jc w:val="both"/>
    </w:pPr>
    <w:rPr>
      <w:sz w:val="24"/>
      <w:szCs w:val="24"/>
    </w:rPr>
  </w:style>
  <w:style w:type="paragraph" w:styleId="a7">
    <w:name w:val="caption"/>
    <w:basedOn w:val="a"/>
    <w:next w:val="a"/>
    <w:qFormat/>
    <w:pPr>
      <w:spacing w:line="240" w:lineRule="atLeast"/>
    </w:pPr>
    <w:rPr>
      <w:rFonts w:ascii=" Times New Roman Cyr" w:hAnsi=" Times New Roman Cyr"/>
      <w:b/>
      <w:bCs/>
      <w:sz w:val="22"/>
      <w:szCs w:val="22"/>
      <w:u w:val="single"/>
      <w:lang w:eastAsia="en-US"/>
    </w:rPr>
  </w:style>
  <w:style w:type="paragraph" w:styleId="20">
    <w:name w:val="Body Text Indent 2"/>
    <w:basedOn w:val="a"/>
    <w:pPr>
      <w:widowControl w:val="0"/>
      <w:shd w:val="clear" w:color="auto" w:fill="FFFFFF"/>
      <w:autoSpaceDE w:val="0"/>
      <w:autoSpaceDN w:val="0"/>
      <w:adjustRightInd w:val="0"/>
      <w:spacing w:before="557" w:line="283" w:lineRule="exact"/>
      <w:ind w:firstLine="1411"/>
      <w:jc w:val="center"/>
    </w:pPr>
    <w:rPr>
      <w:b/>
      <w:bCs/>
      <w:color w:val="000000"/>
      <w:sz w:val="23"/>
      <w:szCs w:val="23"/>
    </w:rPr>
  </w:style>
  <w:style w:type="paragraph" w:styleId="a8">
    <w:name w:val="header"/>
    <w:basedOn w:val="a"/>
    <w:pPr>
      <w:tabs>
        <w:tab w:val="center" w:pos="4677"/>
        <w:tab w:val="right" w:pos="9355"/>
      </w:tabs>
    </w:pPr>
    <w:rPr>
      <w:sz w:val="24"/>
      <w:szCs w:val="24"/>
    </w:rPr>
  </w:style>
  <w:style w:type="paragraph" w:styleId="a9">
    <w:name w:val="footer"/>
    <w:basedOn w:val="a"/>
    <w:pPr>
      <w:tabs>
        <w:tab w:val="center" w:pos="4677"/>
        <w:tab w:val="right" w:pos="9355"/>
      </w:tabs>
    </w:pPr>
  </w:style>
  <w:style w:type="paragraph" w:styleId="aa">
    <w:name w:val="Balloon Text"/>
    <w:basedOn w:val="a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758915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7272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C5755AE4C12D2B45830083D3686E4FFF" ma:contentTypeVersion="" ma:contentTypeDescription="Создание документа." ma:contentTypeScope="" ma:versionID="303daefc730a59ba6b7e03f9a306798b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52037d3848deb5b6a76f91bd46690622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7CC0B06-CC1D-4AE0-A1B2-7095DB13A22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7B2C2A56-81A4-4DEE-B7BA-8DB32F802AE9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78067307-6F63-4A9D-AA20-004DB9B6D3C1}">
  <ds:schemaRefs>
    <ds:schemaRef ds:uri="http://schemas.microsoft.com/office/2006/metadata/properties"/>
    <ds:schemaRef ds:uri="http://schemas.microsoft.com/office/infopath/2007/PartnerControls"/>
    <ds:schemaRef ds:uri="http://purl.org/dc/terms/"/>
    <ds:schemaRef ds:uri="http://schemas.microsoft.com/office/2006/documentManagement/types"/>
    <ds:schemaRef ds:uri="http://purl.org/dc/dcmitype/"/>
    <ds:schemaRef ds:uri="http://www.w3.org/XML/1998/namespace"/>
    <ds:schemaRef ds:uri="http://schemas.openxmlformats.org/package/2006/metadata/core-properties"/>
    <ds:schemaRef ds:uri="http://purl.org/dc/elements/1.1/"/>
  </ds:schemaRefs>
</ds:datastoreItem>
</file>

<file path=customXml/itemProps4.xml><?xml version="1.0" encoding="utf-8"?>
<ds:datastoreItem xmlns:ds="http://schemas.openxmlformats.org/officeDocument/2006/customXml" ds:itemID="{2BFF3518-A8B1-4C38-BE0D-1AC4754AF06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131</Words>
  <Characters>752</Characters>
  <Application>Microsoft Office Word</Application>
  <DocSecurity>0</DocSecurity>
  <Lines>6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РОССИЙСКИЙ СЕЛЬСКОХОЗЯЙСТВЕННЫЙ БАНК</vt:lpstr>
    </vt:vector>
  </TitlesOfParts>
  <Company>***</Company>
  <LinksUpToDate>false</LinksUpToDate>
  <CharactersWithSpaces>882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РОССИЙСКИЙ СЕЛЬСКОХОЗЯЙСТВЕННЫЙ БАНК</dc:title>
  <dc:subject/>
  <dc:creator>***</dc:creator>
  <cp:keywords/>
  <cp:lastModifiedBy>Simanov Alexandr</cp:lastModifiedBy>
  <cp:revision>2</cp:revision>
  <cp:lastPrinted>2010-04-23T09:28:00Z</cp:lastPrinted>
  <dcterms:created xsi:type="dcterms:W3CDTF">2018-06-05T11:01:00Z</dcterms:created>
  <dcterms:modified xsi:type="dcterms:W3CDTF">2018-06-05T11:01:00Z</dcterms:modified>
</cp:coreProperties>
</file>