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CD2" w:rsidRPr="00CE1107" w:rsidRDefault="004B6CD2" w:rsidP="004B6CD2">
      <w:pPr>
        <w:pStyle w:val="1"/>
        <w:rPr>
          <w:sz w:val="28"/>
          <w:szCs w:val="28"/>
        </w:rPr>
      </w:pPr>
      <w:r w:rsidRPr="00CE1107">
        <w:rPr>
          <w:sz w:val="28"/>
          <w:szCs w:val="28"/>
        </w:rPr>
        <w:t>Инструкция</w:t>
      </w:r>
      <w:r w:rsidR="000F5440" w:rsidRPr="000F5440">
        <w:rPr>
          <w:sz w:val="28"/>
          <w:szCs w:val="28"/>
        </w:rPr>
        <w:t xml:space="preserve"> </w:t>
      </w:r>
      <w:r w:rsidR="000F5440">
        <w:rPr>
          <w:sz w:val="28"/>
          <w:szCs w:val="28"/>
        </w:rPr>
        <w:t>по с</w:t>
      </w:r>
      <w:r w:rsidR="00402A11" w:rsidRPr="00402A11">
        <w:rPr>
          <w:sz w:val="28"/>
          <w:szCs w:val="28"/>
        </w:rPr>
        <w:t>мен</w:t>
      </w:r>
      <w:r w:rsidR="000F5440">
        <w:rPr>
          <w:sz w:val="28"/>
          <w:szCs w:val="28"/>
        </w:rPr>
        <w:t>е</w:t>
      </w:r>
      <w:bookmarkStart w:id="0" w:name="_GoBack"/>
      <w:bookmarkEnd w:id="0"/>
      <w:r w:rsidR="00402A11" w:rsidRPr="00402A11">
        <w:rPr>
          <w:sz w:val="28"/>
          <w:szCs w:val="28"/>
        </w:rPr>
        <w:t xml:space="preserve"> ответственного </w:t>
      </w:r>
      <w:proofErr w:type="spellStart"/>
      <w:r w:rsidR="00402A11" w:rsidRPr="00402A11">
        <w:rPr>
          <w:sz w:val="28"/>
          <w:szCs w:val="28"/>
        </w:rPr>
        <w:t>операциониста</w:t>
      </w:r>
      <w:proofErr w:type="spellEnd"/>
      <w:r w:rsidR="00402A11" w:rsidRPr="00402A11">
        <w:rPr>
          <w:sz w:val="28"/>
          <w:szCs w:val="28"/>
        </w:rPr>
        <w:t xml:space="preserve"> в проводках для ролевой модели и механизме выгрузки проводок</w:t>
      </w:r>
    </w:p>
    <w:p w:rsidR="004B6CD2" w:rsidRPr="00CE1107" w:rsidRDefault="004B6CD2" w:rsidP="004B6CD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6CD2" w:rsidRPr="00CE1107" w:rsidTr="00603052">
        <w:tc>
          <w:tcPr>
            <w:tcW w:w="4672" w:type="dxa"/>
          </w:tcPr>
          <w:p w:rsidR="004B6CD2" w:rsidRPr="004B6CD2" w:rsidRDefault="004B6CD2" w:rsidP="004B6CD2">
            <w:pPr>
              <w:rPr>
                <w:b/>
              </w:rPr>
            </w:pPr>
            <w:r>
              <w:rPr>
                <w:b/>
              </w:rPr>
              <w:t>Автор:</w:t>
            </w:r>
            <w:r>
              <w:rPr>
                <w:b/>
              </w:rPr>
              <w:br/>
            </w:r>
            <w:r>
              <w:t>Дорохов А.Н.</w:t>
            </w:r>
          </w:p>
        </w:tc>
        <w:tc>
          <w:tcPr>
            <w:tcW w:w="4673" w:type="dxa"/>
          </w:tcPr>
          <w:p w:rsidR="004B6CD2" w:rsidRPr="00CE1107" w:rsidRDefault="004B6CD2" w:rsidP="004B6CD2">
            <w:pPr>
              <w:rPr>
                <w:b/>
              </w:rPr>
            </w:pPr>
            <w:r>
              <w:rPr>
                <w:b/>
              </w:rPr>
              <w:t>Дата:</w:t>
            </w:r>
            <w:r>
              <w:rPr>
                <w:b/>
              </w:rPr>
              <w:br/>
            </w:r>
            <w:r w:rsidRPr="00CE1107">
              <w:t>2</w:t>
            </w:r>
            <w:r>
              <w:t>7</w:t>
            </w:r>
            <w:r w:rsidRPr="00CE1107">
              <w:t>/09/2023</w:t>
            </w:r>
          </w:p>
        </w:tc>
      </w:tr>
      <w:tr w:rsidR="004B6CD2" w:rsidRPr="00CE1107" w:rsidTr="00603052">
        <w:tc>
          <w:tcPr>
            <w:tcW w:w="4672" w:type="dxa"/>
          </w:tcPr>
          <w:p w:rsidR="004B6CD2" w:rsidRDefault="004B6CD2" w:rsidP="00402A11">
            <w:pPr>
              <w:rPr>
                <w:b/>
              </w:rPr>
            </w:pPr>
            <w:r>
              <w:rPr>
                <w:b/>
                <w:lang w:val="en-US"/>
              </w:rPr>
              <w:t>BIQ</w:t>
            </w:r>
            <w:r>
              <w:rPr>
                <w:b/>
              </w:rPr>
              <w:t xml:space="preserve">: </w:t>
            </w:r>
          </w:p>
          <w:p w:rsidR="00402A11" w:rsidRPr="00CE1107" w:rsidRDefault="00402A11" w:rsidP="00402A11">
            <w:r>
              <w:rPr>
                <w:b/>
              </w:rPr>
              <w:t>нет</w:t>
            </w:r>
          </w:p>
        </w:tc>
        <w:tc>
          <w:tcPr>
            <w:tcW w:w="4673" w:type="dxa"/>
          </w:tcPr>
          <w:p w:rsidR="004B6CD2" w:rsidRPr="00CE1107" w:rsidRDefault="004B6CD2" w:rsidP="004B6CD2">
            <w:pPr>
              <w:rPr>
                <w:b/>
              </w:rPr>
            </w:pPr>
            <w:r>
              <w:rPr>
                <w:b/>
                <w:lang w:val="en-US"/>
              </w:rPr>
              <w:t>CCBO</w:t>
            </w:r>
            <w:r w:rsidRPr="00CE1107">
              <w:rPr>
                <w:b/>
              </w:rPr>
              <w:t>/</w:t>
            </w:r>
            <w:r>
              <w:rPr>
                <w:b/>
                <w:lang w:val="en-US"/>
              </w:rPr>
              <w:t>DEF</w:t>
            </w:r>
            <w:r w:rsidRPr="00CE1107">
              <w:rPr>
                <w:b/>
              </w:rPr>
              <w:t>:</w:t>
            </w:r>
            <w:r w:rsidRPr="00CE1107">
              <w:rPr>
                <w:b/>
              </w:rPr>
              <w:br/>
            </w:r>
            <w:r w:rsidR="00402A11" w:rsidRPr="00402A11">
              <w:rPr>
                <w:lang w:val="en-US"/>
              </w:rPr>
              <w:t>DEF</w:t>
            </w:r>
            <w:r w:rsidR="00402A11" w:rsidRPr="00402A11">
              <w:t xml:space="preserve">-47615 Смена ответственного </w:t>
            </w:r>
            <w:proofErr w:type="spellStart"/>
            <w:r w:rsidR="00402A11" w:rsidRPr="00402A11">
              <w:t>операциониста</w:t>
            </w:r>
            <w:proofErr w:type="spellEnd"/>
            <w:r w:rsidR="00402A11" w:rsidRPr="00402A11">
              <w:t xml:space="preserve"> в проводках для ролевой модели и механизме выгрузки проводок</w:t>
            </w:r>
            <w:r w:rsidRPr="00CE1107">
              <w:br/>
            </w:r>
            <w:r>
              <w:t>Разработка: нет</w:t>
            </w:r>
          </w:p>
        </w:tc>
      </w:tr>
      <w:tr w:rsidR="004B6CD2" w:rsidRPr="00CE1107" w:rsidTr="00603052">
        <w:tc>
          <w:tcPr>
            <w:tcW w:w="9345" w:type="dxa"/>
            <w:gridSpan w:val="2"/>
          </w:tcPr>
          <w:p w:rsidR="004B6CD2" w:rsidRPr="00CE1107" w:rsidRDefault="004B6CD2" w:rsidP="00603052">
            <w:pPr>
              <w:rPr>
                <w:b/>
              </w:rPr>
            </w:pPr>
            <w:r>
              <w:rPr>
                <w:b/>
              </w:rPr>
              <w:t xml:space="preserve">Настройки меню в пользовательском интерфейсе: </w:t>
            </w:r>
            <w:r w:rsidRPr="00CE1107">
              <w:t>нет</w:t>
            </w:r>
          </w:p>
        </w:tc>
      </w:tr>
    </w:tbl>
    <w:p w:rsidR="004B6CD2" w:rsidRDefault="004B6CD2" w:rsidP="004B6CD2">
      <w:pPr>
        <w:rPr>
          <w:b/>
        </w:rPr>
      </w:pPr>
    </w:p>
    <w:p w:rsidR="00C1574D" w:rsidRPr="00CE1107" w:rsidRDefault="00C1574D" w:rsidP="004B6CD2">
      <w:pPr>
        <w:rPr>
          <w:b/>
        </w:rPr>
      </w:pPr>
      <w:r>
        <w:rPr>
          <w:b/>
        </w:rPr>
        <w:t xml:space="preserve">Описание алгоритма определения </w:t>
      </w:r>
      <w:proofErr w:type="spellStart"/>
      <w:r>
        <w:rPr>
          <w:b/>
        </w:rPr>
        <w:t>операциониста</w:t>
      </w:r>
      <w:proofErr w:type="spellEnd"/>
      <w:r>
        <w:rPr>
          <w:b/>
        </w:rPr>
        <w:t xml:space="preserve"> при формировании проводки и получения табельного номера для выгрузки.</w:t>
      </w:r>
    </w:p>
    <w:p w:rsidR="004B6CD2" w:rsidRDefault="00EE4030" w:rsidP="00C82771">
      <w:pPr>
        <w:shd w:val="clear" w:color="auto" w:fill="FFFFFF"/>
        <w:spacing w:after="0" w:line="240" w:lineRule="auto"/>
      </w:pPr>
      <w:r w:rsidRPr="00EE4030">
        <w:t xml:space="preserve">В исправлении по DEF-47615 </w:t>
      </w:r>
      <w:r>
        <w:t xml:space="preserve">изменен алгоритм определения ответственного </w:t>
      </w:r>
      <w:proofErr w:type="spellStart"/>
      <w:r>
        <w:t>операциониста</w:t>
      </w:r>
      <w:proofErr w:type="spellEnd"/>
      <w:r>
        <w:t xml:space="preserve"> при формировании проводок в СОФР.</w:t>
      </w:r>
    </w:p>
    <w:p w:rsidR="00EE4030" w:rsidRDefault="00EE4030" w:rsidP="00C82771">
      <w:pPr>
        <w:shd w:val="clear" w:color="auto" w:fill="FFFFFF"/>
        <w:spacing w:after="0" w:line="240" w:lineRule="auto"/>
      </w:pPr>
    </w:p>
    <w:p w:rsidR="00EE4030" w:rsidRDefault="00EE4030" w:rsidP="00C82771">
      <w:pPr>
        <w:shd w:val="clear" w:color="auto" w:fill="FFFFFF"/>
        <w:spacing w:after="0" w:line="240" w:lineRule="auto"/>
      </w:pPr>
      <w:r>
        <w:t xml:space="preserve">В измененном алгоритме проводки, формируемые </w:t>
      </w:r>
      <w:proofErr w:type="gramStart"/>
      <w:r>
        <w:t>в операциях</w:t>
      </w:r>
      <w:proofErr w:type="gramEnd"/>
      <w:r>
        <w:t xml:space="preserve"> запущенных из терминала реального пользователя всегда формируются под этим пользователем. Для определения ответственного </w:t>
      </w:r>
      <w:proofErr w:type="spellStart"/>
      <w:r>
        <w:t>операциониста</w:t>
      </w:r>
      <w:proofErr w:type="spellEnd"/>
      <w:r>
        <w:t xml:space="preserve"> для проводок, формируемых в операциях, запущенных в обезличенных терминах (под техническим пользователем: 1, 2, 9997) используются настройки ролевой модели (</w:t>
      </w:r>
      <w:r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Сервис ГКБО - СУД - Таблица соответствий ролевой модели</w:t>
      </w:r>
      <w:r>
        <w:t>)</w:t>
      </w:r>
    </w:p>
    <w:p w:rsidR="00EE4030" w:rsidRDefault="00EE4030" w:rsidP="00C82771">
      <w:pPr>
        <w:shd w:val="clear" w:color="auto" w:fill="FFFFFF"/>
        <w:spacing w:after="0" w:line="240" w:lineRule="auto"/>
      </w:pPr>
    </w:p>
    <w:p w:rsidR="00EE4030" w:rsidRDefault="00EE4030" w:rsidP="00C82771">
      <w:pPr>
        <w:shd w:val="clear" w:color="auto" w:fill="FFFFFF"/>
        <w:spacing w:after="0" w:line="240" w:lineRule="auto"/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t xml:space="preserve">Для определения списка технических пользователей в СОФР добавлен справочник 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"Технические пользователи СОФР". </w:t>
      </w:r>
    </w:p>
    <w:p w:rsidR="00EE4030" w:rsidRPr="00EE4030" w:rsidRDefault="00EE4030" w:rsidP="00EE4030">
      <w:pPr>
        <w:shd w:val="clear" w:color="auto" w:fill="FFFFFF"/>
        <w:spacing w:after="0" w:line="240" w:lineRule="auto"/>
      </w:pPr>
      <w:r w:rsidRPr="00EE4030">
        <w:t xml:space="preserve">Первоначальное наполнение справочника </w:t>
      </w:r>
      <w:r>
        <w:t>содержит</w:t>
      </w:r>
      <w:r w:rsidRPr="00EE4030">
        <w:t xml:space="preserve"> пользователей:</w:t>
      </w:r>
    </w:p>
    <w:p w:rsidR="00EE4030" w:rsidRPr="00EE4030" w:rsidRDefault="00EE4030" w:rsidP="00EE4030">
      <w:pPr>
        <w:pStyle w:val="a4"/>
        <w:numPr>
          <w:ilvl w:val="0"/>
          <w:numId w:val="5"/>
        </w:numPr>
        <w:shd w:val="clear" w:color="auto" w:fill="FFFFFF"/>
        <w:spacing w:after="0" w:line="240" w:lineRule="auto"/>
      </w:pPr>
      <w:r w:rsidRPr="00EE4030">
        <w:t>1;</w:t>
      </w:r>
    </w:p>
    <w:p w:rsidR="00EE4030" w:rsidRPr="00EE4030" w:rsidRDefault="00EE4030" w:rsidP="00EE4030">
      <w:pPr>
        <w:pStyle w:val="a4"/>
        <w:numPr>
          <w:ilvl w:val="0"/>
          <w:numId w:val="5"/>
        </w:numPr>
        <w:shd w:val="clear" w:color="auto" w:fill="FFFFFF"/>
        <w:spacing w:after="0" w:line="240" w:lineRule="auto"/>
      </w:pPr>
      <w:r w:rsidRPr="00EE4030">
        <w:t>2;</w:t>
      </w:r>
    </w:p>
    <w:p w:rsidR="00EE4030" w:rsidRPr="00EE4030" w:rsidRDefault="00EE4030" w:rsidP="00EE4030">
      <w:pPr>
        <w:pStyle w:val="a4"/>
        <w:numPr>
          <w:ilvl w:val="0"/>
          <w:numId w:val="5"/>
        </w:numPr>
        <w:shd w:val="clear" w:color="auto" w:fill="FFFFFF"/>
        <w:spacing w:after="0" w:line="240" w:lineRule="auto"/>
      </w:pPr>
      <w:r w:rsidRPr="00EE4030">
        <w:t>9997.</w:t>
      </w:r>
    </w:p>
    <w:p w:rsidR="00EE4030" w:rsidRDefault="00EE4030" w:rsidP="00C82771">
      <w:pPr>
        <w:shd w:val="clear" w:color="auto" w:fill="FFFFFF"/>
        <w:spacing w:after="0" w:line="240" w:lineRule="auto"/>
      </w:pPr>
    </w:p>
    <w:p w:rsidR="00EE4030" w:rsidRDefault="00EE4030" w:rsidP="00C82771">
      <w:pPr>
        <w:shd w:val="clear" w:color="auto" w:fill="FFFFFF"/>
        <w:spacing w:after="0" w:line="240" w:lineRule="auto"/>
      </w:pPr>
    </w:p>
    <w:p w:rsidR="00C1574D" w:rsidRDefault="00EE4030" w:rsidP="00EE4030">
      <w:r>
        <w:t xml:space="preserve">Доработанный алгоритм определения </w:t>
      </w:r>
      <w:proofErr w:type="spellStart"/>
      <w:r>
        <w:t>операциониста</w:t>
      </w:r>
      <w:proofErr w:type="spellEnd"/>
      <w:r>
        <w:t xml:space="preserve"> приведен ниже:</w:t>
      </w:r>
    </w:p>
    <w:p w:rsidR="00C1574D" w:rsidRDefault="00C1574D" w:rsidP="00C1574D">
      <w:pPr>
        <w:pStyle w:val="a4"/>
        <w:numPr>
          <w:ilvl w:val="0"/>
          <w:numId w:val="7"/>
        </w:numPr>
      </w:pPr>
      <w:r>
        <w:t>При формировании проводки</w:t>
      </w:r>
      <w:r w:rsidRPr="00C1574D">
        <w:t xml:space="preserve"> выполняется получение номера </w:t>
      </w:r>
      <w:proofErr w:type="spellStart"/>
      <w:r w:rsidRPr="00C1574D">
        <w:t>операциониста</w:t>
      </w:r>
      <w:proofErr w:type="spellEnd"/>
      <w:r w:rsidRPr="00C1574D">
        <w:t xml:space="preserve"> под которым запущен терминал ({</w:t>
      </w:r>
      <w:proofErr w:type="spellStart"/>
      <w:r w:rsidRPr="00C1574D">
        <w:t>Oper</w:t>
      </w:r>
      <w:proofErr w:type="spellEnd"/>
      <w:r w:rsidRPr="00C1574D">
        <w:t>})</w:t>
      </w:r>
    </w:p>
    <w:p w:rsidR="00C1574D" w:rsidRPr="00C1574D" w:rsidRDefault="00C1574D" w:rsidP="00D44FC6">
      <w:pPr>
        <w:pStyle w:val="a4"/>
        <w:numPr>
          <w:ilvl w:val="0"/>
          <w:numId w:val="7"/>
        </w:numPr>
      </w:pPr>
      <w:r w:rsidRPr="00C1574D">
        <w:t xml:space="preserve">Выполняется проверка нахождения полученного в п.1 </w:t>
      </w:r>
      <w:proofErr w:type="spellStart"/>
      <w:r w:rsidRPr="00C1574D">
        <w:t>операциониста</w:t>
      </w:r>
      <w:proofErr w:type="spellEnd"/>
      <w:r w:rsidRPr="00C1574D">
        <w:t xml:space="preserve"> в </w:t>
      </w:r>
      <w:proofErr w:type="gramStart"/>
      <w:r w:rsidRPr="00C1574D">
        <w:t>справочнике  "</w:t>
      </w:r>
      <w:proofErr w:type="gramEnd"/>
      <w:r w:rsidRPr="00C1574D">
        <w:t>Технические пользователи СОФР".</w:t>
      </w:r>
    </w:p>
    <w:p w:rsidR="00C1574D" w:rsidRPr="00C1574D" w:rsidRDefault="00C1574D" w:rsidP="00C1574D">
      <w:pPr>
        <w:pStyle w:val="a4"/>
        <w:numPr>
          <w:ilvl w:val="1"/>
          <w:numId w:val="7"/>
        </w:numPr>
      </w:pPr>
      <w:r w:rsidRPr="00C1574D">
        <w:t xml:space="preserve">Если полученный в п.1 </w:t>
      </w:r>
      <w:proofErr w:type="spellStart"/>
      <w:r w:rsidRPr="00C1574D">
        <w:t>операционист</w:t>
      </w:r>
      <w:proofErr w:type="spellEnd"/>
      <w:r w:rsidRPr="00C1574D">
        <w:t xml:space="preserve"> не найден в справочнике "Технические пользователи СОФР", то в </w:t>
      </w:r>
      <w:r>
        <w:t>проводку</w:t>
      </w:r>
      <w:r w:rsidRPr="00C1574D">
        <w:t xml:space="preserve"> возвращается полученный в п.</w:t>
      </w:r>
      <w:r>
        <w:t>1</w:t>
      </w:r>
      <w:r w:rsidRPr="00C1574D">
        <w:t xml:space="preserve"> </w:t>
      </w:r>
      <w:proofErr w:type="spellStart"/>
      <w:r w:rsidRPr="00C1574D">
        <w:t>операционист</w:t>
      </w:r>
      <w:proofErr w:type="spellEnd"/>
    </w:p>
    <w:p w:rsidR="00C1574D" w:rsidRPr="00C1574D" w:rsidRDefault="00C1574D" w:rsidP="00C1574D">
      <w:pPr>
        <w:pStyle w:val="a4"/>
        <w:numPr>
          <w:ilvl w:val="1"/>
          <w:numId w:val="7"/>
        </w:numPr>
      </w:pPr>
      <w:r w:rsidRPr="00C1574D">
        <w:t xml:space="preserve">Если полученный в п.1 </w:t>
      </w:r>
      <w:proofErr w:type="spellStart"/>
      <w:proofErr w:type="gramStart"/>
      <w:r w:rsidRPr="00C1574D">
        <w:t>операционист</w:t>
      </w:r>
      <w:proofErr w:type="spellEnd"/>
      <w:r w:rsidRPr="00C1574D">
        <w:t>  найден</w:t>
      </w:r>
      <w:proofErr w:type="gramEnd"/>
      <w:r w:rsidRPr="00C1574D">
        <w:t xml:space="preserve"> в справочнике "Технические пользователи СОФР", то выполняем поиск </w:t>
      </w:r>
      <w:proofErr w:type="spellStart"/>
      <w:r w:rsidRPr="00C1574D">
        <w:t>операциониста</w:t>
      </w:r>
      <w:proofErr w:type="spellEnd"/>
      <w:r w:rsidRPr="00C1574D">
        <w:t xml:space="preserve"> по настройкам ролевой модели для текущей операции. В зависимости от результатов поиска, выполняем след. действия:</w:t>
      </w:r>
    </w:p>
    <w:p w:rsidR="00C1574D" w:rsidRPr="00C1574D" w:rsidRDefault="00C1574D" w:rsidP="00C1574D">
      <w:pPr>
        <w:pStyle w:val="a4"/>
        <w:numPr>
          <w:ilvl w:val="2"/>
          <w:numId w:val="7"/>
        </w:numPr>
      </w:pPr>
      <w:r w:rsidRPr="00C1574D">
        <w:t xml:space="preserve">Ответственный </w:t>
      </w:r>
      <w:proofErr w:type="spellStart"/>
      <w:r w:rsidRPr="00C1574D">
        <w:t>операционист</w:t>
      </w:r>
      <w:proofErr w:type="spellEnd"/>
      <w:r w:rsidRPr="00C1574D">
        <w:t xml:space="preserve"> найден по настройкам ролевой модели: в </w:t>
      </w:r>
      <w:r>
        <w:t>проводку</w:t>
      </w:r>
      <w:r w:rsidRPr="00C1574D">
        <w:t xml:space="preserve"> возвращается найденный в настройках </w:t>
      </w:r>
      <w:proofErr w:type="spellStart"/>
      <w:r w:rsidRPr="00C1574D">
        <w:t>операционист</w:t>
      </w:r>
      <w:proofErr w:type="spellEnd"/>
    </w:p>
    <w:p w:rsidR="00C1574D" w:rsidRDefault="00C1574D" w:rsidP="00C1574D">
      <w:pPr>
        <w:pStyle w:val="a4"/>
        <w:numPr>
          <w:ilvl w:val="2"/>
          <w:numId w:val="7"/>
        </w:numPr>
      </w:pPr>
      <w:r w:rsidRPr="00C1574D">
        <w:t xml:space="preserve">В ролевой модели отсутствует необходимая настройка для </w:t>
      </w:r>
      <w:proofErr w:type="gramStart"/>
      <w:r w:rsidRPr="00C1574D">
        <w:t>операции:  в</w:t>
      </w:r>
      <w:proofErr w:type="gramEnd"/>
      <w:r w:rsidRPr="00C1574D">
        <w:t xml:space="preserve"> вызывающую процедуру возвращается полученный в п.1 </w:t>
      </w:r>
      <w:proofErr w:type="spellStart"/>
      <w:r w:rsidRPr="00C1574D">
        <w:t>операционист</w:t>
      </w:r>
      <w:proofErr w:type="spellEnd"/>
      <w:r w:rsidRPr="00C1574D">
        <w:t> </w:t>
      </w:r>
    </w:p>
    <w:p w:rsidR="00C1574D" w:rsidRDefault="00C1574D" w:rsidP="00C1574D"/>
    <w:p w:rsidR="00C1574D" w:rsidRDefault="00C1574D" w:rsidP="00C1574D">
      <w:r>
        <w:t xml:space="preserve">В механизме выгрузки проводок заложен следующий алгоритм определения табельного номера контролера </w:t>
      </w:r>
      <w:r w:rsidR="00DD6731">
        <w:t xml:space="preserve">(далее </w:t>
      </w:r>
      <w:proofErr w:type="spellStart"/>
      <w:proofErr w:type="gramStart"/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 w:rsidR="00DD6731">
        <w:t xml:space="preserve"> )</w:t>
      </w:r>
      <w:proofErr w:type="gramEnd"/>
      <w:r w:rsidR="00DD6731">
        <w:t xml:space="preserve"> </w:t>
      </w:r>
      <w:r>
        <w:t xml:space="preserve">для проводки: </w:t>
      </w:r>
    </w:p>
    <w:p w:rsidR="00C1574D" w:rsidRPr="00C1574D" w:rsidRDefault="00C1574D" w:rsidP="00C1574D">
      <w:pPr>
        <w:pStyle w:val="a4"/>
        <w:numPr>
          <w:ilvl w:val="0"/>
          <w:numId w:val="8"/>
        </w:numPr>
      </w:pPr>
      <w:r>
        <w:lastRenderedPageBreak/>
        <w:t xml:space="preserve">Для </w:t>
      </w:r>
      <w:proofErr w:type="spellStart"/>
      <w:r>
        <w:t>операциониста</w:t>
      </w:r>
      <w:proofErr w:type="spellEnd"/>
      <w:r>
        <w:t xml:space="preserve"> под которым создана проводка выполняется получение значения примечания 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200.Табельный номер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. </w:t>
      </w:r>
      <w:r w:rsidRPr="00C1574D">
        <w:t xml:space="preserve">Полученное значение примечания используется в выгрузке проводки как </w:t>
      </w:r>
      <w:proofErr w:type="spellStart"/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 w:rsidRPr="00C1574D">
        <w:t>.</w:t>
      </w:r>
      <w:r>
        <w:t xml:space="preserve"> Если значение примечания 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200.Табельный номер </w:t>
      </w:r>
      <w:r w:rsidRPr="00DD6731">
        <w:rPr>
          <w:bCs/>
        </w:rPr>
        <w:t xml:space="preserve">для </w:t>
      </w:r>
      <w:proofErr w:type="spellStart"/>
      <w:r w:rsidR="00DD6731">
        <w:rPr>
          <w:bCs/>
        </w:rPr>
        <w:t>операциониста</w:t>
      </w:r>
      <w:proofErr w:type="spellEnd"/>
      <w:r w:rsidR="00DD6731">
        <w:rPr>
          <w:bCs/>
        </w:rPr>
        <w:t xml:space="preserve"> не найден, то переходим к определению </w:t>
      </w:r>
      <w:proofErr w:type="spellStart"/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 w:rsidR="00DD6731">
        <w:t xml:space="preserve"> </w:t>
      </w:r>
      <w:r w:rsidR="00DD6731">
        <w:rPr>
          <w:bCs/>
        </w:rPr>
        <w:t xml:space="preserve">по </w:t>
      </w:r>
      <w:proofErr w:type="gramStart"/>
      <w:r w:rsidR="00DD6731">
        <w:rPr>
          <w:bCs/>
        </w:rPr>
        <w:t xml:space="preserve">справочнику </w:t>
      </w:r>
      <w:r w:rsidR="00DD6731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 </w:t>
      </w:r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5005.Техн</w:t>
      </w:r>
      <w:proofErr w:type="gramEnd"/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.спр-к </w:t>
      </w:r>
      <w:proofErr w:type="spellStart"/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 w:rsidR="00DD6731"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 </w:t>
      </w:r>
      <w:r w:rsidRPr="00C1574D">
        <w:rPr>
          <w:b/>
          <w:bCs/>
        </w:rPr>
        <w:t xml:space="preserve"> </w:t>
      </w:r>
    </w:p>
    <w:p w:rsidR="00DD6731" w:rsidRPr="00C1574D" w:rsidRDefault="00DD6731" w:rsidP="00DD6731">
      <w:pPr>
        <w:pStyle w:val="a4"/>
        <w:numPr>
          <w:ilvl w:val="0"/>
          <w:numId w:val="8"/>
        </w:numPr>
      </w:pPr>
      <w:r>
        <w:t xml:space="preserve">Для определения номера контролера при невозможности получить значение из примечания 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200.Табельный номер </w:t>
      </w:r>
      <w:r w:rsidRPr="00DD6731">
        <w:rPr>
          <w:bCs/>
        </w:rPr>
        <w:t>выполняем его определение по номеру пачки в проводке из справочника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5005.Техн.спр</w:t>
      </w:r>
      <w:proofErr w:type="gramEnd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-к </w:t>
      </w:r>
      <w:proofErr w:type="spellStart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 </w:t>
      </w:r>
      <w:r w:rsidRPr="00C1574D">
        <w:rPr>
          <w:b/>
          <w:bCs/>
        </w:rPr>
        <w:t xml:space="preserve"> </w:t>
      </w:r>
    </w:p>
    <w:p w:rsidR="00C1574D" w:rsidRDefault="00C1574D" w:rsidP="00DD6731">
      <w:pPr>
        <w:pStyle w:val="a4"/>
      </w:pPr>
    </w:p>
    <w:p w:rsidR="00DD6731" w:rsidRDefault="00DD6731" w:rsidP="00DD6731">
      <w:pPr>
        <w:pStyle w:val="a4"/>
      </w:pPr>
    </w:p>
    <w:p w:rsidR="00DD6731" w:rsidRPr="00DD6731" w:rsidRDefault="00DD6731" w:rsidP="00DD6731">
      <w:pPr>
        <w:pStyle w:val="a4"/>
        <w:rPr>
          <w:b/>
        </w:rPr>
      </w:pPr>
      <w:r>
        <w:rPr>
          <w:b/>
        </w:rPr>
        <w:t>Порядок</w:t>
      </w:r>
      <w:r w:rsidRPr="00DD6731">
        <w:rPr>
          <w:b/>
        </w:rPr>
        <w:t xml:space="preserve"> действий при смене ответственного </w:t>
      </w:r>
      <w:proofErr w:type="spellStart"/>
      <w:r w:rsidRPr="00DD6731">
        <w:rPr>
          <w:b/>
        </w:rPr>
        <w:t>операциониста</w:t>
      </w:r>
      <w:proofErr w:type="spellEnd"/>
      <w:r w:rsidRPr="00DD6731">
        <w:rPr>
          <w:b/>
        </w:rPr>
        <w:t xml:space="preserve"> в проводках.</w:t>
      </w:r>
    </w:p>
    <w:p w:rsidR="00DD6731" w:rsidRDefault="00DD6731" w:rsidP="00DD6731">
      <w:pPr>
        <w:pStyle w:val="a4"/>
      </w:pPr>
      <w:r>
        <w:t xml:space="preserve">Для изменения ответственного </w:t>
      </w:r>
      <w:proofErr w:type="spellStart"/>
      <w:r>
        <w:t>операциониста</w:t>
      </w:r>
      <w:proofErr w:type="spellEnd"/>
      <w:r>
        <w:t xml:space="preserve"> </w:t>
      </w:r>
      <w:proofErr w:type="gramStart"/>
      <w:r>
        <w:t>для проводок</w:t>
      </w:r>
      <w:proofErr w:type="gramEnd"/>
      <w:r>
        <w:t xml:space="preserve"> создаваемых автоматизированными процедурами обработки операций (процедур выполняемых под техническими пользователями) необходимо:</w:t>
      </w:r>
    </w:p>
    <w:p w:rsidR="00DD6731" w:rsidRDefault="00DD6731" w:rsidP="00DD6731">
      <w:pPr>
        <w:pStyle w:val="a4"/>
        <w:numPr>
          <w:ilvl w:val="0"/>
          <w:numId w:val="9"/>
        </w:numPr>
      </w:pPr>
      <w:r>
        <w:t xml:space="preserve">Для исключаемого из настроек ролевой модели </w:t>
      </w:r>
      <w:proofErr w:type="spellStart"/>
      <w:r>
        <w:t>операциониста</w:t>
      </w:r>
      <w:proofErr w:type="spellEnd"/>
      <w:r>
        <w:t xml:space="preserve"> выпустить отчет о правах пользователя: Сервис ГКБО-Пользователи-Работающие пользователи. Для исключаемого пользователя выпустить Отчет о правах (</w:t>
      </w:r>
      <w:r>
        <w:rPr>
          <w:lang w:val="en-US"/>
        </w:rPr>
        <w:t>Alt+F7</w:t>
      </w:r>
      <w:r>
        <w:t>)</w:t>
      </w:r>
      <w:r>
        <w:br/>
      </w:r>
      <w:r>
        <w:rPr>
          <w:noProof/>
          <w:lang w:eastAsia="ru-RU"/>
        </w:rPr>
        <w:drawing>
          <wp:inline distT="0" distB="0" distL="0" distR="0" wp14:anchorId="54B83AF1" wp14:editId="595D2B08">
            <wp:extent cx="3644802" cy="187707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351" cy="18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D6731" w:rsidRDefault="00DD6731" w:rsidP="00DD6731">
      <w:pPr>
        <w:pStyle w:val="a4"/>
        <w:numPr>
          <w:ilvl w:val="0"/>
          <w:numId w:val="9"/>
        </w:numPr>
      </w:pPr>
      <w:r>
        <w:t>Для всех групп в которые входит пользователь проверит значение, указанное в поле «</w:t>
      </w:r>
      <w:r w:rsidR="003C6B10">
        <w:t>О</w:t>
      </w:r>
      <w:r>
        <w:t>писание</w:t>
      </w:r>
      <w:r w:rsidR="003C6B10">
        <w:t>»</w:t>
      </w:r>
      <w:r>
        <w:t xml:space="preserve"> </w:t>
      </w:r>
      <w:r w:rsidR="003C6B10">
        <w:t>для группы</w:t>
      </w:r>
      <w:r>
        <w:t>:</w:t>
      </w:r>
      <w:r>
        <w:br/>
      </w:r>
      <w:r>
        <w:rPr>
          <w:noProof/>
          <w:lang w:eastAsia="ru-RU"/>
        </w:rPr>
        <w:drawing>
          <wp:inline distT="0" distB="0" distL="0" distR="0" wp14:anchorId="07919C29" wp14:editId="4B03A0CE">
            <wp:extent cx="3996104" cy="2193827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2931" cy="21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31" w:rsidRDefault="003C6B10" w:rsidP="003C6B10">
      <w:pPr>
        <w:pStyle w:val="a4"/>
        <w:ind w:left="1080"/>
      </w:pPr>
      <w:r>
        <w:t xml:space="preserve">Если в поле «Описание» указан номер исключаемого </w:t>
      </w:r>
      <w:proofErr w:type="spellStart"/>
      <w:r>
        <w:t>опреациониста</w:t>
      </w:r>
      <w:proofErr w:type="spellEnd"/>
      <w:r>
        <w:t xml:space="preserve">, следует заменить его на номер замещающего </w:t>
      </w:r>
      <w:proofErr w:type="spellStart"/>
      <w:r>
        <w:t>операциониста</w:t>
      </w:r>
      <w:proofErr w:type="spellEnd"/>
      <w:r>
        <w:t>.</w:t>
      </w:r>
    </w:p>
    <w:p w:rsidR="003C6B10" w:rsidRDefault="003C6B10" w:rsidP="003C6B10">
      <w:pPr>
        <w:pStyle w:val="a4"/>
        <w:ind w:left="1080"/>
      </w:pPr>
    </w:p>
    <w:p w:rsidR="003C6B10" w:rsidRPr="003C6B10" w:rsidRDefault="003C6B10" w:rsidP="003C6B10">
      <w:pPr>
        <w:pStyle w:val="a4"/>
        <w:numPr>
          <w:ilvl w:val="0"/>
          <w:numId w:val="9"/>
        </w:numPr>
        <w:rPr>
          <w:rStyle w:val="a6"/>
          <w:b w:val="0"/>
          <w:bCs w:val="0"/>
        </w:rPr>
      </w:pPr>
      <w:r>
        <w:t xml:space="preserve">Проверить, что для замещающего </w:t>
      </w:r>
      <w:proofErr w:type="spellStart"/>
      <w:r>
        <w:t>операциониста</w:t>
      </w:r>
      <w:proofErr w:type="spellEnd"/>
      <w:r>
        <w:t xml:space="preserve"> заполнено примечание 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200.Табельный номер</w:t>
      </w:r>
    </w:p>
    <w:p w:rsidR="003C6B10" w:rsidRDefault="003C6B10" w:rsidP="003C6B10">
      <w:pPr>
        <w:pStyle w:val="a4"/>
        <w:ind w:left="1080"/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:rsidR="003C6B10" w:rsidRDefault="003C6B10" w:rsidP="003C6B10">
      <w:pPr>
        <w:pStyle w:val="a4"/>
        <w:ind w:left="1080"/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:rsidR="003C6B10" w:rsidRDefault="003C6B10" w:rsidP="003C6B10">
      <w:pPr>
        <w:pStyle w:val="a4"/>
        <w:ind w:left="1080"/>
      </w:pPr>
    </w:p>
    <w:p w:rsidR="00DD6731" w:rsidRPr="00C1574D" w:rsidRDefault="00DD6731" w:rsidP="00DD6731"/>
    <w:p w:rsidR="00EE4030" w:rsidRPr="00EE4030" w:rsidRDefault="00EE4030" w:rsidP="00C1574D">
      <w:pP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:rsidR="003C6B10" w:rsidRDefault="003C6B10" w:rsidP="003C6B10">
      <w:pPr>
        <w:pStyle w:val="a4"/>
        <w:rPr>
          <w:b/>
        </w:rPr>
      </w:pPr>
      <w:r>
        <w:rPr>
          <w:b/>
        </w:rPr>
        <w:lastRenderedPageBreak/>
        <w:t>Порядок</w:t>
      </w:r>
      <w:r w:rsidRPr="00DD6731">
        <w:rPr>
          <w:b/>
        </w:rPr>
        <w:t xml:space="preserve"> действий при смене </w:t>
      </w:r>
      <w:proofErr w:type="spellStart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 w:rsidRPr="003C6B10">
        <w:rPr>
          <w:b/>
        </w:rPr>
        <w:t>для пачки при выгрузке проводок</w:t>
      </w:r>
      <w:r w:rsidRPr="00DD6731">
        <w:rPr>
          <w:b/>
        </w:rPr>
        <w:t>.</w:t>
      </w:r>
    </w:p>
    <w:p w:rsidR="003C6B10" w:rsidRDefault="003C6B10" w:rsidP="003C6B10">
      <w:pPr>
        <w:pStyle w:val="a4"/>
        <w:rPr>
          <w:b/>
        </w:rPr>
      </w:pPr>
    </w:p>
    <w:p w:rsidR="003C6B10" w:rsidRDefault="003C6B10" w:rsidP="003C6B10">
      <w:pPr>
        <w:pStyle w:val="a4"/>
        <w:rPr>
          <w:bCs/>
        </w:rPr>
      </w:pPr>
      <w:r w:rsidRPr="003C6B10">
        <w:t xml:space="preserve">Для исключения </w:t>
      </w:r>
      <w:proofErr w:type="spellStart"/>
      <w:r w:rsidRPr="003C6B10">
        <w:t>операциониста</w:t>
      </w:r>
      <w:proofErr w:type="spellEnd"/>
      <w:r w:rsidRPr="003C6B10">
        <w:t xml:space="preserve"> из алгоритма определения</w:t>
      </w:r>
      <w:r>
        <w:rPr>
          <w:b/>
        </w:rPr>
        <w:t xml:space="preserve"> </w:t>
      </w:r>
      <w:proofErr w:type="spellStart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 w:rsidRPr="003C6B10">
        <w:rPr>
          <w:bCs/>
        </w:rPr>
        <w:t>по пачке</w:t>
      </w:r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 w:rsidRPr="003C6B10">
        <w:rPr>
          <w:bCs/>
        </w:rPr>
        <w:t>необходимо</w:t>
      </w:r>
      <w:r>
        <w:rPr>
          <w:bCs/>
        </w:rPr>
        <w:t xml:space="preserve"> определить табельный номер исключаемого </w:t>
      </w:r>
      <w:proofErr w:type="spellStart"/>
      <w:r>
        <w:rPr>
          <w:bCs/>
        </w:rPr>
        <w:t>операциониста</w:t>
      </w:r>
      <w:proofErr w:type="spellEnd"/>
      <w:r>
        <w:rPr>
          <w:bCs/>
        </w:rPr>
        <w:t>.</w:t>
      </w:r>
    </w:p>
    <w:p w:rsidR="003C6B10" w:rsidRDefault="003C6B10" w:rsidP="003C6B10">
      <w:pPr>
        <w:pStyle w:val="a4"/>
        <w:rPr>
          <w:bCs/>
        </w:rPr>
      </w:pPr>
      <w:r>
        <w:rPr>
          <w:bCs/>
        </w:rPr>
        <w:t xml:space="preserve">Открыть справочник </w:t>
      </w:r>
      <w:proofErr w:type="gramStart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5005.Техн.спр</w:t>
      </w:r>
      <w:proofErr w:type="gramEnd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-к </w:t>
      </w:r>
      <w:proofErr w:type="spellStart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ControllerPersonalNumber</w:t>
      </w:r>
      <w:proofErr w:type="spellEnd"/>
      <w:r>
        <w:rPr>
          <w:rStyle w:val="a6"/>
          <w:rFonts w:ascii="Segoe UI" w:hAnsi="Segoe UI" w:cs="Segoe UI"/>
          <w:color w:val="172B4D"/>
          <w:sz w:val="21"/>
          <w:szCs w:val="21"/>
          <w:shd w:val="clear" w:color="auto" w:fill="FFFFFF"/>
        </w:rPr>
        <w:t> </w:t>
      </w:r>
      <w:r w:rsidRPr="003C6B10">
        <w:rPr>
          <w:bCs/>
        </w:rPr>
        <w:t>и</w:t>
      </w:r>
      <w:r>
        <w:rPr>
          <w:bCs/>
        </w:rPr>
        <w:t xml:space="preserve"> выполнить его корректировку, заменив исключаемый табельный номер на замещающий.</w:t>
      </w:r>
    </w:p>
    <w:p w:rsidR="003C6B10" w:rsidRPr="003C6B10" w:rsidRDefault="003C6B10" w:rsidP="003C6B10">
      <w:pPr>
        <w:pStyle w:val="a4"/>
      </w:pPr>
      <w:r>
        <w:rPr>
          <w:noProof/>
          <w:lang w:eastAsia="ru-RU"/>
        </w:rPr>
        <w:drawing>
          <wp:inline distT="0" distB="0" distL="0" distR="0" wp14:anchorId="76EC7B16" wp14:editId="440DDE34">
            <wp:extent cx="4119587" cy="214442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964" cy="21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30" w:rsidRPr="00EE4030" w:rsidRDefault="00EE4030" w:rsidP="00C82771">
      <w:pPr>
        <w:shd w:val="clear" w:color="auto" w:fill="FFFFFF"/>
        <w:spacing w:after="0" w:line="240" w:lineRule="auto"/>
      </w:pPr>
    </w:p>
    <w:sectPr w:rsidR="00EE4030" w:rsidRPr="00EE4030" w:rsidSect="005C25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F5288"/>
    <w:multiLevelType w:val="multilevel"/>
    <w:tmpl w:val="D5F805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609E7"/>
    <w:multiLevelType w:val="multilevel"/>
    <w:tmpl w:val="1940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E4014"/>
    <w:multiLevelType w:val="hybridMultilevel"/>
    <w:tmpl w:val="EC3092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E60EC"/>
    <w:multiLevelType w:val="hybridMultilevel"/>
    <w:tmpl w:val="CEBCB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317E8"/>
    <w:multiLevelType w:val="hybridMultilevel"/>
    <w:tmpl w:val="8CC87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657D8"/>
    <w:multiLevelType w:val="multilevel"/>
    <w:tmpl w:val="6E007F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E59F8"/>
    <w:multiLevelType w:val="multilevel"/>
    <w:tmpl w:val="768665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602B4"/>
    <w:multiLevelType w:val="hybridMultilevel"/>
    <w:tmpl w:val="FE187908"/>
    <w:lvl w:ilvl="0" w:tplc="7F683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277930"/>
    <w:multiLevelType w:val="hybridMultilevel"/>
    <w:tmpl w:val="F454F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771"/>
    <w:rsid w:val="000F5440"/>
    <w:rsid w:val="001F657D"/>
    <w:rsid w:val="003C6B10"/>
    <w:rsid w:val="00402A11"/>
    <w:rsid w:val="004B6CD2"/>
    <w:rsid w:val="005778F1"/>
    <w:rsid w:val="005C25FF"/>
    <w:rsid w:val="00C1574D"/>
    <w:rsid w:val="00C82771"/>
    <w:rsid w:val="00DD6731"/>
    <w:rsid w:val="00EE4030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5CA9"/>
  <w15:chartTrackingRefBased/>
  <w15:docId w15:val="{164445F0-C2CA-41BF-9FB1-DD168A71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277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827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C82771"/>
    <w:pPr>
      <w:ind w:left="720"/>
      <w:contextualSpacing/>
    </w:pPr>
  </w:style>
  <w:style w:type="table" w:styleId="a5">
    <w:name w:val="Table Grid"/>
    <w:basedOn w:val="a1"/>
    <w:uiPriority w:val="39"/>
    <w:rsid w:val="004B6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EE4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Дорохов Алексей Николаевич</dc:creator>
  <cp:keywords/>
  <dc:description/>
  <cp:lastModifiedBy>Дорохов Алексей Николаевич</cp:lastModifiedBy>
  <cp:revision>5</cp:revision>
  <dcterms:created xsi:type="dcterms:W3CDTF">2023-09-27T11:34:00Z</dcterms:created>
  <dcterms:modified xsi:type="dcterms:W3CDTF">2023-10-04T12:59:00Z</dcterms:modified>
</cp:coreProperties>
</file>