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D23" w:rsidRPr="009C3C2B" w:rsidRDefault="00F36677" w:rsidP="0083114D">
      <w:pPr>
        <w:pStyle w:val="Ttulo"/>
        <w:rPr>
          <w:lang w:val="en-GB"/>
        </w:rPr>
      </w:pPr>
      <w:r w:rsidRPr="009C3C2B">
        <w:rPr>
          <w:lang w:val="en-GB"/>
        </w:rPr>
        <w:t>VHDL Made Easy</w:t>
      </w: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9C3C2B" w:rsidRDefault="00FA4095" w:rsidP="00FA4095">
      <w:pPr>
        <w:rPr>
          <w:lang w:val="en-GB"/>
        </w:rPr>
      </w:pPr>
      <w:r w:rsidRPr="009C3C2B">
        <w:rPr>
          <w:lang w:val="en-GB"/>
        </w:rPr>
        <w:t xml:space="preserve">By </w:t>
      </w:r>
      <w:proofErr w:type="spellStart"/>
      <w:r w:rsidRPr="009C3C2B">
        <w:rPr>
          <w:lang w:val="en-GB"/>
        </w:rPr>
        <w:t>BorjaLive</w:t>
      </w:r>
      <w:proofErr w:type="spellEnd"/>
      <w:r w:rsidRPr="009C3C2B">
        <w:rPr>
          <w:lang w:val="en-GB"/>
        </w:rPr>
        <w:t xml:space="preserve"> (B0vE)</w:t>
      </w:r>
    </w:p>
    <w:p w:rsidR="009C3C2B" w:rsidRPr="00C555D0" w:rsidRDefault="009C3C2B" w:rsidP="00FA4095">
      <w:pPr>
        <w:rPr>
          <w:lang w:val="en-GB"/>
        </w:rPr>
      </w:pPr>
    </w:p>
    <w:p w:rsidR="00C62C96" w:rsidRPr="00C555D0" w:rsidRDefault="00C62C96" w:rsidP="009C3C2B">
      <w:pPr>
        <w:rPr>
          <w:lang w:val="en-GB"/>
        </w:rPr>
        <w:sectPr w:rsidR="00C62C96" w:rsidRPr="00C555D0" w:rsidSect="0069673F">
          <w:footerReference w:type="default" r:id="rId6"/>
          <w:pgSz w:w="8391" w:h="11906" w:code="11"/>
          <w:pgMar w:top="1440" w:right="1080" w:bottom="1440" w:left="1080" w:header="708" w:footer="708" w:gutter="0"/>
          <w:pgNumType w:start="0"/>
          <w:cols w:space="708"/>
          <w:docGrid w:linePitch="360"/>
        </w:sectPr>
      </w:pPr>
    </w:p>
    <w:p w:rsidR="009C3C2B" w:rsidRPr="00C555D0" w:rsidRDefault="009C3C2B" w:rsidP="009C3C2B">
      <w:pPr>
        <w:rPr>
          <w:lang w:val="en-GB"/>
        </w:rPr>
      </w:pPr>
    </w:p>
    <w:p w:rsidR="00C62C96" w:rsidRPr="00C555D0" w:rsidRDefault="00C62C96" w:rsidP="009C3C2B">
      <w:pPr>
        <w:rPr>
          <w:lang w:val="en-GB"/>
        </w:rPr>
      </w:pPr>
    </w:p>
    <w:p w:rsidR="00FA4095" w:rsidRPr="00C62C96" w:rsidRDefault="00FA4095" w:rsidP="0069673F">
      <w:pPr>
        <w:pStyle w:val="Ttulo1"/>
        <w:jc w:val="center"/>
        <w:rPr>
          <w:sz w:val="96"/>
        </w:rPr>
      </w:pPr>
      <w:r w:rsidRPr="0069673F">
        <w:rPr>
          <w:sz w:val="96"/>
        </w:rPr>
        <w:t>Índice</w:t>
      </w:r>
    </w:p>
    <w:p w:rsidR="00FA4095" w:rsidRPr="0069673F" w:rsidRDefault="00C62C96" w:rsidP="0069673F">
      <w:pPr>
        <w:pStyle w:val="Ttulo2"/>
        <w:ind w:left="708"/>
        <w:jc w:val="left"/>
        <w:rPr>
          <w:sz w:val="52"/>
        </w:rPr>
      </w:pPr>
      <w:r>
        <w:rPr>
          <w:sz w:val="52"/>
        </w:rPr>
        <w:t>P1.</w:t>
      </w:r>
      <w:r w:rsidR="0069673F">
        <w:rPr>
          <w:sz w:val="52"/>
        </w:rPr>
        <w:t xml:space="preserve"> </w:t>
      </w:r>
      <w:r w:rsidR="001E12D2" w:rsidRPr="0069673F">
        <w:rPr>
          <w:sz w:val="52"/>
        </w:rPr>
        <w:t>Descripción</w:t>
      </w:r>
    </w:p>
    <w:p w:rsidR="001E12D2" w:rsidRPr="0069673F" w:rsidRDefault="00C62C96" w:rsidP="0069673F">
      <w:pPr>
        <w:pStyle w:val="Ttulo2"/>
        <w:ind w:left="708"/>
        <w:jc w:val="left"/>
        <w:rPr>
          <w:sz w:val="52"/>
        </w:rPr>
      </w:pPr>
      <w:r>
        <w:rPr>
          <w:sz w:val="52"/>
        </w:rPr>
        <w:t xml:space="preserve">P3. </w:t>
      </w:r>
      <w:r w:rsidR="001E12D2" w:rsidRPr="0069673F">
        <w:rPr>
          <w:sz w:val="52"/>
        </w:rPr>
        <w:t>Sintaxis</w:t>
      </w:r>
    </w:p>
    <w:p w:rsidR="001E12D2" w:rsidRPr="0069673F" w:rsidRDefault="00C62C96" w:rsidP="0069673F">
      <w:pPr>
        <w:pStyle w:val="Ttulo2"/>
        <w:ind w:left="708"/>
        <w:jc w:val="left"/>
        <w:rPr>
          <w:sz w:val="52"/>
        </w:rPr>
      </w:pPr>
      <w:r>
        <w:rPr>
          <w:sz w:val="52"/>
        </w:rPr>
        <w:t xml:space="preserve">P9. </w:t>
      </w:r>
      <w:r w:rsidR="001E12D2" w:rsidRPr="0069673F">
        <w:rPr>
          <w:sz w:val="52"/>
        </w:rPr>
        <w:t>Guía práctica</w:t>
      </w:r>
    </w:p>
    <w:p w:rsidR="001E12D2" w:rsidRPr="0069673F" w:rsidRDefault="00C62C96" w:rsidP="0069673F">
      <w:pPr>
        <w:pStyle w:val="Ttulo2"/>
        <w:ind w:left="708"/>
        <w:jc w:val="left"/>
        <w:rPr>
          <w:sz w:val="52"/>
        </w:rPr>
      </w:pPr>
      <w:r>
        <w:rPr>
          <w:sz w:val="52"/>
        </w:rPr>
        <w:t xml:space="preserve">P11. </w:t>
      </w:r>
      <w:r w:rsidR="001E12D2" w:rsidRPr="0069673F">
        <w:rPr>
          <w:sz w:val="52"/>
        </w:rPr>
        <w:t>Errores y versiones</w:t>
      </w:r>
    </w:p>
    <w:p w:rsidR="001E12D2" w:rsidRPr="0069673F" w:rsidRDefault="001E12D2">
      <w:pPr>
        <w:rPr>
          <w:sz w:val="48"/>
        </w:rPr>
      </w:pPr>
      <w:r w:rsidRPr="0069673F">
        <w:rPr>
          <w:sz w:val="48"/>
        </w:rPr>
        <w:br w:type="page"/>
      </w:r>
    </w:p>
    <w:p w:rsidR="001E12D2" w:rsidRDefault="001E12D2" w:rsidP="000346DE">
      <w:pPr>
        <w:pStyle w:val="Ttulo1"/>
      </w:pPr>
      <w:r>
        <w:lastRenderedPageBreak/>
        <w:t>Descripción</w:t>
      </w:r>
    </w:p>
    <w:p w:rsidR="000346DE" w:rsidRDefault="000346DE" w:rsidP="000346DE">
      <w:r>
        <w:t>VHDLME o, para abreviar, VME es un lenguaje de descripción de hardware intermedio con una sintaxis orientada a scripts.</w:t>
      </w:r>
    </w:p>
    <w:p w:rsidR="000346DE" w:rsidRDefault="000346DE" w:rsidP="000346DE">
      <w:r>
        <w:t>El código en VME debe ser traducido primero a VHDL para después ser compilado. Las herramientas ayudas sintácticas están disponibles para Notepad++ y el compilador se distribuye en dos versiones, con y sin interfaz gráfica.</w:t>
      </w:r>
    </w:p>
    <w:p w:rsidR="00EE3234" w:rsidRDefault="000346DE" w:rsidP="000346DE">
      <w:r>
        <w:t>Esta idea surgió a partir de haber observado por primera vez VHDL. En comparación con otros lenguajes de programación convencionales, aparenta una tipología demasiado estricta y una sintaxis enrevesada, compleja y, en algunos momentos, inconsistente; teniendo en cuenta que se trata, no de un lenguaje propiamente, sino de una notación como lo podría ser JSON.</w:t>
      </w:r>
    </w:p>
    <w:p w:rsidR="000346DE" w:rsidRDefault="000346DE" w:rsidP="000346DE">
      <w:r>
        <w:t>Dos personas llegaron a esta conclusión.</w:t>
      </w:r>
    </w:p>
    <w:p w:rsidR="00EE3234" w:rsidRDefault="00EE3234" w:rsidP="000346DE"/>
    <w:p w:rsidR="000346DE" w:rsidRDefault="000346DE" w:rsidP="000346DE">
      <w:r>
        <w:t>VME viene a simplificar los lenguajes de descripción de hardware aportando una mayor flexibilidad y legibilidad al código.</w:t>
      </w:r>
    </w:p>
    <w:p w:rsidR="000346DE" w:rsidRPr="000346DE" w:rsidRDefault="000346DE" w:rsidP="000346DE">
      <w:r>
        <w:t>Actualmente se encuentra escrito en AutoIt3, un lenguaje de scripting para Windows; nada aconsejable para proyectos de esta índole. Decisiones del creador.</w:t>
      </w:r>
    </w:p>
    <w:p w:rsidR="000346DE" w:rsidRDefault="000346DE" w:rsidP="00FA4095"/>
    <w:p w:rsidR="000346DE" w:rsidRDefault="000346DE" w:rsidP="00FA4095">
      <w:r>
        <w:t xml:space="preserve">Más descripción de </w:t>
      </w:r>
      <w:proofErr w:type="spellStart"/>
      <w:r>
        <w:t>como</w:t>
      </w:r>
      <w:proofErr w:type="spellEnd"/>
      <w:r>
        <w:t xml:space="preserve"> surgió esta cosa</w:t>
      </w:r>
    </w:p>
    <w:p w:rsidR="000346DE" w:rsidRDefault="000346DE" w:rsidP="00FA4095"/>
    <w:p w:rsidR="000346DE" w:rsidRDefault="000346DE" w:rsidP="00FA4095"/>
    <w:p w:rsidR="000346DE" w:rsidRDefault="000346DE" w:rsidP="00FA4095"/>
    <w:p w:rsidR="000346DE" w:rsidRDefault="000346DE" w:rsidP="00FA4095"/>
    <w:p w:rsidR="000346DE" w:rsidRPr="000346DE" w:rsidRDefault="00A87873" w:rsidP="000346DE">
      <w:r>
        <w:t xml:space="preserve"> </w:t>
      </w:r>
    </w:p>
    <w:p w:rsidR="000346DE" w:rsidRDefault="000346DE" w:rsidP="00FA4095"/>
    <w:p w:rsidR="000346DE" w:rsidRDefault="000346DE" w:rsidP="000346DE">
      <w:r>
        <w:br w:type="page"/>
      </w:r>
    </w:p>
    <w:p w:rsidR="00A87873" w:rsidRDefault="00A87873" w:rsidP="00A87873">
      <w:pPr>
        <w:pStyle w:val="Ttulo1"/>
      </w:pPr>
      <w:r>
        <w:lastRenderedPageBreak/>
        <w:t>Sintaxis</w:t>
      </w:r>
    </w:p>
    <w:p w:rsidR="00A87873" w:rsidRDefault="00A87873" w:rsidP="00A87873">
      <w:r>
        <w:t>Inspirada en C y adaptada a las peculiaridades de VHDL.</w:t>
      </w:r>
    </w:p>
    <w:p w:rsidR="00702ADB" w:rsidRDefault="00702ADB" w:rsidP="00A87873">
      <w:r>
        <w:t>VME no distingue mayúsculas y minúsculas. No utiliza ‘;’ para cerrar líneas.</w:t>
      </w:r>
      <w:r w:rsidR="00724C99">
        <w:t xml:space="preserve"> </w:t>
      </w:r>
      <w:r w:rsidR="00041367">
        <w:t>La comprobación de igualdad y la asignación son iguales “=”</w:t>
      </w:r>
    </w:p>
    <w:p w:rsidR="00A87873" w:rsidRDefault="00A87873" w:rsidP="00EE3234">
      <w:pPr>
        <w:pStyle w:val="Ttulo2"/>
      </w:pPr>
      <w:r>
        <w:t>Secciones</w:t>
      </w:r>
    </w:p>
    <w:p w:rsidR="00A87873" w:rsidRDefault="00A87873" w:rsidP="00A87873">
      <w:r>
        <w:t>Se definen con limitadores de inicio y fin; adicionalmente pueden incluir un modificador en el limitador de apertura.</w:t>
      </w:r>
      <w:r>
        <w:br/>
        <w:t>Su uso no es obligatorio; no obstante, no está permitido alternar el uso de una sección en un mismo fichero. Es decir, si usas una sección para delimitar cierta porción de código que comparte la misma función, no podrás escribir ese mismo tipo de sentencia fuera de las secciones.</w:t>
      </w:r>
    </w:p>
    <w:p w:rsidR="00A87873" w:rsidRDefault="00A87873" w:rsidP="00EE3234">
      <w:pPr>
        <w:pStyle w:val="Ttulo3"/>
      </w:pPr>
      <w:r>
        <w:t xml:space="preserve">Var … </w:t>
      </w:r>
      <w:proofErr w:type="spellStart"/>
      <w:r>
        <w:t>VarEnd</w:t>
      </w:r>
      <w:proofErr w:type="spellEnd"/>
    </w:p>
    <w:p w:rsidR="00EE3234" w:rsidRDefault="00A87873" w:rsidP="00EE3234">
      <w:r>
        <w:t>No acepta modificadores.</w:t>
      </w:r>
    </w:p>
    <w:p w:rsidR="00A87873" w:rsidRDefault="00A87873" w:rsidP="00EE3234">
      <w:r>
        <w:t>Se utiliza para declarar las variables. Estas pueden ser puertos o señales. Más sobre variables en PAG X.</w:t>
      </w:r>
    </w:p>
    <w:p w:rsidR="00A87873" w:rsidRDefault="00A87873" w:rsidP="00EE3234">
      <w:pPr>
        <w:pStyle w:val="Ttulo3"/>
      </w:pPr>
      <w:proofErr w:type="spellStart"/>
      <w:r>
        <w:t>Logic</w:t>
      </w:r>
      <w:proofErr w:type="spellEnd"/>
      <w:r>
        <w:t xml:space="preserve"> [MOD] … </w:t>
      </w:r>
      <w:proofErr w:type="spellStart"/>
      <w:r>
        <w:t>LogicEnd</w:t>
      </w:r>
      <w:proofErr w:type="spellEnd"/>
    </w:p>
    <w:p w:rsidR="00EE3234" w:rsidRDefault="00A87873" w:rsidP="00A87873">
      <w:r>
        <w:t>Acepta los modificadores “</w:t>
      </w:r>
      <w:proofErr w:type="spellStart"/>
      <w:r>
        <w:t>parallel</w:t>
      </w:r>
      <w:proofErr w:type="spellEnd"/>
      <w:r>
        <w:t>” y “</w:t>
      </w:r>
      <w:proofErr w:type="spellStart"/>
      <w:r>
        <w:t>sequential</w:t>
      </w:r>
      <w:proofErr w:type="spellEnd"/>
      <w:r>
        <w:t>”</w:t>
      </w:r>
    </w:p>
    <w:p w:rsidR="00C03264" w:rsidRDefault="00A87873" w:rsidP="00A87873">
      <w:r>
        <w:t xml:space="preserve">Contiene </w:t>
      </w:r>
      <w:r w:rsidR="00C03264">
        <w:t>todo tipo de sentencias excepto declaración de variables.</w:t>
      </w:r>
      <w:r w:rsidR="00C03264">
        <w:br/>
        <w:t>Al usarse sin modificadores, admite tanto código paralelo como secuencial, al agregar los modificadores estos restringen las sentencias al tipo que definen.</w:t>
      </w:r>
    </w:p>
    <w:p w:rsidR="00A87873" w:rsidRDefault="00C03264" w:rsidP="00A87873">
      <w:r>
        <w:t xml:space="preserve">Nota: </w:t>
      </w:r>
      <w:r w:rsidR="00EC23D8">
        <w:t xml:space="preserve">Si no se usan secciones, el compilador ignorará todas las líneas que no pueda </w:t>
      </w:r>
      <w:proofErr w:type="spellStart"/>
      <w:r w:rsidR="00EC23D8">
        <w:t>parsear</w:t>
      </w:r>
      <w:proofErr w:type="spellEnd"/>
      <w:r w:rsidR="00EC23D8">
        <w:t xml:space="preserve">; si se usan, y la línea está dentro de las secciones, pero no puede </w:t>
      </w:r>
      <w:proofErr w:type="spellStart"/>
      <w:r w:rsidR="00EC23D8">
        <w:t>parsearla</w:t>
      </w:r>
      <w:proofErr w:type="spellEnd"/>
      <w:r w:rsidR="00EC23D8">
        <w:t>, lo mostrará como un error.</w:t>
      </w:r>
    </w:p>
    <w:p w:rsidR="00EC23D8" w:rsidRDefault="00EC23D8" w:rsidP="00EE3234">
      <w:pPr>
        <w:pStyle w:val="Ttulo3"/>
      </w:pPr>
      <w:proofErr w:type="spellStart"/>
      <w:r>
        <w:lastRenderedPageBreak/>
        <w:t>Implement</w:t>
      </w:r>
      <w:proofErr w:type="spellEnd"/>
      <w:r>
        <w:t xml:space="preserve"> … </w:t>
      </w:r>
      <w:proofErr w:type="spellStart"/>
      <w:r>
        <w:t>ImplementEnd</w:t>
      </w:r>
      <w:proofErr w:type="spellEnd"/>
    </w:p>
    <w:p w:rsidR="00EE3234" w:rsidRDefault="00EC23D8" w:rsidP="00A87873">
      <w:r>
        <w:t>No acepta modificadores</w:t>
      </w:r>
    </w:p>
    <w:p w:rsidR="00EC23D8" w:rsidRDefault="00EC23D8" w:rsidP="00A87873">
      <w:r>
        <w:t>Obligatoria para asignar los componentes de la FPGA con los puertos de la entidad.</w:t>
      </w:r>
      <w:r>
        <w:br/>
        <w:t>NOTA: Solo se utilizarán si se le pide al compilador que genere las restricciones.</w:t>
      </w:r>
      <w:r>
        <w:br/>
        <w:t>NOTA: En la versión actual 1.0.2 aún no está implementado.</w:t>
      </w:r>
    </w:p>
    <w:p w:rsidR="00EE3234" w:rsidRDefault="00EE3234" w:rsidP="00EE3234">
      <w:pPr>
        <w:pStyle w:val="Ttulo2"/>
      </w:pPr>
      <w:r>
        <w:t>Asignaciones</w:t>
      </w:r>
    </w:p>
    <w:p w:rsidR="00EE3234" w:rsidRDefault="00702ADB" w:rsidP="00A87873">
      <w:r w:rsidRPr="00702ADB">
        <w:rPr>
          <w:rStyle w:val="Referenciasutil"/>
          <w:noProof/>
        </w:rPr>
        <mc:AlternateContent>
          <mc:Choice Requires="wps">
            <w:drawing>
              <wp:anchor distT="45720" distB="45720" distL="114300" distR="114300" simplePos="0" relativeHeight="251665408" behindDoc="0" locked="0" layoutInCell="1" allowOverlap="1" wp14:anchorId="14DC98CF" wp14:editId="6DDF0893">
                <wp:simplePos x="0" y="0"/>
                <wp:positionH relativeFrom="margin">
                  <wp:align>center</wp:align>
                </wp:positionH>
                <wp:positionV relativeFrom="paragraph">
                  <wp:posOffset>409575</wp:posOffset>
                </wp:positionV>
                <wp:extent cx="3189605" cy="293370"/>
                <wp:effectExtent l="0" t="0" r="10795" b="114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proofErr w:type="spellStart"/>
                            <w:r w:rsidRPr="00702ADB">
                              <w:rPr>
                                <w:color w:val="767171" w:themeColor="background2" w:themeShade="80"/>
                              </w:rPr>
                              <w:t>Expresion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C98CF" id="_x0000_t202" coordsize="21600,21600" o:spt="202" path="m,l,21600r21600,l21600,xe">
                <v:stroke joinstyle="miter"/>
                <v:path gradientshapeok="t" o:connecttype="rect"/>
              </v:shapetype>
              <v:shape id="Cuadro de texto 2" o:spid="_x0000_s1026" type="#_x0000_t202" style="position:absolute;left:0;text-align:left;margin-left:0;margin-top:32.25pt;width:251.15pt;height:23.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" fillcolor="#fff2cc [663]" strokecolor="black [3213]" strokeweight="1pt">
                <v:stroke dashstyle="dash"/>
                <v:textbo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proofErr w:type="spellStart"/>
                      <w:r w:rsidRPr="00702ADB">
                        <w:rPr>
                          <w:color w:val="767171" w:themeColor="background2" w:themeShade="80"/>
                        </w:rPr>
                        <w:t>Expresion</w:t>
                      </w:r>
                      <w:proofErr w:type="spellEnd"/>
                    </w:p>
                  </w:txbxContent>
                </v:textbox>
                <w10:wrap type="square" anchorx="margin"/>
              </v:shape>
            </w:pict>
          </mc:Fallback>
        </mc:AlternateContent>
      </w:r>
      <w:r w:rsidR="00EE3234">
        <w:t>Sintácticamente se realizan igual que en la mayoría de lenguajes de alto nivel.</w:t>
      </w:r>
    </w:p>
    <w:p w:rsidR="00702ADB" w:rsidRDefault="00702ADB" w:rsidP="00EE3234">
      <w:pPr>
        <w:pStyle w:val="Ttulo2"/>
      </w:pPr>
    </w:p>
    <w:p w:rsidR="00702ADB" w:rsidRDefault="00702ADB" w:rsidP="00EE3234">
      <w:pPr>
        <w:pStyle w:val="Ttulo2"/>
      </w:pPr>
    </w:p>
    <w:p w:rsidR="00EE3234" w:rsidRDefault="00EE3234" w:rsidP="00EE3234">
      <w:pPr>
        <w:pStyle w:val="Ttulo2"/>
      </w:pPr>
      <w:r>
        <w:t>Conversiones</w:t>
      </w:r>
    </w:p>
    <w:p w:rsidR="00EE3234" w:rsidRDefault="00702ADB" w:rsidP="00702ADB">
      <w:pPr>
        <w:rPr>
          <w:rStyle w:val="Referenciasutil"/>
        </w:rPr>
      </w:pPr>
      <w:r w:rsidRPr="00702ADB">
        <w:rPr>
          <w:rStyle w:val="Referenciasutil"/>
          <w:noProof/>
        </w:rPr>
        <mc:AlternateContent>
          <mc:Choice Requires="wps">
            <w:drawing>
              <wp:anchor distT="45720" distB="45720" distL="114300" distR="114300" simplePos="0" relativeHeight="251663360" behindDoc="0" locked="0" layoutInCell="1" allowOverlap="1" wp14:anchorId="14DC98CF" wp14:editId="6DDF0893">
                <wp:simplePos x="0" y="0"/>
                <wp:positionH relativeFrom="margin">
                  <wp:align>center</wp:align>
                </wp:positionH>
                <wp:positionV relativeFrom="paragraph">
                  <wp:posOffset>218552</wp:posOffset>
                </wp:positionV>
                <wp:extent cx="3189605" cy="293370"/>
                <wp:effectExtent l="0" t="0" r="10795"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rPr>
                                <w:color w:val="767171" w:themeColor="background2" w:themeShade="80"/>
                              </w:rPr>
                            </w:pPr>
                            <w:proofErr w:type="spellStart"/>
                            <w:r>
                              <w:rPr>
                                <w:color w:val="767171" w:themeColor="background2" w:themeShade="80"/>
                              </w:rPr>
                              <w:t>VariableConvertida</w:t>
                            </w:r>
                            <w:proofErr w:type="spellEnd"/>
                            <w:r>
                              <w:rPr>
                                <w:color w:val="767171" w:themeColor="background2" w:themeShade="80"/>
                              </w:rPr>
                              <w:t xml:space="preserve">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w:t>
                            </w:r>
                            <w:proofErr w:type="spellStart"/>
                            <w:r>
                              <w:rPr>
                                <w:color w:val="767171" w:themeColor="background2" w:themeShade="80"/>
                              </w:rPr>
                              <w:t>VariableAconvertir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27" type="#_x0000_t202" style="position:absolute;left:0;text-align:left;margin-left:0;margin-top:17.2pt;width:251.15pt;height:23.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" fillcolor="#fff2cc [663]" strokecolor="black [3213]" strokeweight="1pt">
                <v:stroke dashstyle="dash"/>
                <v:textbox>
                  <w:txbxContent>
                    <w:p w:rsidR="00C555D0" w:rsidRPr="00702ADB" w:rsidRDefault="00C555D0" w:rsidP="00702ADB">
                      <w:pPr>
                        <w:spacing w:after="0" w:line="276" w:lineRule="auto"/>
                        <w:rPr>
                          <w:color w:val="767171" w:themeColor="background2" w:themeShade="80"/>
                        </w:rPr>
                      </w:pPr>
                      <w:proofErr w:type="spellStart"/>
                      <w:r>
                        <w:rPr>
                          <w:color w:val="767171" w:themeColor="background2" w:themeShade="80"/>
                        </w:rPr>
                        <w:t>VariableConvertida</w:t>
                      </w:r>
                      <w:proofErr w:type="spellEnd"/>
                      <w:r>
                        <w:rPr>
                          <w:color w:val="767171" w:themeColor="background2" w:themeShade="80"/>
                        </w:rPr>
                        <w:t xml:space="preserve">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w:t>
                      </w:r>
                      <w:proofErr w:type="spellStart"/>
                      <w:r>
                        <w:rPr>
                          <w:color w:val="767171" w:themeColor="background2" w:themeShade="80"/>
                        </w:rPr>
                        <w:t>VariableAconvertir</w:t>
                      </w:r>
                      <w:proofErr w:type="spellEnd"/>
                    </w:p>
                  </w:txbxContent>
                </v:textbox>
                <w10:wrap type="square" anchorx="margin"/>
              </v:shape>
            </w:pict>
          </mc:Fallback>
        </mc:AlternateContent>
      </w:r>
      <w:r w:rsidR="00EE3234">
        <w:t>Simulan las conversiones explicitas de C</w:t>
      </w:r>
    </w:p>
    <w:p w:rsidR="00702ADB" w:rsidRDefault="00702ADB" w:rsidP="00643FC5"/>
    <w:p w:rsidR="00643FC5" w:rsidRDefault="00643FC5" w:rsidP="00643FC5">
      <w:r>
        <w:t>Los tipos a convertir son:</w:t>
      </w:r>
    </w:p>
    <w:p w:rsidR="00643FC5" w:rsidRDefault="00643FC5" w:rsidP="00643FC5">
      <w:pPr>
        <w:pStyle w:val="Ttulo3"/>
      </w:pPr>
      <w:r>
        <w:t>(</w:t>
      </w:r>
      <w:proofErr w:type="spellStart"/>
      <w:r>
        <w:t>integer</w:t>
      </w:r>
      <w:proofErr w:type="spellEnd"/>
      <w:r>
        <w:t>)</w:t>
      </w:r>
    </w:p>
    <w:p w:rsidR="00643FC5" w:rsidRDefault="00F870F2" w:rsidP="00643FC5">
      <w:pPr>
        <w:pStyle w:val="Ttulo3"/>
      </w:pPr>
      <w:r>
        <w:t xml:space="preserve"> </w:t>
      </w:r>
      <w:r w:rsidR="00643FC5">
        <w:t>(</w:t>
      </w:r>
      <w:proofErr w:type="spellStart"/>
      <w:r w:rsidR="00643FC5">
        <w:t>binary</w:t>
      </w:r>
      <w:proofErr w:type="spellEnd"/>
      <w:r w:rsidR="00643FC5">
        <w:t>[x])</w:t>
      </w:r>
    </w:p>
    <w:p w:rsidR="00643FC5" w:rsidRDefault="00643FC5" w:rsidP="00643FC5">
      <w:r>
        <w:t>Dónde ‘x’ es el tamaño del nuevo array.</w:t>
      </w:r>
    </w:p>
    <w:p w:rsidR="00643FC5" w:rsidRDefault="00643FC5" w:rsidP="00643FC5">
      <w:pPr>
        <w:pStyle w:val="Ttulo2"/>
      </w:pPr>
      <w:r>
        <w:t>Funciones</w:t>
      </w:r>
    </w:p>
    <w:p w:rsidR="00643FC5" w:rsidRDefault="00643FC5" w:rsidP="00643FC5">
      <w:r>
        <w:t xml:space="preserve">Las funciones de VME son una simplificación de las funciones basadas en módulos de apoyo conocidos. El compilador sabe que realizan las </w:t>
      </w:r>
      <w:r>
        <w:lastRenderedPageBreak/>
        <w:t xml:space="preserve">funciones, gracias a ello puede remplazarlas con expresiones incluidas </w:t>
      </w:r>
      <w:r w:rsidR="00702ADB" w:rsidRPr="00702ADB">
        <w:rPr>
          <w:rStyle w:val="Ttulo4Car"/>
          <w:noProof/>
        </w:rPr>
        <mc:AlternateContent>
          <mc:Choice Requires="wps">
            <w:drawing>
              <wp:anchor distT="45720" distB="45720" distL="114300" distR="114300" simplePos="0" relativeHeight="251661312" behindDoc="0" locked="0" layoutInCell="1" allowOverlap="1" wp14:anchorId="3049B78F" wp14:editId="1713C231">
                <wp:simplePos x="0" y="0"/>
                <wp:positionH relativeFrom="margin">
                  <wp:align>center</wp:align>
                </wp:positionH>
                <wp:positionV relativeFrom="paragraph">
                  <wp:posOffset>401320</wp:posOffset>
                </wp:positionV>
                <wp:extent cx="3189605" cy="293370"/>
                <wp:effectExtent l="0" t="0" r="10795"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rPr>
                                <w:color w:val="767171" w:themeColor="background2" w:themeShade="80"/>
                              </w:rPr>
                            </w:pPr>
                            <w:r w:rsidRPr="00702ADB">
                              <w:rPr>
                                <w:color w:val="767171" w:themeColor="background2" w:themeShade="80"/>
                              </w:rPr>
                              <w:t xml:space="preserve">Función Argumento1 Argumento2 … </w:t>
                            </w:r>
                            <w:proofErr w:type="spellStart"/>
                            <w:r w:rsidRPr="00702ADB">
                              <w:rPr>
                                <w:color w:val="767171" w:themeColor="background2" w:themeShade="80"/>
                              </w:rPr>
                              <w:t>ArgumentoN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9B78F" id="_x0000_s1028" type="#_x0000_t202" style="position:absolute;left:0;text-align:left;margin-left:0;margin-top:31.6pt;width:251.15pt;height:23.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" fillcolor="#fff2cc [663]" strokecolor="black [3213]" strokeweight="1pt">
                <v:stroke dashstyle="dash"/>
                <v:textbox>
                  <w:txbxContent>
                    <w:p w:rsidR="00C555D0" w:rsidRPr="00702ADB" w:rsidRDefault="00C555D0" w:rsidP="00702ADB">
                      <w:pPr>
                        <w:spacing w:after="0" w:line="276" w:lineRule="auto"/>
                        <w:rPr>
                          <w:color w:val="767171" w:themeColor="background2" w:themeShade="80"/>
                        </w:rPr>
                      </w:pPr>
                      <w:r w:rsidRPr="00702ADB">
                        <w:rPr>
                          <w:color w:val="767171" w:themeColor="background2" w:themeShade="80"/>
                        </w:rPr>
                        <w:t xml:space="preserve">Función Argumento1 Argumento2 … </w:t>
                      </w:r>
                      <w:proofErr w:type="spellStart"/>
                      <w:r w:rsidRPr="00702ADB">
                        <w:rPr>
                          <w:color w:val="767171" w:themeColor="background2" w:themeShade="80"/>
                        </w:rPr>
                        <w:t>ArgumentoN</w:t>
                      </w:r>
                      <w:proofErr w:type="spellEnd"/>
                    </w:p>
                  </w:txbxContent>
                </v:textbox>
                <w10:wrap type="square" anchorx="margin"/>
              </v:shape>
            </w:pict>
          </mc:Fallback>
        </mc:AlternateContent>
      </w:r>
      <w:r>
        <w:t>en IEEE para no depender de otras librerías. Su sintaxis es:</w:t>
      </w:r>
    </w:p>
    <w:p w:rsidR="00702ADB" w:rsidRDefault="00702ADB" w:rsidP="00643FC5"/>
    <w:p w:rsidR="00643FC5" w:rsidRDefault="00643FC5" w:rsidP="00643FC5">
      <w:r>
        <w:t>Las funciones permitidas son las siguientes:</w:t>
      </w:r>
    </w:p>
    <w:p w:rsidR="00643FC5" w:rsidRDefault="00643FC5" w:rsidP="00643FC5">
      <w:pPr>
        <w:pStyle w:val="Ttulo3"/>
      </w:pPr>
      <w:r>
        <w:t xml:space="preserve">LCDFG: </w:t>
      </w:r>
      <w:proofErr w:type="spellStart"/>
      <w:r>
        <w:t>ANDz</w:t>
      </w:r>
      <w:proofErr w:type="spellEnd"/>
      <w:r>
        <w:t xml:space="preserve">, </w:t>
      </w:r>
      <w:proofErr w:type="spellStart"/>
      <w:r>
        <w:t>ORz</w:t>
      </w:r>
      <w:proofErr w:type="spellEnd"/>
      <w:r>
        <w:t xml:space="preserve">, </w:t>
      </w:r>
      <w:proofErr w:type="spellStart"/>
      <w:r>
        <w:t>NANDz</w:t>
      </w:r>
      <w:proofErr w:type="spellEnd"/>
      <w:r>
        <w:t xml:space="preserve">, </w:t>
      </w:r>
      <w:proofErr w:type="spellStart"/>
      <w:r>
        <w:t>NORz</w:t>
      </w:r>
      <w:proofErr w:type="spellEnd"/>
      <w:r>
        <w:t xml:space="preserve">, </w:t>
      </w:r>
      <w:proofErr w:type="spellStart"/>
      <w:r>
        <w:t>XORz</w:t>
      </w:r>
      <w:proofErr w:type="spellEnd"/>
      <w:r>
        <w:t xml:space="preserve">, </w:t>
      </w:r>
      <w:proofErr w:type="spellStart"/>
      <w:r>
        <w:t>XNORz</w:t>
      </w:r>
      <w:proofErr w:type="spellEnd"/>
    </w:p>
    <w:p w:rsidR="00643FC5" w:rsidRPr="00643FC5" w:rsidRDefault="00643FC5" w:rsidP="00643FC5">
      <w:r>
        <w:t xml:space="preserve">Dónde ‘z’ es el número de entradas de la puerta lógica. La última variable siempre será la salida. </w:t>
      </w:r>
    </w:p>
    <w:p w:rsidR="00A87873" w:rsidRDefault="00A87873" w:rsidP="00EE3234">
      <w:pPr>
        <w:pStyle w:val="Ttulo2"/>
      </w:pPr>
      <w:r>
        <w:t>Estructuras concurrentes</w:t>
      </w:r>
    </w:p>
    <w:p w:rsidR="00A87873" w:rsidRDefault="00A87873" w:rsidP="00A87873">
      <w:r>
        <w:t>VME cuenta con las cuatro estructuras que surgen de: asignar directamente un valor o ejecutar una expresión y comprobar una igualdad o una expresión.</w:t>
      </w:r>
    </w:p>
    <w:p w:rsidR="00923F11" w:rsidRDefault="00923F11" w:rsidP="00A87873">
      <w:r>
        <w:t>NOTA: En VHDL estas estructuras exigen que el último caso involucre a todas las otras opciones, lo que es lo mismo, sea un “</w:t>
      </w:r>
      <w:proofErr w:type="spellStart"/>
      <w:r>
        <w:t>Else</w:t>
      </w:r>
      <w:proofErr w:type="spellEnd"/>
      <w:r>
        <w:t xml:space="preserve">”. VME no es tan rígido, si detecta que una estructura es ambigua, automáticamente asignará al último caso la condición “ELSE” y lo notificará con un </w:t>
      </w:r>
      <w:proofErr w:type="spellStart"/>
      <w:r>
        <w:t>Warning</w:t>
      </w:r>
      <w:proofErr w:type="spellEnd"/>
      <w:r>
        <w:t>.</w:t>
      </w:r>
    </w:p>
    <w:p w:rsidR="00EC23D8" w:rsidRDefault="00643FC5" w:rsidP="00643FC5">
      <w:pPr>
        <w:pStyle w:val="Ttulo3"/>
      </w:pPr>
      <w:proofErr w:type="spellStart"/>
      <w:r>
        <w:t>SetIf</w:t>
      </w:r>
      <w:proofErr w:type="spellEnd"/>
      <w:r>
        <w:t xml:space="preserve"> (</w:t>
      </w:r>
      <w:proofErr w:type="spellStart"/>
      <w:r>
        <w:t>When</w:t>
      </w:r>
      <w:proofErr w:type="spellEnd"/>
      <w:r>
        <w:t xml:space="preserve"> … </w:t>
      </w:r>
      <w:proofErr w:type="spellStart"/>
      <w:r>
        <w:t>Else</w:t>
      </w:r>
      <w:proofErr w:type="spellEnd"/>
      <w:r>
        <w:t>)</w:t>
      </w:r>
    </w:p>
    <w:p w:rsidR="00702ADB" w:rsidRDefault="00702ADB" w:rsidP="00702ADB">
      <w:r w:rsidRPr="00702ADB">
        <w:rPr>
          <w:rStyle w:val="Referenciasutil"/>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284480</wp:posOffset>
                </wp:positionV>
                <wp:extent cx="1923415" cy="897255"/>
                <wp:effectExtent l="0" t="0" r="19685"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proofErr w:type="spellStart"/>
                            <w:r w:rsidRPr="00702ADB">
                              <w:t>If</w:t>
                            </w:r>
                            <w:proofErr w:type="spellEnd"/>
                            <w:r w:rsidRPr="00702ADB">
                              <w:t xml:space="preserve"> </w:t>
                            </w:r>
                            <w:proofErr w:type="spellStart"/>
                            <w:r w:rsidRPr="00702ADB">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2.4pt;width:151.45pt;height:7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" fillcolor="#fff2cc [663]" strokecolor="black [3213]" strokeweight="1pt">
                <v:stroke dashstyle="dash"/>
                <v:textbo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proofErr w:type="spellStart"/>
                      <w:r w:rsidRPr="00702ADB">
                        <w:t>If</w:t>
                      </w:r>
                      <w:proofErr w:type="spellEnd"/>
                      <w:r w:rsidRPr="00702ADB">
                        <w:t xml:space="preserve"> </w:t>
                      </w:r>
                      <w:proofErr w:type="spellStart"/>
                      <w:r w:rsidRPr="00702ADB">
                        <w:t>Else</w:t>
                      </w:r>
                      <w:proofErr w:type="spellEnd"/>
                    </w:p>
                  </w:txbxContent>
                </v:textbox>
                <w10:wrap type="square" anchorx="margin"/>
              </v:shape>
            </w:pict>
          </mc:Fallback>
        </mc:AlternateContent>
      </w:r>
      <w:r w:rsidR="00643FC5">
        <w:t>Realiza una asignación múltiple</w:t>
      </w:r>
      <w:r w:rsidR="00923F11">
        <w:t xml:space="preserve"> evaluando expresiones.</w:t>
      </w:r>
    </w:p>
    <w:p w:rsidR="00702ADB" w:rsidRDefault="00702ADB" w:rsidP="00702ADB">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702ADB" w:rsidRDefault="00565E5F" w:rsidP="00702ADB">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41367" w:rsidRDefault="00041367" w:rsidP="00041367">
      <w:pPr>
        <w:pStyle w:val="Ttulo3"/>
      </w:pPr>
      <w:proofErr w:type="spellStart"/>
      <w:r>
        <w:lastRenderedPageBreak/>
        <w:t>SetSwitch</w:t>
      </w:r>
      <w:proofErr w:type="spellEnd"/>
      <w:r>
        <w:t xml:space="preserve"> (</w:t>
      </w:r>
      <w:proofErr w:type="spellStart"/>
      <w:r>
        <w:t>With</w:t>
      </w:r>
      <w:proofErr w:type="spellEnd"/>
      <w:r>
        <w:t xml:space="preserve"> … Case)</w:t>
      </w:r>
    </w:p>
    <w:p w:rsidR="00041367" w:rsidRDefault="00041367" w:rsidP="00041367">
      <w:r w:rsidRPr="00702ADB">
        <w:rPr>
          <w:rStyle w:val="Referenciasutil"/>
          <w:noProof/>
        </w:rPr>
        <mc:AlternateContent>
          <mc:Choice Requires="wps">
            <w:drawing>
              <wp:anchor distT="45720" distB="45720" distL="114300" distR="114300" simplePos="0" relativeHeight="251667456" behindDoc="0" locked="0" layoutInCell="1" allowOverlap="1" wp14:anchorId="200A51C2" wp14:editId="46EF539F">
                <wp:simplePos x="0" y="0"/>
                <wp:positionH relativeFrom="margin">
                  <wp:align>left</wp:align>
                </wp:positionH>
                <wp:positionV relativeFrom="paragraph">
                  <wp:posOffset>255270</wp:posOffset>
                </wp:positionV>
                <wp:extent cx="2337435" cy="897255"/>
                <wp:effectExtent l="0" t="0" r="24765" b="171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w:t>
                            </w:r>
                            <w:proofErr w:type="spellStart"/>
                            <w:r w:rsidRPr="00702ADB">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A51C2" id="_x0000_s1030" type="#_x0000_t202" style="position:absolute;left:0;text-align:left;margin-left:0;margin-top:20.1pt;width:184.05pt;height:70.6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" fillcolor="#fff2cc [663]" strokecolor="black [3213]" strokeweight="1pt">
                <v:stroke dashstyle="dash"/>
                <v:textbo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w:t>
                      </w:r>
                      <w:proofErr w:type="spellStart"/>
                      <w:r w:rsidRPr="00702ADB">
                        <w:t>Else</w:t>
                      </w:r>
                      <w:proofErr w:type="spellEnd"/>
                    </w:p>
                  </w:txbxContent>
                </v:textbox>
                <w10:wrap type="square" anchorx="margin"/>
              </v:shape>
            </w:pict>
          </mc:Fallback>
        </mc:AlternateContent>
      </w:r>
      <w:r>
        <w:t xml:space="preserve">Realiza una asignación múltiple evaluando </w:t>
      </w:r>
      <w:r w:rsidR="00565E5F">
        <w:t>igualdades</w:t>
      </w:r>
      <w:r>
        <w:t>.</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Expresión tiende a ser un literal.</w:t>
      </w:r>
    </w:p>
    <w:p w:rsidR="00565E5F" w:rsidRDefault="00565E5F"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NOTA: VHDL no permite realizar esta estructura para comprobar cadenas, si VME detecta esto lo convertirá a un </w:t>
      </w:r>
      <w:proofErr w:type="spellStart"/>
      <w:r>
        <w:rPr>
          <w:rStyle w:val="Referenciasutil"/>
          <w:rFonts w:asciiTheme="minorHAnsi" w:hAnsiTheme="minorHAnsi"/>
          <w:smallCaps w:val="0"/>
          <w:color w:val="auto"/>
          <w:sz w:val="22"/>
          <w:bdr w:val="none" w:sz="0" w:space="0" w:color="auto"/>
          <w:shd w:val="clear" w:color="auto" w:fill="auto"/>
        </w:rPr>
        <w:t>SetIf</w:t>
      </w:r>
      <w:proofErr w:type="spellEnd"/>
      <w:r>
        <w:rPr>
          <w:rStyle w:val="Referenciasutil"/>
          <w:rFonts w:asciiTheme="minorHAnsi" w:hAnsiTheme="minorHAnsi"/>
          <w:smallCaps w:val="0"/>
          <w:color w:val="auto"/>
          <w:sz w:val="22"/>
          <w:bdr w:val="none" w:sz="0" w:space="0" w:color="auto"/>
          <w:shd w:val="clear" w:color="auto" w:fill="auto"/>
        </w:rPr>
        <w:t xml:space="preserve"> y lo mostrará con un </w:t>
      </w:r>
      <w:proofErr w:type="spellStart"/>
      <w:r>
        <w:rPr>
          <w:rStyle w:val="Referenciasutil"/>
          <w:rFonts w:asciiTheme="minorHAnsi" w:hAnsiTheme="minorHAnsi"/>
          <w:smallCaps w:val="0"/>
          <w:color w:val="auto"/>
          <w:sz w:val="22"/>
          <w:bdr w:val="none" w:sz="0" w:space="0" w:color="auto"/>
          <w:shd w:val="clear" w:color="auto" w:fill="auto"/>
        </w:rPr>
        <w:t>Warning</w:t>
      </w:r>
      <w:proofErr w:type="spellEnd"/>
      <w:r>
        <w:rPr>
          <w:rStyle w:val="Referenciasutil"/>
          <w:rFonts w:asciiTheme="minorHAnsi" w:hAnsiTheme="minorHAnsi"/>
          <w:smallCaps w:val="0"/>
          <w:color w:val="auto"/>
          <w:sz w:val="22"/>
          <w:bdr w:val="none" w:sz="0" w:space="0" w:color="auto"/>
          <w:shd w:val="clear" w:color="auto" w:fill="auto"/>
        </w:rPr>
        <w:t>.</w:t>
      </w:r>
    </w:p>
    <w:p w:rsidR="00041367" w:rsidRDefault="00565E5F" w:rsidP="00041367">
      <w:pPr>
        <w:pStyle w:val="Ttulo3"/>
      </w:pPr>
      <w:proofErr w:type="spellStart"/>
      <w:r>
        <w:t>IfThen</w:t>
      </w:r>
      <w:proofErr w:type="spellEnd"/>
      <w:r w:rsidR="00041367">
        <w:t xml:space="preserve"> (</w:t>
      </w:r>
      <w:proofErr w:type="spellStart"/>
      <w:r>
        <w:t>If</w:t>
      </w:r>
      <w:proofErr w:type="spellEnd"/>
      <w:r w:rsidR="00041367">
        <w:t xml:space="preserve"> … </w:t>
      </w:r>
      <w:proofErr w:type="spellStart"/>
      <w:r>
        <w:t>Then</w:t>
      </w:r>
      <w:proofErr w:type="spellEnd"/>
      <w:r w:rsidR="00041367">
        <w:t>)</w:t>
      </w:r>
    </w:p>
    <w:p w:rsidR="00041367" w:rsidRDefault="00041367" w:rsidP="00041367">
      <w:r w:rsidRPr="00702ADB">
        <w:rPr>
          <w:rStyle w:val="Referenciasutil"/>
          <w:noProof/>
        </w:rPr>
        <mc:AlternateContent>
          <mc:Choice Requires="wps">
            <w:drawing>
              <wp:anchor distT="45720" distB="45720" distL="114300" distR="114300" simplePos="0" relativeHeight="251669504" behindDoc="0" locked="0" layoutInCell="1" allowOverlap="1" wp14:anchorId="39DFD632" wp14:editId="5B2916E7">
                <wp:simplePos x="0" y="0"/>
                <wp:positionH relativeFrom="margin">
                  <wp:align>left</wp:align>
                </wp:positionH>
                <wp:positionV relativeFrom="paragraph">
                  <wp:posOffset>220345</wp:posOffset>
                </wp:positionV>
                <wp:extent cx="2395855" cy="668020"/>
                <wp:effectExtent l="0" t="0" r="23495" b="1778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668458"/>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proofErr w:type="spellStart"/>
                            <w:r w:rsidRPr="009C3C2B">
                              <w:rPr>
                                <w:color w:val="767171" w:themeColor="background2" w:themeShade="80"/>
                                <w:lang w:val="en-GB"/>
                              </w:rPr>
                              <w:t>Expresion</w:t>
                            </w:r>
                            <w:proofErr w:type="spellEnd"/>
                            <w:r w:rsidRPr="009C3C2B">
                              <w:rPr>
                                <w:color w:val="767171" w:themeColor="background2" w:themeShade="80"/>
                                <w:lang w:val="en-GB"/>
                              </w:rPr>
                              <w:t xml:space="preserve">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proofErr w:type="spellStart"/>
                            <w:r w:rsidRPr="00565E5F">
                              <w:t>Else</w:t>
                            </w:r>
                            <w:proofErr w:type="spellEnd"/>
                            <w:r w:rsidRPr="00565E5F">
                              <w:t xml:space="preserve"> </w:t>
                            </w:r>
                            <w:r>
                              <w:rPr>
                                <w:color w:val="767171" w:themeColor="background2" w:themeShade="80"/>
                              </w:rPr>
                              <w:t>Instruccion3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FD632" id="_x0000_s1031" type="#_x0000_t202" style="position:absolute;left:0;text-align:left;margin-left:0;margin-top:17.35pt;width:188.65pt;height:52.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" fillcolor="#fff2cc [663]" strokecolor="black [3213]" strokeweight="1pt">
                <v:stroke dashstyle="dash"/>
                <v:textbo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proofErr w:type="spellStart"/>
                      <w:r w:rsidRPr="009C3C2B">
                        <w:rPr>
                          <w:color w:val="767171" w:themeColor="background2" w:themeShade="80"/>
                          <w:lang w:val="en-GB"/>
                        </w:rPr>
                        <w:t>Expresion</w:t>
                      </w:r>
                      <w:proofErr w:type="spellEnd"/>
                      <w:r w:rsidRPr="009C3C2B">
                        <w:rPr>
                          <w:color w:val="767171" w:themeColor="background2" w:themeShade="80"/>
                          <w:lang w:val="en-GB"/>
                        </w:rPr>
                        <w:t xml:space="preserve">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proofErr w:type="spellStart"/>
                      <w:r w:rsidRPr="00565E5F">
                        <w:t>Else</w:t>
                      </w:r>
                      <w:proofErr w:type="spellEnd"/>
                      <w:r w:rsidRPr="00565E5F">
                        <w:t xml:space="preserve"> </w:t>
                      </w:r>
                      <w:r>
                        <w:rPr>
                          <w:color w:val="767171" w:themeColor="background2" w:themeShade="80"/>
                        </w:rPr>
                        <w:t>Instruccion3</w:t>
                      </w:r>
                    </w:p>
                  </w:txbxContent>
                </v:textbox>
                <w10:wrap type="square" anchorx="margin"/>
              </v:shape>
            </w:pict>
          </mc:Fallback>
        </mc:AlternateContent>
      </w:r>
      <w:r>
        <w:t xml:space="preserve">Realiza </w:t>
      </w:r>
      <w:r w:rsidR="00565E5F">
        <w:t>diferentes instrucciones</w:t>
      </w:r>
      <w:r>
        <w:t xml:space="preserve"> evaluando expresiones.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565E5F" w:rsidRDefault="00565E5F" w:rsidP="00565E5F">
      <w:pPr>
        <w:pStyle w:val="Ttulo3"/>
      </w:pPr>
    </w:p>
    <w:p w:rsidR="00565E5F" w:rsidRDefault="00565E5F" w:rsidP="00565E5F">
      <w:pPr>
        <w:pStyle w:val="Ttulo3"/>
      </w:pPr>
      <w:proofErr w:type="spellStart"/>
      <w:r>
        <w:t>SwitchCase</w:t>
      </w:r>
      <w:proofErr w:type="spellEnd"/>
      <w:r>
        <w:t xml:space="preserve"> (</w:t>
      </w:r>
      <w:proofErr w:type="spellStart"/>
      <w:r>
        <w:t>Switch</w:t>
      </w:r>
      <w:proofErr w:type="spellEnd"/>
      <w:r>
        <w:t xml:space="preserve"> … Case)</w:t>
      </w:r>
    </w:p>
    <w:p w:rsidR="00565E5F" w:rsidRDefault="00565E5F" w:rsidP="00565E5F">
      <w:r w:rsidRPr="00702ADB">
        <w:rPr>
          <w:rStyle w:val="Referenciasutil"/>
          <w:noProof/>
        </w:rPr>
        <mc:AlternateContent>
          <mc:Choice Requires="wps">
            <w:drawing>
              <wp:anchor distT="45720" distB="45720" distL="114300" distR="114300" simplePos="0" relativeHeight="251671552" behindDoc="0" locked="0" layoutInCell="1" allowOverlap="1" wp14:anchorId="6A7EBD40" wp14:editId="1B2F2E79">
                <wp:simplePos x="0" y="0"/>
                <wp:positionH relativeFrom="margin">
                  <wp:posOffset>-5080</wp:posOffset>
                </wp:positionH>
                <wp:positionV relativeFrom="paragraph">
                  <wp:posOffset>256540</wp:posOffset>
                </wp:positionV>
                <wp:extent cx="2395855" cy="863600"/>
                <wp:effectExtent l="0" t="0" r="23495" b="127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86360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565E5F">
                            <w:pPr>
                              <w:spacing w:after="0" w:line="276" w:lineRule="auto"/>
                            </w:pPr>
                            <w:proofErr w:type="spellStart"/>
                            <w:r>
                              <w:t>Switch</w:t>
                            </w:r>
                            <w:proofErr w:type="spellEnd"/>
                            <w:r>
                              <w:t xml:space="preserve"> </w:t>
                            </w:r>
                            <w:r w:rsidRPr="0084468F">
                              <w:rPr>
                                <w:color w:val="767171" w:themeColor="background2" w:themeShade="80"/>
                              </w:rPr>
                              <w:t>Variable</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w:t>
                            </w:r>
                            <w:proofErr w:type="spellStart"/>
                            <w:r>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BD40" id="_x0000_s1032" type="#_x0000_t202" style="position:absolute;left:0;text-align:left;margin-left:-.4pt;margin-top:20.2pt;width:188.65pt;height: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" fillcolor="#fff2cc [663]" strokecolor="black [3213]" strokeweight="1pt">
                <v:stroke dashstyle="dash"/>
                <v:textbox>
                  <w:txbxContent>
                    <w:p w:rsidR="00C555D0" w:rsidRDefault="00C555D0" w:rsidP="00565E5F">
                      <w:pPr>
                        <w:spacing w:after="0" w:line="276" w:lineRule="auto"/>
                      </w:pPr>
                      <w:proofErr w:type="spellStart"/>
                      <w:r>
                        <w:t>Switch</w:t>
                      </w:r>
                      <w:proofErr w:type="spellEnd"/>
                      <w:r>
                        <w:t xml:space="preserve"> </w:t>
                      </w:r>
                      <w:r w:rsidRPr="0084468F">
                        <w:rPr>
                          <w:color w:val="767171" w:themeColor="background2" w:themeShade="80"/>
                        </w:rPr>
                        <w:t>Variable</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w:t>
                      </w:r>
                      <w:proofErr w:type="spellStart"/>
                      <w:r>
                        <w:t>Else</w:t>
                      </w:r>
                      <w:proofErr w:type="spellEnd"/>
                    </w:p>
                  </w:txbxContent>
                </v:textbox>
                <w10:wrap type="square" anchorx="margin"/>
              </v:shape>
            </w:pict>
          </mc:Fallback>
        </mc:AlternateContent>
      </w:r>
      <w:r>
        <w:t>Realiza diferentes instrucciones evaluando igualdades.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84468F" w:rsidRDefault="0084468F" w:rsidP="0084468F">
      <w:pPr>
        <w:pStyle w:val="Ttulo2"/>
        <w:rPr>
          <w:rStyle w:val="Referenciasutil"/>
          <w:rFonts w:asciiTheme="majorHAnsi" w:hAnsiTheme="majorHAnsi"/>
          <w:smallCaps w:val="0"/>
          <w:color w:val="3864B2"/>
          <w:sz w:val="26"/>
          <w:bdr w:val="none" w:sz="0" w:space="0" w:color="auto"/>
          <w:shd w:val="clear" w:color="auto" w:fill="auto"/>
        </w:rPr>
      </w:pPr>
      <w:r w:rsidRPr="0084468F">
        <w:rPr>
          <w:rStyle w:val="Referenciasutil"/>
          <w:rFonts w:asciiTheme="majorHAnsi" w:hAnsiTheme="majorHAnsi"/>
          <w:smallCaps w:val="0"/>
          <w:color w:val="3864B2"/>
          <w:sz w:val="26"/>
          <w:bdr w:val="none" w:sz="0" w:space="0" w:color="auto"/>
          <w:shd w:val="clear" w:color="auto" w:fill="auto"/>
        </w:rPr>
        <w:lastRenderedPageBreak/>
        <w:t>Estructuras cíclicas</w:t>
      </w:r>
    </w:p>
    <w:p w:rsidR="0084468F" w:rsidRDefault="0084468F" w:rsidP="0084468F">
      <w:pPr>
        <w:pStyle w:val="Ttulo3"/>
      </w:pPr>
      <w:proofErr w:type="spellStart"/>
      <w:r>
        <w:t>ForNext</w:t>
      </w:r>
      <w:proofErr w:type="spellEnd"/>
      <w:r>
        <w:t xml:space="preserve"> (</w:t>
      </w:r>
      <w:proofErr w:type="spellStart"/>
      <w:r>
        <w:t>For</w:t>
      </w:r>
      <w:proofErr w:type="spellEnd"/>
      <w:r>
        <w:t>)</w:t>
      </w:r>
    </w:p>
    <w:p w:rsidR="009C3C2B" w:rsidRDefault="009C3C2B" w:rsidP="0084468F">
      <w:r w:rsidRPr="00702ADB">
        <w:rPr>
          <w:rStyle w:val="Referenciasutil"/>
          <w:noProof/>
        </w:rPr>
        <mc:AlternateContent>
          <mc:Choice Requires="wps">
            <w:drawing>
              <wp:anchor distT="45720" distB="45720" distL="114300" distR="114300" simplePos="0" relativeHeight="251675648" behindDoc="0" locked="0" layoutInCell="1" allowOverlap="1" wp14:anchorId="203ACC7B" wp14:editId="0AC34941">
                <wp:simplePos x="0" y="0"/>
                <wp:positionH relativeFrom="margin">
                  <wp:posOffset>1999615</wp:posOffset>
                </wp:positionH>
                <wp:positionV relativeFrom="paragraph">
                  <wp:posOffset>559435</wp:posOffset>
                </wp:positionV>
                <wp:extent cx="1894840" cy="687070"/>
                <wp:effectExtent l="0" t="0" r="10160" b="1778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ACC7B" id="_x0000_s1033" type="#_x0000_t202" style="position:absolute;left:0;text-align:left;margin-left:157.45pt;margin-top:44.05pt;width:149.2pt;height:54.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" fillcolor="#fff2cc [663]" strokecolor="black [3213]" strokeweight="1pt">
                <v:stroke dashstyle="dash"/>
                <v:textbo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Pr="00702ADB">
        <w:rPr>
          <w:rStyle w:val="Ttulo4Car"/>
          <w:noProof/>
        </w:rPr>
        <mc:AlternateContent>
          <mc:Choice Requires="wps">
            <w:drawing>
              <wp:anchor distT="45720" distB="45720" distL="114300" distR="114300" simplePos="0" relativeHeight="251673600" behindDoc="0" locked="0" layoutInCell="1" allowOverlap="1" wp14:anchorId="43EABEB5" wp14:editId="1FA2FCBF">
                <wp:simplePos x="0" y="0"/>
                <wp:positionH relativeFrom="margin">
                  <wp:align>left</wp:align>
                </wp:positionH>
                <wp:positionV relativeFrom="paragraph">
                  <wp:posOffset>554355</wp:posOffset>
                </wp:positionV>
                <wp:extent cx="1894840" cy="687070"/>
                <wp:effectExtent l="0" t="0" r="10160" b="177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ABEB5" id="_x0000_s1034" type="#_x0000_t202" style="position:absolute;left:0;text-align:left;margin-left:0;margin-top:43.65pt;width:149.2pt;height:54.1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" fillcolor="#fff2cc [663]" strokecolor="black [3213]" strokeweight="1pt">
                <v:stroke dashstyle="dash"/>
                <v:textbo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0084468F">
        <w:t>Ejecuta repetidamente un bloque de estructuras. Define un contador, no modificable, para contar los ciclos.</w:t>
      </w:r>
    </w:p>
    <w:p w:rsidR="0084468F" w:rsidRDefault="0084468F" w:rsidP="0084468F">
      <w:r>
        <w:t>Si el límite se define mediante una</w:t>
      </w:r>
      <w:r w:rsidR="009C3C2B">
        <w:t xml:space="preserve"> v</w:t>
      </w:r>
      <w:r>
        <w:t xml:space="preserve">ariable, esta deberá ser un vector </w:t>
      </w:r>
      <w:r w:rsidR="009C3C2B">
        <w:t>y se iterará hasta el número elementos de la variable.</w:t>
      </w:r>
    </w:p>
    <w:p w:rsidR="0084468F" w:rsidRDefault="009C3C2B" w:rsidP="009C3C2B">
      <w:pPr>
        <w:pStyle w:val="Ttulo2"/>
      </w:pPr>
      <w:r>
        <w:t>Operadores</w:t>
      </w:r>
    </w:p>
    <w:p w:rsidR="009C3C2B" w:rsidRDefault="009C3C2B" w:rsidP="009C3C2B">
      <w:r>
        <w:t>Para la asignación se usa ‘=’ el sentido es de derecha a izquierda.</w:t>
      </w:r>
    </w:p>
    <w:p w:rsidR="009C3C2B" w:rsidRDefault="009C3C2B" w:rsidP="009C3C2B">
      <w:r>
        <w:t>Para comprobar la igualdad también se usa ‘=’.</w:t>
      </w:r>
    </w:p>
    <w:p w:rsidR="009C3C2B" w:rsidRDefault="009C3C2B" w:rsidP="009C3C2B">
      <w:r>
        <w:t>Los operadores lógicos son “And”, “</w:t>
      </w:r>
      <w:proofErr w:type="spellStart"/>
      <w:r>
        <w:t>Or</w:t>
      </w:r>
      <w:proofErr w:type="spellEnd"/>
      <w:r>
        <w:t>” y “</w:t>
      </w:r>
      <w:proofErr w:type="spellStart"/>
      <w:r>
        <w:t>Not</w:t>
      </w:r>
      <w:proofErr w:type="spellEnd"/>
      <w:r>
        <w:t>”.</w:t>
      </w:r>
    </w:p>
    <w:p w:rsidR="009C3C2B" w:rsidRDefault="009C3C2B" w:rsidP="009C3C2B">
      <w:r>
        <w:t>Para concatenar binarios, generalmente en una cadena, se usa ‘&amp;’.</w:t>
      </w:r>
    </w:p>
    <w:p w:rsidR="009C3C2B" w:rsidRDefault="009C3C2B" w:rsidP="009C3C2B"/>
    <w:p w:rsidR="009C3C2B" w:rsidRDefault="009C3C2B" w:rsidP="009C3C2B">
      <w:r>
        <w:br w:type="page"/>
      </w:r>
    </w:p>
    <w:p w:rsidR="009C3C2B" w:rsidRDefault="009C3C2B" w:rsidP="009C3C2B"/>
    <w:p w:rsidR="009C3C2B" w:rsidRDefault="009C3C2B" w:rsidP="009C3C2B">
      <w:r>
        <w:br w:type="page"/>
      </w:r>
    </w:p>
    <w:p w:rsidR="000B5491" w:rsidRDefault="000B5491" w:rsidP="000B5491">
      <w:pPr>
        <w:pStyle w:val="Ttulo1"/>
      </w:pPr>
      <w:r>
        <w:lastRenderedPageBreak/>
        <w:t>Guía práctica</w:t>
      </w:r>
    </w:p>
    <w:p w:rsidR="000B5491" w:rsidRDefault="000B5491" w:rsidP="000B5491">
      <w:pPr>
        <w:pStyle w:val="Ttulo2"/>
      </w:pPr>
      <w:r>
        <w:t>Uso del compilador</w:t>
      </w:r>
    </w:p>
    <w:p w:rsidR="000B5491" w:rsidRDefault="000B5491" w:rsidP="000B5491">
      <w:r>
        <w:t xml:space="preserve">El </w:t>
      </w:r>
      <w:proofErr w:type="spellStart"/>
      <w:r>
        <w:t>parser</w:t>
      </w:r>
      <w:proofErr w:type="spellEnd"/>
      <w:r>
        <w:t xml:space="preserve"> de VME es un freeware, open </w:t>
      </w:r>
      <w:proofErr w:type="spellStart"/>
      <w:r>
        <w:t>source</w:t>
      </w:r>
      <w:proofErr w:type="spellEnd"/>
      <w:r>
        <w:t xml:space="preserve">, bajo licencia GNU GPL. Por tanto, el código fuente puede ser descargado libremente y su distribución o modificación se regulan bajo </w:t>
      </w:r>
      <w:r w:rsidRPr="000B5491">
        <w:t>Copyleft</w:t>
      </w:r>
      <w:r>
        <w:t>.</w:t>
      </w:r>
    </w:p>
    <w:p w:rsidR="000B5491" w:rsidRDefault="000B5491" w:rsidP="000B5491">
      <w:r>
        <w:t xml:space="preserve">Cualquiera con unos conocimientos mínimos de Autoit3 o con experiencia en la programación podría implementar el </w:t>
      </w:r>
      <w:proofErr w:type="spellStart"/>
      <w:r>
        <w:t>parser</w:t>
      </w:r>
      <w:proofErr w:type="spellEnd"/>
      <w:r>
        <w:t xml:space="preserve"> en una interfaz personalizada; pero si estas buscando una forma sencilla de compilar </w:t>
      </w:r>
      <w:proofErr w:type="gramStart"/>
      <w:r>
        <w:t>un .</w:t>
      </w:r>
      <w:proofErr w:type="spellStart"/>
      <w:r>
        <w:t>vme</w:t>
      </w:r>
      <w:proofErr w:type="spellEnd"/>
      <w:proofErr w:type="gramEnd"/>
      <w:r>
        <w:t xml:space="preserve"> sin quebrarte la cabeza, ya he desarrollado dos versiones.</w:t>
      </w:r>
    </w:p>
    <w:p w:rsidR="000B5491" w:rsidRDefault="000B5491" w:rsidP="000B5491">
      <w:r>
        <w:t>Línea de comandos: el binario puede ser llamado desde un símbolo del sistema. Los parámetros del compilador se pasan como argumentos.</w:t>
      </w:r>
    </w:p>
    <w:p w:rsidR="000B5491" w:rsidRPr="000B5491" w:rsidRDefault="000B5491" w:rsidP="000B5491">
      <w:r>
        <w:t xml:space="preserve">Interfaz Gráfica: </w:t>
      </w:r>
      <w:r w:rsidR="0004677B">
        <w:t>Tan sencillo como seleccionar la fuente y pulsar el botón grande que dice “Compilar”</w:t>
      </w:r>
    </w:p>
    <w:p w:rsidR="009C3C2B" w:rsidRDefault="000B5491" w:rsidP="000B5491">
      <w:pPr>
        <w:pStyle w:val="Ttulo2"/>
      </w:pPr>
      <w:r>
        <w:t>Parámetros del compilador</w:t>
      </w:r>
    </w:p>
    <w:p w:rsidR="0004677B" w:rsidRDefault="0004677B" w:rsidP="0004677B">
      <w:pPr>
        <w:pStyle w:val="Ttulo3"/>
      </w:pPr>
      <w:proofErr w:type="spellStart"/>
      <w:r>
        <w:t>NoHeader</w:t>
      </w:r>
      <w:proofErr w:type="spellEnd"/>
    </w:p>
    <w:p w:rsidR="0004677B" w:rsidRDefault="0004677B" w:rsidP="0004677B">
      <w:r>
        <w:t>Desactiva la cabecera por defecto que se escribe en el archivo de salida.</w:t>
      </w:r>
      <w:r>
        <w:br/>
        <w:t>En línea de comandos es “</w:t>
      </w:r>
      <w:r w:rsidRPr="0004677B">
        <w:t>--</w:t>
      </w:r>
      <w:proofErr w:type="spellStart"/>
      <w:r w:rsidRPr="0004677B">
        <w:t>noHeader</w:t>
      </w:r>
      <w:proofErr w:type="spellEnd"/>
      <w:r>
        <w:t xml:space="preserve">” </w:t>
      </w:r>
    </w:p>
    <w:p w:rsidR="0004677B" w:rsidRDefault="0004677B" w:rsidP="0004677B">
      <w:pPr>
        <w:pStyle w:val="Ttulo3"/>
      </w:pPr>
      <w:proofErr w:type="spellStart"/>
      <w:r>
        <w:t>L</w:t>
      </w:r>
      <w:r w:rsidRPr="0004677B">
        <w:t>ibStrict</w:t>
      </w:r>
      <w:proofErr w:type="spellEnd"/>
    </w:p>
    <w:p w:rsidR="0004677B" w:rsidRDefault="0004677B" w:rsidP="0004677B">
      <w:r>
        <w:t xml:space="preserve">Fuerza el uso excluyente de las librerías IEEE, si se usaran elementos de otras librerías, estos se </w:t>
      </w:r>
      <w:proofErr w:type="gramStart"/>
      <w:r>
        <w:t>implementaran</w:t>
      </w:r>
      <w:proofErr w:type="gramEnd"/>
      <w:r>
        <w:t xml:space="preserve"> de otra forma.</w:t>
      </w:r>
      <w:r>
        <w:br/>
        <w:t>En línea de comandos es “--</w:t>
      </w:r>
      <w:proofErr w:type="spellStart"/>
      <w:r>
        <w:t>libStrict</w:t>
      </w:r>
      <w:proofErr w:type="spellEnd"/>
      <w:r>
        <w:t>”</w:t>
      </w:r>
    </w:p>
    <w:p w:rsidR="0004677B" w:rsidRDefault="0004677B" w:rsidP="0004677B">
      <w:pPr>
        <w:pStyle w:val="Ttulo3"/>
      </w:pPr>
      <w:proofErr w:type="spellStart"/>
      <w:r>
        <w:t>Verbose</w:t>
      </w:r>
      <w:proofErr w:type="spellEnd"/>
    </w:p>
    <w:p w:rsidR="0004677B" w:rsidRDefault="0004677B" w:rsidP="0004677B">
      <w:r>
        <w:t>Muestra información detallada de las actividades del compilador.</w:t>
      </w:r>
      <w:r>
        <w:br/>
        <w:t>En línea de comandos es “</w:t>
      </w:r>
      <w:r w:rsidRPr="0004677B">
        <w:t>--</w:t>
      </w:r>
      <w:proofErr w:type="spellStart"/>
      <w:r w:rsidRPr="0004677B">
        <w:t>verbose</w:t>
      </w:r>
      <w:proofErr w:type="spellEnd"/>
      <w:r>
        <w:t>” o “-v”</w:t>
      </w:r>
    </w:p>
    <w:p w:rsidR="0004677B" w:rsidRDefault="0004677B" w:rsidP="0004677B">
      <w:pPr>
        <w:pStyle w:val="Ttulo3"/>
      </w:pPr>
      <w:proofErr w:type="spellStart"/>
      <w:r>
        <w:lastRenderedPageBreak/>
        <w:t>Silent</w:t>
      </w:r>
      <w:proofErr w:type="spellEnd"/>
    </w:p>
    <w:p w:rsidR="0004677B" w:rsidRDefault="0004677B" w:rsidP="0004677B">
      <w:r>
        <w:t>Evita crear cuadros de dialogo emergente. No mostrará avisos y, si lo necesita, tomara decisiones por si mismo.</w:t>
      </w:r>
      <w:r>
        <w:br/>
        <w:t>En línea de comandos es “</w:t>
      </w:r>
      <w:r w:rsidRPr="0004677B">
        <w:t>--</w:t>
      </w:r>
      <w:proofErr w:type="spellStart"/>
      <w:r w:rsidRPr="0004677B">
        <w:t>silent</w:t>
      </w:r>
      <w:proofErr w:type="spellEnd"/>
      <w:r>
        <w:t>” o “-s”</w:t>
      </w:r>
    </w:p>
    <w:p w:rsidR="0004677B" w:rsidRDefault="0004677B" w:rsidP="0004677B">
      <w:pPr>
        <w:pStyle w:val="Ttulo2"/>
      </w:pPr>
      <w:r>
        <w:t>La línea del error</w:t>
      </w:r>
    </w:p>
    <w:p w:rsidR="0004677B" w:rsidRDefault="0004677B" w:rsidP="0004677B">
      <w:r>
        <w:t xml:space="preserve">Aunque VME puede detectar la línea en la cual se encuentra el error, lo cierto es que el compilador funciona de una forma tan interdependiente y destartalada, que los errores pueden ser descubiertos a la hora de la escritura y, al estar sintetizado el documento, </w:t>
      </w:r>
      <w:r w:rsidR="00CB780E">
        <w:t>a veces es imposible</w:t>
      </w:r>
      <w:r>
        <w:t xml:space="preserve"> dar con la línea exacta.</w:t>
      </w:r>
    </w:p>
    <w:p w:rsidR="0004677B" w:rsidRDefault="00CB780E" w:rsidP="0004677B">
      <w:r>
        <w:t xml:space="preserve">Por lo general, si el error se encuentra en la cabecera de una estructura, se </w:t>
      </w:r>
      <w:r w:rsidR="00093B0B">
        <w:t>culpará</w:t>
      </w:r>
      <w:r>
        <w:t xml:space="preserve"> a la última línea de la estructura.</w:t>
      </w:r>
    </w:p>
    <w:p w:rsidR="0004677B" w:rsidRDefault="0004677B" w:rsidP="0004677B">
      <w:r>
        <w:t>Por si acaso, no te fíes demasiado de la línea que indique.</w:t>
      </w:r>
    </w:p>
    <w:p w:rsidR="00CB780E" w:rsidRDefault="00CB780E">
      <w:pPr>
        <w:jc w:val="left"/>
      </w:pPr>
      <w:r>
        <w:br w:type="page"/>
      </w:r>
    </w:p>
    <w:p w:rsidR="00CB780E" w:rsidRDefault="00CB780E" w:rsidP="00CB780E">
      <w:pPr>
        <w:pStyle w:val="Ttulo1"/>
      </w:pPr>
      <w:r>
        <w:lastRenderedPageBreak/>
        <w:t>Errores y versiones</w:t>
      </w:r>
    </w:p>
    <w:p w:rsidR="00CB780E" w:rsidRDefault="00CB780E" w:rsidP="00CB780E">
      <w:pPr>
        <w:pStyle w:val="Ttulo2"/>
      </w:pPr>
      <w:r>
        <w:t>Bugs conocidos</w:t>
      </w:r>
    </w:p>
    <w:p w:rsidR="00CB780E" w:rsidRDefault="00CB780E" w:rsidP="00CB780E">
      <w:r>
        <w:t>Errores tan recurrentes que merecen nombre propio</w:t>
      </w:r>
    </w:p>
    <w:p w:rsidR="00CB780E" w:rsidRDefault="00CB780E" w:rsidP="00CB780E">
      <w:r w:rsidRPr="00CB780E">
        <w:rPr>
          <w:b/>
        </w:rPr>
        <w:t>Derrape</w:t>
      </w:r>
      <w:r>
        <w:t xml:space="preserve">: Cuando se recorren las líneas de un archivo y se encuentra una estructura de varias líneas, el bucle que avanza dentro de la estructura a veces no comprueba si es el final del archivo. Como resultado; si una estructura de varias líneas acaba justo en el final del documento, </w:t>
      </w:r>
      <w:proofErr w:type="spellStart"/>
      <w:r>
        <w:t>arrayOutOfBoundsException</w:t>
      </w:r>
      <w:proofErr w:type="spellEnd"/>
      <w:r>
        <w:t xml:space="preserve"> al canto. Derrapa.</w:t>
      </w:r>
    </w:p>
    <w:p w:rsidR="00CB780E" w:rsidRDefault="00CB780E" w:rsidP="00CB780E">
      <w:pPr>
        <w:pStyle w:val="Ttulo2"/>
      </w:pPr>
      <w:r>
        <w:t>Reporte de errores</w:t>
      </w:r>
    </w:p>
    <w:p w:rsidR="00CB780E" w:rsidRDefault="00CB780E" w:rsidP="00CB780E">
      <w:r>
        <w:t xml:space="preserve">El desarrollador está </w:t>
      </w:r>
      <w:r w:rsidR="00EA3B13">
        <w:t>abierto a mensajes que informen de posibles errores en el código del compilador. (Así al menos parece que hay personas interesadas en VME y el desarrollador no piensa que su trabajo es un vano)</w:t>
      </w:r>
    </w:p>
    <w:p w:rsidR="00EA3B13" w:rsidRDefault="00EA3B13" w:rsidP="00CB780E">
      <w:r>
        <w:t>NOTA: En la versión actual, 1.0.2, prácticamente se descubren nuevos errores y bugs con cada nuevo archivo que se prueba. Es de esperar que queden pequeños trucos sintácticos que provocan el fallo del compilador y no son detectados a tiempo.</w:t>
      </w:r>
    </w:p>
    <w:p w:rsidR="00EA3B13" w:rsidRDefault="00EA3B13" w:rsidP="00EA3B13">
      <w:pPr>
        <w:pStyle w:val="Ttulo2"/>
      </w:pPr>
      <w:r>
        <w:t>Control de versiones</w:t>
      </w:r>
    </w:p>
    <w:p w:rsidR="00EA3B13" w:rsidRDefault="00EA3B13" w:rsidP="00EA3B13">
      <w:r>
        <w:t>En el repositorio de GitHub siempre estará la versión más reciente del código fuente y los últimos binarios disponibles.</w:t>
      </w:r>
    </w:p>
    <w:p w:rsidR="00EA3B13" w:rsidRDefault="00EA3B13" w:rsidP="00EA3B13">
      <w:r>
        <w:t xml:space="preserve">En la página de </w:t>
      </w:r>
      <w:proofErr w:type="spellStart"/>
      <w:r>
        <w:t>SourceForge</w:t>
      </w:r>
      <w:proofErr w:type="spellEnd"/>
      <w:r>
        <w:t xml:space="preserve"> solo se publican las </w:t>
      </w:r>
      <w:proofErr w:type="spellStart"/>
      <w:r>
        <w:t>releases</w:t>
      </w:r>
      <w:proofErr w:type="spellEnd"/>
      <w:r>
        <w:t xml:space="preserve"> más estables.</w:t>
      </w:r>
    </w:p>
    <w:p w:rsidR="00EA3B13" w:rsidRDefault="00EA3B13" w:rsidP="00EA3B13">
      <w:r>
        <w:t>Los binarios se distribuyen compilados para arquit</w:t>
      </w:r>
      <w:bookmarkStart w:id="0" w:name="_GoBack"/>
      <w:bookmarkEnd w:id="0"/>
      <w:r>
        <w:t>ecturas de 32 y 64 bits, con y sin compresión UPX.</w:t>
      </w:r>
    </w:p>
    <w:p w:rsidR="00EA3B13" w:rsidRDefault="00EA3B13" w:rsidP="00EA3B13">
      <w:r>
        <w:t>Teóricamente VME puede ser ejecutado desde Windows 95 hasta en Windows 10. No se esperan portes a otros sistemas operativos.</w:t>
      </w:r>
    </w:p>
    <w:p w:rsidR="00C555D0" w:rsidRDefault="00C555D0" w:rsidP="00C555D0">
      <w:pPr>
        <w:pStyle w:val="Ttulo2"/>
      </w:pPr>
      <w:r>
        <w:lastRenderedPageBreak/>
        <w:t>Historial de cambios</w:t>
      </w:r>
    </w:p>
    <w:p w:rsidR="005A77CA" w:rsidRDefault="005A77CA" w:rsidP="005A77CA">
      <w:pPr>
        <w:pStyle w:val="Ttulo3"/>
      </w:pPr>
      <w:r>
        <w:t>1.1.0</w:t>
      </w:r>
    </w:p>
    <w:p w:rsidR="005A77CA" w:rsidRDefault="005A77CA" w:rsidP="005A77CA">
      <w:r>
        <w:t>Primera versión inestable de la 1.1 Lista de cambios:</w:t>
      </w:r>
    </w:p>
    <w:p w:rsidR="005A77CA" w:rsidRDefault="005A77CA" w:rsidP="005A77CA">
      <w:r>
        <w:t>Agregado el parámetro de compilación que permite generar un archivo de restricciones pensado para la EspartanE3. Para ello se incluye la nueva sección “</w:t>
      </w:r>
      <w:proofErr w:type="spellStart"/>
      <w:r>
        <w:t>Implement</w:t>
      </w:r>
      <w:proofErr w:type="spellEnd"/>
      <w:r>
        <w:t>”.</w:t>
      </w:r>
    </w:p>
    <w:p w:rsidR="005A77CA" w:rsidRPr="005A77CA" w:rsidRDefault="005A77CA" w:rsidP="005A77CA">
      <w:r>
        <w:t xml:space="preserve">Se ha cambiado la estructura para declarar variables, ya no es necesario </w:t>
      </w:r>
      <w:r w:rsidR="00670AD2">
        <w:t>indicar si son entradas, salidas o señales. La nueva sintaxis es “[Modificación] Tipo [In/</w:t>
      </w:r>
      <w:proofErr w:type="spellStart"/>
      <w:r w:rsidR="00670AD2">
        <w:t>Out</w:t>
      </w:r>
      <w:proofErr w:type="spellEnd"/>
      <w:r w:rsidR="00670AD2">
        <w:t>/</w:t>
      </w:r>
      <w:proofErr w:type="spellStart"/>
      <w:r w:rsidR="00670AD2">
        <w:t>Signal</w:t>
      </w:r>
      <w:proofErr w:type="spellEnd"/>
      <w:r w:rsidR="00670AD2">
        <w:t xml:space="preserve">] Nombre [= </w:t>
      </w:r>
      <w:proofErr w:type="spellStart"/>
      <w:r w:rsidR="00670AD2">
        <w:t>valorInicial</w:t>
      </w:r>
      <w:proofErr w:type="spellEnd"/>
      <w:r w:rsidR="00670AD2">
        <w:t>]”</w:t>
      </w:r>
    </w:p>
    <w:p w:rsidR="005A77CA" w:rsidRDefault="005A77CA" w:rsidP="005A77CA">
      <w:pPr>
        <w:pStyle w:val="Ttulo3"/>
      </w:pPr>
      <w:r>
        <w:t>1.0.3 ak 1.0 LTE</w:t>
      </w:r>
    </w:p>
    <w:p w:rsidR="005A77CA" w:rsidRDefault="005A77CA" w:rsidP="005A77CA">
      <w:r>
        <w:t>Corrección de errores menores.</w:t>
      </w:r>
    </w:p>
    <w:p w:rsidR="005A77CA" w:rsidRDefault="005A77CA" w:rsidP="005A77CA">
      <w:r>
        <w:t>En sentencias de conversión, se ha cambiado el tipo (</w:t>
      </w:r>
      <w:proofErr w:type="spellStart"/>
      <w:r>
        <w:t>Int</w:t>
      </w:r>
      <w:proofErr w:type="spellEnd"/>
      <w:r>
        <w:t>) por (</w:t>
      </w:r>
      <w:proofErr w:type="spellStart"/>
      <w:r>
        <w:t>Integer</w:t>
      </w:r>
      <w:proofErr w:type="spellEnd"/>
      <w:r>
        <w:t>).</w:t>
      </w:r>
    </w:p>
    <w:p w:rsidR="00613891" w:rsidRPr="00613891" w:rsidRDefault="00613891" w:rsidP="005A77CA">
      <w:r>
        <w:t xml:space="preserve">Ahora puedes usar comparaciones tipo </w:t>
      </w:r>
      <w:proofErr w:type="spellStart"/>
      <w:r>
        <w:t>Switch</w:t>
      </w:r>
      <w:proofErr w:type="spellEnd"/>
      <w:r>
        <w:t xml:space="preserve"> en todas las estructuras.</w:t>
      </w:r>
    </w:p>
    <w:p w:rsidR="005A77CA" w:rsidRPr="005A77CA" w:rsidRDefault="005A77CA" w:rsidP="005A77CA">
      <w:r>
        <w:t>Si el archivo de salida ya existe, ahora preguntará si se desea sobrescribirlo, en lugar de abortar la compilación.</w:t>
      </w:r>
    </w:p>
    <w:p w:rsidR="00C555D0" w:rsidRDefault="00C555D0" w:rsidP="00C555D0">
      <w:pPr>
        <w:pStyle w:val="Ttulo3"/>
      </w:pPr>
      <w:r>
        <w:t>1.0.2</w:t>
      </w:r>
    </w:p>
    <w:p w:rsidR="00C555D0" w:rsidRDefault="00C555D0" w:rsidP="00C555D0">
      <w:r>
        <w:t>Implementadas ayudas en la codificación:</w:t>
      </w:r>
    </w:p>
    <w:p w:rsidR="00C555D0" w:rsidRDefault="00C555D0" w:rsidP="00C555D0">
      <w:r>
        <w:t xml:space="preserve">Ahora puedes usar comparaciones tipo </w:t>
      </w:r>
      <w:proofErr w:type="spellStart"/>
      <w:r>
        <w:t>Switch</w:t>
      </w:r>
      <w:proofErr w:type="spellEnd"/>
      <w:r>
        <w:t xml:space="preserve"> con variables vectoriales ya que estas se traducirán en comparaciones tipo </w:t>
      </w:r>
      <w:proofErr w:type="spellStart"/>
      <w:r>
        <w:t>If</w:t>
      </w:r>
      <w:proofErr w:type="spellEnd"/>
      <w:r w:rsidR="005A77CA">
        <w:t>. También admite varios valores separados por comas.</w:t>
      </w:r>
    </w:p>
    <w:p w:rsidR="00C555D0" w:rsidRDefault="00C555D0" w:rsidP="00C555D0">
      <w:pPr>
        <w:pStyle w:val="Ttulo3"/>
      </w:pPr>
      <w:r>
        <w:t>1.0.1</w:t>
      </w:r>
    </w:p>
    <w:p w:rsidR="00C555D0" w:rsidRDefault="00C555D0" w:rsidP="00C555D0">
      <w:r>
        <w:t>Corrección de errores mayores que impiden la compilación</w:t>
      </w:r>
    </w:p>
    <w:p w:rsidR="005A77CA" w:rsidRDefault="005A77CA" w:rsidP="00C555D0">
      <w:r>
        <w:t xml:space="preserve">El carácter para separar valores en una condición tipo </w:t>
      </w:r>
      <w:proofErr w:type="spellStart"/>
      <w:r>
        <w:t>Switch</w:t>
      </w:r>
      <w:proofErr w:type="spellEnd"/>
      <w:r>
        <w:t xml:space="preserve"> ha cambiado de ´|’ a ‘,’.</w:t>
      </w:r>
    </w:p>
    <w:p w:rsidR="00C555D0" w:rsidRDefault="00C555D0" w:rsidP="00C555D0">
      <w:pPr>
        <w:pStyle w:val="Ttulo3"/>
      </w:pPr>
      <w:r>
        <w:lastRenderedPageBreak/>
        <w:t>1.0.0</w:t>
      </w:r>
    </w:p>
    <w:p w:rsidR="00C555D0" w:rsidRPr="00C555D0" w:rsidRDefault="00C555D0" w:rsidP="00C555D0">
      <w:r>
        <w:t>Primera versión de pruebas, carece de algunas funcionalidades básicas.</w:t>
      </w:r>
    </w:p>
    <w:sectPr w:rsidR="00C555D0" w:rsidRPr="00C555D0" w:rsidSect="00C62C96">
      <w:footerReference w:type="default" r:id="rId7"/>
      <w:pgSz w:w="8391" w:h="11906" w:code="11"/>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B9B" w:rsidRDefault="00462B9B" w:rsidP="0069673F">
      <w:pPr>
        <w:spacing w:after="0" w:line="240" w:lineRule="auto"/>
      </w:pPr>
      <w:r>
        <w:separator/>
      </w:r>
    </w:p>
  </w:endnote>
  <w:endnote w:type="continuationSeparator" w:id="0">
    <w:p w:rsidR="00462B9B" w:rsidRDefault="00462B9B" w:rsidP="0069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55745"/>
      <w:docPartObj>
        <w:docPartGallery w:val="Page Numbers (Bottom of Page)"/>
        <w:docPartUnique/>
      </w:docPartObj>
    </w:sdtPr>
    <w:sdtContent>
      <w:p w:rsidR="00C555D0" w:rsidRDefault="00C555D0">
        <w:pPr>
          <w:pStyle w:val="Piedepgina"/>
          <w:jc w:val="center"/>
        </w:pPr>
      </w:p>
    </w:sdtContent>
  </w:sdt>
  <w:p w:rsidR="00C555D0" w:rsidRDefault="00C555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5D0" w:rsidRDefault="00C555D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C555D0" w:rsidRDefault="00C555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B9B" w:rsidRDefault="00462B9B" w:rsidP="0069673F">
      <w:pPr>
        <w:spacing w:after="0" w:line="240" w:lineRule="auto"/>
      </w:pPr>
      <w:r>
        <w:separator/>
      </w:r>
    </w:p>
  </w:footnote>
  <w:footnote w:type="continuationSeparator" w:id="0">
    <w:p w:rsidR="00462B9B" w:rsidRDefault="00462B9B" w:rsidP="006967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4D"/>
    <w:rsid w:val="000346DE"/>
    <w:rsid w:val="00041367"/>
    <w:rsid w:val="0004677B"/>
    <w:rsid w:val="00077434"/>
    <w:rsid w:val="00093B0B"/>
    <w:rsid w:val="000B5491"/>
    <w:rsid w:val="001E12D2"/>
    <w:rsid w:val="00354D23"/>
    <w:rsid w:val="00462B9B"/>
    <w:rsid w:val="00554EBF"/>
    <w:rsid w:val="00565E5F"/>
    <w:rsid w:val="005A77CA"/>
    <w:rsid w:val="00613891"/>
    <w:rsid w:val="00643FC5"/>
    <w:rsid w:val="00670AD2"/>
    <w:rsid w:val="0069673F"/>
    <w:rsid w:val="00702ADB"/>
    <w:rsid w:val="00724C99"/>
    <w:rsid w:val="0083114D"/>
    <w:rsid w:val="0084468F"/>
    <w:rsid w:val="00923F11"/>
    <w:rsid w:val="009C3C2B"/>
    <w:rsid w:val="00A87873"/>
    <w:rsid w:val="00C03264"/>
    <w:rsid w:val="00C555D0"/>
    <w:rsid w:val="00C62C96"/>
    <w:rsid w:val="00CB780E"/>
    <w:rsid w:val="00DB2720"/>
    <w:rsid w:val="00E7430A"/>
    <w:rsid w:val="00EA3B13"/>
    <w:rsid w:val="00EC23D8"/>
    <w:rsid w:val="00EE3234"/>
    <w:rsid w:val="00F36677"/>
    <w:rsid w:val="00F870F2"/>
    <w:rsid w:val="00FA4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539CC"/>
  <w15:chartTrackingRefBased/>
  <w15:docId w15:val="{E90DDC1C-C355-48B0-B23C-16DCCB83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234"/>
    <w:pPr>
      <w:jc w:val="both"/>
    </w:pPr>
  </w:style>
  <w:style w:type="paragraph" w:styleId="Ttulo1">
    <w:name w:val="heading 1"/>
    <w:basedOn w:val="Normal"/>
    <w:next w:val="Normal"/>
    <w:link w:val="Ttulo1Car"/>
    <w:uiPriority w:val="9"/>
    <w:qFormat/>
    <w:rsid w:val="000346DE"/>
    <w:pPr>
      <w:keepNext/>
      <w:keepLines/>
      <w:spacing w:before="240" w:after="0"/>
      <w:outlineLvl w:val="0"/>
    </w:pPr>
    <w:rPr>
      <w:rFonts w:asciiTheme="majorHAnsi" w:eastAsiaTheme="majorEastAsia" w:hAnsiTheme="majorHAnsi" w:cstheme="majorBidi"/>
      <w:color w:val="2E74B5" w:themeColor="accent5" w:themeShade="BF"/>
      <w:sz w:val="36"/>
      <w:szCs w:val="32"/>
    </w:rPr>
  </w:style>
  <w:style w:type="paragraph" w:styleId="Ttulo2">
    <w:name w:val="heading 2"/>
    <w:basedOn w:val="Normal"/>
    <w:next w:val="Normal"/>
    <w:link w:val="Ttulo2Car"/>
    <w:uiPriority w:val="9"/>
    <w:unhideWhenUsed/>
    <w:qFormat/>
    <w:rsid w:val="00EE3234"/>
    <w:pPr>
      <w:keepNext/>
      <w:keepLines/>
      <w:spacing w:before="40" w:after="0"/>
      <w:outlineLvl w:val="1"/>
    </w:pPr>
    <w:rPr>
      <w:rFonts w:asciiTheme="majorHAnsi" w:eastAsiaTheme="majorEastAsia" w:hAnsiTheme="majorHAnsi" w:cstheme="majorBidi"/>
      <w:color w:val="3864B2"/>
      <w:sz w:val="26"/>
      <w:szCs w:val="26"/>
    </w:rPr>
  </w:style>
  <w:style w:type="paragraph" w:styleId="Ttulo3">
    <w:name w:val="heading 3"/>
    <w:basedOn w:val="Normal"/>
    <w:next w:val="Normal"/>
    <w:link w:val="Ttulo3Car"/>
    <w:uiPriority w:val="9"/>
    <w:unhideWhenUsed/>
    <w:qFormat/>
    <w:rsid w:val="00EE3234"/>
    <w:pPr>
      <w:keepNext/>
      <w:keepLines/>
      <w:spacing w:before="40" w:after="0"/>
      <w:ind w:left="708"/>
      <w:outlineLvl w:val="2"/>
    </w:pPr>
    <w:rPr>
      <w:rFonts w:asciiTheme="majorHAnsi" w:eastAsiaTheme="majorEastAsia" w:hAnsiTheme="majorHAnsi" w:cstheme="majorBidi"/>
      <w:color w:val="70AD47" w:themeColor="accent6"/>
      <w:sz w:val="24"/>
      <w:szCs w:val="24"/>
    </w:rPr>
  </w:style>
  <w:style w:type="paragraph" w:styleId="Ttulo4">
    <w:name w:val="heading 4"/>
    <w:basedOn w:val="Normal"/>
    <w:next w:val="Normal"/>
    <w:link w:val="Ttulo4Car"/>
    <w:uiPriority w:val="9"/>
    <w:unhideWhenUsed/>
    <w:qFormat/>
    <w:rsid w:val="00EE3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6677"/>
    <w:pPr>
      <w:pBdr>
        <w:bottom w:val="single" w:sz="8" w:space="1" w:color="auto"/>
      </w:pBd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36677"/>
    <w:rPr>
      <w:rFonts w:asciiTheme="majorHAnsi" w:eastAsiaTheme="majorEastAsia" w:hAnsiTheme="majorHAnsi" w:cstheme="majorBidi"/>
      <w:spacing w:val="-10"/>
      <w:kern w:val="28"/>
      <w:sz w:val="72"/>
      <w:szCs w:val="56"/>
    </w:rPr>
  </w:style>
  <w:style w:type="character" w:customStyle="1" w:styleId="Ttulo1Car">
    <w:name w:val="Título 1 Car"/>
    <w:basedOn w:val="Fuentedeprrafopredeter"/>
    <w:link w:val="Ttulo1"/>
    <w:uiPriority w:val="9"/>
    <w:rsid w:val="000346DE"/>
    <w:rPr>
      <w:rFonts w:asciiTheme="majorHAnsi" w:eastAsiaTheme="majorEastAsia" w:hAnsiTheme="majorHAnsi" w:cstheme="majorBidi"/>
      <w:color w:val="2E74B5" w:themeColor="accent5" w:themeShade="BF"/>
      <w:sz w:val="36"/>
      <w:szCs w:val="32"/>
    </w:rPr>
  </w:style>
  <w:style w:type="character" w:styleId="Referenciasutil">
    <w:name w:val="Subtle Reference"/>
    <w:basedOn w:val="Fuentedeprrafopredeter"/>
    <w:uiPriority w:val="31"/>
    <w:qFormat/>
    <w:rsid w:val="00EE3234"/>
    <w:rPr>
      <w:rFonts w:ascii="Consolas" w:hAnsi="Consolas"/>
      <w:smallCaps/>
      <w:color w:val="767171" w:themeColor="background2" w:themeShade="80"/>
      <w:sz w:val="24"/>
      <w:bdr w:val="dashed" w:sz="8" w:space="0" w:color="auto"/>
      <w:shd w:val="clear" w:color="auto" w:fill="FFF2CC" w:themeFill="accent4" w:themeFillTint="33"/>
    </w:rPr>
  </w:style>
  <w:style w:type="character" w:customStyle="1" w:styleId="Ttulo2Car">
    <w:name w:val="Título 2 Car"/>
    <w:basedOn w:val="Fuentedeprrafopredeter"/>
    <w:link w:val="Ttulo2"/>
    <w:uiPriority w:val="9"/>
    <w:rsid w:val="00EE3234"/>
    <w:rPr>
      <w:rFonts w:asciiTheme="majorHAnsi" w:eastAsiaTheme="majorEastAsia" w:hAnsiTheme="majorHAnsi" w:cstheme="majorBidi"/>
      <w:color w:val="3864B2"/>
      <w:sz w:val="26"/>
      <w:szCs w:val="26"/>
    </w:rPr>
  </w:style>
  <w:style w:type="character" w:customStyle="1" w:styleId="Ttulo3Car">
    <w:name w:val="Título 3 Car"/>
    <w:basedOn w:val="Fuentedeprrafopredeter"/>
    <w:link w:val="Ttulo3"/>
    <w:uiPriority w:val="9"/>
    <w:rsid w:val="00EE3234"/>
    <w:rPr>
      <w:rFonts w:asciiTheme="majorHAnsi" w:eastAsiaTheme="majorEastAsia" w:hAnsiTheme="majorHAnsi" w:cstheme="majorBidi"/>
      <w:color w:val="70AD47" w:themeColor="accent6"/>
      <w:sz w:val="24"/>
      <w:szCs w:val="24"/>
    </w:rPr>
  </w:style>
  <w:style w:type="character" w:customStyle="1" w:styleId="Ttulo4Car">
    <w:name w:val="Título 4 Car"/>
    <w:basedOn w:val="Fuentedeprrafopredeter"/>
    <w:link w:val="Ttulo4"/>
    <w:uiPriority w:val="9"/>
    <w:rsid w:val="00EE3234"/>
    <w:rPr>
      <w:rFonts w:asciiTheme="majorHAnsi" w:eastAsiaTheme="majorEastAsia" w:hAnsiTheme="majorHAnsi" w:cstheme="majorBidi"/>
      <w:i/>
      <w:iCs/>
      <w:color w:val="2F5496" w:themeColor="accent1" w:themeShade="BF"/>
    </w:rPr>
  </w:style>
  <w:style w:type="paragraph" w:styleId="Sinespaciado">
    <w:name w:val="No Spacing"/>
    <w:uiPriority w:val="1"/>
    <w:qFormat/>
    <w:rsid w:val="0069673F"/>
    <w:pPr>
      <w:spacing w:after="0" w:line="240" w:lineRule="auto"/>
      <w:jc w:val="both"/>
    </w:pPr>
  </w:style>
  <w:style w:type="paragraph" w:styleId="Encabezado">
    <w:name w:val="header"/>
    <w:basedOn w:val="Normal"/>
    <w:link w:val="EncabezadoCar"/>
    <w:uiPriority w:val="99"/>
    <w:unhideWhenUsed/>
    <w:rsid w:val="00696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73F"/>
  </w:style>
  <w:style w:type="paragraph" w:styleId="Piedepgina">
    <w:name w:val="footer"/>
    <w:basedOn w:val="Normal"/>
    <w:link w:val="PiedepginaCar"/>
    <w:uiPriority w:val="99"/>
    <w:unhideWhenUsed/>
    <w:rsid w:val="00696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16</Pages>
  <Words>1464</Words>
  <Characters>8055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Arlin-T2</dc:creator>
  <cp:keywords/>
  <dc:description/>
  <cp:lastModifiedBy>Arlin-T2</cp:lastModifiedBy>
  <cp:revision>13</cp:revision>
  <dcterms:created xsi:type="dcterms:W3CDTF">2018-12-11T06:12:00Z</dcterms:created>
  <dcterms:modified xsi:type="dcterms:W3CDTF">2018-12-13T06:20:00Z</dcterms:modified>
</cp:coreProperties>
</file>