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487AF" w14:textId="77777777" w:rsidR="00B35B26" w:rsidRPr="00B35B26" w:rsidRDefault="00B35B26" w:rsidP="00B35B26">
      <w:pPr>
        <w:pStyle w:val="NormalWeb"/>
        <w:jc w:val="both"/>
        <w:rPr>
          <w:sz w:val="28"/>
          <w:szCs w:val="28"/>
        </w:rPr>
      </w:pPr>
      <w:r w:rsidRPr="00B35B26">
        <w:rPr>
          <w:sz w:val="28"/>
          <w:szCs w:val="28"/>
        </w:rPr>
        <w:t xml:space="preserve">Vous devez tester les méthodes de fusion entre l’US et l’IRM présentées dans l’article qui vous a été attribué en utilisant trois ensembles de données disponibles dans ce dossier : Data1, Data2 et Data3. En particulier, pour générer les ensembles de données 2 et 3, vous pouvez consulter le code disponible dans le dossier suivant : </w:t>
      </w:r>
      <w:hyperlink r:id="rId5" w:history="1">
        <w:r w:rsidRPr="00B35B26">
          <w:rPr>
            <w:rStyle w:val="Hyperlink"/>
            <w:sz w:val="28"/>
            <w:szCs w:val="28"/>
          </w:rPr>
          <w:t>https://cloud.irit.fr/s/P8mw0fotyV5poik</w:t>
        </w:r>
      </w:hyperlink>
      <w:r w:rsidRPr="00B35B26">
        <w:rPr>
          <w:sz w:val="28"/>
          <w:szCs w:val="28"/>
        </w:rPr>
        <w:t xml:space="preserve">. Il vous suffit d’exécuter les fonctions </w:t>
      </w:r>
      <w:r w:rsidRPr="00B35B26">
        <w:rPr>
          <w:rStyle w:val="Emphasis"/>
          <w:sz w:val="28"/>
          <w:szCs w:val="28"/>
        </w:rPr>
        <w:t>Synthetic1.m</w:t>
      </w:r>
      <w:r w:rsidRPr="00B35B26">
        <w:rPr>
          <w:sz w:val="28"/>
          <w:szCs w:val="28"/>
        </w:rPr>
        <w:t xml:space="preserve"> et </w:t>
      </w:r>
      <w:r w:rsidRPr="00B35B26">
        <w:rPr>
          <w:rStyle w:val="Emphasis"/>
          <w:sz w:val="28"/>
          <w:szCs w:val="28"/>
        </w:rPr>
        <w:t>Synthetic2.m</w:t>
      </w:r>
      <w:r w:rsidRPr="00B35B26">
        <w:rPr>
          <w:sz w:val="28"/>
          <w:szCs w:val="28"/>
        </w:rPr>
        <w:t xml:space="preserve"> afin d’obtenir ces deux ensembles de données.</w:t>
      </w:r>
    </w:p>
    <w:p w14:paraId="4D196D2F" w14:textId="10706EE1" w:rsidR="00F90D5F" w:rsidRPr="00B35B26" w:rsidRDefault="00F90D5F" w:rsidP="00B35B26">
      <w:pPr>
        <w:jc w:val="both"/>
        <w:rPr>
          <w:rFonts w:cstheme="minorHAnsi"/>
          <w:sz w:val="32"/>
          <w:szCs w:val="32"/>
        </w:rPr>
      </w:pPr>
    </w:p>
    <w:sectPr w:rsidR="00F90D5F" w:rsidRPr="00B35B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18C"/>
    <w:multiLevelType w:val="multilevel"/>
    <w:tmpl w:val="104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C8B"/>
    <w:multiLevelType w:val="multilevel"/>
    <w:tmpl w:val="B94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D3"/>
    <w:rsid w:val="001679D1"/>
    <w:rsid w:val="00201638"/>
    <w:rsid w:val="005E61E7"/>
    <w:rsid w:val="005E7206"/>
    <w:rsid w:val="007D05D3"/>
    <w:rsid w:val="007D18C9"/>
    <w:rsid w:val="00B35B26"/>
    <w:rsid w:val="00F90D5F"/>
    <w:rsid w:val="00F9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9848"/>
  <w15:chartTrackingRefBased/>
  <w15:docId w15:val="{9E5B9BCB-5BD4-4395-8262-89A63D27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E720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720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679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irit.fr/s/P8mw0fotyV5po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Hung Pham</dc:creator>
  <cp:keywords/>
  <dc:description/>
  <cp:lastModifiedBy>Duong Hung Pham</cp:lastModifiedBy>
  <cp:revision>6</cp:revision>
  <dcterms:created xsi:type="dcterms:W3CDTF">2025-01-23T17:03:00Z</dcterms:created>
  <dcterms:modified xsi:type="dcterms:W3CDTF">2025-03-04T14:43:00Z</dcterms:modified>
</cp:coreProperties>
</file>