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8A74B" w14:textId="77777777" w:rsidR="00C3266C" w:rsidRDefault="00C3266C" w:rsidP="00C3266C">
      <w:pPr>
        <w:rPr>
          <w:rFonts w:ascii="Times New Roman" w:hAnsi="Times New Roman"/>
          <w:sz w:val="24"/>
          <w:szCs w:val="24"/>
        </w:rPr>
      </w:pPr>
    </w:p>
    <w:tbl>
      <w:tblPr>
        <w:tblW w:w="11165" w:type="dxa"/>
        <w:tblInd w:w="-567" w:type="dxa"/>
        <w:tblLayout w:type="fixed"/>
        <w:tblLook w:val="04A0" w:firstRow="1" w:lastRow="0" w:firstColumn="1" w:lastColumn="0" w:noHBand="0" w:noVBand="1"/>
      </w:tblPr>
      <w:tblGrid>
        <w:gridCol w:w="2235"/>
        <w:gridCol w:w="6662"/>
        <w:gridCol w:w="2268"/>
      </w:tblGrid>
      <w:tr w:rsidR="00C3266C" w14:paraId="0EC3FDE5" w14:textId="77777777" w:rsidTr="006620A2">
        <w:trPr>
          <w:trHeight w:val="1250"/>
        </w:trPr>
        <w:tc>
          <w:tcPr>
            <w:tcW w:w="2235" w:type="dxa"/>
          </w:tcPr>
          <w:p w14:paraId="7B66CED2" w14:textId="3A59FED5" w:rsidR="00C3266C" w:rsidRPr="00F033DE" w:rsidRDefault="00C3266C" w:rsidP="006620A2">
            <w:pPr>
              <w:spacing w:before="120"/>
              <w:ind w:left="-86" w:right="-14"/>
              <w:contextualSpacing/>
              <w:rPr>
                <w:rFonts w:ascii="Times New Roman" w:hAnsi="Times New Roman"/>
                <w:color w:val="1F497D"/>
                <w:sz w:val="20"/>
                <w:szCs w:val="20"/>
              </w:rPr>
            </w:pPr>
            <w:r w:rsidRPr="00F033DE">
              <w:rPr>
                <w:rFonts w:ascii="Times New Roman" w:hAnsi="Times New Roman"/>
                <w:noProof/>
                <w:color w:val="1F497D"/>
                <w:sz w:val="20"/>
                <w:szCs w:val="20"/>
              </w:rPr>
              <w:drawing>
                <wp:inline distT="0" distB="0" distL="0" distR="0" wp14:anchorId="711CE6E0" wp14:editId="1B0217DB">
                  <wp:extent cx="1417320" cy="640080"/>
                  <wp:effectExtent l="0" t="0" r="0" b="7620"/>
                  <wp:docPr id="1716785813" name="Picture 8"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Related image"/>
                          <pic:cNvPicPr>
                            <a:picLocks noChangeAspect="1" noChangeArrowheads="1"/>
                          </pic:cNvPicPr>
                        </pic:nvPicPr>
                        <pic:blipFill>
                          <a:blip r:embed="rId5" cstate="print">
                            <a:extLst>
                              <a:ext uri="{28A0092B-C50C-407E-A947-70E740481C1C}">
                                <a14:useLocalDpi xmlns:a14="http://schemas.microsoft.com/office/drawing/2010/main" val="0"/>
                              </a:ext>
                            </a:extLst>
                          </a:blip>
                          <a:srcRect l="6271" t="11678" r="7120" b="18552"/>
                          <a:stretch>
                            <a:fillRect/>
                          </a:stretch>
                        </pic:blipFill>
                        <pic:spPr bwMode="auto">
                          <a:xfrm>
                            <a:off x="0" y="0"/>
                            <a:ext cx="1417320" cy="640080"/>
                          </a:xfrm>
                          <a:prstGeom prst="rect">
                            <a:avLst/>
                          </a:prstGeom>
                          <a:noFill/>
                          <a:ln>
                            <a:noFill/>
                          </a:ln>
                        </pic:spPr>
                      </pic:pic>
                    </a:graphicData>
                  </a:graphic>
                </wp:inline>
              </w:drawing>
            </w:r>
          </w:p>
        </w:tc>
        <w:tc>
          <w:tcPr>
            <w:tcW w:w="6662" w:type="dxa"/>
          </w:tcPr>
          <w:p w14:paraId="321941AE" w14:textId="77777777" w:rsidR="00C3266C" w:rsidRPr="00F033DE" w:rsidRDefault="00C3266C" w:rsidP="006620A2">
            <w:pPr>
              <w:ind w:left="317"/>
              <w:contextualSpacing/>
              <w:jc w:val="center"/>
              <w:rPr>
                <w:rFonts w:ascii="Times New Roman" w:hAnsi="Times New Roman"/>
                <w:b/>
                <w:color w:val="C00000"/>
                <w:szCs w:val="28"/>
              </w:rPr>
            </w:pPr>
            <w:r w:rsidRPr="00F033DE">
              <w:rPr>
                <w:rFonts w:ascii="Times New Roman" w:hAnsi="Times New Roman"/>
                <w:b/>
                <w:color w:val="C00000"/>
                <w:szCs w:val="28"/>
              </w:rPr>
              <w:t>KONERU LAKSHMAIAH EDUCATION FOUNDATION</w:t>
            </w:r>
          </w:p>
          <w:p w14:paraId="0DF97F90" w14:textId="77777777" w:rsidR="00C3266C" w:rsidRPr="00F033DE" w:rsidRDefault="00C3266C" w:rsidP="006620A2">
            <w:pPr>
              <w:ind w:left="720"/>
              <w:contextualSpacing/>
              <w:jc w:val="center"/>
              <w:rPr>
                <w:rFonts w:ascii="Times New Roman" w:hAnsi="Times New Roman"/>
                <w:sz w:val="16"/>
                <w:szCs w:val="20"/>
              </w:rPr>
            </w:pPr>
            <w:r w:rsidRPr="00F033DE">
              <w:rPr>
                <w:rFonts w:ascii="Times New Roman" w:hAnsi="Times New Roman"/>
                <w:sz w:val="16"/>
                <w:szCs w:val="20"/>
              </w:rPr>
              <w:t>(Deemed to be University estd, u/s, 3 of the UGC Act, 1956)</w:t>
            </w:r>
          </w:p>
          <w:p w14:paraId="379F7880" w14:textId="77777777" w:rsidR="00C3266C" w:rsidRPr="00F033DE" w:rsidRDefault="00C3266C" w:rsidP="006620A2">
            <w:pPr>
              <w:ind w:left="720"/>
              <w:contextualSpacing/>
              <w:jc w:val="center"/>
              <w:rPr>
                <w:rFonts w:ascii="Times New Roman" w:hAnsi="Times New Roman"/>
                <w:sz w:val="16"/>
                <w:szCs w:val="20"/>
              </w:rPr>
            </w:pPr>
            <w:r w:rsidRPr="00F033DE">
              <w:rPr>
                <w:rFonts w:ascii="Times New Roman" w:hAnsi="Times New Roman"/>
                <w:color w:val="C00000"/>
                <w:sz w:val="16"/>
                <w:szCs w:val="20"/>
              </w:rPr>
              <w:t>(NAAC Accredited “A++” Grade University)</w:t>
            </w:r>
          </w:p>
          <w:p w14:paraId="7BDEA162" w14:textId="77777777" w:rsidR="00C3266C" w:rsidRPr="00F033DE" w:rsidRDefault="00C3266C" w:rsidP="006620A2">
            <w:pPr>
              <w:ind w:left="720"/>
              <w:contextualSpacing/>
              <w:jc w:val="center"/>
              <w:rPr>
                <w:rFonts w:ascii="Times New Roman" w:hAnsi="Times New Roman"/>
                <w:sz w:val="18"/>
              </w:rPr>
            </w:pPr>
            <w:r w:rsidRPr="00F033DE">
              <w:rPr>
                <w:rFonts w:ascii="Times New Roman" w:hAnsi="Times New Roman"/>
                <w:sz w:val="18"/>
              </w:rPr>
              <w:t>Green Fields, Guntur District, A.P., India – 522502</w:t>
            </w:r>
          </w:p>
          <w:p w14:paraId="26E23978" w14:textId="77777777" w:rsidR="00C3266C" w:rsidRPr="00F033DE" w:rsidRDefault="00C3266C" w:rsidP="006620A2">
            <w:pPr>
              <w:ind w:left="720"/>
              <w:contextualSpacing/>
              <w:jc w:val="center"/>
              <w:rPr>
                <w:rFonts w:ascii="Times New Roman" w:hAnsi="Times New Roman"/>
                <w:b/>
                <w:sz w:val="20"/>
                <w:szCs w:val="24"/>
              </w:rPr>
            </w:pPr>
            <w:r w:rsidRPr="00F033DE">
              <w:rPr>
                <w:rFonts w:ascii="Times New Roman" w:hAnsi="Times New Roman"/>
                <w:b/>
                <w:sz w:val="20"/>
                <w:szCs w:val="24"/>
              </w:rPr>
              <w:t>Department of Electronics and Communication Engineering</w:t>
            </w:r>
          </w:p>
          <w:p w14:paraId="4FC376A7" w14:textId="77777777" w:rsidR="00C3266C" w:rsidRPr="00F033DE" w:rsidRDefault="00C3266C" w:rsidP="006620A2">
            <w:pPr>
              <w:ind w:left="720"/>
              <w:contextualSpacing/>
              <w:jc w:val="center"/>
              <w:rPr>
                <w:rFonts w:ascii="Times New Roman" w:hAnsi="Times New Roman"/>
                <w:color w:val="1F497D"/>
                <w:sz w:val="20"/>
                <w:szCs w:val="20"/>
              </w:rPr>
            </w:pPr>
            <w:r w:rsidRPr="00F033DE">
              <w:rPr>
                <w:rFonts w:ascii="Times New Roman" w:hAnsi="Times New Roman"/>
                <w:color w:val="1F497D"/>
                <w:sz w:val="16"/>
                <w:szCs w:val="20"/>
              </w:rPr>
              <w:t>(DST - FIST Sponsored Department)</w:t>
            </w:r>
          </w:p>
        </w:tc>
        <w:tc>
          <w:tcPr>
            <w:tcW w:w="2268" w:type="dxa"/>
          </w:tcPr>
          <w:p w14:paraId="18ABB824" w14:textId="50F291EC" w:rsidR="00C3266C" w:rsidRPr="00F033DE" w:rsidRDefault="00C3266C" w:rsidP="006620A2">
            <w:pPr>
              <w:ind w:left="317" w:hanging="283"/>
              <w:contextualSpacing/>
              <w:jc w:val="center"/>
              <w:rPr>
                <w:rFonts w:ascii="Times New Roman" w:hAnsi="Times New Roman"/>
                <w:b/>
                <w:color w:val="C00000"/>
                <w:sz w:val="28"/>
                <w:szCs w:val="28"/>
              </w:rPr>
            </w:pPr>
          </w:p>
        </w:tc>
      </w:tr>
    </w:tbl>
    <w:p w14:paraId="0FEFF23E" w14:textId="77777777" w:rsidR="00C3266C" w:rsidRDefault="00C3266C" w:rsidP="00C3266C">
      <w:pPr>
        <w:spacing w:after="0" w:line="240" w:lineRule="auto"/>
        <w:jc w:val="center"/>
        <w:rPr>
          <w:rFonts w:ascii="Times New Roman" w:hAnsi="Times New Roman"/>
          <w:b/>
          <w:sz w:val="24"/>
          <w:szCs w:val="24"/>
        </w:rPr>
      </w:pPr>
    </w:p>
    <w:p w14:paraId="7C6C20AC" w14:textId="77777777" w:rsidR="002606D5" w:rsidRPr="008C12EF" w:rsidRDefault="002606D5" w:rsidP="002606D5">
      <w:pPr>
        <w:spacing w:after="0"/>
        <w:jc w:val="center"/>
        <w:rPr>
          <w:rFonts w:ascii="Times New Roman" w:hAnsi="Times New Roman"/>
          <w:b/>
          <w:sz w:val="24"/>
          <w:szCs w:val="24"/>
        </w:rPr>
      </w:pPr>
      <w:r>
        <w:rPr>
          <w:rFonts w:ascii="Times New Roman" w:hAnsi="Times New Roman"/>
          <w:b/>
          <w:sz w:val="24"/>
          <w:szCs w:val="24"/>
        </w:rPr>
        <w:t xml:space="preserve">B.Tech.II </w:t>
      </w:r>
      <w:r w:rsidRPr="008C12EF">
        <w:rPr>
          <w:rFonts w:ascii="Times New Roman" w:hAnsi="Times New Roman"/>
          <w:b/>
          <w:sz w:val="24"/>
          <w:szCs w:val="24"/>
        </w:rPr>
        <w:t xml:space="preserve">ECE PROGRAM </w:t>
      </w:r>
    </w:p>
    <w:p w14:paraId="5B2E6B55" w14:textId="77777777" w:rsidR="002606D5" w:rsidRDefault="002606D5" w:rsidP="002606D5">
      <w:pPr>
        <w:spacing w:after="0"/>
        <w:jc w:val="center"/>
        <w:rPr>
          <w:rFonts w:ascii="Times New Roman" w:hAnsi="Times New Roman"/>
          <w:b/>
          <w:sz w:val="24"/>
          <w:szCs w:val="24"/>
        </w:rPr>
      </w:pPr>
      <w:r>
        <w:rPr>
          <w:rFonts w:ascii="Times New Roman" w:hAnsi="Times New Roman"/>
          <w:b/>
          <w:sz w:val="24"/>
          <w:szCs w:val="24"/>
        </w:rPr>
        <w:t>A.Y.2023-24ODD</w:t>
      </w:r>
      <w:r w:rsidRPr="008C12EF">
        <w:rPr>
          <w:rFonts w:ascii="Times New Roman" w:hAnsi="Times New Roman"/>
          <w:b/>
          <w:sz w:val="24"/>
          <w:szCs w:val="24"/>
        </w:rPr>
        <w:t>, Semester-I</w:t>
      </w:r>
      <w:r>
        <w:rPr>
          <w:rFonts w:ascii="Times New Roman" w:hAnsi="Times New Roman"/>
          <w:b/>
          <w:sz w:val="24"/>
          <w:szCs w:val="24"/>
        </w:rPr>
        <w:t>II</w:t>
      </w:r>
    </w:p>
    <w:p w14:paraId="48AA9450" w14:textId="125057B3" w:rsidR="00C3266C" w:rsidRDefault="00C3266C" w:rsidP="00C3266C">
      <w:pPr>
        <w:spacing w:after="0" w:line="360" w:lineRule="auto"/>
        <w:jc w:val="center"/>
        <w:rPr>
          <w:rFonts w:ascii="Times New Roman" w:hAnsi="Times New Roman"/>
          <w:sz w:val="24"/>
          <w:szCs w:val="24"/>
        </w:rPr>
      </w:pPr>
      <w:r w:rsidRPr="00CE64FC">
        <w:rPr>
          <w:rFonts w:ascii="Times New Roman" w:hAnsi="Times New Roman"/>
          <w:b/>
          <w:sz w:val="24"/>
          <w:szCs w:val="24"/>
        </w:rPr>
        <w:t>2</w:t>
      </w:r>
      <w:r w:rsidR="00E51ECF">
        <w:rPr>
          <w:rFonts w:ascii="Times New Roman" w:hAnsi="Times New Roman"/>
          <w:b/>
          <w:sz w:val="24"/>
          <w:szCs w:val="24"/>
        </w:rPr>
        <w:t>4</w:t>
      </w:r>
      <w:r w:rsidRPr="00CE64FC">
        <w:rPr>
          <w:rFonts w:ascii="Times New Roman" w:hAnsi="Times New Roman"/>
          <w:b/>
          <w:sz w:val="24"/>
          <w:szCs w:val="24"/>
        </w:rPr>
        <w:t>EC22</w:t>
      </w:r>
      <w:r>
        <w:rPr>
          <w:rFonts w:ascii="Times New Roman" w:hAnsi="Times New Roman"/>
          <w:b/>
          <w:sz w:val="24"/>
          <w:szCs w:val="24"/>
        </w:rPr>
        <w:t>104 Analog Electronic Circuit Design</w:t>
      </w:r>
    </w:p>
    <w:p w14:paraId="53088CD0" w14:textId="718A8086" w:rsidR="00C3266C" w:rsidRDefault="00C3266C" w:rsidP="00C3266C">
      <w:pPr>
        <w:jc w:val="center"/>
        <w:rPr>
          <w:rFonts w:ascii="Times New Roman" w:hAnsi="Times New Roman"/>
          <w:b/>
          <w:bCs/>
          <w:sz w:val="24"/>
          <w:szCs w:val="24"/>
        </w:rPr>
      </w:pPr>
      <w:r>
        <w:rPr>
          <w:rFonts w:ascii="Times New Roman" w:hAnsi="Times New Roman"/>
          <w:b/>
          <w:bCs/>
          <w:sz w:val="24"/>
          <w:szCs w:val="24"/>
        </w:rPr>
        <w:t>CO1</w:t>
      </w:r>
    </w:p>
    <w:p w14:paraId="7097B641" w14:textId="77777777" w:rsidR="00D8073C" w:rsidRPr="000D2902" w:rsidRDefault="00D8073C" w:rsidP="00D8073C">
      <w:pPr>
        <w:jc w:val="center"/>
        <w:rPr>
          <w:rFonts w:ascii="Times New Roman" w:hAnsi="Times New Roman"/>
          <w:b/>
          <w:sz w:val="28"/>
          <w:szCs w:val="28"/>
        </w:rPr>
      </w:pPr>
      <w:r w:rsidRPr="000D2902">
        <w:rPr>
          <w:rFonts w:ascii="Times New Roman" w:hAnsi="Times New Roman"/>
          <w:b/>
          <w:sz w:val="28"/>
          <w:szCs w:val="28"/>
        </w:rPr>
        <w:t>SESSION-</w:t>
      </w:r>
      <w:r>
        <w:rPr>
          <w:rFonts w:ascii="Times New Roman" w:hAnsi="Times New Roman"/>
          <w:b/>
          <w:sz w:val="28"/>
          <w:szCs w:val="28"/>
        </w:rPr>
        <w:t>4</w:t>
      </w:r>
    </w:p>
    <w:p w14:paraId="0737C438" w14:textId="77777777" w:rsidR="00D8073C" w:rsidRPr="00E2151A" w:rsidRDefault="00D8073C" w:rsidP="00D8073C">
      <w:pPr>
        <w:spacing w:before="240"/>
        <w:jc w:val="center"/>
        <w:rPr>
          <w:rFonts w:ascii="Times New Roman" w:hAnsi="Times New Roman"/>
          <w:b/>
          <w:bCs/>
          <w:sz w:val="24"/>
          <w:szCs w:val="24"/>
        </w:rPr>
      </w:pPr>
      <w:r w:rsidRPr="00E2151A">
        <w:rPr>
          <w:rFonts w:ascii="Times New Roman" w:hAnsi="Times New Roman"/>
          <w:b/>
          <w:sz w:val="24"/>
          <w:szCs w:val="24"/>
        </w:rPr>
        <w:t>DC load line analysis and operating point</w:t>
      </w:r>
    </w:p>
    <w:p w14:paraId="0A0EF9E8" w14:textId="77777777" w:rsidR="00C3266C" w:rsidRDefault="00C3266C" w:rsidP="00C3266C">
      <w:pPr>
        <w:spacing w:after="0"/>
        <w:rPr>
          <w:rFonts w:ascii="Times New Roman" w:hAnsi="Times New Roman"/>
          <w:b/>
          <w:bCs/>
          <w:sz w:val="24"/>
          <w:szCs w:val="24"/>
        </w:rPr>
      </w:pPr>
    </w:p>
    <w:p w14:paraId="3432FD8E" w14:textId="77777777" w:rsidR="00A92FC4" w:rsidRDefault="00A92FC4" w:rsidP="00A92FC4">
      <w:pPr>
        <w:spacing w:line="360" w:lineRule="auto"/>
        <w:rPr>
          <w:rFonts w:ascii="Times New Roman" w:hAnsi="Times New Roman"/>
          <w:b/>
          <w:bCs/>
          <w:sz w:val="24"/>
          <w:szCs w:val="24"/>
        </w:rPr>
      </w:pPr>
      <w:r w:rsidRPr="00444106">
        <w:rPr>
          <w:rFonts w:ascii="Times New Roman" w:hAnsi="Times New Roman"/>
          <w:b/>
          <w:bCs/>
          <w:sz w:val="24"/>
          <w:szCs w:val="24"/>
        </w:rPr>
        <w:t>1.Course Description (Description about the subject)</w:t>
      </w:r>
    </w:p>
    <w:p w14:paraId="23360508" w14:textId="77777777" w:rsidR="00A92FC4" w:rsidRDefault="00A92FC4" w:rsidP="00A92FC4">
      <w:pPr>
        <w:spacing w:before="240"/>
        <w:jc w:val="both"/>
        <w:rPr>
          <w:rFonts w:ascii="Times New Roman" w:hAnsi="Times New Roman"/>
          <w:sz w:val="24"/>
          <w:szCs w:val="24"/>
        </w:rPr>
      </w:pPr>
      <w:r w:rsidRPr="008F1AF7">
        <w:rPr>
          <w:rFonts w:ascii="Times New Roman" w:hAnsi="Times New Roman"/>
          <w:sz w:val="24"/>
          <w:szCs w:val="24"/>
        </w:rPr>
        <w:t>This course provides the student with the fundamental skills to apply the basic</w:t>
      </w:r>
      <w:r>
        <w:rPr>
          <w:rFonts w:ascii="Times New Roman" w:hAnsi="Times New Roman"/>
          <w:sz w:val="24"/>
          <w:szCs w:val="24"/>
        </w:rPr>
        <w:t xml:space="preserve">s </w:t>
      </w:r>
      <w:r w:rsidRPr="008F1AF7">
        <w:rPr>
          <w:rFonts w:ascii="Times New Roman" w:hAnsi="Times New Roman"/>
          <w:sz w:val="24"/>
          <w:szCs w:val="24"/>
        </w:rPr>
        <w:t>of</w:t>
      </w:r>
      <w:r>
        <w:rPr>
          <w:rFonts w:ascii="Times New Roman" w:hAnsi="Times New Roman"/>
          <w:sz w:val="24"/>
          <w:szCs w:val="24"/>
        </w:rPr>
        <w:t xml:space="preserve"> </w:t>
      </w:r>
      <w:r w:rsidRPr="008F1AF7">
        <w:rPr>
          <w:rFonts w:ascii="Times New Roman" w:hAnsi="Times New Roman"/>
          <w:sz w:val="24"/>
          <w:szCs w:val="24"/>
        </w:rPr>
        <w:t>semiconductor and devices like Bipolar junction transistor, FET, MOSFET and operational amplifier.</w:t>
      </w:r>
      <w:r>
        <w:rPr>
          <w:rFonts w:ascii="Times New Roman" w:hAnsi="Times New Roman"/>
          <w:sz w:val="24"/>
          <w:szCs w:val="24"/>
        </w:rPr>
        <w:t xml:space="preserve"> </w:t>
      </w:r>
      <w:r w:rsidRPr="008F1AF7">
        <w:rPr>
          <w:rFonts w:ascii="Times New Roman" w:hAnsi="Times New Roman"/>
          <w:sz w:val="24"/>
          <w:szCs w:val="24"/>
        </w:rPr>
        <w:t>It would build mathematical and numerical background for design of electronics circuit. Students</w:t>
      </w:r>
      <w:r>
        <w:rPr>
          <w:rFonts w:ascii="Times New Roman" w:hAnsi="Times New Roman"/>
          <w:sz w:val="24"/>
          <w:szCs w:val="24"/>
        </w:rPr>
        <w:t xml:space="preserve"> </w:t>
      </w:r>
      <w:r w:rsidRPr="008F1AF7">
        <w:rPr>
          <w:rFonts w:ascii="Times New Roman" w:hAnsi="Times New Roman"/>
          <w:sz w:val="24"/>
          <w:szCs w:val="24"/>
        </w:rPr>
        <w:t>equipped with the knowledge and skilling provided in the course would enable them to design, develop electronic circuits for real time applications.</w:t>
      </w:r>
    </w:p>
    <w:p w14:paraId="6A6BD294" w14:textId="77777777" w:rsidR="00A92FC4" w:rsidRPr="008F1AF7" w:rsidRDefault="00A92FC4" w:rsidP="00A92FC4">
      <w:pPr>
        <w:spacing w:before="240"/>
        <w:rPr>
          <w:rFonts w:ascii="Times New Roman" w:hAnsi="Times New Roman"/>
          <w:sz w:val="24"/>
          <w:szCs w:val="24"/>
        </w:rPr>
      </w:pPr>
      <w:r w:rsidRPr="00444106">
        <w:rPr>
          <w:rFonts w:ascii="Times New Roman" w:hAnsi="Times New Roman"/>
          <w:b/>
          <w:bCs/>
          <w:sz w:val="24"/>
          <w:szCs w:val="24"/>
        </w:rPr>
        <w:t>2.Aim</w:t>
      </w:r>
    </w:p>
    <w:p w14:paraId="457A6D54" w14:textId="77777777" w:rsidR="00A92FC4" w:rsidRDefault="00A92FC4" w:rsidP="00A92FC4">
      <w:pPr>
        <w:spacing w:before="240"/>
        <w:jc w:val="both"/>
        <w:rPr>
          <w:rFonts w:ascii="Times New Roman" w:hAnsi="Times New Roman"/>
          <w:sz w:val="24"/>
          <w:szCs w:val="24"/>
        </w:rPr>
      </w:pPr>
      <w:r w:rsidRPr="00FB649A">
        <w:rPr>
          <w:rFonts w:ascii="Times New Roman" w:hAnsi="Times New Roman"/>
          <w:sz w:val="24"/>
          <w:szCs w:val="24"/>
        </w:rPr>
        <w:t>The aim of this course is to make the students to apply the basics of semiconductor physics, outline th</w:t>
      </w:r>
      <w:r>
        <w:rPr>
          <w:rFonts w:ascii="Times New Roman" w:hAnsi="Times New Roman"/>
          <w:sz w:val="24"/>
          <w:szCs w:val="24"/>
        </w:rPr>
        <w:t xml:space="preserve">e </w:t>
      </w:r>
      <w:r w:rsidRPr="00FB649A">
        <w:rPr>
          <w:rFonts w:ascii="Times New Roman" w:hAnsi="Times New Roman"/>
          <w:sz w:val="24"/>
          <w:szCs w:val="24"/>
        </w:rPr>
        <w:t>input and output characteristics of bipolar and unipolar transistors such as JFET and MOSFET, interpret its behavior under different biasing condition, discuss the characteristics of Op-amp, analyze its various</w:t>
      </w:r>
      <w:r>
        <w:rPr>
          <w:rFonts w:ascii="Times New Roman" w:hAnsi="Times New Roman"/>
          <w:sz w:val="24"/>
          <w:szCs w:val="24"/>
        </w:rPr>
        <w:t xml:space="preserve"> </w:t>
      </w:r>
      <w:r w:rsidRPr="00FB649A">
        <w:rPr>
          <w:rFonts w:ascii="Times New Roman" w:hAnsi="Times New Roman"/>
          <w:sz w:val="24"/>
          <w:szCs w:val="24"/>
        </w:rPr>
        <w:t>linear, nonlinear applications, and characterize the design of an OP-amp filters, Oscillators, and its applications.</w:t>
      </w:r>
    </w:p>
    <w:p w14:paraId="04C10922" w14:textId="77777777" w:rsidR="00A92FC4" w:rsidRDefault="00A92FC4" w:rsidP="00A92FC4">
      <w:pPr>
        <w:spacing w:before="240"/>
        <w:rPr>
          <w:rFonts w:ascii="Times New Roman" w:hAnsi="Times New Roman"/>
          <w:b/>
          <w:bCs/>
          <w:sz w:val="24"/>
          <w:szCs w:val="24"/>
        </w:rPr>
      </w:pPr>
      <w:r w:rsidRPr="00444106">
        <w:rPr>
          <w:rFonts w:ascii="Times New Roman" w:hAnsi="Times New Roman"/>
          <w:b/>
          <w:bCs/>
          <w:sz w:val="24"/>
          <w:szCs w:val="24"/>
        </w:rPr>
        <w:t>3. Instructional Objectives (Course Objectives)</w:t>
      </w:r>
    </w:p>
    <w:p w14:paraId="7C881A1D" w14:textId="77777777" w:rsidR="00A92FC4" w:rsidRPr="00FB649A" w:rsidRDefault="00A92FC4" w:rsidP="00A92FC4">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t>To impart knowledge on working of a bipolar transistor, its configuration, and its applications</w:t>
      </w:r>
      <w:r>
        <w:rPr>
          <w:rFonts w:ascii="Times New Roman" w:hAnsi="Times New Roman"/>
          <w:sz w:val="24"/>
          <w:szCs w:val="24"/>
        </w:rPr>
        <w:t>.</w:t>
      </w:r>
    </w:p>
    <w:p w14:paraId="0C5ED6A8" w14:textId="77777777" w:rsidR="00A92FC4" w:rsidRDefault="00A92FC4" w:rsidP="00A92FC4">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t>To impart knowledge on the need of biasing, types of biasing and interpret its performance</w:t>
      </w:r>
      <w:r>
        <w:rPr>
          <w:rFonts w:ascii="Times New Roman" w:hAnsi="Times New Roman"/>
          <w:sz w:val="24"/>
          <w:szCs w:val="24"/>
        </w:rPr>
        <w:t xml:space="preserve">. </w:t>
      </w:r>
    </w:p>
    <w:p w14:paraId="2D5D91EC" w14:textId="77777777" w:rsidR="00A92FC4" w:rsidRDefault="00A92FC4" w:rsidP="00A92FC4">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t>To impart knowledge on working of a JFET and MOSFET and interpret its characteristics and</w:t>
      </w:r>
      <w:r>
        <w:rPr>
          <w:rFonts w:ascii="Times New Roman" w:hAnsi="Times New Roman"/>
          <w:sz w:val="24"/>
          <w:szCs w:val="24"/>
        </w:rPr>
        <w:t xml:space="preserve"> parameters.</w:t>
      </w:r>
    </w:p>
    <w:p w14:paraId="79B3C89F" w14:textId="77777777" w:rsidR="00A92FC4" w:rsidRDefault="00A92FC4" w:rsidP="00A92FC4">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t>To impart knowledge on operational amplifiers and analyse the characteristics of Op-Amp circuits</w:t>
      </w:r>
      <w:r>
        <w:rPr>
          <w:rFonts w:ascii="Times New Roman" w:hAnsi="Times New Roman"/>
          <w:sz w:val="24"/>
          <w:szCs w:val="24"/>
        </w:rPr>
        <w:t xml:space="preserve"> </w:t>
      </w:r>
      <w:r w:rsidRPr="00FB649A">
        <w:rPr>
          <w:rFonts w:ascii="Times New Roman" w:hAnsi="Times New Roman"/>
          <w:sz w:val="24"/>
          <w:szCs w:val="24"/>
        </w:rPr>
        <w:t>to perform various linear and nonlinear applications</w:t>
      </w:r>
      <w:r>
        <w:rPr>
          <w:rFonts w:ascii="Times New Roman" w:hAnsi="Times New Roman"/>
          <w:sz w:val="24"/>
          <w:szCs w:val="24"/>
        </w:rPr>
        <w:t>.</w:t>
      </w:r>
    </w:p>
    <w:p w14:paraId="01247D51" w14:textId="77777777" w:rsidR="00A92FC4" w:rsidRDefault="00A92FC4" w:rsidP="00A92FC4">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t>To impart knowledge on Operational amplifiers to perform as Active filters and Oscillators and</w:t>
      </w:r>
      <w:r>
        <w:rPr>
          <w:rFonts w:ascii="Times New Roman" w:hAnsi="Times New Roman"/>
          <w:sz w:val="24"/>
          <w:szCs w:val="24"/>
        </w:rPr>
        <w:t xml:space="preserve"> </w:t>
      </w:r>
      <w:r w:rsidRPr="00FB649A">
        <w:rPr>
          <w:rFonts w:ascii="Times New Roman" w:hAnsi="Times New Roman"/>
          <w:sz w:val="24"/>
          <w:szCs w:val="24"/>
        </w:rPr>
        <w:t>analyse its applications.</w:t>
      </w:r>
    </w:p>
    <w:p w14:paraId="3C3E8EB6" w14:textId="2F265D42" w:rsidR="00A92FC4" w:rsidRPr="00D8073C" w:rsidRDefault="00A92FC4" w:rsidP="00D8073C">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lastRenderedPageBreak/>
        <w:t>To familiarize with theoretical and mathematical aspects related to electronic circuits, such that</w:t>
      </w:r>
      <w:r>
        <w:rPr>
          <w:rFonts w:ascii="Times New Roman" w:hAnsi="Times New Roman"/>
          <w:sz w:val="24"/>
          <w:szCs w:val="24"/>
        </w:rPr>
        <w:t xml:space="preserve"> </w:t>
      </w:r>
      <w:r w:rsidRPr="00FB649A">
        <w:rPr>
          <w:rFonts w:ascii="Times New Roman" w:hAnsi="Times New Roman"/>
          <w:sz w:val="24"/>
          <w:szCs w:val="24"/>
        </w:rPr>
        <w:t>student will be able to design electronic systems for real time applications.</w:t>
      </w:r>
    </w:p>
    <w:p w14:paraId="46F5B881" w14:textId="77777777" w:rsidR="00A92FC4" w:rsidRDefault="00A92FC4" w:rsidP="00A92FC4">
      <w:pPr>
        <w:spacing w:before="240"/>
        <w:rPr>
          <w:rFonts w:ascii="Times New Roman" w:hAnsi="Times New Roman"/>
          <w:b/>
          <w:bCs/>
          <w:sz w:val="24"/>
          <w:szCs w:val="24"/>
        </w:rPr>
      </w:pPr>
      <w:r w:rsidRPr="00444106">
        <w:rPr>
          <w:rFonts w:ascii="Times New Roman" w:hAnsi="Times New Roman"/>
          <w:b/>
          <w:bCs/>
          <w:sz w:val="24"/>
          <w:szCs w:val="24"/>
        </w:rPr>
        <w:t>4.Learning Outcomes (Course Outcome)</w:t>
      </w:r>
    </w:p>
    <w:tbl>
      <w:tblPr>
        <w:tblW w:w="473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670"/>
        <w:gridCol w:w="1736"/>
        <w:gridCol w:w="1092"/>
      </w:tblGrid>
      <w:tr w:rsidR="00A92FC4" w:rsidRPr="00E24371" w14:paraId="7F9037A3" w14:textId="77777777" w:rsidTr="006620A2">
        <w:tc>
          <w:tcPr>
            <w:tcW w:w="607" w:type="pct"/>
          </w:tcPr>
          <w:p w14:paraId="5BB40547" w14:textId="77777777" w:rsidR="00A92FC4" w:rsidRPr="00F033DE" w:rsidRDefault="00A92FC4" w:rsidP="006620A2">
            <w:pPr>
              <w:spacing w:line="360" w:lineRule="auto"/>
              <w:ind w:left="142"/>
              <w:contextualSpacing/>
              <w:rPr>
                <w:rFonts w:ascii="Times New Roman" w:hAnsi="Times New Roman"/>
                <w:b/>
                <w:bCs/>
              </w:rPr>
            </w:pPr>
            <w:r w:rsidRPr="00F033DE">
              <w:rPr>
                <w:rFonts w:ascii="Times New Roman" w:hAnsi="Times New Roman"/>
                <w:b/>
                <w:bCs/>
              </w:rPr>
              <w:t>CO.No.</w:t>
            </w:r>
          </w:p>
        </w:tc>
        <w:tc>
          <w:tcPr>
            <w:tcW w:w="2736" w:type="pct"/>
          </w:tcPr>
          <w:p w14:paraId="243B5B86" w14:textId="77777777" w:rsidR="00A92FC4" w:rsidRPr="00F033DE" w:rsidRDefault="00A92FC4" w:rsidP="006620A2">
            <w:pPr>
              <w:spacing w:line="360" w:lineRule="auto"/>
              <w:ind w:left="56"/>
              <w:contextualSpacing/>
              <w:rPr>
                <w:rFonts w:ascii="Times New Roman" w:hAnsi="Times New Roman"/>
                <w:b/>
                <w:bCs/>
              </w:rPr>
            </w:pPr>
            <w:r w:rsidRPr="00F033DE">
              <w:rPr>
                <w:rFonts w:ascii="Times New Roman" w:hAnsi="Times New Roman"/>
                <w:b/>
                <w:bCs/>
              </w:rPr>
              <w:t>Course Outcome (CO)</w:t>
            </w:r>
          </w:p>
        </w:tc>
        <w:tc>
          <w:tcPr>
            <w:tcW w:w="1017" w:type="pct"/>
          </w:tcPr>
          <w:p w14:paraId="1432D848" w14:textId="77777777" w:rsidR="00A92FC4" w:rsidRPr="00F033DE" w:rsidRDefault="00A92FC4" w:rsidP="006620A2">
            <w:pPr>
              <w:spacing w:line="360" w:lineRule="auto"/>
              <w:ind w:left="720"/>
              <w:contextualSpacing/>
              <w:rPr>
                <w:rFonts w:ascii="Times New Roman" w:hAnsi="Times New Roman"/>
                <w:b/>
                <w:bCs/>
              </w:rPr>
            </w:pPr>
            <w:r w:rsidRPr="00F033DE">
              <w:rPr>
                <w:rFonts w:ascii="Times New Roman" w:hAnsi="Times New Roman"/>
                <w:b/>
                <w:bCs/>
              </w:rPr>
              <w:t>PO/PSO</w:t>
            </w:r>
          </w:p>
        </w:tc>
        <w:tc>
          <w:tcPr>
            <w:tcW w:w="640" w:type="pct"/>
          </w:tcPr>
          <w:p w14:paraId="7DA00942" w14:textId="77777777" w:rsidR="00A92FC4" w:rsidRPr="00F033DE" w:rsidRDefault="00A92FC4" w:rsidP="006620A2">
            <w:pPr>
              <w:spacing w:line="360" w:lineRule="auto"/>
              <w:ind w:left="33"/>
              <w:contextualSpacing/>
              <w:jc w:val="center"/>
              <w:rPr>
                <w:rFonts w:ascii="Times New Roman" w:hAnsi="Times New Roman"/>
                <w:b/>
                <w:bCs/>
              </w:rPr>
            </w:pPr>
            <w:r w:rsidRPr="00F033DE">
              <w:rPr>
                <w:rFonts w:ascii="Times New Roman" w:hAnsi="Times New Roman"/>
                <w:b/>
                <w:bCs/>
              </w:rPr>
              <w:t>BTL</w:t>
            </w:r>
          </w:p>
        </w:tc>
      </w:tr>
      <w:tr w:rsidR="00FB5C1B" w:rsidRPr="00E24371" w14:paraId="17B89DBD" w14:textId="77777777" w:rsidTr="006620A2">
        <w:tc>
          <w:tcPr>
            <w:tcW w:w="607" w:type="pct"/>
          </w:tcPr>
          <w:p w14:paraId="5AB3626C" w14:textId="77777777" w:rsidR="00FB5C1B" w:rsidRPr="00F033DE" w:rsidRDefault="00FB5C1B" w:rsidP="00FB5C1B">
            <w:pPr>
              <w:spacing w:after="0" w:line="360" w:lineRule="auto"/>
              <w:ind w:left="720" w:hanging="720"/>
              <w:contextualSpacing/>
              <w:rPr>
                <w:rFonts w:ascii="Times New Roman" w:hAnsi="Times New Roman"/>
              </w:rPr>
            </w:pPr>
            <w:r w:rsidRPr="00F033DE">
              <w:rPr>
                <w:rFonts w:ascii="Times New Roman" w:hAnsi="Times New Roman"/>
              </w:rPr>
              <w:t xml:space="preserve">CO 1 </w:t>
            </w:r>
          </w:p>
        </w:tc>
        <w:tc>
          <w:tcPr>
            <w:tcW w:w="2736" w:type="pct"/>
          </w:tcPr>
          <w:p w14:paraId="2ED3ACF7" w14:textId="61B5D3D7" w:rsidR="00FB5C1B" w:rsidRPr="00F033DE" w:rsidRDefault="00FB5C1B" w:rsidP="00FB5C1B">
            <w:pPr>
              <w:spacing w:after="0" w:line="240" w:lineRule="auto"/>
              <w:ind w:left="56"/>
              <w:contextualSpacing/>
              <w:rPr>
                <w:rFonts w:ascii="Times New Roman" w:hAnsi="Times New Roman"/>
              </w:rPr>
            </w:pPr>
            <w:r w:rsidRPr="00E24371">
              <w:rPr>
                <w:rFonts w:ascii="Times New Roman" w:hAnsi="Times New Roman"/>
              </w:rPr>
              <w:t>Apply the knowledge of Semiconductor physics and discuss BJT configurations and its applications</w:t>
            </w:r>
          </w:p>
        </w:tc>
        <w:tc>
          <w:tcPr>
            <w:tcW w:w="1017" w:type="pct"/>
          </w:tcPr>
          <w:p w14:paraId="099F5082" w14:textId="77777777" w:rsidR="00FB5C1B" w:rsidRPr="00F033DE" w:rsidRDefault="00FB5C1B" w:rsidP="00FB5C1B">
            <w:pPr>
              <w:spacing w:after="0" w:line="360" w:lineRule="auto"/>
              <w:contextualSpacing/>
              <w:jc w:val="center"/>
              <w:rPr>
                <w:rFonts w:ascii="Times New Roman" w:hAnsi="Times New Roman"/>
              </w:rPr>
            </w:pPr>
            <w:r w:rsidRPr="00F033DE">
              <w:rPr>
                <w:rFonts w:ascii="Times New Roman" w:hAnsi="Times New Roman"/>
              </w:rPr>
              <w:t>PO1, PSO1</w:t>
            </w:r>
          </w:p>
        </w:tc>
        <w:tc>
          <w:tcPr>
            <w:tcW w:w="640" w:type="pct"/>
          </w:tcPr>
          <w:p w14:paraId="3FE0375C" w14:textId="77777777" w:rsidR="00FB5C1B" w:rsidRPr="00F033DE" w:rsidRDefault="00FB5C1B" w:rsidP="00FB5C1B">
            <w:pPr>
              <w:spacing w:after="0" w:line="360" w:lineRule="auto"/>
              <w:ind w:left="33"/>
              <w:contextualSpacing/>
              <w:jc w:val="center"/>
              <w:rPr>
                <w:rFonts w:ascii="Times New Roman" w:hAnsi="Times New Roman"/>
              </w:rPr>
            </w:pPr>
            <w:r w:rsidRPr="00F033DE">
              <w:rPr>
                <w:rFonts w:ascii="Times New Roman" w:hAnsi="Times New Roman"/>
              </w:rPr>
              <w:t>3</w:t>
            </w:r>
          </w:p>
        </w:tc>
      </w:tr>
      <w:tr w:rsidR="00FB5C1B" w:rsidRPr="00E24371" w14:paraId="013DD8B1" w14:textId="77777777" w:rsidTr="006620A2">
        <w:tc>
          <w:tcPr>
            <w:tcW w:w="607" w:type="pct"/>
          </w:tcPr>
          <w:p w14:paraId="208822EB" w14:textId="77777777" w:rsidR="00FB5C1B" w:rsidRPr="00F033DE" w:rsidRDefault="00FB5C1B" w:rsidP="00FB5C1B">
            <w:pPr>
              <w:spacing w:after="0" w:line="360" w:lineRule="auto"/>
              <w:ind w:left="720" w:hanging="720"/>
              <w:contextualSpacing/>
              <w:rPr>
                <w:rFonts w:ascii="Times New Roman" w:hAnsi="Times New Roman"/>
              </w:rPr>
            </w:pPr>
            <w:r w:rsidRPr="00F033DE">
              <w:rPr>
                <w:rFonts w:ascii="Times New Roman" w:hAnsi="Times New Roman"/>
              </w:rPr>
              <w:t>CO 2</w:t>
            </w:r>
          </w:p>
        </w:tc>
        <w:tc>
          <w:tcPr>
            <w:tcW w:w="2736" w:type="pct"/>
          </w:tcPr>
          <w:p w14:paraId="21B0613F" w14:textId="0CFBE973" w:rsidR="00FB5C1B" w:rsidRPr="00F033DE" w:rsidRDefault="00FB5C1B" w:rsidP="00FB5C1B">
            <w:pPr>
              <w:spacing w:after="0" w:line="240" w:lineRule="auto"/>
              <w:ind w:left="56"/>
              <w:contextualSpacing/>
              <w:rPr>
                <w:rFonts w:ascii="Times New Roman" w:hAnsi="Times New Roman"/>
              </w:rPr>
            </w:pPr>
            <w:r w:rsidRPr="00E24371">
              <w:rPr>
                <w:rFonts w:ascii="Times New Roman" w:hAnsi="Times New Roman"/>
              </w:rPr>
              <w:t>Apply the limitations of BJT and discuss the characteristics and applications of Field Effect Transistors</w:t>
            </w:r>
          </w:p>
        </w:tc>
        <w:tc>
          <w:tcPr>
            <w:tcW w:w="1017" w:type="pct"/>
          </w:tcPr>
          <w:p w14:paraId="068F797E" w14:textId="77777777" w:rsidR="00FB5C1B" w:rsidRPr="00F033DE" w:rsidRDefault="00FB5C1B" w:rsidP="00FB5C1B">
            <w:pPr>
              <w:spacing w:after="0" w:line="360" w:lineRule="auto"/>
              <w:contextualSpacing/>
              <w:jc w:val="center"/>
              <w:rPr>
                <w:rFonts w:ascii="Times New Roman" w:hAnsi="Times New Roman"/>
              </w:rPr>
            </w:pPr>
            <w:r w:rsidRPr="00F033DE">
              <w:rPr>
                <w:rFonts w:ascii="Times New Roman" w:hAnsi="Times New Roman"/>
              </w:rPr>
              <w:t>PO1, PSO1</w:t>
            </w:r>
          </w:p>
        </w:tc>
        <w:tc>
          <w:tcPr>
            <w:tcW w:w="640" w:type="pct"/>
          </w:tcPr>
          <w:p w14:paraId="493494D0" w14:textId="77777777" w:rsidR="00FB5C1B" w:rsidRPr="00F033DE" w:rsidRDefault="00FB5C1B" w:rsidP="00FB5C1B">
            <w:pPr>
              <w:spacing w:after="0" w:line="360" w:lineRule="auto"/>
              <w:ind w:left="33"/>
              <w:contextualSpacing/>
              <w:jc w:val="center"/>
              <w:rPr>
                <w:rFonts w:ascii="Times New Roman" w:hAnsi="Times New Roman"/>
              </w:rPr>
            </w:pPr>
            <w:r w:rsidRPr="00F033DE">
              <w:rPr>
                <w:rFonts w:ascii="Times New Roman" w:hAnsi="Times New Roman"/>
              </w:rPr>
              <w:t>3</w:t>
            </w:r>
          </w:p>
        </w:tc>
      </w:tr>
      <w:tr w:rsidR="00FB5C1B" w:rsidRPr="00E24371" w14:paraId="080BA78D" w14:textId="77777777" w:rsidTr="006620A2">
        <w:tc>
          <w:tcPr>
            <w:tcW w:w="607" w:type="pct"/>
          </w:tcPr>
          <w:p w14:paraId="3CAEABB5" w14:textId="77777777" w:rsidR="00FB5C1B" w:rsidRPr="00F033DE" w:rsidRDefault="00FB5C1B" w:rsidP="00FB5C1B">
            <w:pPr>
              <w:spacing w:after="0" w:line="360" w:lineRule="auto"/>
              <w:ind w:left="720" w:hanging="720"/>
              <w:contextualSpacing/>
              <w:rPr>
                <w:rFonts w:ascii="Times New Roman" w:hAnsi="Times New Roman"/>
              </w:rPr>
            </w:pPr>
            <w:r w:rsidRPr="00F033DE">
              <w:rPr>
                <w:rFonts w:ascii="Times New Roman" w:hAnsi="Times New Roman"/>
              </w:rPr>
              <w:t>CO 3</w:t>
            </w:r>
          </w:p>
        </w:tc>
        <w:tc>
          <w:tcPr>
            <w:tcW w:w="2736" w:type="pct"/>
          </w:tcPr>
          <w:p w14:paraId="13FE1B72" w14:textId="6D69EED0" w:rsidR="00FB5C1B" w:rsidRPr="00F033DE" w:rsidRDefault="00FB5C1B" w:rsidP="00FB5C1B">
            <w:pPr>
              <w:spacing w:after="0" w:line="240" w:lineRule="auto"/>
              <w:ind w:left="56"/>
              <w:contextualSpacing/>
              <w:rPr>
                <w:rFonts w:ascii="Times New Roman" w:hAnsi="Times New Roman"/>
              </w:rPr>
            </w:pPr>
            <w:r w:rsidRPr="00E24371">
              <w:rPr>
                <w:rFonts w:ascii="Times New Roman" w:hAnsi="Times New Roman"/>
              </w:rPr>
              <w:t xml:space="preserve">Apply the linear and nonlinear circuits approaches and realise the characteristics of operational Amplifiers </w:t>
            </w:r>
          </w:p>
        </w:tc>
        <w:tc>
          <w:tcPr>
            <w:tcW w:w="1017" w:type="pct"/>
          </w:tcPr>
          <w:p w14:paraId="166F9771" w14:textId="77777777" w:rsidR="00FB5C1B" w:rsidRPr="00F033DE" w:rsidRDefault="00FB5C1B" w:rsidP="00FB5C1B">
            <w:pPr>
              <w:spacing w:after="0" w:line="360" w:lineRule="auto"/>
              <w:contextualSpacing/>
              <w:jc w:val="center"/>
              <w:rPr>
                <w:rFonts w:ascii="Times New Roman" w:hAnsi="Times New Roman"/>
              </w:rPr>
            </w:pPr>
            <w:r w:rsidRPr="00F033DE">
              <w:rPr>
                <w:rFonts w:ascii="Times New Roman" w:hAnsi="Times New Roman"/>
              </w:rPr>
              <w:t>PO1, PO2, PSO1</w:t>
            </w:r>
          </w:p>
        </w:tc>
        <w:tc>
          <w:tcPr>
            <w:tcW w:w="640" w:type="pct"/>
          </w:tcPr>
          <w:p w14:paraId="52119846" w14:textId="77777777" w:rsidR="00FB5C1B" w:rsidRPr="00F033DE" w:rsidRDefault="00FB5C1B" w:rsidP="00FB5C1B">
            <w:pPr>
              <w:spacing w:after="0" w:line="360" w:lineRule="auto"/>
              <w:ind w:left="720" w:hanging="687"/>
              <w:contextualSpacing/>
              <w:jc w:val="center"/>
              <w:rPr>
                <w:rFonts w:ascii="Times New Roman" w:hAnsi="Times New Roman"/>
              </w:rPr>
            </w:pPr>
            <w:r w:rsidRPr="00F033DE">
              <w:rPr>
                <w:rFonts w:ascii="Times New Roman" w:hAnsi="Times New Roman"/>
              </w:rPr>
              <w:t>4</w:t>
            </w:r>
          </w:p>
        </w:tc>
      </w:tr>
      <w:tr w:rsidR="00FB5C1B" w:rsidRPr="00E24371" w14:paraId="5498F192" w14:textId="77777777" w:rsidTr="006620A2">
        <w:tc>
          <w:tcPr>
            <w:tcW w:w="607" w:type="pct"/>
          </w:tcPr>
          <w:p w14:paraId="422771D6" w14:textId="77777777" w:rsidR="00FB5C1B" w:rsidRPr="00F033DE" w:rsidRDefault="00FB5C1B" w:rsidP="00FB5C1B">
            <w:pPr>
              <w:spacing w:after="0" w:line="360" w:lineRule="auto"/>
              <w:ind w:left="720" w:hanging="720"/>
              <w:contextualSpacing/>
              <w:rPr>
                <w:rFonts w:ascii="Times New Roman" w:hAnsi="Times New Roman"/>
              </w:rPr>
            </w:pPr>
            <w:r w:rsidRPr="00F033DE">
              <w:rPr>
                <w:rFonts w:ascii="Times New Roman" w:hAnsi="Times New Roman"/>
              </w:rPr>
              <w:t>CO 4</w:t>
            </w:r>
          </w:p>
        </w:tc>
        <w:tc>
          <w:tcPr>
            <w:tcW w:w="2736" w:type="pct"/>
          </w:tcPr>
          <w:p w14:paraId="7E46FF9F" w14:textId="35B94220" w:rsidR="00FB5C1B" w:rsidRPr="00F033DE" w:rsidRDefault="00FB5C1B" w:rsidP="00FB5C1B">
            <w:pPr>
              <w:spacing w:after="0" w:line="240" w:lineRule="auto"/>
              <w:ind w:left="56"/>
              <w:contextualSpacing/>
              <w:rPr>
                <w:rFonts w:ascii="Times New Roman" w:hAnsi="Times New Roman"/>
              </w:rPr>
            </w:pPr>
            <w:r w:rsidRPr="00E24371">
              <w:rPr>
                <w:rFonts w:ascii="Times New Roman" w:hAnsi="Times New Roman"/>
              </w:rPr>
              <w:t>Apply the concept of feedback system and realise the working principles of Oscillators and multivibrators</w:t>
            </w:r>
          </w:p>
        </w:tc>
        <w:tc>
          <w:tcPr>
            <w:tcW w:w="1017" w:type="pct"/>
          </w:tcPr>
          <w:p w14:paraId="04C971A6" w14:textId="77777777" w:rsidR="00FB5C1B" w:rsidRPr="00F033DE" w:rsidRDefault="00FB5C1B" w:rsidP="00FB5C1B">
            <w:pPr>
              <w:spacing w:after="0" w:line="360" w:lineRule="auto"/>
              <w:contextualSpacing/>
              <w:jc w:val="center"/>
              <w:rPr>
                <w:rFonts w:ascii="Times New Roman" w:hAnsi="Times New Roman"/>
              </w:rPr>
            </w:pPr>
            <w:r w:rsidRPr="00F033DE">
              <w:rPr>
                <w:rFonts w:ascii="Times New Roman" w:hAnsi="Times New Roman"/>
              </w:rPr>
              <w:t>PO1, PO2, PSO1</w:t>
            </w:r>
          </w:p>
        </w:tc>
        <w:tc>
          <w:tcPr>
            <w:tcW w:w="640" w:type="pct"/>
          </w:tcPr>
          <w:p w14:paraId="3F199C96" w14:textId="77777777" w:rsidR="00FB5C1B" w:rsidRPr="00F033DE" w:rsidRDefault="00FB5C1B" w:rsidP="00FB5C1B">
            <w:pPr>
              <w:spacing w:after="0" w:line="360" w:lineRule="auto"/>
              <w:ind w:left="33"/>
              <w:contextualSpacing/>
              <w:jc w:val="center"/>
              <w:rPr>
                <w:rFonts w:ascii="Times New Roman" w:hAnsi="Times New Roman"/>
              </w:rPr>
            </w:pPr>
            <w:r w:rsidRPr="00F033DE">
              <w:rPr>
                <w:rFonts w:ascii="Times New Roman" w:hAnsi="Times New Roman"/>
              </w:rPr>
              <w:t>4</w:t>
            </w:r>
          </w:p>
        </w:tc>
      </w:tr>
      <w:tr w:rsidR="00FB5C1B" w:rsidRPr="00E24371" w14:paraId="23543321" w14:textId="77777777" w:rsidTr="006620A2">
        <w:tc>
          <w:tcPr>
            <w:tcW w:w="607" w:type="pct"/>
          </w:tcPr>
          <w:p w14:paraId="0A784808" w14:textId="77777777" w:rsidR="00FB5C1B" w:rsidRPr="00F033DE" w:rsidRDefault="00FB5C1B" w:rsidP="00FB5C1B">
            <w:pPr>
              <w:spacing w:after="0" w:line="360" w:lineRule="auto"/>
              <w:ind w:left="720" w:hanging="720"/>
              <w:contextualSpacing/>
              <w:rPr>
                <w:rFonts w:ascii="Times New Roman" w:hAnsi="Times New Roman"/>
              </w:rPr>
            </w:pPr>
            <w:r w:rsidRPr="00F033DE">
              <w:rPr>
                <w:rFonts w:ascii="Times New Roman" w:hAnsi="Times New Roman"/>
              </w:rPr>
              <w:t>CO 5</w:t>
            </w:r>
          </w:p>
        </w:tc>
        <w:tc>
          <w:tcPr>
            <w:tcW w:w="2736" w:type="pct"/>
          </w:tcPr>
          <w:p w14:paraId="43701427" w14:textId="40CA0EB0" w:rsidR="00FB5C1B" w:rsidRPr="00F033DE" w:rsidRDefault="00FB5C1B" w:rsidP="00FB5C1B">
            <w:pPr>
              <w:spacing w:after="0" w:line="240" w:lineRule="auto"/>
              <w:ind w:left="56"/>
              <w:contextualSpacing/>
              <w:rPr>
                <w:rFonts w:ascii="Times New Roman" w:hAnsi="Times New Roman"/>
              </w:rPr>
            </w:pPr>
            <w:r w:rsidRPr="00E24371">
              <w:rPr>
                <w:rFonts w:ascii="Times New Roman" w:hAnsi="Times New Roman"/>
                <w:spacing w:val="-3"/>
              </w:rPr>
              <w:t>Design and</w:t>
            </w:r>
            <w:r w:rsidRPr="00E24371">
              <w:rPr>
                <w:rFonts w:ascii="Times New Roman" w:hAnsi="Times New Roman"/>
                <w:spacing w:val="-2"/>
              </w:rPr>
              <w:t xml:space="preserve"> </w:t>
            </w:r>
            <w:r w:rsidRPr="00E24371">
              <w:rPr>
                <w:rFonts w:ascii="Times New Roman" w:hAnsi="Times New Roman"/>
              </w:rPr>
              <w:t xml:space="preserve">analyse </w:t>
            </w:r>
            <w:r>
              <w:rPr>
                <w:rFonts w:ascii="Times New Roman" w:hAnsi="Times New Roman"/>
              </w:rPr>
              <w:t>a</w:t>
            </w:r>
            <w:r w:rsidRPr="00E24371">
              <w:rPr>
                <w:rFonts w:ascii="Times New Roman" w:hAnsi="Times New Roman"/>
              </w:rPr>
              <w:t>nalog</w:t>
            </w:r>
            <w:r w:rsidRPr="00E24371">
              <w:rPr>
                <w:rFonts w:ascii="Times New Roman" w:hAnsi="Times New Roman"/>
                <w:spacing w:val="-2"/>
              </w:rPr>
              <w:t xml:space="preserve"> </w:t>
            </w:r>
            <w:r w:rsidRPr="00E24371">
              <w:rPr>
                <w:rFonts w:ascii="Times New Roman" w:hAnsi="Times New Roman"/>
              </w:rPr>
              <w:t>circuits</w:t>
            </w:r>
            <w:r w:rsidRPr="00E24371">
              <w:rPr>
                <w:rFonts w:ascii="Times New Roman" w:hAnsi="Times New Roman"/>
                <w:spacing w:val="-2"/>
              </w:rPr>
              <w:t xml:space="preserve"> </w:t>
            </w:r>
            <w:r w:rsidRPr="00E24371">
              <w:rPr>
                <w:rFonts w:ascii="Times New Roman" w:hAnsi="Times New Roman"/>
              </w:rPr>
              <w:t>for</w:t>
            </w:r>
            <w:r w:rsidRPr="00E24371">
              <w:rPr>
                <w:rFonts w:ascii="Times New Roman" w:hAnsi="Times New Roman"/>
                <w:spacing w:val="-2"/>
              </w:rPr>
              <w:t xml:space="preserve"> </w:t>
            </w:r>
            <w:r w:rsidRPr="00E24371">
              <w:rPr>
                <w:rFonts w:ascii="Times New Roman" w:hAnsi="Times New Roman"/>
              </w:rPr>
              <w:t>real time</w:t>
            </w:r>
            <w:r w:rsidRPr="00E24371">
              <w:rPr>
                <w:rFonts w:ascii="Times New Roman" w:hAnsi="Times New Roman"/>
                <w:spacing w:val="-2"/>
              </w:rPr>
              <w:t xml:space="preserve"> </w:t>
            </w:r>
            <w:r w:rsidRPr="00E24371">
              <w:rPr>
                <w:rFonts w:ascii="Times New Roman" w:hAnsi="Times New Roman"/>
              </w:rPr>
              <w:t>applications</w:t>
            </w:r>
            <w:r>
              <w:rPr>
                <w:rFonts w:ascii="Times New Roman" w:hAnsi="Times New Roman"/>
              </w:rPr>
              <w:t xml:space="preserve"> using Passive and Active Components.</w:t>
            </w:r>
          </w:p>
        </w:tc>
        <w:tc>
          <w:tcPr>
            <w:tcW w:w="1017" w:type="pct"/>
          </w:tcPr>
          <w:p w14:paraId="3DC1ED51" w14:textId="77777777" w:rsidR="00FB5C1B" w:rsidRPr="00F033DE" w:rsidRDefault="00FB5C1B" w:rsidP="00FB5C1B">
            <w:pPr>
              <w:spacing w:after="0" w:line="360" w:lineRule="auto"/>
              <w:contextualSpacing/>
              <w:jc w:val="center"/>
              <w:rPr>
                <w:rFonts w:ascii="Times New Roman" w:hAnsi="Times New Roman"/>
              </w:rPr>
            </w:pPr>
            <w:r w:rsidRPr="00F033DE">
              <w:rPr>
                <w:rFonts w:ascii="Times New Roman" w:hAnsi="Times New Roman"/>
              </w:rPr>
              <w:t>PO2, PO3, PSO1</w:t>
            </w:r>
          </w:p>
        </w:tc>
        <w:tc>
          <w:tcPr>
            <w:tcW w:w="640" w:type="pct"/>
          </w:tcPr>
          <w:p w14:paraId="53BA0B66" w14:textId="77777777" w:rsidR="00FB5C1B" w:rsidRPr="00F033DE" w:rsidRDefault="00FB5C1B" w:rsidP="00FB5C1B">
            <w:pPr>
              <w:spacing w:after="0" w:line="360" w:lineRule="auto"/>
              <w:ind w:left="33"/>
              <w:contextualSpacing/>
              <w:jc w:val="center"/>
              <w:rPr>
                <w:rFonts w:ascii="Times New Roman" w:hAnsi="Times New Roman"/>
              </w:rPr>
            </w:pPr>
            <w:r w:rsidRPr="00F033DE">
              <w:rPr>
                <w:rFonts w:ascii="Times New Roman" w:hAnsi="Times New Roman"/>
              </w:rPr>
              <w:t>4</w:t>
            </w:r>
          </w:p>
        </w:tc>
      </w:tr>
      <w:tr w:rsidR="00FB5C1B" w:rsidRPr="00E24371" w14:paraId="03F00862" w14:textId="77777777" w:rsidTr="006620A2">
        <w:tc>
          <w:tcPr>
            <w:tcW w:w="607" w:type="pct"/>
          </w:tcPr>
          <w:p w14:paraId="703A421E" w14:textId="77777777" w:rsidR="00FB5C1B" w:rsidRPr="00F033DE" w:rsidRDefault="00FB5C1B" w:rsidP="00FB5C1B">
            <w:pPr>
              <w:spacing w:after="0" w:line="360" w:lineRule="auto"/>
              <w:ind w:left="720" w:hanging="720"/>
              <w:contextualSpacing/>
              <w:rPr>
                <w:rFonts w:ascii="Times New Roman" w:hAnsi="Times New Roman"/>
              </w:rPr>
            </w:pPr>
            <w:r w:rsidRPr="00F033DE">
              <w:rPr>
                <w:rFonts w:ascii="Times New Roman" w:hAnsi="Times New Roman"/>
              </w:rPr>
              <w:t>CO 6</w:t>
            </w:r>
          </w:p>
        </w:tc>
        <w:tc>
          <w:tcPr>
            <w:tcW w:w="2736" w:type="pct"/>
          </w:tcPr>
          <w:p w14:paraId="06075D88" w14:textId="47A4B96C" w:rsidR="00FB5C1B" w:rsidRPr="00F033DE" w:rsidRDefault="00FB5C1B" w:rsidP="00FB5C1B">
            <w:pPr>
              <w:spacing w:after="0" w:line="240" w:lineRule="auto"/>
              <w:ind w:left="56"/>
              <w:contextualSpacing/>
              <w:jc w:val="both"/>
              <w:rPr>
                <w:rFonts w:ascii="Times New Roman" w:hAnsi="Times New Roman"/>
              </w:rPr>
            </w:pPr>
            <w:r w:rsidRPr="00E24371">
              <w:rPr>
                <w:rFonts w:ascii="Times New Roman" w:hAnsi="Times New Roman"/>
              </w:rPr>
              <w:t>Simulate and analyse Electronic Circuit using Multisim</w:t>
            </w:r>
            <w:r>
              <w:rPr>
                <w:rFonts w:ascii="Times New Roman" w:hAnsi="Times New Roman"/>
              </w:rPr>
              <w:t xml:space="preserve"> and m</w:t>
            </w:r>
            <w:r w:rsidRPr="009C4E65">
              <w:rPr>
                <w:rFonts w:ascii="Times New Roman" w:hAnsi="Times New Roman"/>
              </w:rPr>
              <w:t>yDA</w:t>
            </w:r>
            <w:r>
              <w:rPr>
                <w:rFonts w:ascii="Times New Roman" w:hAnsi="Times New Roman"/>
              </w:rPr>
              <w:t>Q.</w:t>
            </w:r>
          </w:p>
        </w:tc>
        <w:tc>
          <w:tcPr>
            <w:tcW w:w="1017" w:type="pct"/>
          </w:tcPr>
          <w:p w14:paraId="639BDBC8" w14:textId="77777777" w:rsidR="00FB5C1B" w:rsidRPr="00F033DE" w:rsidRDefault="00FB5C1B" w:rsidP="00FB5C1B">
            <w:pPr>
              <w:spacing w:after="0" w:line="360" w:lineRule="auto"/>
              <w:contextualSpacing/>
              <w:jc w:val="center"/>
              <w:rPr>
                <w:rFonts w:ascii="Times New Roman" w:hAnsi="Times New Roman"/>
              </w:rPr>
            </w:pPr>
            <w:r w:rsidRPr="00F033DE">
              <w:rPr>
                <w:rFonts w:ascii="Times New Roman" w:hAnsi="Times New Roman"/>
              </w:rPr>
              <w:t>PO2, PO3, PSO1</w:t>
            </w:r>
          </w:p>
        </w:tc>
        <w:tc>
          <w:tcPr>
            <w:tcW w:w="640" w:type="pct"/>
          </w:tcPr>
          <w:p w14:paraId="6D4B7C64" w14:textId="77777777" w:rsidR="00FB5C1B" w:rsidRPr="00F033DE" w:rsidRDefault="00FB5C1B" w:rsidP="00FB5C1B">
            <w:pPr>
              <w:spacing w:after="0" w:line="360" w:lineRule="auto"/>
              <w:ind w:left="33"/>
              <w:contextualSpacing/>
              <w:jc w:val="center"/>
              <w:rPr>
                <w:rFonts w:ascii="Times New Roman" w:hAnsi="Times New Roman"/>
              </w:rPr>
            </w:pPr>
            <w:r w:rsidRPr="00F033DE">
              <w:rPr>
                <w:rFonts w:ascii="Times New Roman" w:hAnsi="Times New Roman"/>
              </w:rPr>
              <w:t>4</w:t>
            </w:r>
          </w:p>
        </w:tc>
      </w:tr>
    </w:tbl>
    <w:p w14:paraId="53215320" w14:textId="77777777" w:rsidR="00C3266C" w:rsidRDefault="00C3266C" w:rsidP="00C3266C">
      <w:pPr>
        <w:spacing w:after="0"/>
        <w:rPr>
          <w:rFonts w:ascii="Times New Roman" w:hAnsi="Times New Roman"/>
          <w:b/>
          <w:bCs/>
          <w:sz w:val="24"/>
          <w:szCs w:val="24"/>
        </w:rPr>
      </w:pPr>
    </w:p>
    <w:p w14:paraId="407ED72E" w14:textId="77777777" w:rsidR="00C3266C" w:rsidRDefault="00C3266C" w:rsidP="00C3266C">
      <w:pPr>
        <w:rPr>
          <w:rFonts w:ascii="Times New Roman" w:hAnsi="Times New Roman"/>
          <w:b/>
          <w:bCs/>
          <w:sz w:val="24"/>
          <w:szCs w:val="24"/>
        </w:rPr>
      </w:pPr>
      <w:r w:rsidRPr="00444106">
        <w:rPr>
          <w:rFonts w:ascii="Times New Roman" w:hAnsi="Times New Roman"/>
          <w:b/>
          <w:bCs/>
          <w:sz w:val="24"/>
          <w:szCs w:val="24"/>
        </w:rPr>
        <w:t>5.</w:t>
      </w:r>
      <w:r>
        <w:rPr>
          <w:rFonts w:ascii="Times New Roman" w:hAnsi="Times New Roman"/>
          <w:b/>
          <w:bCs/>
          <w:sz w:val="24"/>
          <w:szCs w:val="24"/>
        </w:rPr>
        <w:t xml:space="preserve"> </w:t>
      </w:r>
      <w:r w:rsidRPr="00444106">
        <w:rPr>
          <w:rFonts w:ascii="Times New Roman" w:hAnsi="Times New Roman"/>
          <w:b/>
          <w:bCs/>
          <w:sz w:val="24"/>
          <w:szCs w:val="24"/>
        </w:rPr>
        <w:t>Module Description (CO-</w:t>
      </w:r>
      <w:r>
        <w:rPr>
          <w:rFonts w:ascii="Times New Roman" w:hAnsi="Times New Roman"/>
          <w:b/>
          <w:bCs/>
          <w:sz w:val="24"/>
          <w:szCs w:val="24"/>
        </w:rPr>
        <w:t>1</w:t>
      </w:r>
      <w:r w:rsidRPr="00444106">
        <w:rPr>
          <w:rFonts w:ascii="Times New Roman" w:hAnsi="Times New Roman"/>
          <w:b/>
          <w:bCs/>
          <w:sz w:val="24"/>
          <w:szCs w:val="24"/>
        </w:rPr>
        <w:t xml:space="preserve"> Description)</w:t>
      </w:r>
    </w:p>
    <w:p w14:paraId="5D11D068" w14:textId="77777777" w:rsidR="00C3266C" w:rsidRDefault="00C3266C" w:rsidP="00C3266C">
      <w:pPr>
        <w:jc w:val="both"/>
        <w:rPr>
          <w:rFonts w:ascii="Times New Roman" w:hAnsi="Times New Roman"/>
          <w:sz w:val="24"/>
          <w:szCs w:val="24"/>
        </w:rPr>
      </w:pPr>
      <w:r>
        <w:rPr>
          <w:rFonts w:ascii="Times New Roman" w:hAnsi="Times New Roman"/>
          <w:sz w:val="24"/>
          <w:szCs w:val="24"/>
        </w:rPr>
        <w:t xml:space="preserve">This module provides the application and analysis </w:t>
      </w:r>
      <w:r w:rsidRPr="00B72E87">
        <w:rPr>
          <w:rFonts w:ascii="Times New Roman" w:hAnsi="Times New Roman"/>
          <w:sz w:val="24"/>
          <w:szCs w:val="24"/>
        </w:rPr>
        <w:t xml:space="preserve">the basic concept of  </w:t>
      </w:r>
      <w:r>
        <w:rPr>
          <w:rFonts w:ascii="Times New Roman" w:hAnsi="Times New Roman"/>
          <w:sz w:val="24"/>
          <w:szCs w:val="24"/>
        </w:rPr>
        <w:t>BJT and biasing of BJT for amplification of signals</w:t>
      </w:r>
    </w:p>
    <w:p w14:paraId="0F7517AD" w14:textId="77777777" w:rsidR="00C3266C" w:rsidRDefault="00C3266C" w:rsidP="00C3266C">
      <w:pPr>
        <w:jc w:val="both"/>
        <w:rPr>
          <w:rFonts w:ascii="Times New Roman" w:hAnsi="Times New Roman"/>
          <w:b/>
          <w:bCs/>
          <w:sz w:val="24"/>
          <w:szCs w:val="24"/>
        </w:rPr>
      </w:pPr>
      <w:r>
        <w:rPr>
          <w:rFonts w:ascii="Times New Roman" w:hAnsi="Times New Roman"/>
          <w:b/>
          <w:bCs/>
          <w:sz w:val="24"/>
          <w:szCs w:val="24"/>
        </w:rPr>
        <w:t>6</w:t>
      </w:r>
      <w:r w:rsidRPr="00444106">
        <w:rPr>
          <w:rFonts w:ascii="Times New Roman" w:hAnsi="Times New Roman"/>
          <w:b/>
          <w:bCs/>
          <w:sz w:val="24"/>
          <w:szCs w:val="24"/>
        </w:rPr>
        <w:t>.</w:t>
      </w:r>
      <w:r>
        <w:rPr>
          <w:rFonts w:ascii="Times New Roman" w:hAnsi="Times New Roman"/>
          <w:b/>
          <w:bCs/>
          <w:sz w:val="24"/>
          <w:szCs w:val="24"/>
        </w:rPr>
        <w:t xml:space="preserve"> Session Outcomes</w:t>
      </w:r>
    </w:p>
    <w:p w14:paraId="1A19FEEC" w14:textId="4CA1FF6A" w:rsidR="00C3266C" w:rsidRPr="00B72E87" w:rsidRDefault="00C3266C" w:rsidP="00C3266C">
      <w:pPr>
        <w:pStyle w:val="ListParagraph"/>
        <w:numPr>
          <w:ilvl w:val="0"/>
          <w:numId w:val="2"/>
        </w:numPr>
        <w:spacing w:after="0" w:line="240" w:lineRule="auto"/>
        <w:rPr>
          <w:rFonts w:ascii="Times New Roman" w:hAnsi="Times New Roman"/>
          <w:sz w:val="24"/>
          <w:szCs w:val="24"/>
          <w:lang w:val="en-IN"/>
        </w:rPr>
      </w:pPr>
      <w:r w:rsidRPr="00B72E87">
        <w:rPr>
          <w:rFonts w:ascii="Times New Roman" w:hAnsi="Times New Roman"/>
          <w:sz w:val="24"/>
          <w:szCs w:val="24"/>
        </w:rPr>
        <w:t xml:space="preserve">Describe the </w:t>
      </w:r>
      <w:r w:rsidR="00D8073C">
        <w:rPr>
          <w:rFonts w:ascii="Times New Roman" w:hAnsi="Times New Roman"/>
          <w:sz w:val="24"/>
          <w:szCs w:val="24"/>
        </w:rPr>
        <w:t>operating point in BJT.</w:t>
      </w:r>
    </w:p>
    <w:p w14:paraId="72556A9D" w14:textId="1DB90098" w:rsidR="00C3266C" w:rsidRPr="00B72E87" w:rsidRDefault="00D8073C" w:rsidP="00C3266C">
      <w:pPr>
        <w:numPr>
          <w:ilvl w:val="0"/>
          <w:numId w:val="2"/>
        </w:numPr>
        <w:spacing w:after="0" w:line="240" w:lineRule="auto"/>
        <w:rPr>
          <w:rFonts w:ascii="Times New Roman" w:hAnsi="Times New Roman"/>
          <w:sz w:val="24"/>
          <w:szCs w:val="24"/>
          <w:lang w:val="en-IN"/>
        </w:rPr>
      </w:pPr>
      <w:r>
        <w:rPr>
          <w:rFonts w:ascii="Times New Roman" w:hAnsi="Times New Roman"/>
          <w:sz w:val="24"/>
          <w:szCs w:val="24"/>
        </w:rPr>
        <w:t>Discuss the DC load line in BJT</w:t>
      </w:r>
    </w:p>
    <w:p w14:paraId="61E6EE18" w14:textId="5D787119" w:rsidR="00666CDE" w:rsidRDefault="00D8073C" w:rsidP="00666CDE">
      <w:pPr>
        <w:spacing w:before="240"/>
        <w:rPr>
          <w:rFonts w:ascii="Times New Roman" w:hAnsi="Times New Roman"/>
          <w:b/>
          <w:bCs/>
          <w:sz w:val="24"/>
          <w:szCs w:val="24"/>
        </w:rPr>
      </w:pPr>
      <w:r w:rsidRPr="00D8073C">
        <w:rPr>
          <w:rFonts w:ascii="Times New Roman" w:hAnsi="Times New Roman"/>
          <w:b/>
          <w:bCs/>
          <w:sz w:val="24"/>
          <w:szCs w:val="24"/>
        </w:rPr>
        <w:t>7.</w:t>
      </w:r>
      <w:r>
        <w:rPr>
          <w:rFonts w:ascii="Times New Roman" w:hAnsi="Times New Roman"/>
          <w:sz w:val="24"/>
          <w:szCs w:val="24"/>
        </w:rPr>
        <w:t xml:space="preserve"> </w:t>
      </w:r>
      <w:r w:rsidR="00666CDE" w:rsidRPr="00444106">
        <w:rPr>
          <w:rFonts w:ascii="Times New Roman" w:hAnsi="Times New Roman"/>
          <w:b/>
          <w:bCs/>
          <w:sz w:val="24"/>
          <w:szCs w:val="24"/>
        </w:rPr>
        <w:t>Session Introduction</w:t>
      </w:r>
    </w:p>
    <w:p w14:paraId="7348FE82" w14:textId="77777777" w:rsidR="00666CDE" w:rsidRPr="00E2151A" w:rsidRDefault="00666CDE" w:rsidP="00666CDE">
      <w:pPr>
        <w:spacing w:after="0" w:line="240" w:lineRule="auto"/>
        <w:jc w:val="both"/>
        <w:rPr>
          <w:rFonts w:ascii="Times New Roman" w:hAnsi="Times New Roman"/>
          <w:bCs/>
          <w:sz w:val="24"/>
          <w:szCs w:val="24"/>
        </w:rPr>
      </w:pPr>
      <w:r w:rsidRPr="00E2151A">
        <w:rPr>
          <w:rFonts w:ascii="Times New Roman" w:hAnsi="Times New Roman"/>
          <w:bCs/>
          <w:sz w:val="24"/>
          <w:szCs w:val="24"/>
        </w:rPr>
        <w:t>DC load line analysis and operating point are crucial aspects of Bipolar Junction Transistors (BJTs). DC load line analysis involves plotting the load line on a current-voltage graph to determine the transistor's operating regions and establish the desired operating point. The load line represents the relationship between the collector current and collector-emitter voltage for a given biasing configuration. The intersection of the load line with the transistor's characteristic curves defines the operating point, indicating the collector current and voltage at that point. The operating point determines the BJT's biasing conditions and affects its amplification or switching capabilities. Proper analysis of the DC load line ensures appropriate biasing and helps achieve desired transistor performance.</w:t>
      </w:r>
    </w:p>
    <w:p w14:paraId="5258C1BA" w14:textId="59F1CC9A" w:rsidR="00666CDE" w:rsidRDefault="00D8073C" w:rsidP="00666CDE">
      <w:pPr>
        <w:spacing w:before="240"/>
        <w:rPr>
          <w:rFonts w:ascii="Times New Roman" w:hAnsi="Times New Roman"/>
          <w:b/>
          <w:bCs/>
          <w:sz w:val="24"/>
          <w:szCs w:val="24"/>
        </w:rPr>
      </w:pPr>
      <w:r>
        <w:rPr>
          <w:rFonts w:ascii="Times New Roman" w:hAnsi="Times New Roman"/>
          <w:b/>
          <w:bCs/>
          <w:sz w:val="24"/>
          <w:szCs w:val="24"/>
        </w:rPr>
        <w:t xml:space="preserve">8. </w:t>
      </w:r>
      <w:r w:rsidR="00666CDE" w:rsidRPr="00444106">
        <w:rPr>
          <w:rFonts w:ascii="Times New Roman" w:hAnsi="Times New Roman"/>
          <w:b/>
          <w:bCs/>
          <w:sz w:val="24"/>
          <w:szCs w:val="24"/>
        </w:rPr>
        <w:t>Session description</w:t>
      </w:r>
    </w:p>
    <w:p w14:paraId="320CEA31" w14:textId="77777777" w:rsidR="00666CDE" w:rsidRPr="00E2151A" w:rsidRDefault="00666CDE" w:rsidP="00666CDE">
      <w:pPr>
        <w:spacing w:after="0" w:line="240" w:lineRule="auto"/>
        <w:jc w:val="both"/>
        <w:rPr>
          <w:rFonts w:ascii="Times New Roman" w:hAnsi="Times New Roman"/>
          <w:bCs/>
          <w:sz w:val="24"/>
          <w:szCs w:val="24"/>
        </w:rPr>
      </w:pPr>
      <w:r w:rsidRPr="00E2151A">
        <w:rPr>
          <w:rFonts w:ascii="Times New Roman" w:hAnsi="Times New Roman"/>
          <w:bCs/>
          <w:sz w:val="24"/>
          <w:szCs w:val="24"/>
        </w:rPr>
        <w:t>The transistor operates well in active region and hence it is also called as linear region. The outputs of the transistor are the collector current and collector voltages.</w:t>
      </w:r>
    </w:p>
    <w:p w14:paraId="348129AD" w14:textId="75630EC3" w:rsidR="00666CDE" w:rsidRPr="00E2151A" w:rsidRDefault="0086124A" w:rsidP="00666CDE">
      <w:pPr>
        <w:spacing w:before="240" w:line="360" w:lineRule="auto"/>
        <w:rPr>
          <w:rFonts w:ascii="Times New Roman" w:hAnsi="Times New Roman"/>
          <w:b/>
          <w:bCs/>
          <w:sz w:val="24"/>
          <w:szCs w:val="24"/>
        </w:rPr>
      </w:pPr>
      <w:r>
        <w:rPr>
          <w:rFonts w:ascii="Times New Roman" w:hAnsi="Times New Roman"/>
          <w:b/>
          <w:bCs/>
          <w:sz w:val="24"/>
          <w:szCs w:val="24"/>
        </w:rPr>
        <w:lastRenderedPageBreak/>
        <w:t xml:space="preserve">8.1 </w:t>
      </w:r>
      <w:r w:rsidR="00666CDE" w:rsidRPr="00E2151A">
        <w:rPr>
          <w:rFonts w:ascii="Times New Roman" w:hAnsi="Times New Roman"/>
          <w:b/>
          <w:bCs/>
          <w:sz w:val="24"/>
          <w:szCs w:val="24"/>
        </w:rPr>
        <w:t>Output Characteristics</w:t>
      </w:r>
    </w:p>
    <w:p w14:paraId="5A289D73" w14:textId="77777777" w:rsidR="00666CDE" w:rsidRDefault="00666CDE" w:rsidP="00666CDE">
      <w:pPr>
        <w:spacing w:after="0" w:line="240" w:lineRule="auto"/>
        <w:jc w:val="both"/>
        <w:rPr>
          <w:rFonts w:ascii="Times New Roman" w:hAnsi="Times New Roman"/>
          <w:bCs/>
          <w:sz w:val="24"/>
          <w:szCs w:val="24"/>
        </w:rPr>
      </w:pPr>
      <w:r w:rsidRPr="00E2151A">
        <w:rPr>
          <w:rFonts w:ascii="Times New Roman" w:hAnsi="Times New Roman"/>
          <w:bCs/>
          <w:sz w:val="24"/>
          <w:szCs w:val="24"/>
        </w:rPr>
        <w:t>When the output characteristics of a transistor are considered, the curve looks as below for different input values.</w:t>
      </w:r>
    </w:p>
    <w:p w14:paraId="632D292E" w14:textId="6F407BE5" w:rsidR="00666CDE" w:rsidRDefault="00666CDE" w:rsidP="00666CDE">
      <w:pPr>
        <w:spacing w:after="0" w:line="240" w:lineRule="auto"/>
        <w:jc w:val="center"/>
        <w:rPr>
          <w:rFonts w:ascii="Times New Roman" w:hAnsi="Times New Roman"/>
          <w:bCs/>
          <w:sz w:val="24"/>
          <w:szCs w:val="24"/>
        </w:rPr>
      </w:pPr>
      <w:r>
        <w:rPr>
          <w:rFonts w:ascii="Times New Roman" w:hAnsi="Times New Roman"/>
          <w:bCs/>
          <w:noProof/>
          <w:sz w:val="24"/>
          <w:szCs w:val="24"/>
        </w:rPr>
        <w:drawing>
          <wp:inline distT="0" distB="0" distL="0" distR="0" wp14:anchorId="50838EA4" wp14:editId="30F983C2">
            <wp:extent cx="3665220" cy="2110740"/>
            <wp:effectExtent l="0" t="0" r="0" b="3810"/>
            <wp:docPr id="1948547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65220" cy="2110740"/>
                    </a:xfrm>
                    <a:prstGeom prst="rect">
                      <a:avLst/>
                    </a:prstGeom>
                    <a:noFill/>
                    <a:ln>
                      <a:noFill/>
                    </a:ln>
                  </pic:spPr>
                </pic:pic>
              </a:graphicData>
            </a:graphic>
          </wp:inline>
        </w:drawing>
      </w:r>
    </w:p>
    <w:p w14:paraId="13711B0B" w14:textId="30A03201" w:rsidR="00666CDE" w:rsidRDefault="00666CDE" w:rsidP="00666CDE">
      <w:pPr>
        <w:spacing w:after="0" w:line="240" w:lineRule="auto"/>
        <w:jc w:val="center"/>
        <w:rPr>
          <w:rFonts w:ascii="Times New Roman" w:hAnsi="Times New Roman"/>
          <w:bCs/>
          <w:sz w:val="24"/>
          <w:szCs w:val="24"/>
        </w:rPr>
      </w:pPr>
      <w:r>
        <w:rPr>
          <w:rFonts w:ascii="Times New Roman" w:hAnsi="Times New Roman"/>
          <w:bCs/>
          <w:sz w:val="24"/>
          <w:szCs w:val="24"/>
        </w:rPr>
        <w:t xml:space="preserve">Figure 1: </w:t>
      </w:r>
      <w:r w:rsidRPr="00666CDE">
        <w:rPr>
          <w:rFonts w:ascii="Times New Roman" w:hAnsi="Times New Roman"/>
          <w:bCs/>
          <w:sz w:val="24"/>
          <w:szCs w:val="24"/>
        </w:rPr>
        <w:t>output characteristics of a</w:t>
      </w:r>
      <w:r>
        <w:rPr>
          <w:rFonts w:ascii="Times New Roman" w:hAnsi="Times New Roman"/>
          <w:bCs/>
          <w:sz w:val="24"/>
          <w:szCs w:val="24"/>
        </w:rPr>
        <w:t xml:space="preserve"> BJT</w:t>
      </w:r>
    </w:p>
    <w:p w14:paraId="607E42CD" w14:textId="77777777" w:rsidR="00666CDE" w:rsidRDefault="00666CDE" w:rsidP="00666CDE">
      <w:pPr>
        <w:spacing w:after="0" w:line="240" w:lineRule="auto"/>
        <w:jc w:val="center"/>
        <w:rPr>
          <w:rFonts w:ascii="Times New Roman" w:hAnsi="Times New Roman"/>
          <w:bCs/>
          <w:sz w:val="24"/>
          <w:szCs w:val="24"/>
        </w:rPr>
      </w:pPr>
    </w:p>
    <w:p w14:paraId="5691B2D6" w14:textId="77777777" w:rsidR="00666CDE" w:rsidRPr="00E2151A" w:rsidRDefault="00666CDE" w:rsidP="00666CDE">
      <w:pPr>
        <w:spacing w:after="0" w:line="240" w:lineRule="auto"/>
        <w:rPr>
          <w:rFonts w:ascii="Times New Roman" w:hAnsi="Times New Roman"/>
          <w:bCs/>
          <w:sz w:val="24"/>
          <w:szCs w:val="24"/>
        </w:rPr>
      </w:pPr>
      <w:r w:rsidRPr="00E2151A">
        <w:rPr>
          <w:rFonts w:ascii="Times New Roman" w:hAnsi="Times New Roman"/>
          <w:bCs/>
          <w:sz w:val="24"/>
          <w:szCs w:val="24"/>
        </w:rPr>
        <w:t>In the above figure, the output characteristics are drawn between collector current IC and collector voltage VCE for different values of base current IB. These are considered here for different input values to obtain different output curves.</w:t>
      </w:r>
    </w:p>
    <w:p w14:paraId="2E868F83" w14:textId="0B9CA80E" w:rsidR="00666CDE" w:rsidRPr="00E2151A" w:rsidRDefault="0086124A" w:rsidP="0086124A">
      <w:pPr>
        <w:spacing w:before="240" w:line="240" w:lineRule="auto"/>
        <w:jc w:val="both"/>
        <w:rPr>
          <w:rFonts w:ascii="Times New Roman" w:hAnsi="Times New Roman"/>
          <w:b/>
          <w:bCs/>
          <w:sz w:val="24"/>
          <w:szCs w:val="24"/>
        </w:rPr>
      </w:pPr>
      <w:r>
        <w:rPr>
          <w:rFonts w:ascii="Times New Roman" w:hAnsi="Times New Roman"/>
          <w:b/>
          <w:bCs/>
          <w:sz w:val="24"/>
          <w:szCs w:val="24"/>
        </w:rPr>
        <w:t xml:space="preserve">8.2 </w:t>
      </w:r>
      <w:r w:rsidR="00666CDE" w:rsidRPr="00E2151A">
        <w:rPr>
          <w:rFonts w:ascii="Times New Roman" w:hAnsi="Times New Roman"/>
          <w:b/>
          <w:bCs/>
          <w:sz w:val="24"/>
          <w:szCs w:val="24"/>
        </w:rPr>
        <w:t>Load Line</w:t>
      </w:r>
    </w:p>
    <w:p w14:paraId="7B3C7146" w14:textId="77777777" w:rsidR="00666CDE" w:rsidRPr="00E2151A" w:rsidRDefault="00666CDE" w:rsidP="00666CDE">
      <w:pPr>
        <w:spacing w:after="0" w:line="240" w:lineRule="auto"/>
        <w:jc w:val="both"/>
        <w:rPr>
          <w:rFonts w:ascii="Times New Roman" w:hAnsi="Times New Roman"/>
          <w:bCs/>
          <w:sz w:val="24"/>
          <w:szCs w:val="24"/>
        </w:rPr>
      </w:pPr>
      <w:r w:rsidRPr="00E2151A">
        <w:rPr>
          <w:rFonts w:ascii="Times New Roman" w:hAnsi="Times New Roman"/>
          <w:bCs/>
          <w:sz w:val="24"/>
          <w:szCs w:val="24"/>
        </w:rPr>
        <w:t>When a value for the maximum possible collector current is considered, that point will be present on the Y-axis, which is nothing but the Saturation point. As well, when a value for the maximum possible collector emitter voltage is considered, that point will be present on the X-axis, which is the Cutoff point.</w:t>
      </w:r>
    </w:p>
    <w:p w14:paraId="58D27EB8" w14:textId="77777777" w:rsidR="00666CDE" w:rsidRPr="00E2151A" w:rsidRDefault="00666CDE" w:rsidP="00666CDE">
      <w:pPr>
        <w:spacing w:after="0" w:line="240" w:lineRule="auto"/>
        <w:jc w:val="both"/>
        <w:rPr>
          <w:rFonts w:ascii="Times New Roman" w:hAnsi="Times New Roman"/>
          <w:bCs/>
          <w:sz w:val="24"/>
          <w:szCs w:val="24"/>
        </w:rPr>
      </w:pPr>
    </w:p>
    <w:p w14:paraId="1E542F17" w14:textId="77777777" w:rsidR="00666CDE" w:rsidRPr="00E2151A" w:rsidRDefault="00666CDE" w:rsidP="00666CDE">
      <w:pPr>
        <w:spacing w:after="0" w:line="240" w:lineRule="auto"/>
        <w:jc w:val="both"/>
        <w:rPr>
          <w:rFonts w:ascii="Times New Roman" w:hAnsi="Times New Roman"/>
          <w:bCs/>
          <w:sz w:val="24"/>
          <w:szCs w:val="24"/>
        </w:rPr>
      </w:pPr>
      <w:r w:rsidRPr="00E2151A">
        <w:rPr>
          <w:rFonts w:ascii="Times New Roman" w:hAnsi="Times New Roman"/>
          <w:bCs/>
          <w:sz w:val="24"/>
          <w:szCs w:val="24"/>
        </w:rPr>
        <w:t>When a line is drawn joining these two points, such a line can be called as Load line. This is called so as it symbolizes the output at the load. This line, when drawn over the output characteristic curve, makes contact at a point called as Operating point or quiescent point or simply Q-point.</w:t>
      </w:r>
    </w:p>
    <w:p w14:paraId="1E9F3B75" w14:textId="77777777" w:rsidR="00666CDE" w:rsidRDefault="00666CDE" w:rsidP="00666CDE">
      <w:pPr>
        <w:spacing w:after="0" w:line="240" w:lineRule="auto"/>
        <w:jc w:val="both"/>
        <w:rPr>
          <w:rFonts w:ascii="Times New Roman" w:hAnsi="Times New Roman"/>
          <w:bCs/>
          <w:sz w:val="24"/>
          <w:szCs w:val="24"/>
        </w:rPr>
      </w:pPr>
      <w:r w:rsidRPr="00E2151A">
        <w:rPr>
          <w:rFonts w:ascii="Times New Roman" w:hAnsi="Times New Roman"/>
          <w:bCs/>
          <w:sz w:val="24"/>
          <w:szCs w:val="24"/>
        </w:rPr>
        <w:t>The concept of load line can be understood from the following graph.</w:t>
      </w:r>
    </w:p>
    <w:p w14:paraId="5DB8B086" w14:textId="73978492" w:rsidR="00666CDE" w:rsidRDefault="00666CDE" w:rsidP="00666CDE">
      <w:pPr>
        <w:spacing w:after="0" w:line="240" w:lineRule="auto"/>
        <w:jc w:val="center"/>
        <w:rPr>
          <w:rFonts w:ascii="Times New Roman" w:hAnsi="Times New Roman"/>
          <w:bCs/>
          <w:sz w:val="24"/>
          <w:szCs w:val="24"/>
        </w:rPr>
      </w:pPr>
      <w:r>
        <w:rPr>
          <w:rFonts w:ascii="Times New Roman" w:hAnsi="Times New Roman"/>
          <w:bCs/>
          <w:noProof/>
          <w:sz w:val="24"/>
          <w:szCs w:val="24"/>
        </w:rPr>
        <w:drawing>
          <wp:inline distT="0" distB="0" distL="0" distR="0" wp14:anchorId="620417A5" wp14:editId="2D781A59">
            <wp:extent cx="3688080" cy="2377440"/>
            <wp:effectExtent l="0" t="0" r="7620" b="3810"/>
            <wp:docPr id="19536717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88080" cy="2377440"/>
                    </a:xfrm>
                    <a:prstGeom prst="rect">
                      <a:avLst/>
                    </a:prstGeom>
                    <a:noFill/>
                    <a:ln>
                      <a:noFill/>
                    </a:ln>
                  </pic:spPr>
                </pic:pic>
              </a:graphicData>
            </a:graphic>
          </wp:inline>
        </w:drawing>
      </w:r>
    </w:p>
    <w:p w14:paraId="3BC8F2BA" w14:textId="4F1E5885" w:rsidR="00666CDE" w:rsidRDefault="00666CDE" w:rsidP="00666CDE">
      <w:pPr>
        <w:spacing w:after="0" w:line="240" w:lineRule="auto"/>
        <w:jc w:val="center"/>
        <w:rPr>
          <w:rFonts w:ascii="Times New Roman" w:hAnsi="Times New Roman"/>
          <w:bCs/>
          <w:sz w:val="24"/>
          <w:szCs w:val="24"/>
        </w:rPr>
      </w:pPr>
      <w:r>
        <w:rPr>
          <w:rFonts w:ascii="Times New Roman" w:hAnsi="Times New Roman"/>
          <w:bCs/>
          <w:sz w:val="24"/>
          <w:szCs w:val="24"/>
        </w:rPr>
        <w:t xml:space="preserve">Figure </w:t>
      </w:r>
      <w:r w:rsidR="0086124A">
        <w:rPr>
          <w:rFonts w:ascii="Times New Roman" w:hAnsi="Times New Roman"/>
          <w:bCs/>
          <w:sz w:val="24"/>
          <w:szCs w:val="24"/>
        </w:rPr>
        <w:t>2</w:t>
      </w:r>
      <w:r>
        <w:rPr>
          <w:rFonts w:ascii="Times New Roman" w:hAnsi="Times New Roman"/>
          <w:bCs/>
          <w:sz w:val="24"/>
          <w:szCs w:val="24"/>
        </w:rPr>
        <w:t>: Load line of BJT</w:t>
      </w:r>
    </w:p>
    <w:p w14:paraId="2012CF34" w14:textId="77777777" w:rsidR="00666CDE" w:rsidRDefault="00666CDE" w:rsidP="00666CDE">
      <w:pPr>
        <w:spacing w:after="0" w:line="240" w:lineRule="auto"/>
        <w:jc w:val="center"/>
        <w:rPr>
          <w:rFonts w:ascii="Times New Roman" w:hAnsi="Times New Roman"/>
          <w:bCs/>
          <w:sz w:val="24"/>
          <w:szCs w:val="24"/>
        </w:rPr>
      </w:pPr>
    </w:p>
    <w:p w14:paraId="1158E74A" w14:textId="77777777" w:rsidR="00666CDE" w:rsidRPr="00E2151A" w:rsidRDefault="00666CDE" w:rsidP="00666CDE">
      <w:pPr>
        <w:spacing w:after="0" w:line="240" w:lineRule="auto"/>
        <w:jc w:val="both"/>
        <w:rPr>
          <w:rFonts w:ascii="Times New Roman" w:hAnsi="Times New Roman"/>
          <w:bCs/>
          <w:sz w:val="24"/>
          <w:szCs w:val="24"/>
        </w:rPr>
      </w:pPr>
      <w:r w:rsidRPr="00E2151A">
        <w:rPr>
          <w:rFonts w:ascii="Times New Roman" w:hAnsi="Times New Roman"/>
          <w:bCs/>
          <w:sz w:val="24"/>
          <w:szCs w:val="24"/>
        </w:rPr>
        <w:lastRenderedPageBreak/>
        <w:t>The load line is drawn by joining the saturation and cut off points. The region that lies between these two is the linear region. A transistor acts as a good amplifier in this linear region.</w:t>
      </w:r>
    </w:p>
    <w:p w14:paraId="1AADB6DC" w14:textId="77777777" w:rsidR="00666CDE" w:rsidRPr="00E2151A" w:rsidRDefault="00666CDE" w:rsidP="00666CDE">
      <w:pPr>
        <w:spacing w:after="0" w:line="240" w:lineRule="auto"/>
        <w:jc w:val="both"/>
        <w:rPr>
          <w:rFonts w:ascii="Times New Roman" w:hAnsi="Times New Roman"/>
          <w:bCs/>
          <w:sz w:val="24"/>
          <w:szCs w:val="24"/>
        </w:rPr>
      </w:pPr>
    </w:p>
    <w:p w14:paraId="154CD983" w14:textId="77777777" w:rsidR="00666CDE" w:rsidRDefault="00666CDE" w:rsidP="00666CDE">
      <w:pPr>
        <w:spacing w:after="0" w:line="240" w:lineRule="auto"/>
        <w:jc w:val="both"/>
        <w:rPr>
          <w:rFonts w:ascii="Times New Roman" w:hAnsi="Times New Roman"/>
          <w:bCs/>
          <w:sz w:val="24"/>
          <w:szCs w:val="24"/>
        </w:rPr>
      </w:pPr>
      <w:r w:rsidRPr="00E2151A">
        <w:rPr>
          <w:rFonts w:ascii="Times New Roman" w:hAnsi="Times New Roman"/>
          <w:bCs/>
          <w:sz w:val="24"/>
          <w:szCs w:val="24"/>
        </w:rPr>
        <w:t>If this load line is drawn only when DC biasing is given to the transistor, but no input signal is applied, then such a load line is called as DC load line. Whereas the load line drawn under the conditions when an input signal along with the DC voltages are applied, such a line is called as an AC load line.</w:t>
      </w:r>
    </w:p>
    <w:p w14:paraId="404123EC" w14:textId="76419A63" w:rsidR="00666CDE" w:rsidRPr="00E2151A" w:rsidRDefault="0086124A" w:rsidP="0086124A">
      <w:pPr>
        <w:spacing w:before="240" w:line="240" w:lineRule="auto"/>
        <w:jc w:val="both"/>
        <w:rPr>
          <w:rFonts w:ascii="Times New Roman" w:hAnsi="Times New Roman"/>
          <w:b/>
          <w:bCs/>
          <w:sz w:val="24"/>
          <w:szCs w:val="24"/>
        </w:rPr>
      </w:pPr>
      <w:r>
        <w:rPr>
          <w:rFonts w:ascii="Times New Roman" w:hAnsi="Times New Roman"/>
          <w:b/>
          <w:bCs/>
          <w:sz w:val="24"/>
          <w:szCs w:val="24"/>
        </w:rPr>
        <w:t xml:space="preserve">8.3 </w:t>
      </w:r>
      <w:r w:rsidR="00666CDE" w:rsidRPr="00E2151A">
        <w:rPr>
          <w:rFonts w:ascii="Times New Roman" w:hAnsi="Times New Roman"/>
          <w:b/>
          <w:bCs/>
          <w:sz w:val="24"/>
          <w:szCs w:val="24"/>
        </w:rPr>
        <w:t>DC Load Line</w:t>
      </w:r>
    </w:p>
    <w:p w14:paraId="1E0BEA74" w14:textId="77777777" w:rsidR="00666CDE" w:rsidRDefault="00666CDE" w:rsidP="00666CDE">
      <w:pPr>
        <w:spacing w:after="0" w:line="240" w:lineRule="auto"/>
        <w:jc w:val="both"/>
        <w:rPr>
          <w:rFonts w:ascii="Times New Roman" w:hAnsi="Times New Roman"/>
          <w:bCs/>
          <w:sz w:val="24"/>
          <w:szCs w:val="24"/>
        </w:rPr>
      </w:pPr>
      <w:r w:rsidRPr="00E2151A">
        <w:rPr>
          <w:rFonts w:ascii="Times New Roman" w:hAnsi="Times New Roman"/>
          <w:bCs/>
          <w:sz w:val="24"/>
          <w:szCs w:val="24"/>
        </w:rPr>
        <w:t>When the transistor is given the bias and no signal is applied at its input, the load line drawn under such conditions, can be understood as DC condition. Here there will be no amplification as the signal is absent. The circuit will be as shown below.</w:t>
      </w:r>
    </w:p>
    <w:p w14:paraId="4A2E3630" w14:textId="5ED12478" w:rsidR="00666CDE" w:rsidRDefault="00666CDE" w:rsidP="00666CDE">
      <w:pPr>
        <w:spacing w:after="0" w:line="240" w:lineRule="auto"/>
        <w:jc w:val="center"/>
        <w:rPr>
          <w:rFonts w:ascii="Times New Roman" w:hAnsi="Times New Roman"/>
          <w:bCs/>
          <w:sz w:val="24"/>
          <w:szCs w:val="24"/>
        </w:rPr>
      </w:pPr>
      <w:r>
        <w:rPr>
          <w:rFonts w:ascii="Times New Roman" w:hAnsi="Times New Roman"/>
          <w:bCs/>
          <w:noProof/>
          <w:sz w:val="24"/>
          <w:szCs w:val="24"/>
        </w:rPr>
        <w:drawing>
          <wp:inline distT="0" distB="0" distL="0" distR="0" wp14:anchorId="520C0EA0" wp14:editId="0F7A385E">
            <wp:extent cx="3208020" cy="2186940"/>
            <wp:effectExtent l="0" t="0" r="0" b="3810"/>
            <wp:docPr id="13172491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8020" cy="2186940"/>
                    </a:xfrm>
                    <a:prstGeom prst="rect">
                      <a:avLst/>
                    </a:prstGeom>
                    <a:noFill/>
                    <a:ln>
                      <a:noFill/>
                    </a:ln>
                  </pic:spPr>
                </pic:pic>
              </a:graphicData>
            </a:graphic>
          </wp:inline>
        </w:drawing>
      </w:r>
    </w:p>
    <w:p w14:paraId="74C02FB2" w14:textId="67CC4B4F" w:rsidR="00666CDE" w:rsidRDefault="00666CDE" w:rsidP="00666CDE">
      <w:pPr>
        <w:spacing w:after="0" w:line="240" w:lineRule="auto"/>
        <w:jc w:val="center"/>
        <w:rPr>
          <w:rFonts w:ascii="Times New Roman" w:hAnsi="Times New Roman"/>
          <w:bCs/>
          <w:sz w:val="24"/>
          <w:szCs w:val="24"/>
        </w:rPr>
      </w:pPr>
      <w:r>
        <w:rPr>
          <w:rFonts w:ascii="Times New Roman" w:hAnsi="Times New Roman"/>
          <w:bCs/>
          <w:sz w:val="24"/>
          <w:szCs w:val="24"/>
        </w:rPr>
        <w:t xml:space="preserve">Figure </w:t>
      </w:r>
      <w:r w:rsidR="0086124A">
        <w:rPr>
          <w:rFonts w:ascii="Times New Roman" w:hAnsi="Times New Roman"/>
          <w:bCs/>
          <w:sz w:val="24"/>
          <w:szCs w:val="24"/>
        </w:rPr>
        <w:t>3</w:t>
      </w:r>
      <w:r>
        <w:rPr>
          <w:rFonts w:ascii="Times New Roman" w:hAnsi="Times New Roman"/>
          <w:bCs/>
          <w:sz w:val="24"/>
          <w:szCs w:val="24"/>
        </w:rPr>
        <w:t>: BJT without biased signal</w:t>
      </w:r>
    </w:p>
    <w:p w14:paraId="5548D6E9" w14:textId="77777777" w:rsidR="00666CDE" w:rsidRDefault="00666CDE" w:rsidP="00666CDE">
      <w:pPr>
        <w:spacing w:after="0" w:line="240" w:lineRule="auto"/>
        <w:jc w:val="center"/>
        <w:rPr>
          <w:rFonts w:ascii="Times New Roman" w:hAnsi="Times New Roman"/>
          <w:bCs/>
          <w:sz w:val="24"/>
          <w:szCs w:val="24"/>
        </w:rPr>
      </w:pPr>
    </w:p>
    <w:p w14:paraId="69E1A54E" w14:textId="77777777" w:rsidR="00666CDE" w:rsidRPr="00E2151A" w:rsidRDefault="00666CDE" w:rsidP="00666CDE">
      <w:pPr>
        <w:spacing w:after="0" w:line="240" w:lineRule="auto"/>
        <w:rPr>
          <w:rFonts w:ascii="Times New Roman" w:hAnsi="Times New Roman"/>
          <w:bCs/>
          <w:sz w:val="24"/>
          <w:szCs w:val="24"/>
        </w:rPr>
      </w:pPr>
      <w:r w:rsidRPr="00E2151A">
        <w:rPr>
          <w:rFonts w:ascii="Times New Roman" w:hAnsi="Times New Roman"/>
          <w:bCs/>
          <w:sz w:val="24"/>
          <w:szCs w:val="24"/>
        </w:rPr>
        <w:t>The value of collector emitter voltage at any given time will be</w:t>
      </w:r>
    </w:p>
    <w:p w14:paraId="108F8153" w14:textId="77777777" w:rsidR="00666CDE" w:rsidRPr="00E2151A" w:rsidRDefault="00666CDE" w:rsidP="00666CDE">
      <w:pPr>
        <w:spacing w:after="0" w:line="240" w:lineRule="auto"/>
        <w:rPr>
          <w:rFonts w:ascii="Times New Roman" w:hAnsi="Times New Roman"/>
          <w:bCs/>
          <w:sz w:val="24"/>
          <w:szCs w:val="24"/>
        </w:rPr>
      </w:pPr>
    </w:p>
    <w:p w14:paraId="6C60F46A" w14:textId="77777777" w:rsidR="00666CDE" w:rsidRPr="00E2151A" w:rsidRDefault="00666CDE" w:rsidP="00666CDE">
      <w:pPr>
        <w:spacing w:after="0" w:line="240" w:lineRule="auto"/>
        <w:jc w:val="center"/>
        <w:rPr>
          <w:rFonts w:ascii="Times New Roman" w:hAnsi="Times New Roman"/>
          <w:bCs/>
          <w:sz w:val="24"/>
          <w:szCs w:val="24"/>
        </w:rPr>
      </w:pPr>
      <w:r w:rsidRPr="00E2151A">
        <w:rPr>
          <w:rFonts w:ascii="Times New Roman" w:hAnsi="Times New Roman"/>
          <w:bCs/>
          <w:sz w:val="24"/>
          <w:szCs w:val="24"/>
        </w:rPr>
        <w:t>V</w:t>
      </w:r>
      <w:r w:rsidRPr="00E2151A">
        <w:rPr>
          <w:rFonts w:ascii="Times New Roman" w:hAnsi="Times New Roman"/>
          <w:bCs/>
          <w:sz w:val="24"/>
          <w:szCs w:val="24"/>
          <w:vertAlign w:val="subscript"/>
        </w:rPr>
        <w:t>CE</w:t>
      </w:r>
      <w:r w:rsidRPr="00E2151A">
        <w:rPr>
          <w:rFonts w:ascii="Times New Roman" w:hAnsi="Times New Roman"/>
          <w:bCs/>
          <w:sz w:val="24"/>
          <w:szCs w:val="24"/>
        </w:rPr>
        <w:t>=V</w:t>
      </w:r>
      <w:r w:rsidRPr="00E2151A">
        <w:rPr>
          <w:rFonts w:ascii="Times New Roman" w:hAnsi="Times New Roman"/>
          <w:bCs/>
          <w:sz w:val="24"/>
          <w:szCs w:val="24"/>
          <w:vertAlign w:val="subscript"/>
        </w:rPr>
        <w:t>CC</w:t>
      </w:r>
      <w:r w:rsidRPr="00E2151A">
        <w:rPr>
          <w:rFonts w:ascii="Times New Roman" w:hAnsi="Times New Roman"/>
          <w:bCs/>
          <w:sz w:val="24"/>
          <w:szCs w:val="24"/>
        </w:rPr>
        <w:t>−I</w:t>
      </w:r>
      <w:r w:rsidRPr="00E2151A">
        <w:rPr>
          <w:rFonts w:ascii="Times New Roman" w:hAnsi="Times New Roman"/>
          <w:bCs/>
          <w:sz w:val="24"/>
          <w:szCs w:val="24"/>
          <w:vertAlign w:val="subscript"/>
        </w:rPr>
        <w:t>C</w:t>
      </w:r>
      <w:r w:rsidRPr="00E2151A">
        <w:rPr>
          <w:rFonts w:ascii="Times New Roman" w:hAnsi="Times New Roman"/>
          <w:bCs/>
          <w:sz w:val="24"/>
          <w:szCs w:val="24"/>
        </w:rPr>
        <w:t>R</w:t>
      </w:r>
      <w:r w:rsidRPr="00E2151A">
        <w:rPr>
          <w:rFonts w:ascii="Times New Roman" w:hAnsi="Times New Roman"/>
          <w:bCs/>
          <w:sz w:val="24"/>
          <w:szCs w:val="24"/>
          <w:vertAlign w:val="subscript"/>
        </w:rPr>
        <w:t>C</w:t>
      </w:r>
    </w:p>
    <w:p w14:paraId="5E8D673D" w14:textId="77777777" w:rsidR="00666CDE" w:rsidRDefault="00666CDE" w:rsidP="00666CDE">
      <w:pPr>
        <w:spacing w:after="0" w:line="240" w:lineRule="auto"/>
        <w:jc w:val="both"/>
        <w:rPr>
          <w:rFonts w:ascii="Times New Roman" w:hAnsi="Times New Roman"/>
          <w:bCs/>
          <w:sz w:val="24"/>
          <w:szCs w:val="24"/>
        </w:rPr>
      </w:pPr>
      <w:r w:rsidRPr="00E2151A">
        <w:rPr>
          <w:rFonts w:ascii="Times New Roman" w:hAnsi="Times New Roman"/>
          <w:bCs/>
          <w:sz w:val="24"/>
          <w:szCs w:val="24"/>
        </w:rPr>
        <w:t>As VCC and RC are fixed values, the above one is a first degree equation and hence will be a straight line on the output characteristics. This line is called as D.C. Load line. The figure below shows the DC load line.</w:t>
      </w:r>
    </w:p>
    <w:p w14:paraId="71BE7C2E" w14:textId="77777777" w:rsidR="00666CDE" w:rsidRDefault="00666CDE" w:rsidP="00666CDE">
      <w:pPr>
        <w:spacing w:after="0" w:line="240" w:lineRule="auto"/>
        <w:jc w:val="both"/>
        <w:rPr>
          <w:rFonts w:ascii="Times New Roman" w:hAnsi="Times New Roman"/>
          <w:bCs/>
          <w:sz w:val="24"/>
          <w:szCs w:val="24"/>
        </w:rPr>
      </w:pPr>
    </w:p>
    <w:p w14:paraId="33AED591" w14:textId="7D4B11DF" w:rsidR="00666CDE" w:rsidRDefault="00666CDE" w:rsidP="00666CDE">
      <w:pPr>
        <w:spacing w:after="0" w:line="240" w:lineRule="auto"/>
        <w:jc w:val="center"/>
        <w:rPr>
          <w:rFonts w:ascii="Times New Roman" w:hAnsi="Times New Roman"/>
          <w:bCs/>
          <w:sz w:val="24"/>
          <w:szCs w:val="24"/>
        </w:rPr>
      </w:pPr>
      <w:r>
        <w:rPr>
          <w:rFonts w:ascii="Times New Roman" w:hAnsi="Times New Roman"/>
          <w:bCs/>
          <w:noProof/>
          <w:sz w:val="24"/>
          <w:szCs w:val="24"/>
        </w:rPr>
        <w:drawing>
          <wp:inline distT="0" distB="0" distL="0" distR="0" wp14:anchorId="3399E95E" wp14:editId="3B13AFC6">
            <wp:extent cx="3802380" cy="2247900"/>
            <wp:effectExtent l="0" t="0" r="7620" b="0"/>
            <wp:docPr id="15391452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02380" cy="2247900"/>
                    </a:xfrm>
                    <a:prstGeom prst="rect">
                      <a:avLst/>
                    </a:prstGeom>
                    <a:noFill/>
                    <a:ln>
                      <a:noFill/>
                    </a:ln>
                  </pic:spPr>
                </pic:pic>
              </a:graphicData>
            </a:graphic>
          </wp:inline>
        </w:drawing>
      </w:r>
    </w:p>
    <w:p w14:paraId="1D13E16C" w14:textId="2AB0BAD9" w:rsidR="00666CDE" w:rsidRDefault="00666CDE" w:rsidP="00666CDE">
      <w:pPr>
        <w:spacing w:after="0" w:line="240" w:lineRule="auto"/>
        <w:jc w:val="center"/>
        <w:rPr>
          <w:rFonts w:ascii="Times New Roman" w:hAnsi="Times New Roman"/>
          <w:bCs/>
          <w:sz w:val="24"/>
          <w:szCs w:val="24"/>
        </w:rPr>
      </w:pPr>
      <w:r>
        <w:rPr>
          <w:rFonts w:ascii="Times New Roman" w:hAnsi="Times New Roman"/>
          <w:bCs/>
          <w:sz w:val="24"/>
          <w:szCs w:val="24"/>
        </w:rPr>
        <w:t xml:space="preserve">Figure </w:t>
      </w:r>
      <w:r w:rsidR="0086124A">
        <w:rPr>
          <w:rFonts w:ascii="Times New Roman" w:hAnsi="Times New Roman"/>
          <w:bCs/>
          <w:sz w:val="24"/>
          <w:szCs w:val="24"/>
        </w:rPr>
        <w:t>4</w:t>
      </w:r>
      <w:r>
        <w:rPr>
          <w:rFonts w:ascii="Times New Roman" w:hAnsi="Times New Roman"/>
          <w:bCs/>
          <w:sz w:val="24"/>
          <w:szCs w:val="24"/>
        </w:rPr>
        <w:t xml:space="preserve">: </w:t>
      </w:r>
      <w:r w:rsidRPr="00E2151A">
        <w:rPr>
          <w:rFonts w:ascii="Times New Roman" w:hAnsi="Times New Roman"/>
          <w:bCs/>
          <w:sz w:val="24"/>
          <w:szCs w:val="24"/>
        </w:rPr>
        <w:t>D.C. Load line</w:t>
      </w:r>
      <w:r>
        <w:rPr>
          <w:rFonts w:ascii="Times New Roman" w:hAnsi="Times New Roman"/>
          <w:bCs/>
          <w:sz w:val="24"/>
          <w:szCs w:val="24"/>
        </w:rPr>
        <w:t xml:space="preserve"> of BJT</w:t>
      </w:r>
    </w:p>
    <w:p w14:paraId="5074AB4B" w14:textId="77777777" w:rsidR="00666CDE" w:rsidRDefault="00666CDE" w:rsidP="00666CDE">
      <w:pPr>
        <w:spacing w:after="0" w:line="240" w:lineRule="auto"/>
        <w:jc w:val="center"/>
        <w:rPr>
          <w:rFonts w:ascii="Times New Roman" w:hAnsi="Times New Roman"/>
          <w:bCs/>
          <w:sz w:val="24"/>
          <w:szCs w:val="24"/>
        </w:rPr>
      </w:pPr>
    </w:p>
    <w:p w14:paraId="5543E208" w14:textId="77777777" w:rsidR="00666CDE" w:rsidRPr="00E2151A" w:rsidRDefault="00666CDE" w:rsidP="00666CDE">
      <w:pPr>
        <w:spacing w:after="0" w:line="240" w:lineRule="auto"/>
        <w:jc w:val="both"/>
        <w:rPr>
          <w:rFonts w:ascii="Times New Roman" w:hAnsi="Times New Roman"/>
          <w:bCs/>
          <w:sz w:val="24"/>
          <w:szCs w:val="24"/>
        </w:rPr>
      </w:pPr>
      <w:r w:rsidRPr="00E2151A">
        <w:rPr>
          <w:rFonts w:ascii="Times New Roman" w:hAnsi="Times New Roman"/>
          <w:bCs/>
          <w:sz w:val="24"/>
          <w:szCs w:val="24"/>
        </w:rPr>
        <w:lastRenderedPageBreak/>
        <w:t>To obtain the load line, the two end points of the straight line are to be determined. Let those two points be A and B.</w:t>
      </w:r>
    </w:p>
    <w:p w14:paraId="28433C40" w14:textId="77777777" w:rsidR="00666CDE" w:rsidRPr="003D4E5C" w:rsidRDefault="00666CDE" w:rsidP="00666CDE">
      <w:pPr>
        <w:spacing w:after="0" w:line="240" w:lineRule="auto"/>
        <w:jc w:val="both"/>
        <w:rPr>
          <w:rFonts w:ascii="Times New Roman" w:hAnsi="Times New Roman"/>
          <w:b/>
          <w:bCs/>
          <w:sz w:val="24"/>
          <w:szCs w:val="24"/>
        </w:rPr>
      </w:pPr>
      <w:r w:rsidRPr="003D4E5C">
        <w:rPr>
          <w:rFonts w:ascii="Times New Roman" w:hAnsi="Times New Roman"/>
          <w:b/>
          <w:bCs/>
          <w:sz w:val="24"/>
          <w:szCs w:val="24"/>
        </w:rPr>
        <w:t>To obtain A</w:t>
      </w:r>
    </w:p>
    <w:p w14:paraId="366B39F1" w14:textId="77777777" w:rsidR="00666CDE" w:rsidRPr="00E2151A" w:rsidRDefault="00666CDE" w:rsidP="00666CDE">
      <w:pPr>
        <w:spacing w:after="0" w:line="240" w:lineRule="auto"/>
        <w:jc w:val="both"/>
        <w:rPr>
          <w:rFonts w:ascii="Times New Roman" w:hAnsi="Times New Roman"/>
          <w:bCs/>
          <w:sz w:val="24"/>
          <w:szCs w:val="24"/>
        </w:rPr>
      </w:pPr>
      <w:r w:rsidRPr="00E2151A">
        <w:rPr>
          <w:rFonts w:ascii="Times New Roman" w:hAnsi="Times New Roman"/>
          <w:bCs/>
          <w:sz w:val="24"/>
          <w:szCs w:val="24"/>
        </w:rPr>
        <w:t>When collector emitter voltage V</w:t>
      </w:r>
      <w:r w:rsidRPr="003D4E5C">
        <w:rPr>
          <w:rFonts w:ascii="Times New Roman" w:hAnsi="Times New Roman"/>
          <w:bCs/>
          <w:sz w:val="24"/>
          <w:szCs w:val="24"/>
          <w:vertAlign w:val="subscript"/>
        </w:rPr>
        <w:t>CE</w:t>
      </w:r>
      <w:r w:rsidRPr="00E2151A">
        <w:rPr>
          <w:rFonts w:ascii="Times New Roman" w:hAnsi="Times New Roman"/>
          <w:bCs/>
          <w:sz w:val="24"/>
          <w:szCs w:val="24"/>
        </w:rPr>
        <w:t xml:space="preserve"> = 0, the collector current is maximum and is equal to V</w:t>
      </w:r>
      <w:r w:rsidRPr="003D4E5C">
        <w:rPr>
          <w:rFonts w:ascii="Times New Roman" w:hAnsi="Times New Roman"/>
          <w:bCs/>
          <w:sz w:val="24"/>
          <w:szCs w:val="24"/>
          <w:vertAlign w:val="subscript"/>
        </w:rPr>
        <w:t>CC</w:t>
      </w:r>
      <w:r w:rsidRPr="00E2151A">
        <w:rPr>
          <w:rFonts w:ascii="Times New Roman" w:hAnsi="Times New Roman"/>
          <w:bCs/>
          <w:sz w:val="24"/>
          <w:szCs w:val="24"/>
        </w:rPr>
        <w:t>/R</w:t>
      </w:r>
      <w:r w:rsidRPr="003D4E5C">
        <w:rPr>
          <w:rFonts w:ascii="Times New Roman" w:hAnsi="Times New Roman"/>
          <w:bCs/>
          <w:sz w:val="24"/>
          <w:szCs w:val="24"/>
          <w:vertAlign w:val="subscript"/>
        </w:rPr>
        <w:t>C</w:t>
      </w:r>
      <w:r w:rsidRPr="00E2151A">
        <w:rPr>
          <w:rFonts w:ascii="Times New Roman" w:hAnsi="Times New Roman"/>
          <w:bCs/>
          <w:sz w:val="24"/>
          <w:szCs w:val="24"/>
        </w:rPr>
        <w:t>. This gives the maximum value of V</w:t>
      </w:r>
      <w:r w:rsidRPr="003D4E5C">
        <w:rPr>
          <w:rFonts w:ascii="Times New Roman" w:hAnsi="Times New Roman"/>
          <w:bCs/>
          <w:sz w:val="24"/>
          <w:szCs w:val="24"/>
          <w:vertAlign w:val="subscript"/>
        </w:rPr>
        <w:t>C</w:t>
      </w:r>
      <w:r w:rsidRPr="00E2151A">
        <w:rPr>
          <w:rFonts w:ascii="Times New Roman" w:hAnsi="Times New Roman"/>
          <w:bCs/>
          <w:sz w:val="24"/>
          <w:szCs w:val="24"/>
        </w:rPr>
        <w:t>E. This is shown as</w:t>
      </w:r>
    </w:p>
    <w:p w14:paraId="4A9AB275" w14:textId="77777777" w:rsidR="00666CDE" w:rsidRPr="00E2151A" w:rsidRDefault="00666CDE" w:rsidP="00666CDE">
      <w:pPr>
        <w:spacing w:after="0" w:line="240" w:lineRule="auto"/>
        <w:jc w:val="both"/>
        <w:rPr>
          <w:rFonts w:ascii="Times New Roman" w:hAnsi="Times New Roman"/>
          <w:bCs/>
          <w:sz w:val="24"/>
          <w:szCs w:val="24"/>
        </w:rPr>
      </w:pPr>
      <w:r w:rsidRPr="00E2151A">
        <w:rPr>
          <w:rFonts w:ascii="Times New Roman" w:hAnsi="Times New Roman"/>
          <w:bCs/>
          <w:sz w:val="24"/>
          <w:szCs w:val="24"/>
        </w:rPr>
        <w:t>V</w:t>
      </w:r>
      <w:r w:rsidRPr="003D4E5C">
        <w:rPr>
          <w:rFonts w:ascii="Times New Roman" w:hAnsi="Times New Roman"/>
          <w:bCs/>
          <w:sz w:val="24"/>
          <w:szCs w:val="24"/>
          <w:vertAlign w:val="subscript"/>
        </w:rPr>
        <w:t>CE</w:t>
      </w:r>
      <w:r w:rsidRPr="00E2151A">
        <w:rPr>
          <w:rFonts w:ascii="Times New Roman" w:hAnsi="Times New Roman"/>
          <w:bCs/>
          <w:sz w:val="24"/>
          <w:szCs w:val="24"/>
        </w:rPr>
        <w:t>=V</w:t>
      </w:r>
      <w:r w:rsidRPr="003D4E5C">
        <w:rPr>
          <w:rFonts w:ascii="Times New Roman" w:hAnsi="Times New Roman"/>
          <w:bCs/>
          <w:sz w:val="24"/>
          <w:szCs w:val="24"/>
          <w:vertAlign w:val="subscript"/>
        </w:rPr>
        <w:t>CC</w:t>
      </w:r>
      <w:r w:rsidRPr="00E2151A">
        <w:rPr>
          <w:rFonts w:ascii="Times New Roman" w:hAnsi="Times New Roman"/>
          <w:bCs/>
          <w:sz w:val="24"/>
          <w:szCs w:val="24"/>
        </w:rPr>
        <w:t>−I</w:t>
      </w:r>
      <w:r w:rsidRPr="003D4E5C">
        <w:rPr>
          <w:rFonts w:ascii="Times New Roman" w:hAnsi="Times New Roman"/>
          <w:bCs/>
          <w:sz w:val="24"/>
          <w:szCs w:val="24"/>
          <w:vertAlign w:val="subscript"/>
        </w:rPr>
        <w:t>C</w:t>
      </w:r>
      <w:r w:rsidRPr="00E2151A">
        <w:rPr>
          <w:rFonts w:ascii="Times New Roman" w:hAnsi="Times New Roman"/>
          <w:bCs/>
          <w:sz w:val="24"/>
          <w:szCs w:val="24"/>
        </w:rPr>
        <w:t>R</w:t>
      </w:r>
      <w:r w:rsidRPr="003D4E5C">
        <w:rPr>
          <w:rFonts w:ascii="Times New Roman" w:hAnsi="Times New Roman"/>
          <w:bCs/>
          <w:sz w:val="24"/>
          <w:szCs w:val="24"/>
          <w:vertAlign w:val="subscript"/>
        </w:rPr>
        <w:t>C</w:t>
      </w:r>
    </w:p>
    <w:p w14:paraId="2BBD1F87" w14:textId="77777777" w:rsidR="00666CDE" w:rsidRPr="00E2151A" w:rsidRDefault="00666CDE" w:rsidP="00666CDE">
      <w:pPr>
        <w:spacing w:after="0" w:line="240" w:lineRule="auto"/>
        <w:jc w:val="both"/>
        <w:rPr>
          <w:rFonts w:ascii="Times New Roman" w:hAnsi="Times New Roman"/>
          <w:bCs/>
          <w:sz w:val="24"/>
          <w:szCs w:val="24"/>
        </w:rPr>
      </w:pPr>
      <w:r w:rsidRPr="00E2151A">
        <w:rPr>
          <w:rFonts w:ascii="Times New Roman" w:hAnsi="Times New Roman"/>
          <w:bCs/>
          <w:sz w:val="24"/>
          <w:szCs w:val="24"/>
        </w:rPr>
        <w:t>0=V</w:t>
      </w:r>
      <w:r w:rsidRPr="003D4E5C">
        <w:rPr>
          <w:rFonts w:ascii="Times New Roman" w:hAnsi="Times New Roman"/>
          <w:bCs/>
          <w:sz w:val="24"/>
          <w:szCs w:val="24"/>
          <w:vertAlign w:val="subscript"/>
        </w:rPr>
        <w:t>CC</w:t>
      </w:r>
      <w:r w:rsidRPr="00E2151A">
        <w:rPr>
          <w:rFonts w:ascii="Times New Roman" w:hAnsi="Times New Roman"/>
          <w:bCs/>
          <w:sz w:val="24"/>
          <w:szCs w:val="24"/>
        </w:rPr>
        <w:t>−I</w:t>
      </w:r>
      <w:r w:rsidRPr="003D4E5C">
        <w:rPr>
          <w:rFonts w:ascii="Times New Roman" w:hAnsi="Times New Roman"/>
          <w:bCs/>
          <w:sz w:val="24"/>
          <w:szCs w:val="24"/>
          <w:vertAlign w:val="subscript"/>
        </w:rPr>
        <w:t>C</w:t>
      </w:r>
      <w:r w:rsidRPr="00E2151A">
        <w:rPr>
          <w:rFonts w:ascii="Times New Roman" w:hAnsi="Times New Roman"/>
          <w:bCs/>
          <w:sz w:val="24"/>
          <w:szCs w:val="24"/>
        </w:rPr>
        <w:t>R</w:t>
      </w:r>
      <w:r w:rsidRPr="003D4E5C">
        <w:rPr>
          <w:rFonts w:ascii="Times New Roman" w:hAnsi="Times New Roman"/>
          <w:bCs/>
          <w:sz w:val="24"/>
          <w:szCs w:val="24"/>
          <w:vertAlign w:val="subscript"/>
        </w:rPr>
        <w:t>C</w:t>
      </w:r>
    </w:p>
    <w:p w14:paraId="116F3C89" w14:textId="77777777" w:rsidR="00666CDE" w:rsidRPr="00E2151A" w:rsidRDefault="00666CDE" w:rsidP="00666CDE">
      <w:pPr>
        <w:spacing w:after="0" w:line="240" w:lineRule="auto"/>
        <w:jc w:val="both"/>
        <w:rPr>
          <w:rFonts w:ascii="Times New Roman" w:hAnsi="Times New Roman"/>
          <w:bCs/>
          <w:sz w:val="24"/>
          <w:szCs w:val="24"/>
        </w:rPr>
      </w:pPr>
      <w:r w:rsidRPr="00E2151A">
        <w:rPr>
          <w:rFonts w:ascii="Times New Roman" w:hAnsi="Times New Roman"/>
          <w:bCs/>
          <w:sz w:val="24"/>
          <w:szCs w:val="24"/>
        </w:rPr>
        <w:t>I</w:t>
      </w:r>
      <w:r w:rsidRPr="003D4E5C">
        <w:rPr>
          <w:rFonts w:ascii="Times New Roman" w:hAnsi="Times New Roman"/>
          <w:bCs/>
          <w:sz w:val="24"/>
          <w:szCs w:val="24"/>
          <w:vertAlign w:val="subscript"/>
        </w:rPr>
        <w:t>C</w:t>
      </w:r>
      <w:r w:rsidRPr="00E2151A">
        <w:rPr>
          <w:rFonts w:ascii="Times New Roman" w:hAnsi="Times New Roman"/>
          <w:bCs/>
          <w:sz w:val="24"/>
          <w:szCs w:val="24"/>
        </w:rPr>
        <w:t>=V</w:t>
      </w:r>
      <w:r w:rsidRPr="003D4E5C">
        <w:rPr>
          <w:rFonts w:ascii="Times New Roman" w:hAnsi="Times New Roman"/>
          <w:bCs/>
          <w:sz w:val="24"/>
          <w:szCs w:val="24"/>
          <w:vertAlign w:val="subscript"/>
        </w:rPr>
        <w:t>CC</w:t>
      </w:r>
      <w:r w:rsidRPr="00E2151A">
        <w:rPr>
          <w:rFonts w:ascii="Times New Roman" w:hAnsi="Times New Roman"/>
          <w:bCs/>
          <w:sz w:val="24"/>
          <w:szCs w:val="24"/>
        </w:rPr>
        <w:t>/R</w:t>
      </w:r>
      <w:r w:rsidRPr="003D4E5C">
        <w:rPr>
          <w:rFonts w:ascii="Times New Roman" w:hAnsi="Times New Roman"/>
          <w:bCs/>
          <w:sz w:val="24"/>
          <w:szCs w:val="24"/>
          <w:vertAlign w:val="subscript"/>
        </w:rPr>
        <w:t>C</w:t>
      </w:r>
    </w:p>
    <w:p w14:paraId="737219F9" w14:textId="77777777" w:rsidR="00666CDE" w:rsidRPr="00E2151A" w:rsidRDefault="00666CDE" w:rsidP="00666CDE">
      <w:pPr>
        <w:spacing w:after="0" w:line="240" w:lineRule="auto"/>
        <w:jc w:val="both"/>
        <w:rPr>
          <w:rFonts w:ascii="Times New Roman" w:hAnsi="Times New Roman"/>
          <w:bCs/>
          <w:sz w:val="24"/>
          <w:szCs w:val="24"/>
        </w:rPr>
      </w:pPr>
      <w:r w:rsidRPr="00E2151A">
        <w:rPr>
          <w:rFonts w:ascii="Times New Roman" w:hAnsi="Times New Roman"/>
          <w:bCs/>
          <w:sz w:val="24"/>
          <w:szCs w:val="24"/>
        </w:rPr>
        <w:t>This gives the point A (OA = V</w:t>
      </w:r>
      <w:r w:rsidRPr="003D4E5C">
        <w:rPr>
          <w:rFonts w:ascii="Times New Roman" w:hAnsi="Times New Roman"/>
          <w:bCs/>
          <w:sz w:val="24"/>
          <w:szCs w:val="24"/>
          <w:vertAlign w:val="subscript"/>
        </w:rPr>
        <w:t>CC</w:t>
      </w:r>
      <w:r w:rsidRPr="00E2151A">
        <w:rPr>
          <w:rFonts w:ascii="Times New Roman" w:hAnsi="Times New Roman"/>
          <w:bCs/>
          <w:sz w:val="24"/>
          <w:szCs w:val="24"/>
        </w:rPr>
        <w:t>/R</w:t>
      </w:r>
      <w:r w:rsidRPr="003D4E5C">
        <w:rPr>
          <w:rFonts w:ascii="Times New Roman" w:hAnsi="Times New Roman"/>
          <w:bCs/>
          <w:sz w:val="24"/>
          <w:szCs w:val="24"/>
          <w:vertAlign w:val="subscript"/>
        </w:rPr>
        <w:t>C</w:t>
      </w:r>
      <w:r w:rsidRPr="00E2151A">
        <w:rPr>
          <w:rFonts w:ascii="Times New Roman" w:hAnsi="Times New Roman"/>
          <w:bCs/>
          <w:sz w:val="24"/>
          <w:szCs w:val="24"/>
        </w:rPr>
        <w:t>) on collector current axis, shown in the above figure.</w:t>
      </w:r>
    </w:p>
    <w:p w14:paraId="7B5B6D39" w14:textId="77777777" w:rsidR="00666CDE" w:rsidRPr="003D4E5C" w:rsidRDefault="00666CDE" w:rsidP="00666CDE">
      <w:pPr>
        <w:spacing w:after="0" w:line="240" w:lineRule="auto"/>
        <w:jc w:val="both"/>
        <w:rPr>
          <w:rFonts w:ascii="Times New Roman" w:hAnsi="Times New Roman"/>
          <w:b/>
          <w:bCs/>
          <w:sz w:val="24"/>
          <w:szCs w:val="24"/>
        </w:rPr>
      </w:pPr>
      <w:r w:rsidRPr="003D4E5C">
        <w:rPr>
          <w:rFonts w:ascii="Times New Roman" w:hAnsi="Times New Roman"/>
          <w:b/>
          <w:bCs/>
          <w:sz w:val="24"/>
          <w:szCs w:val="24"/>
        </w:rPr>
        <w:t>To obtain B</w:t>
      </w:r>
    </w:p>
    <w:p w14:paraId="7D7A2900" w14:textId="77777777" w:rsidR="00666CDE" w:rsidRPr="00E2151A" w:rsidRDefault="00666CDE" w:rsidP="00666CDE">
      <w:pPr>
        <w:spacing w:after="0" w:line="240" w:lineRule="auto"/>
        <w:jc w:val="both"/>
        <w:rPr>
          <w:rFonts w:ascii="Times New Roman" w:hAnsi="Times New Roman"/>
          <w:bCs/>
          <w:sz w:val="24"/>
          <w:szCs w:val="24"/>
        </w:rPr>
      </w:pPr>
      <w:r w:rsidRPr="00E2151A">
        <w:rPr>
          <w:rFonts w:ascii="Times New Roman" w:hAnsi="Times New Roman"/>
          <w:bCs/>
          <w:sz w:val="24"/>
          <w:szCs w:val="24"/>
        </w:rPr>
        <w:t>When the collector current I</w:t>
      </w:r>
      <w:r w:rsidRPr="003D4E5C">
        <w:rPr>
          <w:rFonts w:ascii="Times New Roman" w:hAnsi="Times New Roman"/>
          <w:bCs/>
          <w:sz w:val="24"/>
          <w:szCs w:val="24"/>
          <w:vertAlign w:val="subscript"/>
        </w:rPr>
        <w:t>C</w:t>
      </w:r>
      <w:r w:rsidRPr="00E2151A">
        <w:rPr>
          <w:rFonts w:ascii="Times New Roman" w:hAnsi="Times New Roman"/>
          <w:bCs/>
          <w:sz w:val="24"/>
          <w:szCs w:val="24"/>
        </w:rPr>
        <w:t xml:space="preserve"> = 0, then collector emitter voltage is maximum and will be equal to the VCC. This gives the maximum value of IC. This is shown as</w:t>
      </w:r>
    </w:p>
    <w:p w14:paraId="5283EA99" w14:textId="77777777" w:rsidR="00666CDE" w:rsidRPr="00E2151A" w:rsidRDefault="00666CDE" w:rsidP="00666CDE">
      <w:pPr>
        <w:spacing w:after="0" w:line="240" w:lineRule="auto"/>
        <w:jc w:val="both"/>
        <w:rPr>
          <w:rFonts w:ascii="Times New Roman" w:hAnsi="Times New Roman"/>
          <w:bCs/>
          <w:sz w:val="24"/>
          <w:szCs w:val="24"/>
        </w:rPr>
      </w:pPr>
    </w:p>
    <w:p w14:paraId="29CBC454" w14:textId="77777777" w:rsidR="00666CDE" w:rsidRDefault="00666CDE" w:rsidP="00666CDE">
      <w:pPr>
        <w:spacing w:after="0" w:line="240" w:lineRule="auto"/>
        <w:jc w:val="both"/>
        <w:rPr>
          <w:rFonts w:ascii="Times New Roman" w:hAnsi="Times New Roman"/>
          <w:bCs/>
          <w:sz w:val="24"/>
          <w:szCs w:val="24"/>
          <w:vertAlign w:val="subscript"/>
        </w:rPr>
      </w:pPr>
      <w:r w:rsidRPr="00E2151A">
        <w:rPr>
          <w:rFonts w:ascii="Times New Roman" w:hAnsi="Times New Roman"/>
          <w:bCs/>
          <w:sz w:val="24"/>
          <w:szCs w:val="24"/>
        </w:rPr>
        <w:t>V</w:t>
      </w:r>
      <w:r w:rsidRPr="003D4E5C">
        <w:rPr>
          <w:rFonts w:ascii="Times New Roman" w:hAnsi="Times New Roman"/>
          <w:bCs/>
          <w:sz w:val="24"/>
          <w:szCs w:val="24"/>
          <w:vertAlign w:val="subscript"/>
        </w:rPr>
        <w:t>CE</w:t>
      </w:r>
      <w:r w:rsidRPr="00E2151A">
        <w:rPr>
          <w:rFonts w:ascii="Times New Roman" w:hAnsi="Times New Roman"/>
          <w:bCs/>
          <w:sz w:val="24"/>
          <w:szCs w:val="24"/>
        </w:rPr>
        <w:t>=V</w:t>
      </w:r>
      <w:r w:rsidRPr="003D4E5C">
        <w:rPr>
          <w:rFonts w:ascii="Times New Roman" w:hAnsi="Times New Roman"/>
          <w:bCs/>
          <w:sz w:val="24"/>
          <w:szCs w:val="24"/>
          <w:vertAlign w:val="subscript"/>
        </w:rPr>
        <w:t>CC</w:t>
      </w:r>
      <w:r w:rsidRPr="00E2151A">
        <w:rPr>
          <w:rFonts w:ascii="Times New Roman" w:hAnsi="Times New Roman"/>
          <w:bCs/>
          <w:sz w:val="24"/>
          <w:szCs w:val="24"/>
        </w:rPr>
        <w:t>−I</w:t>
      </w:r>
      <w:r w:rsidRPr="003D4E5C">
        <w:rPr>
          <w:rFonts w:ascii="Times New Roman" w:hAnsi="Times New Roman"/>
          <w:bCs/>
          <w:sz w:val="24"/>
          <w:szCs w:val="24"/>
          <w:vertAlign w:val="subscript"/>
        </w:rPr>
        <w:t>C</w:t>
      </w:r>
      <w:r w:rsidRPr="00E2151A">
        <w:rPr>
          <w:rFonts w:ascii="Times New Roman" w:hAnsi="Times New Roman"/>
          <w:bCs/>
          <w:sz w:val="24"/>
          <w:szCs w:val="24"/>
        </w:rPr>
        <w:t>R</w:t>
      </w:r>
      <w:r w:rsidRPr="003D4E5C">
        <w:rPr>
          <w:rFonts w:ascii="Times New Roman" w:hAnsi="Times New Roman"/>
          <w:bCs/>
          <w:sz w:val="24"/>
          <w:szCs w:val="24"/>
          <w:vertAlign w:val="subscript"/>
        </w:rPr>
        <w:t>C</w:t>
      </w:r>
    </w:p>
    <w:p w14:paraId="09378EB4" w14:textId="77777777" w:rsidR="00666CDE" w:rsidRPr="00E2151A" w:rsidRDefault="00666CDE" w:rsidP="00666CDE">
      <w:pPr>
        <w:spacing w:after="0" w:line="240" w:lineRule="auto"/>
        <w:jc w:val="both"/>
        <w:rPr>
          <w:rFonts w:ascii="Times New Roman" w:hAnsi="Times New Roman"/>
          <w:bCs/>
          <w:sz w:val="24"/>
          <w:szCs w:val="24"/>
        </w:rPr>
      </w:pPr>
      <w:r w:rsidRPr="00E2151A">
        <w:rPr>
          <w:rFonts w:ascii="Times New Roman" w:hAnsi="Times New Roman"/>
          <w:bCs/>
          <w:sz w:val="24"/>
          <w:szCs w:val="24"/>
        </w:rPr>
        <w:t>=V</w:t>
      </w:r>
      <w:r w:rsidRPr="003D4E5C">
        <w:rPr>
          <w:rFonts w:ascii="Times New Roman" w:hAnsi="Times New Roman"/>
          <w:bCs/>
          <w:sz w:val="24"/>
          <w:szCs w:val="24"/>
          <w:vertAlign w:val="subscript"/>
        </w:rPr>
        <w:t>CC</w:t>
      </w:r>
      <w:r>
        <w:rPr>
          <w:rFonts w:ascii="Times New Roman" w:hAnsi="Times New Roman"/>
          <w:bCs/>
          <w:sz w:val="24"/>
          <w:szCs w:val="24"/>
          <w:vertAlign w:val="subscript"/>
        </w:rPr>
        <w:t xml:space="preserve">      </w:t>
      </w:r>
      <w:r w:rsidRPr="00E2151A">
        <w:rPr>
          <w:rFonts w:ascii="Times New Roman" w:hAnsi="Times New Roman"/>
          <w:bCs/>
          <w:sz w:val="24"/>
          <w:szCs w:val="24"/>
        </w:rPr>
        <w:t>(AS I</w:t>
      </w:r>
      <w:r w:rsidRPr="003D4E5C">
        <w:rPr>
          <w:rFonts w:ascii="Times New Roman" w:hAnsi="Times New Roman"/>
          <w:bCs/>
          <w:sz w:val="24"/>
          <w:szCs w:val="24"/>
          <w:vertAlign w:val="subscript"/>
        </w:rPr>
        <w:t xml:space="preserve">C </w:t>
      </w:r>
      <w:r w:rsidRPr="00E2151A">
        <w:rPr>
          <w:rFonts w:ascii="Times New Roman" w:hAnsi="Times New Roman"/>
          <w:bCs/>
          <w:sz w:val="24"/>
          <w:szCs w:val="24"/>
        </w:rPr>
        <w:t>= 0)</w:t>
      </w:r>
    </w:p>
    <w:p w14:paraId="336A4E1B" w14:textId="77777777" w:rsidR="00666CDE" w:rsidRPr="00E2151A" w:rsidRDefault="00666CDE" w:rsidP="00666CDE">
      <w:pPr>
        <w:spacing w:after="0" w:line="240" w:lineRule="auto"/>
        <w:jc w:val="both"/>
        <w:rPr>
          <w:rFonts w:ascii="Times New Roman" w:hAnsi="Times New Roman"/>
          <w:bCs/>
          <w:sz w:val="24"/>
          <w:szCs w:val="24"/>
        </w:rPr>
      </w:pPr>
    </w:p>
    <w:p w14:paraId="10433CED" w14:textId="77777777" w:rsidR="00666CDE" w:rsidRPr="00E2151A" w:rsidRDefault="00666CDE" w:rsidP="00666CDE">
      <w:pPr>
        <w:spacing w:after="0" w:line="240" w:lineRule="auto"/>
        <w:jc w:val="both"/>
        <w:rPr>
          <w:rFonts w:ascii="Times New Roman" w:hAnsi="Times New Roman"/>
          <w:bCs/>
          <w:sz w:val="24"/>
          <w:szCs w:val="24"/>
        </w:rPr>
      </w:pPr>
      <w:r w:rsidRPr="00E2151A">
        <w:rPr>
          <w:rFonts w:ascii="Times New Roman" w:hAnsi="Times New Roman"/>
          <w:bCs/>
          <w:sz w:val="24"/>
          <w:szCs w:val="24"/>
        </w:rPr>
        <w:t>This gives the point B, which means (OB = VCC) on the collector emitter voltage axis shown in the above figure.</w:t>
      </w:r>
    </w:p>
    <w:p w14:paraId="7E84FEC6" w14:textId="77777777" w:rsidR="00666CDE" w:rsidRDefault="00666CDE" w:rsidP="00666CDE">
      <w:pPr>
        <w:spacing w:after="0" w:line="240" w:lineRule="auto"/>
        <w:jc w:val="both"/>
        <w:rPr>
          <w:rFonts w:ascii="Times New Roman" w:hAnsi="Times New Roman"/>
          <w:bCs/>
          <w:sz w:val="24"/>
          <w:szCs w:val="24"/>
        </w:rPr>
      </w:pPr>
      <w:r w:rsidRPr="00E2151A">
        <w:rPr>
          <w:rFonts w:ascii="Times New Roman" w:hAnsi="Times New Roman"/>
          <w:bCs/>
          <w:sz w:val="24"/>
          <w:szCs w:val="24"/>
        </w:rPr>
        <w:t>Hence we got both the saturation and cutoff point determined and learnt that the load line is a straight line. So, a DC load line can be drawn.</w:t>
      </w:r>
    </w:p>
    <w:p w14:paraId="4F2EF85A" w14:textId="5278C2ED" w:rsidR="00666CDE" w:rsidRPr="003D4E5C" w:rsidRDefault="0086124A" w:rsidP="0086124A">
      <w:pPr>
        <w:spacing w:before="240" w:line="240" w:lineRule="auto"/>
        <w:jc w:val="both"/>
        <w:rPr>
          <w:rFonts w:ascii="Times New Roman" w:hAnsi="Times New Roman"/>
          <w:b/>
          <w:bCs/>
          <w:sz w:val="24"/>
          <w:szCs w:val="24"/>
        </w:rPr>
      </w:pPr>
      <w:r>
        <w:rPr>
          <w:rFonts w:ascii="Times New Roman" w:hAnsi="Times New Roman"/>
          <w:b/>
          <w:bCs/>
          <w:sz w:val="24"/>
          <w:szCs w:val="24"/>
        </w:rPr>
        <w:t xml:space="preserve">8.4 </w:t>
      </w:r>
      <w:r w:rsidR="00666CDE" w:rsidRPr="003D4E5C">
        <w:rPr>
          <w:rFonts w:ascii="Times New Roman" w:hAnsi="Times New Roman"/>
          <w:b/>
          <w:bCs/>
          <w:sz w:val="24"/>
          <w:szCs w:val="24"/>
        </w:rPr>
        <w:t>AC Load Line</w:t>
      </w:r>
    </w:p>
    <w:p w14:paraId="57FA6970" w14:textId="77777777" w:rsidR="00666CDE" w:rsidRPr="003D4E5C" w:rsidRDefault="00666CDE" w:rsidP="00666CDE">
      <w:pPr>
        <w:spacing w:after="0" w:line="240" w:lineRule="auto"/>
        <w:jc w:val="both"/>
        <w:rPr>
          <w:rFonts w:ascii="Times New Roman" w:hAnsi="Times New Roman"/>
          <w:bCs/>
          <w:sz w:val="24"/>
          <w:szCs w:val="24"/>
        </w:rPr>
      </w:pPr>
      <w:r w:rsidRPr="003D4E5C">
        <w:rPr>
          <w:rFonts w:ascii="Times New Roman" w:hAnsi="Times New Roman"/>
          <w:bCs/>
          <w:sz w:val="24"/>
          <w:szCs w:val="24"/>
        </w:rPr>
        <w:t>The DC load line discussed previously, analyzes the variation of collector currents and voltages, when no AC voltage is applied. Whereas the AC load line gives the peak-to-peak voltage, or the maximum possible output swing for a given amplifier.</w:t>
      </w:r>
    </w:p>
    <w:p w14:paraId="3CABD83C" w14:textId="77777777" w:rsidR="00666CDE" w:rsidRDefault="00666CDE" w:rsidP="00666CDE">
      <w:pPr>
        <w:spacing w:after="0" w:line="240" w:lineRule="auto"/>
        <w:jc w:val="both"/>
        <w:rPr>
          <w:rFonts w:ascii="Times New Roman" w:hAnsi="Times New Roman"/>
          <w:bCs/>
          <w:sz w:val="24"/>
          <w:szCs w:val="24"/>
        </w:rPr>
      </w:pPr>
      <w:r w:rsidRPr="003D4E5C">
        <w:rPr>
          <w:rFonts w:ascii="Times New Roman" w:hAnsi="Times New Roman"/>
          <w:bCs/>
          <w:sz w:val="24"/>
          <w:szCs w:val="24"/>
        </w:rPr>
        <w:t>We shall consider an AC equivalent circuit of a CE amplifier for our understanding.</w:t>
      </w:r>
    </w:p>
    <w:p w14:paraId="27935AE1" w14:textId="77777777" w:rsidR="00666CDE" w:rsidRPr="003D4E5C" w:rsidRDefault="00666CDE" w:rsidP="00666CDE">
      <w:pPr>
        <w:spacing w:after="0" w:line="240" w:lineRule="auto"/>
        <w:jc w:val="both"/>
        <w:rPr>
          <w:rFonts w:ascii="Times New Roman" w:hAnsi="Times New Roman"/>
          <w:bCs/>
          <w:sz w:val="24"/>
          <w:szCs w:val="24"/>
        </w:rPr>
      </w:pPr>
      <w:r w:rsidRPr="003D4E5C">
        <w:rPr>
          <w:rFonts w:ascii="Times New Roman" w:hAnsi="Times New Roman"/>
          <w:bCs/>
          <w:sz w:val="24"/>
          <w:szCs w:val="24"/>
        </w:rPr>
        <w:t>From the figure,</w:t>
      </w:r>
    </w:p>
    <w:p w14:paraId="5B121E7D" w14:textId="77777777" w:rsidR="00666CDE" w:rsidRPr="003D4E5C" w:rsidRDefault="00666CDE" w:rsidP="00666CDE">
      <w:pPr>
        <w:spacing w:after="0" w:line="240" w:lineRule="auto"/>
        <w:jc w:val="both"/>
        <w:rPr>
          <w:rFonts w:ascii="Times New Roman" w:hAnsi="Times New Roman"/>
          <w:bCs/>
          <w:sz w:val="24"/>
          <w:szCs w:val="24"/>
        </w:rPr>
      </w:pPr>
      <w:r w:rsidRPr="003D4E5C">
        <w:rPr>
          <w:rFonts w:ascii="Times New Roman" w:hAnsi="Times New Roman"/>
          <w:bCs/>
          <w:sz w:val="24"/>
          <w:szCs w:val="24"/>
        </w:rPr>
        <w:t>V</w:t>
      </w:r>
      <w:r w:rsidRPr="003D4E5C">
        <w:rPr>
          <w:rFonts w:ascii="Times New Roman" w:hAnsi="Times New Roman"/>
          <w:bCs/>
          <w:sz w:val="24"/>
          <w:szCs w:val="24"/>
          <w:vertAlign w:val="subscript"/>
        </w:rPr>
        <w:t>CE</w:t>
      </w:r>
      <w:r w:rsidRPr="003D4E5C">
        <w:rPr>
          <w:rFonts w:ascii="Times New Roman" w:hAnsi="Times New Roman"/>
          <w:bCs/>
          <w:sz w:val="24"/>
          <w:szCs w:val="24"/>
        </w:rPr>
        <w:t>=(R</w:t>
      </w:r>
      <w:r w:rsidRPr="003D4E5C">
        <w:rPr>
          <w:rFonts w:ascii="Times New Roman" w:hAnsi="Times New Roman"/>
          <w:bCs/>
          <w:sz w:val="24"/>
          <w:szCs w:val="24"/>
          <w:vertAlign w:val="subscript"/>
        </w:rPr>
        <w:t>C</w:t>
      </w:r>
      <w:r w:rsidRPr="003D4E5C">
        <w:rPr>
          <w:rFonts w:ascii="Times New Roman" w:hAnsi="Times New Roman"/>
          <w:bCs/>
          <w:sz w:val="24"/>
          <w:szCs w:val="24"/>
        </w:rPr>
        <w:t>//R1)×I</w:t>
      </w:r>
      <w:r w:rsidRPr="003D4E5C">
        <w:rPr>
          <w:rFonts w:ascii="Times New Roman" w:hAnsi="Times New Roman"/>
          <w:bCs/>
          <w:sz w:val="24"/>
          <w:szCs w:val="24"/>
          <w:vertAlign w:val="subscript"/>
        </w:rPr>
        <w:t>C</w:t>
      </w:r>
    </w:p>
    <w:p w14:paraId="61287674" w14:textId="77777777" w:rsidR="00666CDE" w:rsidRPr="003D4E5C" w:rsidRDefault="00666CDE" w:rsidP="00666CDE">
      <w:pPr>
        <w:spacing w:after="0" w:line="240" w:lineRule="auto"/>
        <w:jc w:val="both"/>
        <w:rPr>
          <w:rFonts w:ascii="Times New Roman" w:hAnsi="Times New Roman"/>
          <w:bCs/>
          <w:sz w:val="24"/>
          <w:szCs w:val="24"/>
        </w:rPr>
      </w:pPr>
      <w:r w:rsidRPr="003D4E5C">
        <w:rPr>
          <w:rFonts w:ascii="Times New Roman" w:hAnsi="Times New Roman"/>
          <w:bCs/>
          <w:sz w:val="24"/>
          <w:szCs w:val="24"/>
        </w:rPr>
        <w:t>r</w:t>
      </w:r>
      <w:r w:rsidRPr="003D4E5C">
        <w:rPr>
          <w:rFonts w:ascii="Times New Roman" w:hAnsi="Times New Roman"/>
          <w:bCs/>
          <w:sz w:val="24"/>
          <w:szCs w:val="24"/>
          <w:vertAlign w:val="subscript"/>
        </w:rPr>
        <w:t>C</w:t>
      </w:r>
      <w:r w:rsidRPr="003D4E5C">
        <w:rPr>
          <w:rFonts w:ascii="Times New Roman" w:hAnsi="Times New Roman"/>
          <w:bCs/>
          <w:sz w:val="24"/>
          <w:szCs w:val="24"/>
        </w:rPr>
        <w:t>=R</w:t>
      </w:r>
      <w:r w:rsidRPr="003D4E5C">
        <w:rPr>
          <w:rFonts w:ascii="Times New Roman" w:hAnsi="Times New Roman"/>
          <w:bCs/>
          <w:sz w:val="24"/>
          <w:szCs w:val="24"/>
          <w:vertAlign w:val="subscript"/>
        </w:rPr>
        <w:t>C</w:t>
      </w:r>
      <w:r w:rsidRPr="003D4E5C">
        <w:rPr>
          <w:rFonts w:ascii="Times New Roman" w:hAnsi="Times New Roman"/>
          <w:bCs/>
          <w:sz w:val="24"/>
          <w:szCs w:val="24"/>
        </w:rPr>
        <w:t>//R1</w:t>
      </w:r>
    </w:p>
    <w:p w14:paraId="68552032" w14:textId="77777777" w:rsidR="00666CDE" w:rsidRPr="003D4E5C" w:rsidRDefault="00666CDE" w:rsidP="00666CDE">
      <w:pPr>
        <w:spacing w:after="0" w:line="240" w:lineRule="auto"/>
        <w:jc w:val="both"/>
        <w:rPr>
          <w:rFonts w:ascii="Times New Roman" w:hAnsi="Times New Roman"/>
          <w:bCs/>
          <w:sz w:val="24"/>
          <w:szCs w:val="24"/>
        </w:rPr>
      </w:pPr>
      <w:r w:rsidRPr="003D4E5C">
        <w:rPr>
          <w:rFonts w:ascii="Times New Roman" w:hAnsi="Times New Roman"/>
          <w:bCs/>
          <w:sz w:val="24"/>
          <w:szCs w:val="24"/>
        </w:rPr>
        <w:t>For a transistor to operate as an amplifier, it should stay in active region. The quiescent point is so chosen in such a way that the maximum input signal excursion is symmetrical on both negative and positive half cycles.</w:t>
      </w:r>
    </w:p>
    <w:p w14:paraId="24C11920" w14:textId="4D40B1E2" w:rsidR="00666CDE" w:rsidRDefault="00666CDE" w:rsidP="00666CDE">
      <w:pPr>
        <w:spacing w:after="0" w:line="240" w:lineRule="auto"/>
        <w:jc w:val="center"/>
        <w:rPr>
          <w:rFonts w:ascii="Times New Roman" w:hAnsi="Times New Roman"/>
          <w:bCs/>
          <w:sz w:val="24"/>
          <w:szCs w:val="24"/>
        </w:rPr>
      </w:pPr>
      <w:r>
        <w:rPr>
          <w:rFonts w:ascii="Times New Roman" w:hAnsi="Times New Roman"/>
          <w:bCs/>
          <w:noProof/>
          <w:sz w:val="24"/>
          <w:szCs w:val="24"/>
        </w:rPr>
        <w:drawing>
          <wp:inline distT="0" distB="0" distL="0" distR="0" wp14:anchorId="329A7B70" wp14:editId="686030E5">
            <wp:extent cx="2781300" cy="1783080"/>
            <wp:effectExtent l="0" t="0" r="0" b="7620"/>
            <wp:docPr id="16572271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81300" cy="1783080"/>
                    </a:xfrm>
                    <a:prstGeom prst="rect">
                      <a:avLst/>
                    </a:prstGeom>
                    <a:noFill/>
                    <a:ln>
                      <a:noFill/>
                    </a:ln>
                  </pic:spPr>
                </pic:pic>
              </a:graphicData>
            </a:graphic>
          </wp:inline>
        </w:drawing>
      </w:r>
    </w:p>
    <w:p w14:paraId="694E6D08" w14:textId="510365D1" w:rsidR="00F513A3" w:rsidRDefault="00F513A3" w:rsidP="00666CDE">
      <w:pPr>
        <w:spacing w:after="0" w:line="240" w:lineRule="auto"/>
        <w:jc w:val="center"/>
        <w:rPr>
          <w:rFonts w:ascii="Times New Roman" w:hAnsi="Times New Roman"/>
          <w:bCs/>
          <w:sz w:val="24"/>
          <w:szCs w:val="24"/>
        </w:rPr>
      </w:pPr>
      <w:r>
        <w:rPr>
          <w:rFonts w:ascii="Times New Roman" w:hAnsi="Times New Roman"/>
          <w:bCs/>
          <w:sz w:val="24"/>
          <w:szCs w:val="24"/>
        </w:rPr>
        <w:t xml:space="preserve">Figure </w:t>
      </w:r>
      <w:r w:rsidR="0086124A">
        <w:rPr>
          <w:rFonts w:ascii="Times New Roman" w:hAnsi="Times New Roman"/>
          <w:bCs/>
          <w:sz w:val="24"/>
          <w:szCs w:val="24"/>
        </w:rPr>
        <w:t>5</w:t>
      </w:r>
      <w:r>
        <w:rPr>
          <w:rFonts w:ascii="Times New Roman" w:hAnsi="Times New Roman"/>
          <w:bCs/>
          <w:sz w:val="24"/>
          <w:szCs w:val="24"/>
        </w:rPr>
        <w:t xml:space="preserve">: </w:t>
      </w:r>
      <w:r w:rsidRPr="003D4E5C">
        <w:rPr>
          <w:rFonts w:ascii="Times New Roman" w:hAnsi="Times New Roman"/>
          <w:bCs/>
          <w:sz w:val="24"/>
          <w:szCs w:val="24"/>
        </w:rPr>
        <w:t>CE</w:t>
      </w:r>
      <w:r>
        <w:rPr>
          <w:rFonts w:ascii="Times New Roman" w:hAnsi="Times New Roman"/>
          <w:bCs/>
          <w:sz w:val="24"/>
          <w:szCs w:val="24"/>
        </w:rPr>
        <w:t xml:space="preserve"> BJT</w:t>
      </w:r>
    </w:p>
    <w:p w14:paraId="1EED96E0" w14:textId="77777777" w:rsidR="00666CDE" w:rsidRDefault="00666CDE" w:rsidP="00666CDE">
      <w:pPr>
        <w:spacing w:after="0" w:line="240" w:lineRule="auto"/>
        <w:jc w:val="both"/>
        <w:rPr>
          <w:rFonts w:ascii="Times New Roman" w:hAnsi="Times New Roman"/>
          <w:bCs/>
          <w:sz w:val="24"/>
          <w:szCs w:val="24"/>
        </w:rPr>
      </w:pPr>
    </w:p>
    <w:p w14:paraId="1BC1D656" w14:textId="77777777" w:rsidR="00666CDE" w:rsidRPr="003D4E5C" w:rsidRDefault="00666CDE" w:rsidP="00666CDE">
      <w:pPr>
        <w:spacing w:after="0" w:line="240" w:lineRule="auto"/>
        <w:jc w:val="both"/>
        <w:rPr>
          <w:rFonts w:ascii="Times New Roman" w:hAnsi="Times New Roman"/>
          <w:bCs/>
          <w:sz w:val="24"/>
          <w:szCs w:val="24"/>
        </w:rPr>
      </w:pPr>
      <w:r w:rsidRPr="003D4E5C">
        <w:rPr>
          <w:rFonts w:ascii="Times New Roman" w:hAnsi="Times New Roman"/>
          <w:bCs/>
          <w:sz w:val="24"/>
          <w:szCs w:val="24"/>
        </w:rPr>
        <w:t>Hence,</w:t>
      </w:r>
    </w:p>
    <w:p w14:paraId="7648553D" w14:textId="77777777" w:rsidR="00666CDE" w:rsidRPr="003D4E5C" w:rsidRDefault="00666CDE" w:rsidP="00666CDE">
      <w:pPr>
        <w:spacing w:after="0" w:line="240" w:lineRule="auto"/>
        <w:jc w:val="both"/>
        <w:rPr>
          <w:rFonts w:ascii="Times New Roman" w:hAnsi="Times New Roman"/>
          <w:bCs/>
          <w:sz w:val="24"/>
          <w:szCs w:val="24"/>
        </w:rPr>
      </w:pPr>
      <w:r w:rsidRPr="003D4E5C">
        <w:rPr>
          <w:rFonts w:ascii="Times New Roman" w:hAnsi="Times New Roman"/>
          <w:bCs/>
          <w:sz w:val="24"/>
          <w:szCs w:val="24"/>
        </w:rPr>
        <w:t>Vmax=V</w:t>
      </w:r>
      <w:r w:rsidRPr="003D4E5C">
        <w:rPr>
          <w:rFonts w:ascii="Times New Roman" w:hAnsi="Times New Roman"/>
          <w:bCs/>
          <w:sz w:val="24"/>
          <w:szCs w:val="24"/>
          <w:vertAlign w:val="subscript"/>
        </w:rPr>
        <w:t>CEQ</w:t>
      </w:r>
    </w:p>
    <w:p w14:paraId="4FFB079C" w14:textId="77777777" w:rsidR="00666CDE" w:rsidRPr="003D4E5C" w:rsidRDefault="00666CDE" w:rsidP="00666CDE">
      <w:pPr>
        <w:spacing w:after="0" w:line="240" w:lineRule="auto"/>
        <w:jc w:val="both"/>
        <w:rPr>
          <w:rFonts w:ascii="Times New Roman" w:hAnsi="Times New Roman"/>
          <w:bCs/>
          <w:sz w:val="24"/>
          <w:szCs w:val="24"/>
        </w:rPr>
      </w:pPr>
      <w:r w:rsidRPr="003D4E5C">
        <w:rPr>
          <w:rFonts w:ascii="Times New Roman" w:hAnsi="Times New Roman"/>
          <w:bCs/>
          <w:sz w:val="24"/>
          <w:szCs w:val="24"/>
        </w:rPr>
        <w:t xml:space="preserve"> and Vmin=−V</w:t>
      </w:r>
      <w:r w:rsidRPr="003D4E5C">
        <w:rPr>
          <w:rFonts w:ascii="Times New Roman" w:hAnsi="Times New Roman"/>
          <w:bCs/>
          <w:sz w:val="24"/>
          <w:szCs w:val="24"/>
          <w:vertAlign w:val="subscript"/>
        </w:rPr>
        <w:t>CEQ</w:t>
      </w:r>
    </w:p>
    <w:p w14:paraId="6C5FCEA6" w14:textId="77777777" w:rsidR="00666CDE" w:rsidRPr="003D4E5C" w:rsidRDefault="00666CDE" w:rsidP="00666CDE">
      <w:pPr>
        <w:spacing w:after="0" w:line="240" w:lineRule="auto"/>
        <w:jc w:val="both"/>
        <w:rPr>
          <w:rFonts w:ascii="Times New Roman" w:hAnsi="Times New Roman"/>
          <w:bCs/>
          <w:sz w:val="24"/>
          <w:szCs w:val="24"/>
        </w:rPr>
      </w:pPr>
      <w:r w:rsidRPr="003D4E5C">
        <w:rPr>
          <w:rFonts w:ascii="Times New Roman" w:hAnsi="Times New Roman"/>
          <w:bCs/>
          <w:sz w:val="24"/>
          <w:szCs w:val="24"/>
        </w:rPr>
        <w:t>Where V</w:t>
      </w:r>
      <w:r w:rsidRPr="003D4E5C">
        <w:rPr>
          <w:rFonts w:ascii="Times New Roman" w:hAnsi="Times New Roman"/>
          <w:bCs/>
          <w:sz w:val="24"/>
          <w:szCs w:val="24"/>
          <w:vertAlign w:val="subscript"/>
        </w:rPr>
        <w:t>CEQ</w:t>
      </w:r>
      <w:r w:rsidRPr="003D4E5C">
        <w:rPr>
          <w:rFonts w:ascii="Times New Roman" w:hAnsi="Times New Roman"/>
          <w:bCs/>
          <w:sz w:val="24"/>
          <w:szCs w:val="24"/>
        </w:rPr>
        <w:t xml:space="preserve"> is the emitter-collector voltage at quiescent point</w:t>
      </w:r>
    </w:p>
    <w:p w14:paraId="3287B47C" w14:textId="77777777" w:rsidR="00666CDE" w:rsidRDefault="00666CDE" w:rsidP="00666CDE">
      <w:pPr>
        <w:spacing w:after="0" w:line="240" w:lineRule="auto"/>
        <w:jc w:val="both"/>
        <w:rPr>
          <w:rFonts w:ascii="Times New Roman" w:hAnsi="Times New Roman"/>
          <w:bCs/>
          <w:sz w:val="24"/>
          <w:szCs w:val="24"/>
        </w:rPr>
      </w:pPr>
      <w:r w:rsidRPr="003D4E5C">
        <w:rPr>
          <w:rFonts w:ascii="Times New Roman" w:hAnsi="Times New Roman"/>
          <w:bCs/>
          <w:sz w:val="24"/>
          <w:szCs w:val="24"/>
        </w:rPr>
        <w:lastRenderedPageBreak/>
        <w:t>The following graph represents the AC load line which is drawn between saturation and cut off points.</w:t>
      </w:r>
    </w:p>
    <w:p w14:paraId="1B23CE65" w14:textId="77777777" w:rsidR="00666CDE" w:rsidRDefault="00666CDE" w:rsidP="00666CDE">
      <w:pPr>
        <w:spacing w:after="0" w:line="240" w:lineRule="auto"/>
        <w:jc w:val="center"/>
        <w:rPr>
          <w:rFonts w:ascii="Times New Roman" w:hAnsi="Times New Roman"/>
          <w:bCs/>
          <w:sz w:val="24"/>
          <w:szCs w:val="24"/>
        </w:rPr>
      </w:pPr>
    </w:p>
    <w:p w14:paraId="47B1A7E5" w14:textId="13664A46" w:rsidR="00666CDE" w:rsidRDefault="00666CDE" w:rsidP="00666CDE">
      <w:pPr>
        <w:spacing w:after="0" w:line="240" w:lineRule="auto"/>
        <w:jc w:val="center"/>
        <w:rPr>
          <w:rFonts w:ascii="Times New Roman" w:hAnsi="Times New Roman"/>
          <w:bCs/>
          <w:sz w:val="24"/>
          <w:szCs w:val="24"/>
        </w:rPr>
      </w:pPr>
      <w:r>
        <w:rPr>
          <w:rFonts w:ascii="Times New Roman" w:hAnsi="Times New Roman"/>
          <w:bCs/>
          <w:noProof/>
          <w:sz w:val="24"/>
          <w:szCs w:val="24"/>
        </w:rPr>
        <w:drawing>
          <wp:inline distT="0" distB="0" distL="0" distR="0" wp14:anchorId="6B7E4BAE" wp14:editId="475E9AD2">
            <wp:extent cx="3002280" cy="1844040"/>
            <wp:effectExtent l="0" t="0" r="7620" b="3810"/>
            <wp:docPr id="5044787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02280" cy="1844040"/>
                    </a:xfrm>
                    <a:prstGeom prst="rect">
                      <a:avLst/>
                    </a:prstGeom>
                    <a:noFill/>
                    <a:ln>
                      <a:noFill/>
                    </a:ln>
                  </pic:spPr>
                </pic:pic>
              </a:graphicData>
            </a:graphic>
          </wp:inline>
        </w:drawing>
      </w:r>
    </w:p>
    <w:p w14:paraId="1D9AC29B" w14:textId="209728CA" w:rsidR="00F513A3" w:rsidRDefault="00F513A3" w:rsidP="00666CDE">
      <w:pPr>
        <w:spacing w:after="0" w:line="240" w:lineRule="auto"/>
        <w:jc w:val="center"/>
        <w:rPr>
          <w:rFonts w:ascii="Times New Roman" w:hAnsi="Times New Roman"/>
          <w:bCs/>
          <w:sz w:val="24"/>
          <w:szCs w:val="24"/>
        </w:rPr>
      </w:pPr>
      <w:r>
        <w:rPr>
          <w:rFonts w:ascii="Times New Roman" w:hAnsi="Times New Roman"/>
          <w:bCs/>
          <w:sz w:val="24"/>
          <w:szCs w:val="24"/>
        </w:rPr>
        <w:t xml:space="preserve">Figure </w:t>
      </w:r>
      <w:r w:rsidR="0086124A">
        <w:rPr>
          <w:rFonts w:ascii="Times New Roman" w:hAnsi="Times New Roman"/>
          <w:bCs/>
          <w:sz w:val="24"/>
          <w:szCs w:val="24"/>
        </w:rPr>
        <w:t>6</w:t>
      </w:r>
      <w:r>
        <w:rPr>
          <w:rFonts w:ascii="Times New Roman" w:hAnsi="Times New Roman"/>
          <w:bCs/>
          <w:sz w:val="24"/>
          <w:szCs w:val="24"/>
        </w:rPr>
        <w:t>: AC load line</w:t>
      </w:r>
    </w:p>
    <w:p w14:paraId="1CC7878E" w14:textId="77777777" w:rsidR="00F513A3" w:rsidRDefault="00F513A3" w:rsidP="00666CDE">
      <w:pPr>
        <w:spacing w:after="0" w:line="240" w:lineRule="auto"/>
        <w:jc w:val="center"/>
        <w:rPr>
          <w:rFonts w:ascii="Times New Roman" w:hAnsi="Times New Roman"/>
          <w:bCs/>
          <w:sz w:val="24"/>
          <w:szCs w:val="24"/>
        </w:rPr>
      </w:pPr>
    </w:p>
    <w:p w14:paraId="0582E6AB" w14:textId="77777777" w:rsidR="00666CDE" w:rsidRPr="003D4E5C" w:rsidRDefault="00666CDE" w:rsidP="00666CDE">
      <w:pPr>
        <w:spacing w:after="0" w:line="240" w:lineRule="auto"/>
        <w:rPr>
          <w:rFonts w:ascii="Times New Roman" w:hAnsi="Times New Roman"/>
          <w:bCs/>
          <w:sz w:val="24"/>
          <w:szCs w:val="24"/>
        </w:rPr>
      </w:pPr>
      <w:r w:rsidRPr="003D4E5C">
        <w:rPr>
          <w:rFonts w:ascii="Times New Roman" w:hAnsi="Times New Roman"/>
          <w:bCs/>
          <w:sz w:val="24"/>
          <w:szCs w:val="24"/>
        </w:rPr>
        <w:t>From the graph above, the current IC at the saturation point is</w:t>
      </w:r>
    </w:p>
    <w:p w14:paraId="09D7E5DF" w14:textId="77777777" w:rsidR="00666CDE" w:rsidRPr="003D4E5C" w:rsidRDefault="00666CDE" w:rsidP="00666CDE">
      <w:pPr>
        <w:spacing w:after="0" w:line="240" w:lineRule="auto"/>
        <w:rPr>
          <w:rFonts w:ascii="Times New Roman" w:hAnsi="Times New Roman"/>
          <w:bCs/>
          <w:sz w:val="24"/>
          <w:szCs w:val="24"/>
        </w:rPr>
      </w:pPr>
    </w:p>
    <w:p w14:paraId="3A9A54E2" w14:textId="77777777" w:rsidR="00666CDE" w:rsidRPr="003D4E5C" w:rsidRDefault="00666CDE" w:rsidP="00666CDE">
      <w:pPr>
        <w:spacing w:after="0" w:line="240" w:lineRule="auto"/>
        <w:rPr>
          <w:rFonts w:ascii="Times New Roman" w:hAnsi="Times New Roman"/>
          <w:bCs/>
          <w:sz w:val="24"/>
          <w:szCs w:val="24"/>
        </w:rPr>
      </w:pPr>
      <w:r w:rsidRPr="003D4E5C">
        <w:rPr>
          <w:rFonts w:ascii="Times New Roman" w:hAnsi="Times New Roman"/>
          <w:bCs/>
          <w:sz w:val="24"/>
          <w:szCs w:val="24"/>
        </w:rPr>
        <w:t>I</w:t>
      </w:r>
      <w:r w:rsidRPr="003D4E5C">
        <w:rPr>
          <w:rFonts w:ascii="Times New Roman" w:hAnsi="Times New Roman"/>
          <w:bCs/>
          <w:sz w:val="24"/>
          <w:szCs w:val="24"/>
          <w:vertAlign w:val="subscript"/>
        </w:rPr>
        <w:t>C</w:t>
      </w:r>
      <w:r w:rsidRPr="003D4E5C">
        <w:rPr>
          <w:rFonts w:ascii="Times New Roman" w:hAnsi="Times New Roman"/>
          <w:bCs/>
          <w:sz w:val="24"/>
          <w:szCs w:val="24"/>
        </w:rPr>
        <w:t>(sat)=I</w:t>
      </w:r>
      <w:r w:rsidRPr="003D4E5C">
        <w:rPr>
          <w:rFonts w:ascii="Times New Roman" w:hAnsi="Times New Roman"/>
          <w:bCs/>
          <w:sz w:val="24"/>
          <w:szCs w:val="24"/>
          <w:vertAlign w:val="subscript"/>
        </w:rPr>
        <w:t>CQ</w:t>
      </w:r>
      <w:r w:rsidRPr="003D4E5C">
        <w:rPr>
          <w:rFonts w:ascii="Times New Roman" w:hAnsi="Times New Roman"/>
          <w:bCs/>
          <w:sz w:val="24"/>
          <w:szCs w:val="24"/>
        </w:rPr>
        <w:t>+(V</w:t>
      </w:r>
      <w:r w:rsidRPr="003D4E5C">
        <w:rPr>
          <w:rFonts w:ascii="Times New Roman" w:hAnsi="Times New Roman"/>
          <w:bCs/>
          <w:sz w:val="24"/>
          <w:szCs w:val="24"/>
          <w:vertAlign w:val="subscript"/>
        </w:rPr>
        <w:t>CEQ</w:t>
      </w:r>
      <w:r w:rsidRPr="003D4E5C">
        <w:rPr>
          <w:rFonts w:ascii="Times New Roman" w:hAnsi="Times New Roman"/>
          <w:bCs/>
          <w:sz w:val="24"/>
          <w:szCs w:val="24"/>
        </w:rPr>
        <w:t>/r</w:t>
      </w:r>
      <w:r w:rsidRPr="003D4E5C">
        <w:rPr>
          <w:rFonts w:ascii="Times New Roman" w:hAnsi="Times New Roman"/>
          <w:bCs/>
          <w:sz w:val="24"/>
          <w:szCs w:val="24"/>
          <w:vertAlign w:val="subscript"/>
        </w:rPr>
        <w:t>C</w:t>
      </w:r>
      <w:r w:rsidRPr="003D4E5C">
        <w:rPr>
          <w:rFonts w:ascii="Times New Roman" w:hAnsi="Times New Roman"/>
          <w:bCs/>
          <w:sz w:val="24"/>
          <w:szCs w:val="24"/>
        </w:rPr>
        <w:t>)</w:t>
      </w:r>
    </w:p>
    <w:p w14:paraId="4DB736C5" w14:textId="77777777" w:rsidR="00666CDE" w:rsidRPr="003D4E5C" w:rsidRDefault="00666CDE" w:rsidP="00666CDE">
      <w:pPr>
        <w:spacing w:after="0" w:line="240" w:lineRule="auto"/>
        <w:rPr>
          <w:rFonts w:ascii="Times New Roman" w:hAnsi="Times New Roman"/>
          <w:bCs/>
          <w:sz w:val="24"/>
          <w:szCs w:val="24"/>
        </w:rPr>
      </w:pPr>
      <w:r w:rsidRPr="003D4E5C">
        <w:rPr>
          <w:rFonts w:ascii="Times New Roman" w:hAnsi="Times New Roman"/>
          <w:bCs/>
          <w:sz w:val="24"/>
          <w:szCs w:val="24"/>
        </w:rPr>
        <w:t>The voltage V</w:t>
      </w:r>
      <w:r w:rsidRPr="003D4E5C">
        <w:rPr>
          <w:rFonts w:ascii="Times New Roman" w:hAnsi="Times New Roman"/>
          <w:bCs/>
          <w:sz w:val="24"/>
          <w:szCs w:val="24"/>
          <w:vertAlign w:val="subscript"/>
        </w:rPr>
        <w:t>CE</w:t>
      </w:r>
      <w:r w:rsidRPr="003D4E5C">
        <w:rPr>
          <w:rFonts w:ascii="Times New Roman" w:hAnsi="Times New Roman"/>
          <w:bCs/>
          <w:sz w:val="24"/>
          <w:szCs w:val="24"/>
        </w:rPr>
        <w:t xml:space="preserve"> at the cutoff point is</w:t>
      </w:r>
    </w:p>
    <w:p w14:paraId="08BD0726" w14:textId="77777777" w:rsidR="00666CDE" w:rsidRPr="003D4E5C" w:rsidRDefault="00666CDE" w:rsidP="00666CDE">
      <w:pPr>
        <w:spacing w:after="0" w:line="240" w:lineRule="auto"/>
        <w:rPr>
          <w:rFonts w:ascii="Times New Roman" w:hAnsi="Times New Roman"/>
          <w:bCs/>
          <w:sz w:val="24"/>
          <w:szCs w:val="24"/>
        </w:rPr>
      </w:pPr>
      <w:r w:rsidRPr="003D4E5C">
        <w:rPr>
          <w:rFonts w:ascii="Times New Roman" w:hAnsi="Times New Roman"/>
          <w:bCs/>
          <w:sz w:val="24"/>
          <w:szCs w:val="24"/>
        </w:rPr>
        <w:t>V</w:t>
      </w:r>
      <w:r w:rsidRPr="003D4E5C">
        <w:rPr>
          <w:rFonts w:ascii="Times New Roman" w:hAnsi="Times New Roman"/>
          <w:bCs/>
          <w:sz w:val="24"/>
          <w:szCs w:val="24"/>
          <w:vertAlign w:val="subscript"/>
        </w:rPr>
        <w:t>CE</w:t>
      </w:r>
      <w:r w:rsidRPr="003D4E5C">
        <w:rPr>
          <w:rFonts w:ascii="Times New Roman" w:hAnsi="Times New Roman"/>
          <w:bCs/>
          <w:sz w:val="24"/>
          <w:szCs w:val="24"/>
        </w:rPr>
        <w:t>(off)=V</w:t>
      </w:r>
      <w:r w:rsidRPr="003D4E5C">
        <w:rPr>
          <w:rFonts w:ascii="Times New Roman" w:hAnsi="Times New Roman"/>
          <w:bCs/>
          <w:sz w:val="24"/>
          <w:szCs w:val="24"/>
          <w:vertAlign w:val="subscript"/>
        </w:rPr>
        <w:t>CEQ</w:t>
      </w:r>
      <w:r w:rsidRPr="003D4E5C">
        <w:rPr>
          <w:rFonts w:ascii="Times New Roman" w:hAnsi="Times New Roman"/>
          <w:bCs/>
          <w:sz w:val="24"/>
          <w:szCs w:val="24"/>
        </w:rPr>
        <w:t>+I</w:t>
      </w:r>
      <w:r w:rsidRPr="003D4E5C">
        <w:rPr>
          <w:rFonts w:ascii="Times New Roman" w:hAnsi="Times New Roman"/>
          <w:bCs/>
          <w:sz w:val="24"/>
          <w:szCs w:val="24"/>
          <w:vertAlign w:val="subscript"/>
        </w:rPr>
        <w:t>CQ</w:t>
      </w:r>
      <w:r w:rsidRPr="003D4E5C">
        <w:rPr>
          <w:rFonts w:ascii="Times New Roman" w:hAnsi="Times New Roman"/>
          <w:bCs/>
          <w:sz w:val="24"/>
          <w:szCs w:val="24"/>
        </w:rPr>
        <w:t>r</w:t>
      </w:r>
      <w:r w:rsidRPr="003D4E5C">
        <w:rPr>
          <w:rFonts w:ascii="Times New Roman" w:hAnsi="Times New Roman"/>
          <w:bCs/>
          <w:sz w:val="24"/>
          <w:szCs w:val="24"/>
          <w:vertAlign w:val="subscript"/>
        </w:rPr>
        <w:t>C</w:t>
      </w:r>
    </w:p>
    <w:p w14:paraId="56C7FFA4" w14:textId="77777777" w:rsidR="00666CDE" w:rsidRPr="003D4E5C" w:rsidRDefault="00666CDE" w:rsidP="00666CDE">
      <w:pPr>
        <w:spacing w:after="0" w:line="240" w:lineRule="auto"/>
        <w:rPr>
          <w:rFonts w:ascii="Times New Roman" w:hAnsi="Times New Roman"/>
          <w:bCs/>
          <w:sz w:val="24"/>
          <w:szCs w:val="24"/>
        </w:rPr>
      </w:pPr>
      <w:r w:rsidRPr="003D4E5C">
        <w:rPr>
          <w:rFonts w:ascii="Times New Roman" w:hAnsi="Times New Roman"/>
          <w:bCs/>
          <w:sz w:val="24"/>
          <w:szCs w:val="24"/>
        </w:rPr>
        <w:t>Hence the maximum current for that corresponding V</w:t>
      </w:r>
      <w:r w:rsidRPr="003D4E5C">
        <w:rPr>
          <w:rFonts w:ascii="Times New Roman" w:hAnsi="Times New Roman"/>
          <w:bCs/>
          <w:sz w:val="24"/>
          <w:szCs w:val="24"/>
          <w:vertAlign w:val="subscript"/>
        </w:rPr>
        <w:t>CEQ</w:t>
      </w:r>
      <w:r w:rsidRPr="003D4E5C">
        <w:rPr>
          <w:rFonts w:ascii="Times New Roman" w:hAnsi="Times New Roman"/>
          <w:bCs/>
          <w:sz w:val="24"/>
          <w:szCs w:val="24"/>
        </w:rPr>
        <w:t xml:space="preserve"> = V</w:t>
      </w:r>
      <w:r w:rsidRPr="003D4E5C">
        <w:rPr>
          <w:rFonts w:ascii="Times New Roman" w:hAnsi="Times New Roman"/>
          <w:bCs/>
          <w:sz w:val="24"/>
          <w:szCs w:val="24"/>
          <w:vertAlign w:val="subscript"/>
        </w:rPr>
        <w:t>CEQ</w:t>
      </w:r>
      <w:r w:rsidRPr="003D4E5C">
        <w:rPr>
          <w:rFonts w:ascii="Times New Roman" w:hAnsi="Times New Roman"/>
          <w:bCs/>
          <w:sz w:val="24"/>
          <w:szCs w:val="24"/>
        </w:rPr>
        <w:t xml:space="preserve"> / (R</w:t>
      </w:r>
      <w:r w:rsidRPr="003D4E5C">
        <w:rPr>
          <w:rFonts w:ascii="Times New Roman" w:hAnsi="Times New Roman"/>
          <w:bCs/>
          <w:sz w:val="24"/>
          <w:szCs w:val="24"/>
          <w:vertAlign w:val="subscript"/>
        </w:rPr>
        <w:t>C</w:t>
      </w:r>
      <w:r w:rsidRPr="003D4E5C">
        <w:rPr>
          <w:rFonts w:ascii="Times New Roman" w:hAnsi="Times New Roman"/>
          <w:bCs/>
          <w:sz w:val="24"/>
          <w:szCs w:val="24"/>
        </w:rPr>
        <w:t xml:space="preserve"> // R</w:t>
      </w:r>
      <w:r w:rsidRPr="003D4E5C">
        <w:rPr>
          <w:rFonts w:ascii="Times New Roman" w:hAnsi="Times New Roman"/>
          <w:bCs/>
          <w:sz w:val="24"/>
          <w:szCs w:val="24"/>
          <w:vertAlign w:val="subscript"/>
        </w:rPr>
        <w:t>1</w:t>
      </w:r>
      <w:r w:rsidRPr="003D4E5C">
        <w:rPr>
          <w:rFonts w:ascii="Times New Roman" w:hAnsi="Times New Roman"/>
          <w:bCs/>
          <w:sz w:val="24"/>
          <w:szCs w:val="24"/>
        </w:rPr>
        <w:t>) is</w:t>
      </w:r>
    </w:p>
    <w:p w14:paraId="51A71151" w14:textId="77777777" w:rsidR="00666CDE" w:rsidRPr="003D4E5C" w:rsidRDefault="00666CDE" w:rsidP="00666CDE">
      <w:pPr>
        <w:spacing w:after="0" w:line="240" w:lineRule="auto"/>
        <w:rPr>
          <w:rFonts w:ascii="Times New Roman" w:hAnsi="Times New Roman" w:cs="Calibri"/>
          <w:bCs/>
          <w:sz w:val="24"/>
          <w:szCs w:val="24"/>
        </w:rPr>
      </w:pPr>
      <w:r w:rsidRPr="003D4E5C">
        <w:rPr>
          <w:rFonts w:ascii="Times New Roman" w:hAnsi="Times New Roman"/>
          <w:bCs/>
          <w:sz w:val="24"/>
          <w:szCs w:val="24"/>
        </w:rPr>
        <w:t>I</w:t>
      </w:r>
      <w:r w:rsidRPr="003D4E5C">
        <w:rPr>
          <w:rFonts w:ascii="Times New Roman" w:hAnsi="Times New Roman"/>
          <w:bCs/>
          <w:sz w:val="24"/>
          <w:szCs w:val="24"/>
          <w:vertAlign w:val="subscript"/>
        </w:rPr>
        <w:t>CQ</w:t>
      </w:r>
      <w:r w:rsidRPr="003D4E5C">
        <w:rPr>
          <w:rFonts w:ascii="Times New Roman" w:hAnsi="Times New Roman"/>
          <w:bCs/>
          <w:sz w:val="24"/>
          <w:szCs w:val="24"/>
        </w:rPr>
        <w:t>=I</w:t>
      </w:r>
      <w:r w:rsidRPr="003D4E5C">
        <w:rPr>
          <w:rFonts w:ascii="Times New Roman" w:hAnsi="Times New Roman"/>
          <w:bCs/>
          <w:sz w:val="24"/>
          <w:szCs w:val="24"/>
          <w:vertAlign w:val="subscript"/>
        </w:rPr>
        <w:t>CQ</w:t>
      </w:r>
      <w:r w:rsidRPr="003D4E5C">
        <w:rPr>
          <w:rFonts w:ascii="Cambria Math" w:hAnsi="Cambria Math" w:cs="Cambria Math"/>
          <w:bCs/>
          <w:sz w:val="24"/>
          <w:szCs w:val="24"/>
        </w:rPr>
        <w:t>∗</w:t>
      </w:r>
      <w:r w:rsidRPr="003D4E5C">
        <w:rPr>
          <w:rFonts w:ascii="Times New Roman" w:hAnsi="Times New Roman" w:cs="Calibri"/>
          <w:bCs/>
          <w:sz w:val="24"/>
          <w:szCs w:val="24"/>
        </w:rPr>
        <w:t>(R</w:t>
      </w:r>
      <w:r w:rsidRPr="003D4E5C">
        <w:rPr>
          <w:rFonts w:ascii="Times New Roman" w:hAnsi="Times New Roman"/>
          <w:bCs/>
          <w:sz w:val="24"/>
          <w:szCs w:val="24"/>
          <w:vertAlign w:val="subscript"/>
        </w:rPr>
        <w:t>C</w:t>
      </w:r>
      <w:r w:rsidRPr="003D4E5C">
        <w:rPr>
          <w:rFonts w:ascii="Times New Roman" w:hAnsi="Times New Roman" w:cs="Calibri"/>
          <w:bCs/>
          <w:sz w:val="24"/>
          <w:szCs w:val="24"/>
        </w:rPr>
        <w:t>//R1)</w:t>
      </w:r>
    </w:p>
    <w:p w14:paraId="115028FF" w14:textId="77777777" w:rsidR="00666CDE" w:rsidRPr="003D4E5C" w:rsidRDefault="00666CDE" w:rsidP="00666CDE">
      <w:pPr>
        <w:spacing w:after="0" w:line="240" w:lineRule="auto"/>
        <w:rPr>
          <w:rFonts w:ascii="Times New Roman" w:hAnsi="Times New Roman"/>
          <w:bCs/>
          <w:sz w:val="24"/>
          <w:szCs w:val="24"/>
        </w:rPr>
      </w:pPr>
      <w:r w:rsidRPr="003D4E5C">
        <w:rPr>
          <w:rFonts w:ascii="Times New Roman" w:hAnsi="Times New Roman"/>
          <w:bCs/>
          <w:sz w:val="24"/>
          <w:szCs w:val="24"/>
        </w:rPr>
        <w:t>Hence by adding quiescent currents the end points of AC load line are</w:t>
      </w:r>
    </w:p>
    <w:p w14:paraId="4B416693" w14:textId="77777777" w:rsidR="00666CDE" w:rsidRPr="003D4E5C" w:rsidRDefault="00666CDE" w:rsidP="00666CDE">
      <w:pPr>
        <w:spacing w:after="0" w:line="240" w:lineRule="auto"/>
        <w:rPr>
          <w:rFonts w:ascii="Times New Roman" w:hAnsi="Times New Roman"/>
          <w:bCs/>
          <w:sz w:val="24"/>
          <w:szCs w:val="24"/>
        </w:rPr>
      </w:pPr>
      <w:r w:rsidRPr="003D4E5C">
        <w:rPr>
          <w:rFonts w:ascii="Times New Roman" w:hAnsi="Times New Roman"/>
          <w:bCs/>
          <w:sz w:val="24"/>
          <w:szCs w:val="24"/>
        </w:rPr>
        <w:t>I</w:t>
      </w:r>
      <w:r w:rsidRPr="003D4E5C">
        <w:rPr>
          <w:rFonts w:ascii="Times New Roman" w:hAnsi="Times New Roman"/>
          <w:bCs/>
          <w:sz w:val="24"/>
          <w:szCs w:val="24"/>
          <w:vertAlign w:val="subscript"/>
        </w:rPr>
        <w:t>C(sat)=</w:t>
      </w:r>
      <w:r w:rsidRPr="003D4E5C">
        <w:rPr>
          <w:rFonts w:ascii="Times New Roman" w:hAnsi="Times New Roman"/>
          <w:bCs/>
          <w:sz w:val="24"/>
          <w:szCs w:val="24"/>
        </w:rPr>
        <w:t>IC</w:t>
      </w:r>
      <w:r w:rsidRPr="003D4E5C">
        <w:rPr>
          <w:rFonts w:ascii="Times New Roman" w:hAnsi="Times New Roman"/>
          <w:bCs/>
          <w:sz w:val="24"/>
          <w:szCs w:val="24"/>
          <w:vertAlign w:val="subscript"/>
        </w:rPr>
        <w:t>Q</w:t>
      </w:r>
      <w:r w:rsidRPr="003D4E5C">
        <w:rPr>
          <w:rFonts w:ascii="Times New Roman" w:hAnsi="Times New Roman"/>
          <w:bCs/>
          <w:sz w:val="24"/>
          <w:szCs w:val="24"/>
        </w:rPr>
        <w:t>+VCEQ/(RC//R1)</w:t>
      </w:r>
    </w:p>
    <w:p w14:paraId="2708E820" w14:textId="77777777" w:rsidR="00666CDE" w:rsidRPr="00E2151A" w:rsidRDefault="00666CDE" w:rsidP="00666CDE">
      <w:pPr>
        <w:spacing w:after="0" w:line="240" w:lineRule="auto"/>
        <w:rPr>
          <w:rFonts w:ascii="Times New Roman" w:hAnsi="Times New Roman"/>
          <w:bCs/>
          <w:sz w:val="24"/>
          <w:szCs w:val="24"/>
        </w:rPr>
      </w:pPr>
      <w:r w:rsidRPr="003D4E5C">
        <w:rPr>
          <w:rFonts w:ascii="Times New Roman" w:hAnsi="Times New Roman"/>
          <w:bCs/>
          <w:sz w:val="24"/>
          <w:szCs w:val="24"/>
        </w:rPr>
        <w:t>VCE(off)=VCEQ+ICQ</w:t>
      </w:r>
      <w:r w:rsidRPr="003D4E5C">
        <w:rPr>
          <w:rFonts w:ascii="Cambria Math" w:hAnsi="Cambria Math" w:cs="Cambria Math"/>
          <w:bCs/>
          <w:sz w:val="24"/>
          <w:szCs w:val="24"/>
        </w:rPr>
        <w:t>∗</w:t>
      </w:r>
      <w:r w:rsidRPr="003D4E5C">
        <w:rPr>
          <w:rFonts w:ascii="Times New Roman" w:hAnsi="Times New Roman" w:cs="Calibri"/>
          <w:bCs/>
          <w:sz w:val="24"/>
          <w:szCs w:val="24"/>
        </w:rPr>
        <w:t>(RC//R1)</w:t>
      </w:r>
    </w:p>
    <w:p w14:paraId="1BBDDB7C" w14:textId="1E08CF50" w:rsidR="00666CDE" w:rsidRDefault="00BF7287" w:rsidP="00666CDE">
      <w:pPr>
        <w:spacing w:before="240" w:line="360" w:lineRule="auto"/>
        <w:rPr>
          <w:rFonts w:ascii="Times New Roman" w:hAnsi="Times New Roman"/>
          <w:b/>
          <w:bCs/>
          <w:sz w:val="24"/>
          <w:szCs w:val="24"/>
        </w:rPr>
      </w:pPr>
      <w:r>
        <w:rPr>
          <w:rFonts w:ascii="Times New Roman" w:hAnsi="Times New Roman"/>
          <w:b/>
          <w:bCs/>
          <w:sz w:val="24"/>
          <w:szCs w:val="24"/>
        </w:rPr>
        <w:t xml:space="preserve">9. </w:t>
      </w:r>
      <w:r w:rsidR="00666CDE" w:rsidRPr="00444106">
        <w:rPr>
          <w:rFonts w:ascii="Times New Roman" w:hAnsi="Times New Roman"/>
          <w:b/>
          <w:bCs/>
          <w:sz w:val="24"/>
          <w:szCs w:val="24"/>
        </w:rPr>
        <w:t>Activities/ Case studies/related to the session</w:t>
      </w:r>
    </w:p>
    <w:p w14:paraId="5D99DEF0" w14:textId="12412897" w:rsidR="00666CDE" w:rsidRPr="0086124A" w:rsidRDefault="00352128" w:rsidP="00666CDE">
      <w:pPr>
        <w:spacing w:before="240" w:line="360" w:lineRule="auto"/>
        <w:rPr>
          <w:rFonts w:ascii="Times New Roman" w:hAnsi="Times New Roman"/>
          <w:sz w:val="24"/>
          <w:szCs w:val="24"/>
        </w:rPr>
      </w:pPr>
      <w:r>
        <w:rPr>
          <w:rFonts w:ascii="Times New Roman" w:hAnsi="Times New Roman"/>
          <w:sz w:val="24"/>
          <w:szCs w:val="24"/>
        </w:rPr>
        <w:t xml:space="preserve">Consider an example and determine </w:t>
      </w:r>
      <w:r w:rsidRPr="00352128">
        <w:rPr>
          <w:rFonts w:ascii="Times New Roman" w:hAnsi="Times New Roman"/>
          <w:sz w:val="24"/>
          <w:szCs w:val="24"/>
        </w:rPr>
        <w:t>the DC operating point (Q-point) of the BJT circuit by analyzing the biasing conditions and the load resistor. This involves calculating the collector current (IC), base current (IB), and voltage across the load resistor.</w:t>
      </w:r>
    </w:p>
    <w:p w14:paraId="77F1A642" w14:textId="77777777" w:rsidR="00666CDE" w:rsidRDefault="00666CDE" w:rsidP="00666CDE">
      <w:pPr>
        <w:numPr>
          <w:ilvl w:val="0"/>
          <w:numId w:val="7"/>
        </w:numPr>
        <w:spacing w:after="0" w:line="240" w:lineRule="auto"/>
        <w:jc w:val="both"/>
        <w:rPr>
          <w:rFonts w:ascii="Times New Roman" w:hAnsi="Times New Roman" w:cs="Calibri"/>
          <w:bCs/>
          <w:sz w:val="24"/>
          <w:szCs w:val="24"/>
        </w:rPr>
      </w:pPr>
      <w:r w:rsidRPr="00A35D92">
        <w:rPr>
          <w:rFonts w:ascii="Times New Roman" w:hAnsi="Times New Roman"/>
          <w:bCs/>
          <w:sz w:val="24"/>
          <w:szCs w:val="24"/>
        </w:rPr>
        <w:t>Determine the Q-point and find the maximum peak value of the base</w:t>
      </w:r>
      <w:r>
        <w:rPr>
          <w:rFonts w:ascii="Times New Roman" w:hAnsi="Times New Roman"/>
          <w:bCs/>
          <w:sz w:val="24"/>
          <w:szCs w:val="24"/>
        </w:rPr>
        <w:t xml:space="preserve"> </w:t>
      </w:r>
      <w:r w:rsidRPr="00A35D92">
        <w:rPr>
          <w:rFonts w:ascii="Times New Roman" w:hAnsi="Times New Roman"/>
          <w:bCs/>
          <w:sz w:val="24"/>
          <w:szCs w:val="24"/>
        </w:rPr>
        <w:t xml:space="preserve">current for linear operation. Assume </w:t>
      </w:r>
      <w:r>
        <w:rPr>
          <w:rFonts w:ascii="Times New Roman" w:hAnsi="Times New Roman"/>
          <w:bCs/>
          <w:sz w:val="24"/>
          <w:szCs w:val="24"/>
        </w:rPr>
        <w:t>β</w:t>
      </w:r>
      <w:r w:rsidRPr="00A35D92">
        <w:rPr>
          <w:rFonts w:ascii="Times New Roman" w:hAnsi="Times New Roman"/>
          <w:bCs/>
          <w:sz w:val="24"/>
          <w:szCs w:val="24"/>
          <w:vertAlign w:val="subscript"/>
        </w:rPr>
        <w:t>DC</w:t>
      </w:r>
      <w:r w:rsidRPr="00A35D92">
        <w:rPr>
          <w:rFonts w:ascii="Times New Roman" w:hAnsi="Times New Roman"/>
          <w:bCs/>
          <w:sz w:val="24"/>
          <w:szCs w:val="24"/>
        </w:rPr>
        <w:t xml:space="preserve"> = 200</w:t>
      </w:r>
      <w:r w:rsidRPr="00A35D92">
        <w:rPr>
          <w:rFonts w:ascii="Times New Roman" w:hAnsi="Times New Roman" w:cs="Calibri"/>
          <w:bCs/>
          <w:sz w:val="24"/>
          <w:szCs w:val="24"/>
        </w:rPr>
        <w:t>.</w:t>
      </w:r>
    </w:p>
    <w:p w14:paraId="0C84254B" w14:textId="68729BC5" w:rsidR="00666CDE" w:rsidRDefault="00666CDE" w:rsidP="00666CDE">
      <w:pPr>
        <w:spacing w:after="0" w:line="240" w:lineRule="auto"/>
        <w:ind w:left="720"/>
        <w:jc w:val="center"/>
        <w:rPr>
          <w:rFonts w:ascii="Times New Roman" w:hAnsi="Times New Roman"/>
          <w:bCs/>
          <w:sz w:val="24"/>
          <w:szCs w:val="24"/>
        </w:rPr>
      </w:pPr>
      <w:r>
        <w:rPr>
          <w:rFonts w:ascii="Times New Roman" w:hAnsi="Times New Roman"/>
          <w:bCs/>
          <w:noProof/>
          <w:sz w:val="24"/>
          <w:szCs w:val="24"/>
        </w:rPr>
        <w:drawing>
          <wp:inline distT="0" distB="0" distL="0" distR="0" wp14:anchorId="672A43CD" wp14:editId="104955F0">
            <wp:extent cx="2613660" cy="1600200"/>
            <wp:effectExtent l="0" t="0" r="0" b="0"/>
            <wp:docPr id="5341707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13660" cy="1600200"/>
                    </a:xfrm>
                    <a:prstGeom prst="rect">
                      <a:avLst/>
                    </a:prstGeom>
                    <a:noFill/>
                    <a:ln>
                      <a:noFill/>
                    </a:ln>
                  </pic:spPr>
                </pic:pic>
              </a:graphicData>
            </a:graphic>
          </wp:inline>
        </w:drawing>
      </w:r>
    </w:p>
    <w:p w14:paraId="26F67447" w14:textId="6820F884" w:rsidR="00BF7287" w:rsidRDefault="00BF7287" w:rsidP="00666CDE">
      <w:pPr>
        <w:spacing w:after="0" w:line="240" w:lineRule="auto"/>
        <w:ind w:left="720"/>
        <w:jc w:val="center"/>
        <w:rPr>
          <w:rFonts w:ascii="Times New Roman" w:hAnsi="Times New Roman"/>
          <w:bCs/>
          <w:sz w:val="24"/>
          <w:szCs w:val="24"/>
        </w:rPr>
      </w:pPr>
      <w:r>
        <w:rPr>
          <w:rFonts w:ascii="Times New Roman" w:hAnsi="Times New Roman"/>
          <w:bCs/>
          <w:sz w:val="24"/>
          <w:szCs w:val="24"/>
        </w:rPr>
        <w:t>Figure: EX1</w:t>
      </w:r>
    </w:p>
    <w:p w14:paraId="739ADC3A" w14:textId="77777777" w:rsidR="00BF7287" w:rsidRDefault="00BF7287" w:rsidP="00666CDE">
      <w:pPr>
        <w:spacing w:after="0" w:line="240" w:lineRule="auto"/>
        <w:ind w:left="720"/>
        <w:jc w:val="center"/>
        <w:rPr>
          <w:rFonts w:ascii="Times New Roman" w:hAnsi="Times New Roman"/>
          <w:bCs/>
          <w:sz w:val="24"/>
          <w:szCs w:val="24"/>
        </w:rPr>
      </w:pPr>
    </w:p>
    <w:p w14:paraId="449776B4" w14:textId="77777777" w:rsidR="00666CDE" w:rsidRDefault="00666CDE" w:rsidP="00666CDE">
      <w:pPr>
        <w:numPr>
          <w:ilvl w:val="0"/>
          <w:numId w:val="7"/>
        </w:numPr>
        <w:spacing w:after="0" w:line="240" w:lineRule="auto"/>
        <w:jc w:val="both"/>
        <w:rPr>
          <w:rFonts w:ascii="Times New Roman" w:hAnsi="Times New Roman"/>
          <w:bCs/>
          <w:sz w:val="24"/>
          <w:szCs w:val="24"/>
        </w:rPr>
      </w:pPr>
      <w:r>
        <w:rPr>
          <w:rFonts w:ascii="Times New Roman" w:hAnsi="Times New Roman"/>
          <w:bCs/>
          <w:sz w:val="24"/>
          <w:szCs w:val="24"/>
        </w:rPr>
        <w:t>(a)</w:t>
      </w:r>
      <w:r w:rsidRPr="00A35D92">
        <w:rPr>
          <w:rFonts w:ascii="Times New Roman" w:hAnsi="Times New Roman"/>
          <w:bCs/>
          <w:sz w:val="24"/>
          <w:szCs w:val="24"/>
        </w:rPr>
        <w:t>Determine the Q-point values of IC and VCE for the circuit in</w:t>
      </w:r>
      <w:r>
        <w:rPr>
          <w:rFonts w:ascii="Times New Roman" w:hAnsi="Times New Roman"/>
          <w:bCs/>
          <w:sz w:val="24"/>
          <w:szCs w:val="24"/>
        </w:rPr>
        <w:t xml:space="preserve"> Figure</w:t>
      </w:r>
      <w:r w:rsidRPr="00A35D92">
        <w:rPr>
          <w:rFonts w:ascii="Times New Roman" w:hAnsi="Times New Roman"/>
          <w:bCs/>
          <w:sz w:val="24"/>
          <w:szCs w:val="24"/>
        </w:rPr>
        <w:t>. Assume V</w:t>
      </w:r>
      <w:r w:rsidRPr="004246BF">
        <w:rPr>
          <w:rFonts w:ascii="Times New Roman" w:hAnsi="Times New Roman"/>
          <w:bCs/>
          <w:sz w:val="24"/>
          <w:szCs w:val="24"/>
          <w:vertAlign w:val="subscript"/>
        </w:rPr>
        <w:t>CE</w:t>
      </w:r>
      <w:r w:rsidRPr="00A35D92">
        <w:rPr>
          <w:rFonts w:ascii="Times New Roman" w:hAnsi="Times New Roman"/>
          <w:bCs/>
          <w:sz w:val="24"/>
          <w:szCs w:val="24"/>
        </w:rPr>
        <w:t xml:space="preserve"> = 8 V, R</w:t>
      </w:r>
      <w:r w:rsidRPr="004246BF">
        <w:rPr>
          <w:rFonts w:ascii="Times New Roman" w:hAnsi="Times New Roman"/>
          <w:bCs/>
          <w:sz w:val="24"/>
          <w:szCs w:val="24"/>
          <w:vertAlign w:val="subscript"/>
        </w:rPr>
        <w:t>B</w:t>
      </w:r>
      <w:r w:rsidRPr="00A35D92">
        <w:rPr>
          <w:rFonts w:ascii="Times New Roman" w:hAnsi="Times New Roman"/>
          <w:bCs/>
          <w:sz w:val="24"/>
          <w:szCs w:val="24"/>
        </w:rPr>
        <w:t xml:space="preserve"> = 360 k</w:t>
      </w:r>
      <w:r>
        <w:rPr>
          <w:rFonts w:ascii="Times New Roman" w:hAnsi="Times New Roman"/>
          <w:bCs/>
          <w:sz w:val="24"/>
          <w:szCs w:val="24"/>
        </w:rPr>
        <w:t>Ω</w:t>
      </w:r>
      <w:r w:rsidRPr="00A35D92">
        <w:rPr>
          <w:rFonts w:ascii="Times New Roman" w:hAnsi="Times New Roman"/>
          <w:bCs/>
          <w:sz w:val="24"/>
          <w:szCs w:val="24"/>
        </w:rPr>
        <w:t xml:space="preserve"> and RC = 2 k</w:t>
      </w:r>
      <w:r>
        <w:rPr>
          <w:rFonts w:ascii="Times New Roman" w:hAnsi="Times New Roman"/>
          <w:bCs/>
          <w:sz w:val="24"/>
          <w:szCs w:val="24"/>
        </w:rPr>
        <w:t>Ω</w:t>
      </w:r>
      <w:r w:rsidRPr="00A35D92">
        <w:rPr>
          <w:rFonts w:ascii="Times New Roman" w:hAnsi="Times New Roman"/>
          <w:bCs/>
          <w:sz w:val="24"/>
          <w:szCs w:val="24"/>
        </w:rPr>
        <w:t>. (b) Construct the dc load line and plot the Q-point.</w:t>
      </w:r>
    </w:p>
    <w:p w14:paraId="01B1A3AC" w14:textId="51C0D507" w:rsidR="00666CDE" w:rsidRPr="00A35D92" w:rsidRDefault="00666CDE" w:rsidP="00666CDE">
      <w:pPr>
        <w:spacing w:after="0" w:line="240" w:lineRule="auto"/>
        <w:ind w:left="720"/>
        <w:jc w:val="center"/>
        <w:rPr>
          <w:rFonts w:ascii="Times New Roman" w:hAnsi="Times New Roman"/>
          <w:bCs/>
          <w:sz w:val="24"/>
          <w:szCs w:val="24"/>
        </w:rPr>
      </w:pPr>
      <w:r>
        <w:rPr>
          <w:rFonts w:ascii="Times New Roman" w:hAnsi="Times New Roman"/>
          <w:bCs/>
          <w:noProof/>
          <w:sz w:val="24"/>
          <w:szCs w:val="24"/>
        </w:rPr>
        <w:lastRenderedPageBreak/>
        <w:drawing>
          <wp:inline distT="0" distB="0" distL="0" distR="0" wp14:anchorId="5B77F766" wp14:editId="7F8CA5C8">
            <wp:extent cx="1402080" cy="1981200"/>
            <wp:effectExtent l="0" t="0" r="7620" b="0"/>
            <wp:docPr id="5248336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l="18854"/>
                    <a:stretch>
                      <a:fillRect/>
                    </a:stretch>
                  </pic:blipFill>
                  <pic:spPr bwMode="auto">
                    <a:xfrm>
                      <a:off x="0" y="0"/>
                      <a:ext cx="1402080" cy="1981200"/>
                    </a:xfrm>
                    <a:prstGeom prst="rect">
                      <a:avLst/>
                    </a:prstGeom>
                    <a:noFill/>
                    <a:ln>
                      <a:noFill/>
                    </a:ln>
                  </pic:spPr>
                </pic:pic>
              </a:graphicData>
            </a:graphic>
          </wp:inline>
        </w:drawing>
      </w:r>
    </w:p>
    <w:p w14:paraId="6721B986" w14:textId="40748BBD" w:rsidR="00BF7287" w:rsidRDefault="00BF7287" w:rsidP="00BF7287">
      <w:pPr>
        <w:spacing w:after="0" w:line="240" w:lineRule="auto"/>
        <w:ind w:left="720"/>
        <w:jc w:val="center"/>
        <w:rPr>
          <w:rFonts w:ascii="Times New Roman" w:hAnsi="Times New Roman"/>
          <w:bCs/>
          <w:sz w:val="24"/>
          <w:szCs w:val="24"/>
        </w:rPr>
      </w:pPr>
      <w:r>
        <w:rPr>
          <w:rFonts w:ascii="Times New Roman" w:hAnsi="Times New Roman"/>
          <w:bCs/>
          <w:sz w:val="24"/>
          <w:szCs w:val="24"/>
        </w:rPr>
        <w:t>Figure: EX2</w:t>
      </w:r>
    </w:p>
    <w:p w14:paraId="16E0AD84" w14:textId="77777777" w:rsidR="00666CDE" w:rsidRDefault="00666CDE" w:rsidP="00666CDE">
      <w:pPr>
        <w:spacing w:after="0" w:line="240" w:lineRule="auto"/>
        <w:ind w:left="720"/>
        <w:rPr>
          <w:rFonts w:ascii="Times New Roman" w:hAnsi="Times New Roman"/>
          <w:b/>
          <w:bCs/>
          <w:sz w:val="24"/>
          <w:szCs w:val="24"/>
        </w:rPr>
      </w:pPr>
    </w:p>
    <w:p w14:paraId="4F2333BA" w14:textId="4357F339" w:rsidR="00467265" w:rsidRDefault="00BF7287" w:rsidP="00BF7287">
      <w:pPr>
        <w:spacing w:before="240"/>
      </w:pPr>
      <w:r>
        <w:rPr>
          <w:rFonts w:ascii="Times New Roman" w:hAnsi="Times New Roman"/>
          <w:b/>
          <w:bCs/>
          <w:sz w:val="24"/>
          <w:szCs w:val="24"/>
        </w:rPr>
        <w:t xml:space="preserve">10. </w:t>
      </w:r>
      <w:r w:rsidRPr="00444106">
        <w:rPr>
          <w:rFonts w:ascii="Times New Roman" w:hAnsi="Times New Roman"/>
          <w:b/>
          <w:bCs/>
          <w:sz w:val="24"/>
          <w:szCs w:val="24"/>
        </w:rPr>
        <w:t>Examples</w:t>
      </w:r>
      <w:r>
        <w:rPr>
          <w:rFonts w:ascii="Times New Roman" w:hAnsi="Times New Roman"/>
          <w:b/>
          <w:bCs/>
          <w:sz w:val="24"/>
          <w:szCs w:val="24"/>
        </w:rPr>
        <w:t xml:space="preserve"> </w:t>
      </w:r>
      <w:r w:rsidRPr="00444106">
        <w:rPr>
          <w:rFonts w:ascii="Times New Roman" w:hAnsi="Times New Roman"/>
          <w:b/>
          <w:bCs/>
          <w:sz w:val="24"/>
          <w:szCs w:val="24"/>
        </w:rPr>
        <w:t>&amp;</w:t>
      </w:r>
      <w:r>
        <w:rPr>
          <w:rFonts w:ascii="Times New Roman" w:hAnsi="Times New Roman"/>
          <w:b/>
          <w:bCs/>
          <w:sz w:val="24"/>
          <w:szCs w:val="24"/>
        </w:rPr>
        <w:t xml:space="preserve"> </w:t>
      </w:r>
      <w:r w:rsidRPr="00444106">
        <w:rPr>
          <w:rFonts w:ascii="Times New Roman" w:hAnsi="Times New Roman"/>
          <w:b/>
          <w:bCs/>
          <w:sz w:val="24"/>
          <w:szCs w:val="24"/>
        </w:rPr>
        <w:t>contemporary extracts of articles/ practices to convey the idea of the sessi</w:t>
      </w:r>
      <w:r w:rsidR="00467265">
        <w:t>on</w:t>
      </w:r>
    </w:p>
    <w:p w14:paraId="03E40094" w14:textId="201AB092" w:rsidR="00BF7287" w:rsidRDefault="00467265" w:rsidP="00BF7287">
      <w:pPr>
        <w:spacing w:before="240"/>
        <w:rPr>
          <w:rFonts w:ascii="Times New Roman" w:hAnsi="Times New Roman"/>
          <w:b/>
          <w:bCs/>
          <w:sz w:val="24"/>
          <w:szCs w:val="24"/>
        </w:rPr>
      </w:pPr>
      <w:r w:rsidRPr="00467265">
        <w:rPr>
          <w:rFonts w:ascii="Times New Roman" w:hAnsi="Times New Roman"/>
          <w:b/>
          <w:bCs/>
          <w:sz w:val="24"/>
          <w:szCs w:val="24"/>
        </w:rPr>
        <w:t>New equations for biasing the BJT-CE amplifier</w:t>
      </w:r>
      <w:r>
        <w:rPr>
          <w:rFonts w:ascii="Times New Roman" w:hAnsi="Times New Roman"/>
          <w:b/>
          <w:bCs/>
          <w:sz w:val="24"/>
          <w:szCs w:val="24"/>
        </w:rPr>
        <w:t xml:space="preserve"> (Source:</w:t>
      </w:r>
      <w:r w:rsidRPr="00467265">
        <w:t xml:space="preserve"> </w:t>
      </w:r>
      <w:r w:rsidRPr="00467265">
        <w:rPr>
          <w:rFonts w:ascii="Times New Roman" w:hAnsi="Times New Roman"/>
          <w:b/>
          <w:bCs/>
          <w:sz w:val="24"/>
          <w:szCs w:val="24"/>
        </w:rPr>
        <w:t>ieeexplore.ieee.org</w:t>
      </w:r>
      <w:r>
        <w:rPr>
          <w:rFonts w:ascii="Times New Roman" w:hAnsi="Times New Roman"/>
          <w:b/>
          <w:bCs/>
          <w:sz w:val="24"/>
          <w:szCs w:val="24"/>
        </w:rPr>
        <w:t>)</w:t>
      </w:r>
    </w:p>
    <w:p w14:paraId="495D2095" w14:textId="535C87D7" w:rsidR="00467265" w:rsidRPr="00467265" w:rsidRDefault="00467265" w:rsidP="00467265">
      <w:pPr>
        <w:spacing w:before="240"/>
        <w:jc w:val="both"/>
        <w:rPr>
          <w:rFonts w:ascii="Times New Roman" w:hAnsi="Times New Roman"/>
          <w:sz w:val="24"/>
          <w:szCs w:val="24"/>
        </w:rPr>
      </w:pPr>
      <w:r>
        <w:rPr>
          <w:rFonts w:ascii="Times New Roman" w:hAnsi="Times New Roman"/>
          <w:sz w:val="24"/>
          <w:szCs w:val="24"/>
        </w:rPr>
        <w:t>T</w:t>
      </w:r>
      <w:r w:rsidRPr="00467265">
        <w:rPr>
          <w:rFonts w:ascii="Times New Roman" w:hAnsi="Times New Roman"/>
          <w:sz w:val="24"/>
          <w:szCs w:val="24"/>
        </w:rPr>
        <w:t>his paper introduces two original equations for biasing the common-emitter bipolar-junction transistor (BJT-CE) amplifier. These equations permit placing both Q-point coordinates (i.e. current and voltage) within known bounds in the presence of transistor parameter variations. An illustrative design example is provided.</w:t>
      </w:r>
    </w:p>
    <w:p w14:paraId="446D64FE" w14:textId="1FACD0B8" w:rsidR="00666CDE" w:rsidRDefault="00BF7287" w:rsidP="00DE7C95">
      <w:pPr>
        <w:rPr>
          <w:rFonts w:ascii="Times New Roman" w:hAnsi="Times New Roman"/>
          <w:b/>
          <w:bCs/>
          <w:sz w:val="24"/>
          <w:szCs w:val="24"/>
        </w:rPr>
      </w:pPr>
      <w:r>
        <w:rPr>
          <w:rFonts w:ascii="Times New Roman" w:hAnsi="Times New Roman"/>
          <w:b/>
          <w:bCs/>
          <w:sz w:val="24"/>
          <w:szCs w:val="24"/>
        </w:rPr>
        <w:t xml:space="preserve">11. </w:t>
      </w:r>
      <w:r w:rsidR="00666CDE" w:rsidRPr="00444106">
        <w:rPr>
          <w:rFonts w:ascii="Times New Roman" w:hAnsi="Times New Roman"/>
          <w:b/>
          <w:bCs/>
          <w:sz w:val="24"/>
          <w:szCs w:val="24"/>
        </w:rPr>
        <w:t>SAQ's-Self Assessment Questions</w:t>
      </w:r>
    </w:p>
    <w:p w14:paraId="70188352"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Certainly! Here are 20 multiple-choice questions (MCQs) on DC load line analysis and operating point in BJT circuits:</w:t>
      </w:r>
    </w:p>
    <w:p w14:paraId="7772D5F9" w14:textId="77777777" w:rsidR="00CC4D97" w:rsidRPr="00CC4D97" w:rsidRDefault="00CC4D97" w:rsidP="00CC4D97">
      <w:pPr>
        <w:spacing w:after="0"/>
        <w:jc w:val="both"/>
        <w:rPr>
          <w:rFonts w:ascii="Times New Roman" w:hAnsi="Times New Roman"/>
          <w:sz w:val="24"/>
          <w:szCs w:val="24"/>
        </w:rPr>
      </w:pPr>
    </w:p>
    <w:p w14:paraId="0B87B4F6"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1. What is the purpose of constructing a DC load line in a BJT circuit?</w:t>
      </w:r>
    </w:p>
    <w:p w14:paraId="7035EC73"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a) To determine the transistor type</w:t>
      </w:r>
    </w:p>
    <w:p w14:paraId="5FBCE2A0"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b) To analyze the AC behavior of the circuit</w:t>
      </w:r>
    </w:p>
    <w:p w14:paraId="6C4EEEDC"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c) To visualize the relationship between collector current and collector-emitter voltage</w:t>
      </w:r>
    </w:p>
    <w:p w14:paraId="2B2E6CDA"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d) To calculate the biasing resistors' values</w:t>
      </w:r>
    </w:p>
    <w:p w14:paraId="2F12B5A6" w14:textId="77777777" w:rsidR="00CC4D97" w:rsidRPr="00CC4D97" w:rsidRDefault="00CC4D97" w:rsidP="00CC4D97">
      <w:pPr>
        <w:spacing w:after="0"/>
        <w:jc w:val="both"/>
        <w:rPr>
          <w:rFonts w:ascii="Times New Roman" w:hAnsi="Times New Roman"/>
          <w:sz w:val="24"/>
          <w:szCs w:val="24"/>
        </w:rPr>
      </w:pPr>
    </w:p>
    <w:p w14:paraId="7BCF5B98"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2. The DC load line is constructed on a graph that plots:</w:t>
      </w:r>
    </w:p>
    <w:p w14:paraId="5CF9E28F"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a) Collector current (IC) versus base current (IB)</w:t>
      </w:r>
    </w:p>
    <w:p w14:paraId="79756A07"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b) Collector current (IC) versus collector-emitter voltage (VCE)</w:t>
      </w:r>
    </w:p>
    <w:p w14:paraId="287185D5"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c) Base current (IB) versus base-emitter voltage (VBE)</w:t>
      </w:r>
    </w:p>
    <w:p w14:paraId="2627F673"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d) Collector-emitter voltage (VCE) versus base-emitter voltage (VBE)</w:t>
      </w:r>
    </w:p>
    <w:p w14:paraId="66266AD9" w14:textId="77777777" w:rsidR="00CC4D97" w:rsidRPr="00CC4D97" w:rsidRDefault="00CC4D97" w:rsidP="00CC4D97">
      <w:pPr>
        <w:spacing w:after="0"/>
        <w:jc w:val="both"/>
        <w:rPr>
          <w:rFonts w:ascii="Times New Roman" w:hAnsi="Times New Roman"/>
          <w:sz w:val="24"/>
          <w:szCs w:val="24"/>
        </w:rPr>
      </w:pPr>
    </w:p>
    <w:p w14:paraId="6ADDF533"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3. The slope of the DC load line is determined by:</w:t>
      </w:r>
    </w:p>
    <w:p w14:paraId="601494B8"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a) The collector resistor (RC)</w:t>
      </w:r>
    </w:p>
    <w:p w14:paraId="109A45F7"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b) The base resistor (RB)</w:t>
      </w:r>
    </w:p>
    <w:p w14:paraId="097AD685"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c) The emitter resistor (RE)</w:t>
      </w:r>
    </w:p>
    <w:p w14:paraId="48847239"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d) The transistor's beta (β)</w:t>
      </w:r>
    </w:p>
    <w:p w14:paraId="1C1EE09B" w14:textId="77777777" w:rsidR="00CC4D97" w:rsidRPr="00CC4D97" w:rsidRDefault="00CC4D97" w:rsidP="00CC4D97">
      <w:pPr>
        <w:spacing w:after="0"/>
        <w:jc w:val="both"/>
        <w:rPr>
          <w:rFonts w:ascii="Times New Roman" w:hAnsi="Times New Roman"/>
          <w:sz w:val="24"/>
          <w:szCs w:val="24"/>
        </w:rPr>
      </w:pPr>
    </w:p>
    <w:p w14:paraId="679B635D"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4. The intercept of the DC load line on the vertical axis represents:</w:t>
      </w:r>
    </w:p>
    <w:p w14:paraId="4F3FC472"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a) The collector-emitter voltage (VCE)</w:t>
      </w:r>
    </w:p>
    <w:p w14:paraId="5C602533"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b) The base-emitter voltage (VBE)</w:t>
      </w:r>
    </w:p>
    <w:p w14:paraId="6F8002EC"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c) The collector current (IC)</w:t>
      </w:r>
    </w:p>
    <w:p w14:paraId="1CFCF912"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d) The base current (IB)</w:t>
      </w:r>
    </w:p>
    <w:p w14:paraId="2FEBD938" w14:textId="77777777" w:rsidR="00CC4D97" w:rsidRPr="00CC4D97" w:rsidRDefault="00CC4D97" w:rsidP="00CC4D97">
      <w:pPr>
        <w:spacing w:after="0"/>
        <w:jc w:val="both"/>
        <w:rPr>
          <w:rFonts w:ascii="Times New Roman" w:hAnsi="Times New Roman"/>
          <w:sz w:val="24"/>
          <w:szCs w:val="24"/>
        </w:rPr>
      </w:pPr>
    </w:p>
    <w:p w14:paraId="05F8FD3C"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5. The Q-point on the DC load line represents:</w:t>
      </w:r>
    </w:p>
    <w:p w14:paraId="3C1789A4"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a) The maximum collector current (IC) value</w:t>
      </w:r>
    </w:p>
    <w:p w14:paraId="6E081DCF"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b) The maximum power dissipation of the transistor</w:t>
      </w:r>
    </w:p>
    <w:p w14:paraId="486C881B"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c) The operating point of the transistor under DC conditions</w:t>
      </w:r>
    </w:p>
    <w:p w14:paraId="06AE6208"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d) The saturation region of the transistor</w:t>
      </w:r>
    </w:p>
    <w:p w14:paraId="6AF387CC" w14:textId="77777777" w:rsidR="00CC4D97" w:rsidRPr="00CC4D97" w:rsidRDefault="00CC4D97" w:rsidP="00CC4D97">
      <w:pPr>
        <w:spacing w:after="0"/>
        <w:jc w:val="both"/>
        <w:rPr>
          <w:rFonts w:ascii="Times New Roman" w:hAnsi="Times New Roman"/>
          <w:sz w:val="24"/>
          <w:szCs w:val="24"/>
        </w:rPr>
      </w:pPr>
    </w:p>
    <w:p w14:paraId="1BAD9479"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6. In a BJT circuit, the operating point should ideally be located:</w:t>
      </w:r>
    </w:p>
    <w:p w14:paraId="6D25A711"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a) In the middle of the load line</w:t>
      </w:r>
    </w:p>
    <w:p w14:paraId="58873175"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b) At the highest possible collector current (IC) value</w:t>
      </w:r>
    </w:p>
    <w:p w14:paraId="55814020"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c) At the lowest possible collector-emitter voltage (VCE) value</w:t>
      </w:r>
    </w:p>
    <w:p w14:paraId="5A85F7AC"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d) Outside the active region of the transistor characteristic curves</w:t>
      </w:r>
    </w:p>
    <w:p w14:paraId="607B5879" w14:textId="77777777" w:rsidR="00CC4D97" w:rsidRPr="00CC4D97" w:rsidRDefault="00CC4D97" w:rsidP="00CC4D97">
      <w:pPr>
        <w:spacing w:after="0"/>
        <w:jc w:val="both"/>
        <w:rPr>
          <w:rFonts w:ascii="Times New Roman" w:hAnsi="Times New Roman"/>
          <w:sz w:val="24"/>
          <w:szCs w:val="24"/>
        </w:rPr>
      </w:pPr>
    </w:p>
    <w:p w14:paraId="76FE15BC"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7. What happens if the Q-point is located too close to the saturation region of the transistor?</w:t>
      </w:r>
    </w:p>
    <w:p w14:paraId="0C94D033"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a) The transistor operates in cutoff mode</w:t>
      </w:r>
    </w:p>
    <w:p w14:paraId="4403F497"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b) The transistor operates in active mode</w:t>
      </w:r>
    </w:p>
    <w:p w14:paraId="66CB2A4E"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c) The transistor operates in saturation mode</w:t>
      </w:r>
    </w:p>
    <w:p w14:paraId="1B22F04B"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d) The Q-point becomes unstable</w:t>
      </w:r>
    </w:p>
    <w:p w14:paraId="26692DB0" w14:textId="77777777" w:rsidR="00CC4D97" w:rsidRPr="00CC4D97" w:rsidRDefault="00CC4D97" w:rsidP="00CC4D97">
      <w:pPr>
        <w:spacing w:after="0"/>
        <w:jc w:val="both"/>
        <w:rPr>
          <w:rFonts w:ascii="Times New Roman" w:hAnsi="Times New Roman"/>
          <w:sz w:val="24"/>
          <w:szCs w:val="24"/>
        </w:rPr>
      </w:pPr>
    </w:p>
    <w:p w14:paraId="2C0A7482"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8. What is the primary purpose of adjusting the operating point (Q-point) in a BJT circuit?</w:t>
      </w:r>
    </w:p>
    <w:p w14:paraId="28246237"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a) To ensure maximum power dissipation</w:t>
      </w:r>
    </w:p>
    <w:p w14:paraId="16D89A4B"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b) To achieve the highest possible gain</w:t>
      </w:r>
    </w:p>
    <w:p w14:paraId="0EA3FF93"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c) To meet specific circuit requirements and performance specifications</w:t>
      </w:r>
    </w:p>
    <w:p w14:paraId="44905317"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d) To shift the load line to the left on the graph</w:t>
      </w:r>
    </w:p>
    <w:p w14:paraId="6FD06508" w14:textId="77777777" w:rsidR="00CC4D97" w:rsidRPr="00CC4D97" w:rsidRDefault="00CC4D97" w:rsidP="00CC4D97">
      <w:pPr>
        <w:spacing w:after="0"/>
        <w:jc w:val="both"/>
        <w:rPr>
          <w:rFonts w:ascii="Times New Roman" w:hAnsi="Times New Roman"/>
          <w:sz w:val="24"/>
          <w:szCs w:val="24"/>
        </w:rPr>
      </w:pPr>
    </w:p>
    <w:p w14:paraId="28C0CF48"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9. Sensitivity analysis of the operating point in a BJT circuit helps to evaluate:</w:t>
      </w:r>
    </w:p>
    <w:p w14:paraId="07DCBBE0"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a) The impact of temperature variations on the Q-point</w:t>
      </w:r>
    </w:p>
    <w:p w14:paraId="3A203520"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b) The effect of input signal frequency on the Q-point</w:t>
      </w:r>
    </w:p>
    <w:p w14:paraId="00A2E1AC"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c) The influence of power supply voltage fluctuations on the Q-point</w:t>
      </w:r>
    </w:p>
    <w:p w14:paraId="03B83D2F"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d) The transistor's manufacturing tolerances and parameter variations</w:t>
      </w:r>
    </w:p>
    <w:p w14:paraId="4E0FE24E" w14:textId="77777777" w:rsidR="00CC4D97" w:rsidRPr="00CC4D97" w:rsidRDefault="00CC4D97" w:rsidP="00CC4D97">
      <w:pPr>
        <w:spacing w:after="0"/>
        <w:jc w:val="both"/>
        <w:rPr>
          <w:rFonts w:ascii="Times New Roman" w:hAnsi="Times New Roman"/>
          <w:sz w:val="24"/>
          <w:szCs w:val="24"/>
        </w:rPr>
      </w:pPr>
    </w:p>
    <w:p w14:paraId="5269B271"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10. What parameter is typically used to evaluate the stability of the Q-point in a BJT circuit?</w:t>
      </w:r>
    </w:p>
    <w:p w14:paraId="3BEF8D6A"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a) Transistor gain (β)</w:t>
      </w:r>
    </w:p>
    <w:p w14:paraId="7010F8B7"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b) Power dissipation</w:t>
      </w:r>
    </w:p>
    <w:p w14:paraId="5622832F"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c) Load resistor value</w:t>
      </w:r>
    </w:p>
    <w:p w14:paraId="050F81E9"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d) Operating frequency</w:t>
      </w:r>
    </w:p>
    <w:p w14:paraId="3EF78755" w14:textId="77777777" w:rsidR="00CC4D97" w:rsidRPr="00CC4D97" w:rsidRDefault="00CC4D97" w:rsidP="00CC4D97">
      <w:pPr>
        <w:spacing w:after="0"/>
        <w:jc w:val="both"/>
        <w:rPr>
          <w:rFonts w:ascii="Times New Roman" w:hAnsi="Times New Roman"/>
          <w:sz w:val="24"/>
          <w:szCs w:val="24"/>
        </w:rPr>
      </w:pPr>
    </w:p>
    <w:p w14:paraId="390FB0DB"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11. The DC load line analysis in a BJT circuit is applicable for:</w:t>
      </w:r>
    </w:p>
    <w:p w14:paraId="2A008765"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lastRenderedPageBreak/>
        <w:t>a) AC analysis only</w:t>
      </w:r>
    </w:p>
    <w:p w14:paraId="7156EC41"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b) DC analysis only</w:t>
      </w:r>
    </w:p>
    <w:p w14:paraId="2EB26D27"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c) Both AC and DC analysis</w:t>
      </w:r>
    </w:p>
    <w:p w14:paraId="0E124E9B"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d) None of the above</w:t>
      </w:r>
    </w:p>
    <w:p w14:paraId="6F5E5730" w14:textId="77777777" w:rsidR="00CC4D97" w:rsidRPr="00CC4D97" w:rsidRDefault="00CC4D97" w:rsidP="00CC4D97">
      <w:pPr>
        <w:spacing w:after="0"/>
        <w:jc w:val="both"/>
        <w:rPr>
          <w:rFonts w:ascii="Times New Roman" w:hAnsi="Times New Roman"/>
          <w:sz w:val="24"/>
          <w:szCs w:val="24"/>
        </w:rPr>
      </w:pPr>
    </w:p>
    <w:p w14:paraId="1143C633"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12. What happens if the load resistor (RC) in a BJT circuit is increased?</w:t>
      </w:r>
    </w:p>
    <w:p w14:paraId="70174C72"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a) The slope of the DC load line decreases</w:t>
      </w:r>
    </w:p>
    <w:p w14:paraId="48DC9AEA"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b) The slope of the DC load line increases</w:t>
      </w:r>
    </w:p>
    <w:p w14:paraId="522FD341"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c) The Q-point shifts to the left on the load line</w:t>
      </w:r>
    </w:p>
    <w:p w14:paraId="0FC85310"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d) The Q-point shifts to the right on the load line</w:t>
      </w:r>
    </w:p>
    <w:p w14:paraId="13273640" w14:textId="77777777" w:rsidR="00CC4D97" w:rsidRPr="00CC4D97" w:rsidRDefault="00CC4D97" w:rsidP="00CC4D97">
      <w:pPr>
        <w:spacing w:after="0"/>
        <w:jc w:val="both"/>
        <w:rPr>
          <w:rFonts w:ascii="Times New Roman" w:hAnsi="Times New Roman"/>
          <w:sz w:val="24"/>
          <w:szCs w:val="24"/>
        </w:rPr>
      </w:pPr>
    </w:p>
    <w:p w14:paraId="6258F9E2"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13. The operating point (Q-point) on the DC load line is primarily determined by:</w:t>
      </w:r>
    </w:p>
    <w:p w14:paraId="0A773BA1"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a) The power supply voltage (VCC)</w:t>
      </w:r>
    </w:p>
    <w:p w14:paraId="1B3751E1"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b</w:t>
      </w:r>
    </w:p>
    <w:p w14:paraId="344CD5AB" w14:textId="77777777" w:rsidR="00CC4D97" w:rsidRPr="00CC4D97" w:rsidRDefault="00CC4D97" w:rsidP="00CC4D97">
      <w:pPr>
        <w:spacing w:after="0"/>
        <w:jc w:val="both"/>
        <w:rPr>
          <w:rFonts w:ascii="Times New Roman" w:hAnsi="Times New Roman"/>
          <w:sz w:val="24"/>
          <w:szCs w:val="24"/>
        </w:rPr>
      </w:pPr>
    </w:p>
    <w:p w14:paraId="02ADCC0E"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 The base-emitter voltage (VBE)</w:t>
      </w:r>
    </w:p>
    <w:p w14:paraId="6079DAC6"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c) The collector-emitter voltage (VCE)</w:t>
      </w:r>
    </w:p>
    <w:p w14:paraId="3DCAC5C8"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d) The load resistor value (RC)</w:t>
      </w:r>
    </w:p>
    <w:p w14:paraId="2712710F" w14:textId="77777777" w:rsidR="00CC4D97" w:rsidRPr="00CC4D97" w:rsidRDefault="00CC4D97" w:rsidP="00CC4D97">
      <w:pPr>
        <w:spacing w:after="0"/>
        <w:jc w:val="both"/>
        <w:rPr>
          <w:rFonts w:ascii="Times New Roman" w:hAnsi="Times New Roman"/>
          <w:sz w:val="24"/>
          <w:szCs w:val="24"/>
        </w:rPr>
      </w:pPr>
    </w:p>
    <w:p w14:paraId="09881967"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14. What is the typical range of the Q-point collector current (IC) in a BJT circuit?</w:t>
      </w:r>
    </w:p>
    <w:p w14:paraId="45434CCC"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a) Microamperes (μA)</w:t>
      </w:r>
    </w:p>
    <w:p w14:paraId="41E619C8"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b) Milliamperes (mA)</w:t>
      </w:r>
    </w:p>
    <w:p w14:paraId="3377E82C"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c) Amperes (A)</w:t>
      </w:r>
    </w:p>
    <w:p w14:paraId="1A12A3A6"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d) Kilohms (kΩ)</w:t>
      </w:r>
    </w:p>
    <w:p w14:paraId="581CCB9A" w14:textId="77777777" w:rsidR="00CC4D97" w:rsidRPr="00CC4D97" w:rsidRDefault="00CC4D97" w:rsidP="00CC4D97">
      <w:pPr>
        <w:spacing w:after="0"/>
        <w:jc w:val="both"/>
        <w:rPr>
          <w:rFonts w:ascii="Times New Roman" w:hAnsi="Times New Roman"/>
          <w:sz w:val="24"/>
          <w:szCs w:val="24"/>
        </w:rPr>
      </w:pPr>
    </w:p>
    <w:p w14:paraId="63BBCAE7"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15. The DC load line analysis assumes that the transistor operates in:</w:t>
      </w:r>
    </w:p>
    <w:p w14:paraId="3663F8B4"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a) Active mode</w:t>
      </w:r>
    </w:p>
    <w:p w14:paraId="3448E3BD"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b) Saturation mode</w:t>
      </w:r>
    </w:p>
    <w:p w14:paraId="6B559509"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c) Cutoff mode</w:t>
      </w:r>
    </w:p>
    <w:p w14:paraId="4D437022"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d) Oscillation mode</w:t>
      </w:r>
    </w:p>
    <w:p w14:paraId="2F31978D" w14:textId="77777777" w:rsidR="00CC4D97" w:rsidRPr="00CC4D97" w:rsidRDefault="00CC4D97" w:rsidP="00CC4D97">
      <w:pPr>
        <w:spacing w:after="0"/>
        <w:jc w:val="both"/>
        <w:rPr>
          <w:rFonts w:ascii="Times New Roman" w:hAnsi="Times New Roman"/>
          <w:sz w:val="24"/>
          <w:szCs w:val="24"/>
        </w:rPr>
      </w:pPr>
    </w:p>
    <w:p w14:paraId="1C8FD5D7"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16. In a BJT circuit, what is the effect of decreasing the base current (IB) on the operating point (Q-point)?</w:t>
      </w:r>
    </w:p>
    <w:p w14:paraId="550B55DF"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a) The Q-point shifts towards the saturation region</w:t>
      </w:r>
    </w:p>
    <w:p w14:paraId="2EEA31C4"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b) The Q-point shifts towards the cutoff region</w:t>
      </w:r>
    </w:p>
    <w:p w14:paraId="6983F94D"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c) The Q-point remains unchanged</w:t>
      </w:r>
    </w:p>
    <w:p w14:paraId="06FFFBA8"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d) The Q-point becomes unstable</w:t>
      </w:r>
    </w:p>
    <w:p w14:paraId="2566191A" w14:textId="77777777" w:rsidR="00CC4D97" w:rsidRPr="00CC4D97" w:rsidRDefault="00CC4D97" w:rsidP="00CC4D97">
      <w:pPr>
        <w:spacing w:after="0"/>
        <w:jc w:val="both"/>
        <w:rPr>
          <w:rFonts w:ascii="Times New Roman" w:hAnsi="Times New Roman"/>
          <w:sz w:val="24"/>
          <w:szCs w:val="24"/>
        </w:rPr>
      </w:pPr>
    </w:p>
    <w:p w14:paraId="58DDAF58"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17. The DC load line analysis is useful for calculating the:</w:t>
      </w:r>
    </w:p>
    <w:p w14:paraId="4B9CA5F3"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a) Input resistance of the BJT circuit</w:t>
      </w:r>
    </w:p>
    <w:p w14:paraId="53973318"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b) Output resistance of the BJT circuit</w:t>
      </w:r>
    </w:p>
    <w:p w14:paraId="6A8FF50F"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c) Voltage gain of the BJT circuit</w:t>
      </w:r>
    </w:p>
    <w:p w14:paraId="2FB93C62"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d) Biasing resistors' values</w:t>
      </w:r>
    </w:p>
    <w:p w14:paraId="704E3FB5" w14:textId="77777777" w:rsidR="00CC4D97" w:rsidRPr="00CC4D97" w:rsidRDefault="00CC4D97" w:rsidP="00CC4D97">
      <w:pPr>
        <w:spacing w:after="0"/>
        <w:jc w:val="both"/>
        <w:rPr>
          <w:rFonts w:ascii="Times New Roman" w:hAnsi="Times New Roman"/>
          <w:sz w:val="24"/>
          <w:szCs w:val="24"/>
        </w:rPr>
      </w:pPr>
    </w:p>
    <w:p w14:paraId="04EF073B"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lastRenderedPageBreak/>
        <w:t>18. What happens if the load resistor (RC) in a BJT circuit is shorted (RC = 0)?</w:t>
      </w:r>
    </w:p>
    <w:p w14:paraId="60F51B4D"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a) The DC load line disappears</w:t>
      </w:r>
    </w:p>
    <w:p w14:paraId="36255401"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b) The Q-point shifts to the left on the load line</w:t>
      </w:r>
    </w:p>
    <w:p w14:paraId="51148DF1"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c) The Q-point shifts to the right on the load line</w:t>
      </w:r>
    </w:p>
    <w:p w14:paraId="1C963FC1"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d) The Q-point remains unchanged</w:t>
      </w:r>
    </w:p>
    <w:p w14:paraId="4B18837D" w14:textId="77777777" w:rsidR="00CC4D97" w:rsidRPr="00CC4D97" w:rsidRDefault="00CC4D97" w:rsidP="00CC4D97">
      <w:pPr>
        <w:spacing w:after="0"/>
        <w:jc w:val="both"/>
        <w:rPr>
          <w:rFonts w:ascii="Times New Roman" w:hAnsi="Times New Roman"/>
          <w:sz w:val="24"/>
          <w:szCs w:val="24"/>
        </w:rPr>
      </w:pPr>
    </w:p>
    <w:p w14:paraId="06792AFB"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19. The DC load line analysis is commonly used in the design of:</w:t>
      </w:r>
    </w:p>
    <w:p w14:paraId="7172871E"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a) Amplifier circuits</w:t>
      </w:r>
    </w:p>
    <w:p w14:paraId="51B682FB"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b) Digital logic circuits</w:t>
      </w:r>
    </w:p>
    <w:p w14:paraId="61CBC567"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c) Filter circuits</w:t>
      </w:r>
    </w:p>
    <w:p w14:paraId="6160E1AC"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d) Oscillator circuits</w:t>
      </w:r>
    </w:p>
    <w:p w14:paraId="5CBE7AD8" w14:textId="77777777" w:rsidR="00CC4D97" w:rsidRPr="00CC4D97" w:rsidRDefault="00CC4D97" w:rsidP="00CC4D97">
      <w:pPr>
        <w:spacing w:after="0"/>
        <w:jc w:val="both"/>
        <w:rPr>
          <w:rFonts w:ascii="Times New Roman" w:hAnsi="Times New Roman"/>
          <w:sz w:val="24"/>
          <w:szCs w:val="24"/>
        </w:rPr>
      </w:pPr>
    </w:p>
    <w:p w14:paraId="127B97DF"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20. The DC load line analysis primarily focuses on the _______ behavior of the BJT.</w:t>
      </w:r>
    </w:p>
    <w:p w14:paraId="2A7E12F7"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a) Dynamic</w:t>
      </w:r>
    </w:p>
    <w:p w14:paraId="41AA561D"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b) Static</w:t>
      </w:r>
    </w:p>
    <w:p w14:paraId="3EB65BD8"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c) High-frequency</w:t>
      </w:r>
    </w:p>
    <w:p w14:paraId="74EE47FB" w14:textId="77777777" w:rsidR="00CC4D97" w:rsidRPr="00CC4D97" w:rsidRDefault="00CC4D97" w:rsidP="00CC4D97">
      <w:pPr>
        <w:spacing w:after="0"/>
        <w:jc w:val="both"/>
        <w:rPr>
          <w:rFonts w:ascii="Times New Roman" w:hAnsi="Times New Roman"/>
          <w:sz w:val="24"/>
          <w:szCs w:val="24"/>
        </w:rPr>
      </w:pPr>
      <w:r w:rsidRPr="00CC4D97">
        <w:rPr>
          <w:rFonts w:ascii="Times New Roman" w:hAnsi="Times New Roman"/>
          <w:sz w:val="24"/>
          <w:szCs w:val="24"/>
        </w:rPr>
        <w:t>d) Nonlinear</w:t>
      </w:r>
    </w:p>
    <w:p w14:paraId="744C5234" w14:textId="77777777" w:rsidR="00CC4D97" w:rsidRPr="00CC4D97" w:rsidRDefault="00CC4D97" w:rsidP="00CC4D97">
      <w:pPr>
        <w:spacing w:after="0"/>
        <w:jc w:val="both"/>
        <w:rPr>
          <w:rFonts w:ascii="Times New Roman" w:hAnsi="Times New Roman"/>
          <w:sz w:val="24"/>
          <w:szCs w:val="24"/>
        </w:rPr>
      </w:pPr>
    </w:p>
    <w:p w14:paraId="5F106DE5" w14:textId="50B20763" w:rsidR="00666CDE" w:rsidRDefault="00BF7287" w:rsidP="00666CDE">
      <w:pPr>
        <w:spacing w:after="0"/>
        <w:rPr>
          <w:rFonts w:ascii="Times New Roman" w:hAnsi="Times New Roman"/>
          <w:b/>
          <w:bCs/>
          <w:sz w:val="24"/>
          <w:szCs w:val="24"/>
        </w:rPr>
      </w:pPr>
      <w:r>
        <w:rPr>
          <w:rFonts w:ascii="Times New Roman" w:hAnsi="Times New Roman"/>
          <w:b/>
          <w:bCs/>
          <w:sz w:val="24"/>
          <w:szCs w:val="24"/>
        </w:rPr>
        <w:t xml:space="preserve">12. </w:t>
      </w:r>
      <w:r w:rsidR="00666CDE" w:rsidRPr="00444106">
        <w:rPr>
          <w:rFonts w:ascii="Times New Roman" w:hAnsi="Times New Roman"/>
          <w:b/>
          <w:bCs/>
          <w:sz w:val="24"/>
          <w:szCs w:val="24"/>
        </w:rPr>
        <w:t>Summary</w:t>
      </w:r>
    </w:p>
    <w:p w14:paraId="1454C083" w14:textId="77777777" w:rsidR="00666CDE" w:rsidRPr="004246BF" w:rsidRDefault="00666CDE" w:rsidP="00666CDE">
      <w:pPr>
        <w:spacing w:after="0" w:line="240" w:lineRule="auto"/>
        <w:jc w:val="both"/>
        <w:rPr>
          <w:rFonts w:ascii="Times New Roman" w:hAnsi="Times New Roman"/>
          <w:bCs/>
          <w:sz w:val="24"/>
          <w:szCs w:val="24"/>
        </w:rPr>
      </w:pPr>
      <w:r w:rsidRPr="004246BF">
        <w:rPr>
          <w:rFonts w:ascii="Times New Roman" w:hAnsi="Times New Roman"/>
          <w:bCs/>
          <w:sz w:val="24"/>
          <w:szCs w:val="24"/>
        </w:rPr>
        <w:t>DC load line analysis is a graphical technique used to analyze the operating characteristics of a bipolar junction transistor (BJT) circuit. It involves plotting the load line on a voltage-current graph to determine the transistor's operating point. The load line represents the relationship between the collector current and collector-emitter voltage for a given circuit configuration. The operating point, also known as the Q-point, represents the stable DC bias conditions for the BJT. It determines the transistor's voltage and current values when no input signal is present. By analyzing the load line, designers can assess the transistor's linearity, gain, and biasing stability, enabling them to optimize the circuit's performance.</w:t>
      </w:r>
    </w:p>
    <w:p w14:paraId="126A1EA9" w14:textId="3C2BA9EF" w:rsidR="00666CDE" w:rsidRDefault="00857FD7" w:rsidP="00666CDE">
      <w:pPr>
        <w:spacing w:before="240"/>
        <w:rPr>
          <w:rFonts w:ascii="Times New Roman" w:hAnsi="Times New Roman"/>
          <w:b/>
          <w:bCs/>
          <w:sz w:val="24"/>
          <w:szCs w:val="24"/>
        </w:rPr>
      </w:pPr>
      <w:r>
        <w:rPr>
          <w:rFonts w:ascii="Times New Roman" w:hAnsi="Times New Roman"/>
          <w:b/>
          <w:bCs/>
          <w:sz w:val="24"/>
          <w:szCs w:val="24"/>
        </w:rPr>
        <w:t xml:space="preserve">13. </w:t>
      </w:r>
      <w:r w:rsidR="00666CDE" w:rsidRPr="00444106">
        <w:rPr>
          <w:rFonts w:ascii="Times New Roman" w:hAnsi="Times New Roman"/>
          <w:b/>
          <w:bCs/>
          <w:sz w:val="24"/>
          <w:szCs w:val="24"/>
        </w:rPr>
        <w:t>Terminal Questions</w:t>
      </w:r>
    </w:p>
    <w:p w14:paraId="0C26EE4C" w14:textId="77777777" w:rsidR="00666CDE" w:rsidRDefault="00666CDE" w:rsidP="00666CDE">
      <w:pPr>
        <w:numPr>
          <w:ilvl w:val="0"/>
          <w:numId w:val="8"/>
        </w:numPr>
        <w:spacing w:after="0" w:line="240" w:lineRule="auto"/>
        <w:rPr>
          <w:rFonts w:ascii="Times New Roman" w:hAnsi="Times New Roman"/>
          <w:bCs/>
          <w:sz w:val="24"/>
          <w:szCs w:val="24"/>
        </w:rPr>
      </w:pPr>
      <w:r>
        <w:rPr>
          <w:rFonts w:ascii="Times New Roman" w:hAnsi="Times New Roman"/>
          <w:bCs/>
          <w:sz w:val="24"/>
          <w:szCs w:val="24"/>
        </w:rPr>
        <w:t>Discuss about DC load line analysis in BJT circuits</w:t>
      </w:r>
    </w:p>
    <w:p w14:paraId="4C90963A" w14:textId="77777777" w:rsidR="00666CDE" w:rsidRDefault="00666CDE" w:rsidP="00666CDE">
      <w:pPr>
        <w:numPr>
          <w:ilvl w:val="0"/>
          <w:numId w:val="8"/>
        </w:numPr>
        <w:spacing w:after="0" w:line="240" w:lineRule="auto"/>
        <w:rPr>
          <w:rFonts w:ascii="Times New Roman" w:hAnsi="Times New Roman"/>
          <w:bCs/>
          <w:sz w:val="24"/>
          <w:szCs w:val="24"/>
        </w:rPr>
      </w:pPr>
      <w:r>
        <w:rPr>
          <w:rFonts w:ascii="Times New Roman" w:hAnsi="Times New Roman"/>
          <w:bCs/>
          <w:sz w:val="24"/>
          <w:szCs w:val="24"/>
        </w:rPr>
        <w:t>Write a short notes on DC operating point with an example</w:t>
      </w:r>
    </w:p>
    <w:p w14:paraId="0C6FF5C9" w14:textId="77777777" w:rsidR="00857FD7" w:rsidRPr="00857FD7" w:rsidRDefault="00857FD7" w:rsidP="00857FD7">
      <w:pPr>
        <w:numPr>
          <w:ilvl w:val="0"/>
          <w:numId w:val="8"/>
        </w:numPr>
        <w:spacing w:after="0" w:line="240" w:lineRule="auto"/>
        <w:rPr>
          <w:rFonts w:ascii="Times New Roman" w:hAnsi="Times New Roman"/>
          <w:bCs/>
          <w:sz w:val="24"/>
          <w:szCs w:val="24"/>
        </w:rPr>
      </w:pPr>
      <w:r w:rsidRPr="00857FD7">
        <w:rPr>
          <w:rFonts w:ascii="Times New Roman" w:hAnsi="Times New Roman"/>
          <w:bCs/>
          <w:sz w:val="24"/>
          <w:szCs w:val="24"/>
        </w:rPr>
        <w:t>What is the purpose of DC load line analysis in a BJT circuit?</w:t>
      </w:r>
    </w:p>
    <w:p w14:paraId="3E34EAB9" w14:textId="77777777" w:rsidR="00857FD7" w:rsidRPr="00857FD7" w:rsidRDefault="00857FD7" w:rsidP="00857FD7">
      <w:pPr>
        <w:numPr>
          <w:ilvl w:val="0"/>
          <w:numId w:val="8"/>
        </w:numPr>
        <w:spacing w:after="0" w:line="240" w:lineRule="auto"/>
        <w:rPr>
          <w:rFonts w:ascii="Times New Roman" w:hAnsi="Times New Roman"/>
          <w:bCs/>
          <w:sz w:val="24"/>
          <w:szCs w:val="24"/>
        </w:rPr>
      </w:pPr>
      <w:r w:rsidRPr="00857FD7">
        <w:rPr>
          <w:rFonts w:ascii="Times New Roman" w:hAnsi="Times New Roman"/>
          <w:bCs/>
          <w:sz w:val="24"/>
          <w:szCs w:val="24"/>
        </w:rPr>
        <w:t>How is the DC load line constructed in a BJT circuit?</w:t>
      </w:r>
    </w:p>
    <w:p w14:paraId="0F1D98B9" w14:textId="77777777" w:rsidR="00857FD7" w:rsidRPr="00857FD7" w:rsidRDefault="00857FD7" w:rsidP="00857FD7">
      <w:pPr>
        <w:numPr>
          <w:ilvl w:val="0"/>
          <w:numId w:val="8"/>
        </w:numPr>
        <w:spacing w:after="0" w:line="240" w:lineRule="auto"/>
        <w:rPr>
          <w:rFonts w:ascii="Times New Roman" w:hAnsi="Times New Roman"/>
          <w:bCs/>
          <w:sz w:val="24"/>
          <w:szCs w:val="24"/>
        </w:rPr>
      </w:pPr>
      <w:r w:rsidRPr="00857FD7">
        <w:rPr>
          <w:rFonts w:ascii="Times New Roman" w:hAnsi="Times New Roman"/>
          <w:bCs/>
          <w:sz w:val="24"/>
          <w:szCs w:val="24"/>
        </w:rPr>
        <w:t>What information can be determined from the DC load line analysis?</w:t>
      </w:r>
    </w:p>
    <w:p w14:paraId="7D7898B1" w14:textId="77777777" w:rsidR="00857FD7" w:rsidRPr="00857FD7" w:rsidRDefault="00857FD7" w:rsidP="00857FD7">
      <w:pPr>
        <w:numPr>
          <w:ilvl w:val="0"/>
          <w:numId w:val="8"/>
        </w:numPr>
        <w:spacing w:after="0" w:line="240" w:lineRule="auto"/>
        <w:rPr>
          <w:rFonts w:ascii="Times New Roman" w:hAnsi="Times New Roman"/>
          <w:bCs/>
          <w:sz w:val="24"/>
          <w:szCs w:val="24"/>
        </w:rPr>
      </w:pPr>
      <w:r w:rsidRPr="00857FD7">
        <w:rPr>
          <w:rFonts w:ascii="Times New Roman" w:hAnsi="Times New Roman"/>
          <w:bCs/>
          <w:sz w:val="24"/>
          <w:szCs w:val="24"/>
        </w:rPr>
        <w:t>How does the position of the load line affect the operating point of a BJT?</w:t>
      </w:r>
    </w:p>
    <w:p w14:paraId="1686B3F1" w14:textId="77777777" w:rsidR="00857FD7" w:rsidRPr="00857FD7" w:rsidRDefault="00857FD7" w:rsidP="00857FD7">
      <w:pPr>
        <w:numPr>
          <w:ilvl w:val="0"/>
          <w:numId w:val="8"/>
        </w:numPr>
        <w:spacing w:after="0" w:line="240" w:lineRule="auto"/>
        <w:rPr>
          <w:rFonts w:ascii="Times New Roman" w:hAnsi="Times New Roman"/>
          <w:bCs/>
          <w:sz w:val="24"/>
          <w:szCs w:val="24"/>
        </w:rPr>
      </w:pPr>
      <w:r w:rsidRPr="00857FD7">
        <w:rPr>
          <w:rFonts w:ascii="Times New Roman" w:hAnsi="Times New Roman"/>
          <w:bCs/>
          <w:sz w:val="24"/>
          <w:szCs w:val="24"/>
        </w:rPr>
        <w:t>What are the key parameters used to define the operating point of a BJT?</w:t>
      </w:r>
    </w:p>
    <w:p w14:paraId="48B1DEEB" w14:textId="77777777" w:rsidR="00857FD7" w:rsidRPr="00857FD7" w:rsidRDefault="00857FD7" w:rsidP="00857FD7">
      <w:pPr>
        <w:numPr>
          <w:ilvl w:val="0"/>
          <w:numId w:val="8"/>
        </w:numPr>
        <w:spacing w:after="0" w:line="240" w:lineRule="auto"/>
        <w:rPr>
          <w:rFonts w:ascii="Times New Roman" w:hAnsi="Times New Roman"/>
          <w:bCs/>
          <w:sz w:val="24"/>
          <w:szCs w:val="24"/>
        </w:rPr>
      </w:pPr>
      <w:r w:rsidRPr="00857FD7">
        <w:rPr>
          <w:rFonts w:ascii="Times New Roman" w:hAnsi="Times New Roman"/>
          <w:bCs/>
          <w:sz w:val="24"/>
          <w:szCs w:val="24"/>
        </w:rPr>
        <w:t>How is the Q-point determined on the load line graphically?</w:t>
      </w:r>
    </w:p>
    <w:p w14:paraId="6AC1CA51" w14:textId="77777777" w:rsidR="00857FD7" w:rsidRPr="00857FD7" w:rsidRDefault="00857FD7" w:rsidP="00857FD7">
      <w:pPr>
        <w:numPr>
          <w:ilvl w:val="0"/>
          <w:numId w:val="8"/>
        </w:numPr>
        <w:spacing w:after="0" w:line="240" w:lineRule="auto"/>
        <w:rPr>
          <w:rFonts w:ascii="Times New Roman" w:hAnsi="Times New Roman"/>
          <w:bCs/>
          <w:sz w:val="24"/>
          <w:szCs w:val="24"/>
        </w:rPr>
      </w:pPr>
      <w:r w:rsidRPr="00857FD7">
        <w:rPr>
          <w:rFonts w:ascii="Times New Roman" w:hAnsi="Times New Roman"/>
          <w:bCs/>
          <w:sz w:val="24"/>
          <w:szCs w:val="24"/>
        </w:rPr>
        <w:t>What is the significance of the Q-point in BJT circuit design?</w:t>
      </w:r>
    </w:p>
    <w:p w14:paraId="277B6350" w14:textId="77777777" w:rsidR="00857FD7" w:rsidRPr="00857FD7" w:rsidRDefault="00857FD7" w:rsidP="00857FD7">
      <w:pPr>
        <w:numPr>
          <w:ilvl w:val="0"/>
          <w:numId w:val="8"/>
        </w:numPr>
        <w:spacing w:after="0" w:line="240" w:lineRule="auto"/>
        <w:rPr>
          <w:rFonts w:ascii="Times New Roman" w:hAnsi="Times New Roman"/>
          <w:bCs/>
          <w:sz w:val="24"/>
          <w:szCs w:val="24"/>
        </w:rPr>
      </w:pPr>
      <w:r w:rsidRPr="00857FD7">
        <w:rPr>
          <w:rFonts w:ascii="Times New Roman" w:hAnsi="Times New Roman"/>
          <w:bCs/>
          <w:sz w:val="24"/>
          <w:szCs w:val="24"/>
        </w:rPr>
        <w:t>How does a change in load resistance affect the operating point of a BJT?</w:t>
      </w:r>
    </w:p>
    <w:p w14:paraId="439DBE64" w14:textId="77777777" w:rsidR="00857FD7" w:rsidRPr="00857FD7" w:rsidRDefault="00857FD7" w:rsidP="00857FD7">
      <w:pPr>
        <w:numPr>
          <w:ilvl w:val="0"/>
          <w:numId w:val="8"/>
        </w:numPr>
        <w:spacing w:after="0" w:line="240" w:lineRule="auto"/>
        <w:rPr>
          <w:rFonts w:ascii="Times New Roman" w:hAnsi="Times New Roman"/>
          <w:bCs/>
          <w:sz w:val="24"/>
          <w:szCs w:val="24"/>
        </w:rPr>
      </w:pPr>
      <w:r w:rsidRPr="00857FD7">
        <w:rPr>
          <w:rFonts w:ascii="Times New Roman" w:hAnsi="Times New Roman"/>
          <w:bCs/>
          <w:sz w:val="24"/>
          <w:szCs w:val="24"/>
        </w:rPr>
        <w:t>What is meant by the saturation and cutoff regions on the DC load line?</w:t>
      </w:r>
    </w:p>
    <w:p w14:paraId="09BB39A0" w14:textId="593F8745" w:rsidR="00857FD7" w:rsidRPr="00857FD7" w:rsidRDefault="00857FD7" w:rsidP="00857FD7">
      <w:pPr>
        <w:numPr>
          <w:ilvl w:val="0"/>
          <w:numId w:val="8"/>
        </w:numPr>
        <w:spacing w:after="0" w:line="240" w:lineRule="auto"/>
        <w:rPr>
          <w:rFonts w:ascii="Times New Roman" w:hAnsi="Times New Roman"/>
          <w:bCs/>
          <w:sz w:val="24"/>
          <w:szCs w:val="24"/>
        </w:rPr>
      </w:pPr>
      <w:r w:rsidRPr="00857FD7">
        <w:rPr>
          <w:rFonts w:ascii="Times New Roman" w:hAnsi="Times New Roman"/>
          <w:bCs/>
          <w:sz w:val="24"/>
          <w:szCs w:val="24"/>
        </w:rPr>
        <w:t>How can the operating point be stabilized in a BJT circuit?</w:t>
      </w:r>
    </w:p>
    <w:p w14:paraId="6A7507CE" w14:textId="77777777" w:rsidR="00666CDE" w:rsidRPr="00193072" w:rsidRDefault="00666CDE" w:rsidP="00857FD7">
      <w:pPr>
        <w:spacing w:after="0" w:line="240" w:lineRule="auto"/>
        <w:rPr>
          <w:rFonts w:ascii="Times New Roman" w:hAnsi="Times New Roman"/>
          <w:bCs/>
          <w:sz w:val="24"/>
          <w:szCs w:val="24"/>
        </w:rPr>
      </w:pPr>
    </w:p>
    <w:p w14:paraId="26B965C5" w14:textId="353C37E5" w:rsidR="00666CDE" w:rsidRDefault="00857FD7" w:rsidP="00666CDE">
      <w:pPr>
        <w:spacing w:after="0"/>
        <w:rPr>
          <w:rFonts w:ascii="Times New Roman" w:hAnsi="Times New Roman"/>
          <w:b/>
          <w:bCs/>
          <w:sz w:val="24"/>
          <w:szCs w:val="24"/>
        </w:rPr>
      </w:pPr>
      <w:r>
        <w:rPr>
          <w:rFonts w:ascii="Times New Roman" w:hAnsi="Times New Roman"/>
          <w:b/>
          <w:bCs/>
          <w:sz w:val="24"/>
          <w:szCs w:val="24"/>
        </w:rPr>
        <w:t xml:space="preserve">14. </w:t>
      </w:r>
      <w:r w:rsidR="00666CDE" w:rsidRPr="00444106">
        <w:rPr>
          <w:rFonts w:ascii="Times New Roman" w:hAnsi="Times New Roman"/>
          <w:b/>
          <w:bCs/>
          <w:sz w:val="24"/>
          <w:szCs w:val="24"/>
        </w:rPr>
        <w:t>Case Studies (Co Wise)</w:t>
      </w:r>
    </w:p>
    <w:p w14:paraId="40420386" w14:textId="77777777" w:rsidR="004B3B1B" w:rsidRPr="00FE037C" w:rsidRDefault="004B3B1B" w:rsidP="004B3B1B">
      <w:pPr>
        <w:spacing w:before="240" w:line="240" w:lineRule="auto"/>
        <w:jc w:val="both"/>
        <w:rPr>
          <w:rFonts w:ascii="Times New Roman" w:hAnsi="Times New Roman"/>
          <w:b/>
          <w:bCs/>
          <w:sz w:val="24"/>
          <w:szCs w:val="24"/>
        </w:rPr>
      </w:pPr>
      <w:r w:rsidRPr="00FE037C">
        <w:rPr>
          <w:rFonts w:ascii="Times New Roman" w:hAnsi="Times New Roman"/>
          <w:b/>
          <w:bCs/>
          <w:sz w:val="24"/>
          <w:szCs w:val="24"/>
        </w:rPr>
        <w:t>Case Study: Design of a BJT Amplifier for Audio Applications</w:t>
      </w:r>
    </w:p>
    <w:p w14:paraId="3F8DFBEE" w14:textId="77777777" w:rsidR="004B3B1B" w:rsidRPr="00CD382B" w:rsidRDefault="004B3B1B" w:rsidP="004B3B1B">
      <w:pPr>
        <w:spacing w:before="240" w:line="240" w:lineRule="auto"/>
        <w:jc w:val="both"/>
        <w:rPr>
          <w:rFonts w:ascii="Times New Roman" w:hAnsi="Times New Roman"/>
          <w:sz w:val="24"/>
          <w:szCs w:val="24"/>
        </w:rPr>
      </w:pPr>
      <w:r w:rsidRPr="00FE037C">
        <w:rPr>
          <w:rFonts w:ascii="Times New Roman" w:hAnsi="Times New Roman"/>
          <w:sz w:val="24"/>
          <w:szCs w:val="24"/>
        </w:rPr>
        <w:lastRenderedPageBreak/>
        <w:t>Overview:</w:t>
      </w:r>
      <w:r>
        <w:rPr>
          <w:rFonts w:ascii="Times New Roman" w:hAnsi="Times New Roman"/>
          <w:sz w:val="24"/>
          <w:szCs w:val="24"/>
        </w:rPr>
        <w:t xml:space="preserve"> </w:t>
      </w:r>
      <w:r w:rsidRPr="00FE037C">
        <w:rPr>
          <w:rFonts w:ascii="Times New Roman" w:hAnsi="Times New Roman"/>
          <w:sz w:val="24"/>
          <w:szCs w:val="24"/>
        </w:rPr>
        <w:t>An audio equipment manufacturer is developing a new amplifier for high-quality audio reproduction. The design team decides to use a BJT amplifier configuration due to its low distortion, good linearity, and wide bandwidth characteristics.</w:t>
      </w:r>
    </w:p>
    <w:p w14:paraId="627A9CF5" w14:textId="18720BDF" w:rsidR="00666CDE" w:rsidRDefault="004B3B1B" w:rsidP="00666CDE">
      <w:pPr>
        <w:spacing w:before="240"/>
        <w:rPr>
          <w:rFonts w:ascii="Times New Roman" w:hAnsi="Times New Roman"/>
          <w:b/>
          <w:bCs/>
          <w:sz w:val="24"/>
          <w:szCs w:val="24"/>
        </w:rPr>
      </w:pPr>
      <w:r>
        <w:rPr>
          <w:rFonts w:ascii="Times New Roman" w:hAnsi="Times New Roman"/>
          <w:b/>
          <w:bCs/>
          <w:sz w:val="24"/>
          <w:szCs w:val="24"/>
        </w:rPr>
        <w:t xml:space="preserve">15. </w:t>
      </w:r>
      <w:r w:rsidR="00666CDE" w:rsidRPr="00444106">
        <w:rPr>
          <w:rFonts w:ascii="Times New Roman" w:hAnsi="Times New Roman"/>
          <w:b/>
          <w:bCs/>
          <w:sz w:val="24"/>
          <w:szCs w:val="24"/>
        </w:rPr>
        <w:t>Answer Key</w:t>
      </w:r>
    </w:p>
    <w:p w14:paraId="6D527FE4" w14:textId="77777777" w:rsidR="00CC4D97" w:rsidRPr="00CC4D97" w:rsidRDefault="00CC4D97" w:rsidP="00CC4D97">
      <w:pPr>
        <w:spacing w:before="240"/>
        <w:jc w:val="both"/>
        <w:rPr>
          <w:rFonts w:ascii="Times New Roman" w:hAnsi="Times New Roman"/>
          <w:sz w:val="24"/>
          <w:szCs w:val="24"/>
        </w:rPr>
      </w:pPr>
      <w:r w:rsidRPr="00CC4D97">
        <w:rPr>
          <w:rFonts w:ascii="Times New Roman" w:hAnsi="Times New Roman"/>
          <w:sz w:val="24"/>
          <w:szCs w:val="24"/>
        </w:rPr>
        <w:t>1. c) To visualize the relationship between collector current and collector-emitter voltage</w:t>
      </w:r>
    </w:p>
    <w:p w14:paraId="1101523B" w14:textId="77777777" w:rsidR="00CC4D97" w:rsidRPr="00CC4D97" w:rsidRDefault="00CC4D97" w:rsidP="00CC4D97">
      <w:pPr>
        <w:spacing w:before="240"/>
        <w:jc w:val="both"/>
        <w:rPr>
          <w:rFonts w:ascii="Times New Roman" w:hAnsi="Times New Roman"/>
          <w:sz w:val="24"/>
          <w:szCs w:val="24"/>
        </w:rPr>
      </w:pPr>
      <w:r w:rsidRPr="00CC4D97">
        <w:rPr>
          <w:rFonts w:ascii="Times New Roman" w:hAnsi="Times New Roman"/>
          <w:sz w:val="24"/>
          <w:szCs w:val="24"/>
        </w:rPr>
        <w:t>2. b) Collector current (IC) versus collector-emitter voltage (VCE)</w:t>
      </w:r>
    </w:p>
    <w:p w14:paraId="7ABC5368" w14:textId="77777777" w:rsidR="00CC4D97" w:rsidRPr="00CC4D97" w:rsidRDefault="00CC4D97" w:rsidP="00CC4D97">
      <w:pPr>
        <w:spacing w:before="240"/>
        <w:jc w:val="both"/>
        <w:rPr>
          <w:rFonts w:ascii="Times New Roman" w:hAnsi="Times New Roman"/>
          <w:sz w:val="24"/>
          <w:szCs w:val="24"/>
        </w:rPr>
      </w:pPr>
      <w:r w:rsidRPr="00CC4D97">
        <w:rPr>
          <w:rFonts w:ascii="Times New Roman" w:hAnsi="Times New Roman"/>
          <w:sz w:val="24"/>
          <w:szCs w:val="24"/>
        </w:rPr>
        <w:t>3. a) The collector resistor (RC)</w:t>
      </w:r>
    </w:p>
    <w:p w14:paraId="25D8C2E8" w14:textId="77777777" w:rsidR="00CC4D97" w:rsidRPr="00CC4D97" w:rsidRDefault="00CC4D97" w:rsidP="00CC4D97">
      <w:pPr>
        <w:spacing w:before="240"/>
        <w:jc w:val="both"/>
        <w:rPr>
          <w:rFonts w:ascii="Times New Roman" w:hAnsi="Times New Roman"/>
          <w:sz w:val="24"/>
          <w:szCs w:val="24"/>
        </w:rPr>
      </w:pPr>
      <w:r w:rsidRPr="00CC4D97">
        <w:rPr>
          <w:rFonts w:ascii="Times New Roman" w:hAnsi="Times New Roman"/>
          <w:sz w:val="24"/>
          <w:szCs w:val="24"/>
        </w:rPr>
        <w:t>4. a) The collector-emitter voltage (VCE)</w:t>
      </w:r>
    </w:p>
    <w:p w14:paraId="07B9F728" w14:textId="77777777" w:rsidR="00CC4D97" w:rsidRPr="00CC4D97" w:rsidRDefault="00CC4D97" w:rsidP="00CC4D97">
      <w:pPr>
        <w:spacing w:before="240"/>
        <w:jc w:val="both"/>
        <w:rPr>
          <w:rFonts w:ascii="Times New Roman" w:hAnsi="Times New Roman"/>
          <w:sz w:val="24"/>
          <w:szCs w:val="24"/>
        </w:rPr>
      </w:pPr>
      <w:r w:rsidRPr="00CC4D97">
        <w:rPr>
          <w:rFonts w:ascii="Times New Roman" w:hAnsi="Times New Roman"/>
          <w:sz w:val="24"/>
          <w:szCs w:val="24"/>
        </w:rPr>
        <w:t>5. c) The operating point of the transistor under DC conditions</w:t>
      </w:r>
    </w:p>
    <w:p w14:paraId="044B67D7" w14:textId="77777777" w:rsidR="00CC4D97" w:rsidRPr="00CC4D97" w:rsidRDefault="00CC4D97" w:rsidP="00CC4D97">
      <w:pPr>
        <w:spacing w:before="240"/>
        <w:jc w:val="both"/>
        <w:rPr>
          <w:rFonts w:ascii="Times New Roman" w:hAnsi="Times New Roman"/>
          <w:sz w:val="24"/>
          <w:szCs w:val="24"/>
        </w:rPr>
      </w:pPr>
      <w:r w:rsidRPr="00CC4D97">
        <w:rPr>
          <w:rFonts w:ascii="Times New Roman" w:hAnsi="Times New Roman"/>
          <w:sz w:val="24"/>
          <w:szCs w:val="24"/>
        </w:rPr>
        <w:t>6. c) At the lowest possible collector-emitter voltage (VCE) value</w:t>
      </w:r>
    </w:p>
    <w:p w14:paraId="5BDB6052" w14:textId="77777777" w:rsidR="00CC4D97" w:rsidRPr="00CC4D97" w:rsidRDefault="00CC4D97" w:rsidP="00CC4D97">
      <w:pPr>
        <w:spacing w:before="240"/>
        <w:jc w:val="both"/>
        <w:rPr>
          <w:rFonts w:ascii="Times New Roman" w:hAnsi="Times New Roman"/>
          <w:sz w:val="24"/>
          <w:szCs w:val="24"/>
        </w:rPr>
      </w:pPr>
      <w:r w:rsidRPr="00CC4D97">
        <w:rPr>
          <w:rFonts w:ascii="Times New Roman" w:hAnsi="Times New Roman"/>
          <w:sz w:val="24"/>
          <w:szCs w:val="24"/>
        </w:rPr>
        <w:t>7. c) The transistor operates in saturation mode</w:t>
      </w:r>
    </w:p>
    <w:p w14:paraId="0A0B12FE" w14:textId="77777777" w:rsidR="00CC4D97" w:rsidRPr="00CC4D97" w:rsidRDefault="00CC4D97" w:rsidP="00CC4D97">
      <w:pPr>
        <w:spacing w:before="240"/>
        <w:jc w:val="both"/>
        <w:rPr>
          <w:rFonts w:ascii="Times New Roman" w:hAnsi="Times New Roman"/>
          <w:sz w:val="24"/>
          <w:szCs w:val="24"/>
        </w:rPr>
      </w:pPr>
      <w:r w:rsidRPr="00CC4D97">
        <w:rPr>
          <w:rFonts w:ascii="Times New Roman" w:hAnsi="Times New Roman"/>
          <w:sz w:val="24"/>
          <w:szCs w:val="24"/>
        </w:rPr>
        <w:t>8. c) To meet specific circuit requirements and performance specifications</w:t>
      </w:r>
    </w:p>
    <w:p w14:paraId="65E44EA5" w14:textId="77777777" w:rsidR="00CC4D97" w:rsidRPr="00CC4D97" w:rsidRDefault="00CC4D97" w:rsidP="00CC4D97">
      <w:pPr>
        <w:spacing w:before="240"/>
        <w:jc w:val="both"/>
        <w:rPr>
          <w:rFonts w:ascii="Times New Roman" w:hAnsi="Times New Roman"/>
          <w:sz w:val="24"/>
          <w:szCs w:val="24"/>
        </w:rPr>
      </w:pPr>
      <w:r w:rsidRPr="00CC4D97">
        <w:rPr>
          <w:rFonts w:ascii="Times New Roman" w:hAnsi="Times New Roman"/>
          <w:sz w:val="24"/>
          <w:szCs w:val="24"/>
        </w:rPr>
        <w:t>9. d) The transistor's manufacturing tolerances and parameter variations</w:t>
      </w:r>
    </w:p>
    <w:p w14:paraId="02AA0EE0" w14:textId="77777777" w:rsidR="00CC4D97" w:rsidRPr="00CC4D97" w:rsidRDefault="00CC4D97" w:rsidP="00CC4D97">
      <w:pPr>
        <w:spacing w:before="240"/>
        <w:jc w:val="both"/>
        <w:rPr>
          <w:rFonts w:ascii="Times New Roman" w:hAnsi="Times New Roman"/>
          <w:sz w:val="24"/>
          <w:szCs w:val="24"/>
        </w:rPr>
      </w:pPr>
      <w:r w:rsidRPr="00CC4D97">
        <w:rPr>
          <w:rFonts w:ascii="Times New Roman" w:hAnsi="Times New Roman"/>
          <w:sz w:val="24"/>
          <w:szCs w:val="24"/>
        </w:rPr>
        <w:t>10. a) Transistor gain (β)</w:t>
      </w:r>
    </w:p>
    <w:p w14:paraId="51094F50" w14:textId="77777777" w:rsidR="00CC4D97" w:rsidRPr="00CC4D97" w:rsidRDefault="00CC4D97" w:rsidP="00CC4D97">
      <w:pPr>
        <w:spacing w:before="240"/>
        <w:jc w:val="both"/>
        <w:rPr>
          <w:rFonts w:ascii="Times New Roman" w:hAnsi="Times New Roman"/>
          <w:sz w:val="24"/>
          <w:szCs w:val="24"/>
        </w:rPr>
      </w:pPr>
      <w:r w:rsidRPr="00CC4D97">
        <w:rPr>
          <w:rFonts w:ascii="Times New Roman" w:hAnsi="Times New Roman"/>
          <w:sz w:val="24"/>
          <w:szCs w:val="24"/>
        </w:rPr>
        <w:t>11. c) Both AC and DC analysis</w:t>
      </w:r>
    </w:p>
    <w:p w14:paraId="6D3482C9" w14:textId="77777777" w:rsidR="00CC4D97" w:rsidRPr="00CC4D97" w:rsidRDefault="00CC4D97" w:rsidP="00CC4D97">
      <w:pPr>
        <w:spacing w:before="240"/>
        <w:jc w:val="both"/>
        <w:rPr>
          <w:rFonts w:ascii="Times New Roman" w:hAnsi="Times New Roman"/>
          <w:sz w:val="24"/>
          <w:szCs w:val="24"/>
        </w:rPr>
      </w:pPr>
      <w:r w:rsidRPr="00CC4D97">
        <w:rPr>
          <w:rFonts w:ascii="Times New Roman" w:hAnsi="Times New Roman"/>
          <w:sz w:val="24"/>
          <w:szCs w:val="24"/>
        </w:rPr>
        <w:t>12. a) The slope of the DC load line decreases</w:t>
      </w:r>
    </w:p>
    <w:p w14:paraId="128A37E2" w14:textId="77777777" w:rsidR="00CC4D97" w:rsidRPr="00CC4D97" w:rsidRDefault="00CC4D97" w:rsidP="00CC4D97">
      <w:pPr>
        <w:spacing w:before="240"/>
        <w:jc w:val="both"/>
        <w:rPr>
          <w:rFonts w:ascii="Times New Roman" w:hAnsi="Times New Roman"/>
          <w:sz w:val="24"/>
          <w:szCs w:val="24"/>
        </w:rPr>
      </w:pPr>
      <w:r w:rsidRPr="00CC4D97">
        <w:rPr>
          <w:rFonts w:ascii="Times New Roman" w:hAnsi="Times New Roman"/>
          <w:sz w:val="24"/>
          <w:szCs w:val="24"/>
        </w:rPr>
        <w:t>13. d) The load resistor value (RC)</w:t>
      </w:r>
    </w:p>
    <w:p w14:paraId="5B8E8B14" w14:textId="77777777" w:rsidR="00CC4D97" w:rsidRPr="00CC4D97" w:rsidRDefault="00CC4D97" w:rsidP="00CC4D97">
      <w:pPr>
        <w:spacing w:before="240"/>
        <w:jc w:val="both"/>
        <w:rPr>
          <w:rFonts w:ascii="Times New Roman" w:hAnsi="Times New Roman"/>
          <w:sz w:val="24"/>
          <w:szCs w:val="24"/>
        </w:rPr>
      </w:pPr>
      <w:r w:rsidRPr="00CC4D97">
        <w:rPr>
          <w:rFonts w:ascii="Times New Roman" w:hAnsi="Times New Roman"/>
          <w:sz w:val="24"/>
          <w:szCs w:val="24"/>
        </w:rPr>
        <w:t>14. b) Milliamperes (mA)</w:t>
      </w:r>
    </w:p>
    <w:p w14:paraId="067A5E07" w14:textId="77777777" w:rsidR="00CC4D97" w:rsidRPr="00CC4D97" w:rsidRDefault="00CC4D97" w:rsidP="00CC4D97">
      <w:pPr>
        <w:spacing w:before="240"/>
        <w:jc w:val="both"/>
        <w:rPr>
          <w:rFonts w:ascii="Times New Roman" w:hAnsi="Times New Roman"/>
          <w:sz w:val="24"/>
          <w:szCs w:val="24"/>
        </w:rPr>
      </w:pPr>
      <w:r w:rsidRPr="00CC4D97">
        <w:rPr>
          <w:rFonts w:ascii="Times New Roman" w:hAnsi="Times New Roman"/>
          <w:sz w:val="24"/>
          <w:szCs w:val="24"/>
        </w:rPr>
        <w:t>15. a) Active mode</w:t>
      </w:r>
    </w:p>
    <w:p w14:paraId="1F75EB44" w14:textId="77777777" w:rsidR="00CC4D97" w:rsidRPr="00CC4D97" w:rsidRDefault="00CC4D97" w:rsidP="00CC4D97">
      <w:pPr>
        <w:spacing w:before="240"/>
        <w:jc w:val="both"/>
        <w:rPr>
          <w:rFonts w:ascii="Times New Roman" w:hAnsi="Times New Roman"/>
          <w:sz w:val="24"/>
          <w:szCs w:val="24"/>
        </w:rPr>
      </w:pPr>
      <w:r w:rsidRPr="00CC4D97">
        <w:rPr>
          <w:rFonts w:ascii="Times New Roman" w:hAnsi="Times New Roman"/>
          <w:sz w:val="24"/>
          <w:szCs w:val="24"/>
        </w:rPr>
        <w:t>16. b) The Q-point shifts towards the cutoff region</w:t>
      </w:r>
    </w:p>
    <w:p w14:paraId="09CF5670" w14:textId="77777777" w:rsidR="00CC4D97" w:rsidRPr="00CC4D97" w:rsidRDefault="00CC4D97" w:rsidP="00CC4D97">
      <w:pPr>
        <w:spacing w:before="240"/>
        <w:jc w:val="both"/>
        <w:rPr>
          <w:rFonts w:ascii="Times New Roman" w:hAnsi="Times New Roman"/>
          <w:sz w:val="24"/>
          <w:szCs w:val="24"/>
        </w:rPr>
      </w:pPr>
      <w:r w:rsidRPr="00CC4D97">
        <w:rPr>
          <w:rFonts w:ascii="Times New Roman" w:hAnsi="Times New Roman"/>
          <w:sz w:val="24"/>
          <w:szCs w:val="24"/>
        </w:rPr>
        <w:t>17. c) Voltage gain of the BJT circuit</w:t>
      </w:r>
    </w:p>
    <w:p w14:paraId="7233CC25" w14:textId="77777777" w:rsidR="00CC4D97" w:rsidRPr="00CC4D97" w:rsidRDefault="00CC4D97" w:rsidP="00CC4D97">
      <w:pPr>
        <w:spacing w:before="240"/>
        <w:jc w:val="both"/>
        <w:rPr>
          <w:rFonts w:ascii="Times New Roman" w:hAnsi="Times New Roman"/>
          <w:sz w:val="24"/>
          <w:szCs w:val="24"/>
        </w:rPr>
      </w:pPr>
      <w:r w:rsidRPr="00CC4D97">
        <w:rPr>
          <w:rFonts w:ascii="Times New Roman" w:hAnsi="Times New Roman"/>
          <w:sz w:val="24"/>
          <w:szCs w:val="24"/>
        </w:rPr>
        <w:t>18. b) The Q-point shifts to the left on the load line</w:t>
      </w:r>
    </w:p>
    <w:p w14:paraId="482B8FE4" w14:textId="77777777" w:rsidR="00CC4D97" w:rsidRPr="00CC4D97" w:rsidRDefault="00CC4D97" w:rsidP="00CC4D97">
      <w:pPr>
        <w:spacing w:before="240"/>
        <w:jc w:val="both"/>
        <w:rPr>
          <w:rFonts w:ascii="Times New Roman" w:hAnsi="Times New Roman"/>
          <w:sz w:val="24"/>
          <w:szCs w:val="24"/>
        </w:rPr>
      </w:pPr>
      <w:r w:rsidRPr="00CC4D97">
        <w:rPr>
          <w:rFonts w:ascii="Times New Roman" w:hAnsi="Times New Roman"/>
          <w:sz w:val="24"/>
          <w:szCs w:val="24"/>
        </w:rPr>
        <w:t>19. a) Amplifier circuits</w:t>
      </w:r>
    </w:p>
    <w:p w14:paraId="4B9BE615" w14:textId="4A3BFFC2" w:rsidR="00E80F2D" w:rsidRPr="00E80F2D" w:rsidRDefault="00CC4D97" w:rsidP="00CC4D97">
      <w:pPr>
        <w:spacing w:before="240"/>
        <w:jc w:val="both"/>
        <w:rPr>
          <w:rFonts w:ascii="Times New Roman" w:hAnsi="Times New Roman"/>
          <w:sz w:val="24"/>
          <w:szCs w:val="24"/>
        </w:rPr>
      </w:pPr>
      <w:r w:rsidRPr="00CC4D97">
        <w:rPr>
          <w:rFonts w:ascii="Times New Roman" w:hAnsi="Times New Roman"/>
          <w:sz w:val="24"/>
          <w:szCs w:val="24"/>
        </w:rPr>
        <w:t>20. b) Static</w:t>
      </w:r>
    </w:p>
    <w:p w14:paraId="74BC4E32" w14:textId="5DAB2AFC" w:rsidR="00666CDE" w:rsidRDefault="004B3B1B" w:rsidP="00666CDE">
      <w:pPr>
        <w:spacing w:before="240"/>
        <w:rPr>
          <w:rFonts w:ascii="Times New Roman" w:hAnsi="Times New Roman"/>
          <w:b/>
          <w:bCs/>
          <w:sz w:val="24"/>
          <w:szCs w:val="24"/>
        </w:rPr>
      </w:pPr>
      <w:r>
        <w:rPr>
          <w:rFonts w:ascii="Times New Roman" w:hAnsi="Times New Roman"/>
          <w:b/>
          <w:bCs/>
          <w:sz w:val="24"/>
          <w:szCs w:val="24"/>
        </w:rPr>
        <w:t xml:space="preserve">16. </w:t>
      </w:r>
      <w:r w:rsidR="00666CDE" w:rsidRPr="00444106">
        <w:rPr>
          <w:rFonts w:ascii="Times New Roman" w:hAnsi="Times New Roman"/>
          <w:b/>
          <w:bCs/>
          <w:sz w:val="24"/>
          <w:szCs w:val="24"/>
        </w:rPr>
        <w:t>Glossar</w:t>
      </w:r>
      <w:r w:rsidR="00666CDE">
        <w:rPr>
          <w:rFonts w:ascii="Times New Roman" w:hAnsi="Times New Roman"/>
          <w:b/>
          <w:bCs/>
          <w:sz w:val="24"/>
          <w:szCs w:val="24"/>
        </w:rPr>
        <w:t>y</w:t>
      </w:r>
    </w:p>
    <w:p w14:paraId="7710CA79" w14:textId="77777777" w:rsidR="00666CDE" w:rsidRPr="009F6E94" w:rsidRDefault="00666CDE" w:rsidP="00666CDE">
      <w:pPr>
        <w:spacing w:after="0" w:line="240" w:lineRule="auto"/>
        <w:jc w:val="both"/>
        <w:rPr>
          <w:rFonts w:ascii="Times New Roman" w:hAnsi="Times New Roman"/>
          <w:bCs/>
          <w:sz w:val="24"/>
          <w:szCs w:val="24"/>
        </w:rPr>
      </w:pPr>
      <w:r w:rsidRPr="009F6E94">
        <w:rPr>
          <w:rFonts w:ascii="Times New Roman" w:hAnsi="Times New Roman"/>
          <w:bCs/>
          <w:sz w:val="24"/>
          <w:szCs w:val="24"/>
        </w:rPr>
        <w:t xml:space="preserve">DC load line analysis: A graphical technique used to analyze the operating characteristics of a bipolar junction transistor (BJT) circuit. It involves plotting the load line on a voltage-current </w:t>
      </w:r>
      <w:r w:rsidRPr="009F6E94">
        <w:rPr>
          <w:rFonts w:ascii="Times New Roman" w:hAnsi="Times New Roman"/>
          <w:bCs/>
          <w:sz w:val="24"/>
          <w:szCs w:val="24"/>
        </w:rPr>
        <w:lastRenderedPageBreak/>
        <w:t>graph, representing the relationship between the collector current and collector-emitter voltage. By analyzing the load line, designers can determine the transistor's operating point.</w:t>
      </w:r>
    </w:p>
    <w:p w14:paraId="5A347CF7" w14:textId="77777777" w:rsidR="00666CDE" w:rsidRPr="009F6E94" w:rsidRDefault="00666CDE" w:rsidP="00666CDE">
      <w:pPr>
        <w:spacing w:after="0" w:line="240" w:lineRule="auto"/>
        <w:jc w:val="both"/>
        <w:rPr>
          <w:rFonts w:ascii="Times New Roman" w:hAnsi="Times New Roman"/>
          <w:bCs/>
          <w:sz w:val="24"/>
          <w:szCs w:val="24"/>
        </w:rPr>
      </w:pPr>
      <w:r w:rsidRPr="009F6E94">
        <w:rPr>
          <w:rFonts w:ascii="Times New Roman" w:hAnsi="Times New Roman"/>
          <w:bCs/>
          <w:sz w:val="24"/>
          <w:szCs w:val="24"/>
        </w:rPr>
        <w:t>Operating point: Also known as the Q-point, it represents the stable DC bias conditions for a BJT. It defines the transistor's voltage and current values when no input signal is present. The operating point is crucial for ensuring proper transistor operation and optimizing circuit performance.</w:t>
      </w:r>
    </w:p>
    <w:p w14:paraId="2AAAF70F" w14:textId="77777777" w:rsidR="00666CDE" w:rsidRPr="009F6E94" w:rsidRDefault="00666CDE" w:rsidP="00666CDE">
      <w:pPr>
        <w:spacing w:after="0" w:line="240" w:lineRule="auto"/>
        <w:jc w:val="both"/>
        <w:rPr>
          <w:rFonts w:ascii="Times New Roman" w:hAnsi="Times New Roman"/>
          <w:bCs/>
          <w:sz w:val="24"/>
          <w:szCs w:val="24"/>
        </w:rPr>
      </w:pPr>
      <w:r w:rsidRPr="009F6E94">
        <w:rPr>
          <w:rFonts w:ascii="Times New Roman" w:hAnsi="Times New Roman"/>
          <w:bCs/>
          <w:sz w:val="24"/>
          <w:szCs w:val="24"/>
        </w:rPr>
        <w:t>The DC load line and operating point analysis allow designers to assess linearity, gain, and biasing stability. It helps in determining suitable biasing conditions, optimizing power transfer, and ensuring the transistor operates within its safe operating region.</w:t>
      </w:r>
    </w:p>
    <w:p w14:paraId="5C4CF974" w14:textId="77777777" w:rsidR="004B3B1B" w:rsidRDefault="004B3B1B" w:rsidP="00666CDE">
      <w:pPr>
        <w:spacing w:after="0" w:line="240" w:lineRule="auto"/>
        <w:jc w:val="both"/>
        <w:rPr>
          <w:rFonts w:ascii="Times New Roman" w:hAnsi="Times New Roman"/>
          <w:bCs/>
          <w:sz w:val="24"/>
          <w:szCs w:val="24"/>
        </w:rPr>
      </w:pPr>
    </w:p>
    <w:p w14:paraId="2BE72ED4" w14:textId="100AC9A2" w:rsidR="00666CDE" w:rsidRPr="004B3B1B" w:rsidRDefault="004B3B1B" w:rsidP="004B3B1B">
      <w:pPr>
        <w:spacing w:line="240" w:lineRule="auto"/>
        <w:jc w:val="both"/>
        <w:rPr>
          <w:rFonts w:ascii="Times New Roman" w:hAnsi="Times New Roman"/>
          <w:b/>
          <w:sz w:val="24"/>
          <w:szCs w:val="24"/>
        </w:rPr>
      </w:pPr>
      <w:r w:rsidRPr="004B3B1B">
        <w:rPr>
          <w:rFonts w:ascii="Times New Roman" w:hAnsi="Times New Roman"/>
          <w:b/>
          <w:sz w:val="24"/>
          <w:szCs w:val="24"/>
        </w:rPr>
        <w:t xml:space="preserve">17. </w:t>
      </w:r>
      <w:r w:rsidR="00666CDE" w:rsidRPr="004B3B1B">
        <w:rPr>
          <w:rFonts w:ascii="Times New Roman" w:hAnsi="Times New Roman"/>
          <w:b/>
          <w:sz w:val="24"/>
          <w:szCs w:val="24"/>
        </w:rPr>
        <w:t>References of books, sites, links</w:t>
      </w:r>
    </w:p>
    <w:p w14:paraId="5EFC4006" w14:textId="77777777" w:rsidR="00666CDE" w:rsidRDefault="00666CDE" w:rsidP="00666CDE">
      <w:pPr>
        <w:spacing w:after="0" w:line="360" w:lineRule="auto"/>
        <w:rPr>
          <w:rFonts w:ascii="Times New Roman" w:hAnsi="Times New Roman"/>
          <w:b/>
          <w:bCs/>
          <w:sz w:val="24"/>
          <w:szCs w:val="24"/>
        </w:rPr>
      </w:pPr>
      <w:r>
        <w:rPr>
          <w:rFonts w:ascii="Times New Roman" w:hAnsi="Times New Roman"/>
          <w:b/>
          <w:bCs/>
          <w:sz w:val="24"/>
          <w:szCs w:val="24"/>
        </w:rPr>
        <w:t>Text Books:</w:t>
      </w:r>
    </w:p>
    <w:p w14:paraId="0E310B30" w14:textId="77777777" w:rsidR="00666CDE" w:rsidRPr="00E24371" w:rsidRDefault="00666CDE" w:rsidP="00666CDE">
      <w:pPr>
        <w:spacing w:after="0" w:line="240" w:lineRule="auto"/>
        <w:ind w:right="989"/>
        <w:jc w:val="both"/>
        <w:rPr>
          <w:rFonts w:ascii="Times New Roman" w:hAnsi="Times New Roman"/>
        </w:rPr>
      </w:pPr>
      <w:r w:rsidRPr="00E24371">
        <w:rPr>
          <w:rFonts w:ascii="Times New Roman" w:hAnsi="Times New Roman"/>
        </w:rPr>
        <w:t>1. Robert L. Boylestad and Louis Nashelsky - “Electronic Devices and Circuit Theory”</w:t>
      </w:r>
      <w:r>
        <w:rPr>
          <w:rFonts w:ascii="Times New Roman" w:hAnsi="Times New Roman"/>
        </w:rPr>
        <w:t>, 7</w:t>
      </w:r>
      <w:r w:rsidRPr="006B7512">
        <w:rPr>
          <w:rFonts w:ascii="Times New Roman" w:hAnsi="Times New Roman"/>
          <w:vertAlign w:val="superscript"/>
        </w:rPr>
        <w:t>th</w:t>
      </w:r>
      <w:r>
        <w:rPr>
          <w:rFonts w:ascii="Times New Roman" w:hAnsi="Times New Roman"/>
        </w:rPr>
        <w:t xml:space="preserve"> Edition, </w:t>
      </w:r>
      <w:r w:rsidRPr="006B7512">
        <w:rPr>
          <w:rFonts w:ascii="Times New Roman" w:hAnsi="Times New Roman"/>
        </w:rPr>
        <w:t>Prentice Hall</w:t>
      </w:r>
      <w:r>
        <w:rPr>
          <w:rFonts w:ascii="Times New Roman" w:hAnsi="Times New Roman"/>
        </w:rPr>
        <w:t xml:space="preserve"> Publication (1998).</w:t>
      </w:r>
    </w:p>
    <w:p w14:paraId="0A86DE39" w14:textId="77777777" w:rsidR="00666CDE" w:rsidRDefault="00666CDE" w:rsidP="00666CDE">
      <w:pPr>
        <w:spacing w:after="0" w:line="240" w:lineRule="auto"/>
        <w:ind w:right="989"/>
        <w:jc w:val="both"/>
        <w:rPr>
          <w:rFonts w:ascii="Times New Roman" w:hAnsi="Times New Roman"/>
        </w:rPr>
      </w:pPr>
      <w:r w:rsidRPr="00E24371">
        <w:rPr>
          <w:rFonts w:ascii="Times New Roman" w:hAnsi="Times New Roman"/>
        </w:rPr>
        <w:t>2.Ramakanth A. Gaykwad – “Op-Amps and Linear IC Applications”</w:t>
      </w:r>
      <w:r>
        <w:rPr>
          <w:rFonts w:ascii="Times New Roman" w:hAnsi="Times New Roman"/>
        </w:rPr>
        <w:t>, 4</w:t>
      </w:r>
      <w:r w:rsidRPr="006B7512">
        <w:rPr>
          <w:rFonts w:ascii="Times New Roman" w:hAnsi="Times New Roman"/>
          <w:vertAlign w:val="superscript"/>
        </w:rPr>
        <w:t>th</w:t>
      </w:r>
      <w:r>
        <w:rPr>
          <w:rFonts w:ascii="Times New Roman" w:hAnsi="Times New Roman"/>
        </w:rPr>
        <w:t xml:space="preserve"> Edition, </w:t>
      </w:r>
      <w:r w:rsidRPr="00A85666">
        <w:rPr>
          <w:rFonts w:ascii="Times New Roman" w:hAnsi="Times New Roman"/>
        </w:rPr>
        <w:t>Pearson Education</w:t>
      </w:r>
      <w:r>
        <w:rPr>
          <w:rFonts w:ascii="Times New Roman" w:hAnsi="Times New Roman"/>
        </w:rPr>
        <w:t xml:space="preserve"> (2015)</w:t>
      </w:r>
    </w:p>
    <w:p w14:paraId="7307E381" w14:textId="77777777" w:rsidR="00666CDE" w:rsidRPr="00E24371" w:rsidRDefault="00666CDE" w:rsidP="00666CDE">
      <w:pPr>
        <w:spacing w:after="0" w:line="240" w:lineRule="auto"/>
        <w:ind w:right="989"/>
        <w:jc w:val="both"/>
        <w:rPr>
          <w:rFonts w:ascii="Times New Roman" w:hAnsi="Times New Roman"/>
        </w:rPr>
      </w:pPr>
      <w:r w:rsidRPr="00E24371">
        <w:rPr>
          <w:rFonts w:ascii="Times New Roman" w:hAnsi="Times New Roman"/>
        </w:rPr>
        <w:t>3. Thomas L. Floyd – “Electronic Devices – Electron Flow Version”</w:t>
      </w:r>
      <w:r>
        <w:rPr>
          <w:rFonts w:ascii="Times New Roman" w:hAnsi="Times New Roman"/>
        </w:rPr>
        <w:t>, 4</w:t>
      </w:r>
      <w:r w:rsidRPr="0036322A">
        <w:rPr>
          <w:rFonts w:ascii="Times New Roman" w:hAnsi="Times New Roman"/>
          <w:vertAlign w:val="superscript"/>
        </w:rPr>
        <w:t>th</w:t>
      </w:r>
      <w:r>
        <w:rPr>
          <w:rFonts w:ascii="Times New Roman" w:hAnsi="Times New Roman"/>
        </w:rPr>
        <w:t xml:space="preserve"> Edition, </w:t>
      </w:r>
      <w:r w:rsidRPr="00A85666">
        <w:rPr>
          <w:rFonts w:ascii="Times New Roman" w:hAnsi="Times New Roman"/>
        </w:rPr>
        <w:t>Pearson Education</w:t>
      </w:r>
      <w:r>
        <w:rPr>
          <w:rFonts w:ascii="Times New Roman" w:hAnsi="Times New Roman"/>
        </w:rPr>
        <w:t xml:space="preserve"> (2001)</w:t>
      </w:r>
    </w:p>
    <w:p w14:paraId="10AFD1EA" w14:textId="77777777" w:rsidR="00666CDE" w:rsidRPr="00E24371" w:rsidRDefault="00666CDE" w:rsidP="00666CDE">
      <w:pPr>
        <w:spacing w:after="0" w:line="240" w:lineRule="auto"/>
        <w:ind w:right="989"/>
        <w:jc w:val="both"/>
        <w:rPr>
          <w:rFonts w:ascii="Times New Roman" w:hAnsi="Times New Roman"/>
        </w:rPr>
      </w:pPr>
      <w:r>
        <w:rPr>
          <w:rFonts w:ascii="Times New Roman" w:hAnsi="Times New Roman"/>
        </w:rPr>
        <w:t>4</w:t>
      </w:r>
      <w:r w:rsidRPr="00E24371">
        <w:rPr>
          <w:rFonts w:ascii="Times New Roman" w:hAnsi="Times New Roman"/>
        </w:rPr>
        <w:t xml:space="preserve">. A.S. Sedra&amp;K.C.Smith, Microelectronics Circuits, </w:t>
      </w:r>
      <w:r>
        <w:rPr>
          <w:rFonts w:ascii="Times New Roman" w:hAnsi="Times New Roman"/>
        </w:rPr>
        <w:t>7</w:t>
      </w:r>
      <w:r w:rsidRPr="0036322A">
        <w:rPr>
          <w:rFonts w:ascii="Times New Roman" w:hAnsi="Times New Roman"/>
          <w:vertAlign w:val="superscript"/>
        </w:rPr>
        <w:t>th</w:t>
      </w:r>
      <w:r>
        <w:rPr>
          <w:rFonts w:ascii="Times New Roman" w:hAnsi="Times New Roman"/>
        </w:rPr>
        <w:t xml:space="preserve"> Edition, </w:t>
      </w:r>
      <w:r w:rsidRPr="00E24371">
        <w:rPr>
          <w:rFonts w:ascii="Times New Roman" w:hAnsi="Times New Roman"/>
        </w:rPr>
        <w:t>Oxford University Press (</w:t>
      </w:r>
      <w:r>
        <w:rPr>
          <w:rFonts w:ascii="Times New Roman" w:hAnsi="Times New Roman"/>
        </w:rPr>
        <w:t>2014</w:t>
      </w:r>
      <w:r w:rsidRPr="00E24371">
        <w:rPr>
          <w:rFonts w:ascii="Times New Roman" w:hAnsi="Times New Roman"/>
        </w:rPr>
        <w:t>)</w:t>
      </w:r>
    </w:p>
    <w:p w14:paraId="4414AFD6" w14:textId="77777777" w:rsidR="00666CDE" w:rsidRDefault="00666CDE" w:rsidP="00666CDE">
      <w:pPr>
        <w:spacing w:after="0" w:line="360" w:lineRule="auto"/>
        <w:jc w:val="both"/>
        <w:rPr>
          <w:rFonts w:ascii="Times New Roman" w:hAnsi="Times New Roman"/>
          <w:b/>
          <w:bCs/>
          <w:sz w:val="24"/>
          <w:szCs w:val="24"/>
        </w:rPr>
      </w:pPr>
    </w:p>
    <w:p w14:paraId="68AA7690" w14:textId="77777777" w:rsidR="00666CDE" w:rsidRDefault="00666CDE" w:rsidP="00666CDE">
      <w:pPr>
        <w:spacing w:after="0" w:line="360" w:lineRule="auto"/>
        <w:jc w:val="both"/>
        <w:rPr>
          <w:rFonts w:ascii="Times New Roman" w:hAnsi="Times New Roman"/>
          <w:b/>
          <w:bCs/>
          <w:sz w:val="24"/>
          <w:szCs w:val="24"/>
        </w:rPr>
      </w:pPr>
      <w:r>
        <w:rPr>
          <w:rFonts w:ascii="Times New Roman" w:hAnsi="Times New Roman"/>
          <w:b/>
          <w:bCs/>
          <w:sz w:val="24"/>
          <w:szCs w:val="24"/>
        </w:rPr>
        <w:t>Reference Books:</w:t>
      </w:r>
    </w:p>
    <w:p w14:paraId="6E9359A3" w14:textId="77777777" w:rsidR="00666CDE" w:rsidRPr="00E24371" w:rsidRDefault="00666CDE" w:rsidP="00666CDE">
      <w:pPr>
        <w:spacing w:after="0" w:line="240" w:lineRule="auto"/>
        <w:ind w:right="989"/>
        <w:jc w:val="both"/>
        <w:rPr>
          <w:rFonts w:ascii="Times New Roman" w:hAnsi="Times New Roman"/>
        </w:rPr>
      </w:pPr>
      <w:r w:rsidRPr="00E24371">
        <w:rPr>
          <w:rFonts w:ascii="Times New Roman" w:hAnsi="Times New Roman"/>
        </w:rPr>
        <w:t>1. Jacob Millman - “Electronic Devices and Circuits”</w:t>
      </w:r>
      <w:r>
        <w:rPr>
          <w:rFonts w:ascii="Times New Roman" w:hAnsi="Times New Roman"/>
        </w:rPr>
        <w:t>, 4</w:t>
      </w:r>
      <w:r w:rsidRPr="006F6BC6">
        <w:rPr>
          <w:rFonts w:ascii="Times New Roman" w:hAnsi="Times New Roman"/>
          <w:vertAlign w:val="superscript"/>
        </w:rPr>
        <w:t>th</w:t>
      </w:r>
      <w:r>
        <w:rPr>
          <w:rFonts w:ascii="Times New Roman" w:hAnsi="Times New Roman"/>
        </w:rPr>
        <w:t xml:space="preserve"> Edition, </w:t>
      </w:r>
      <w:r w:rsidRPr="006F6BC6">
        <w:rPr>
          <w:rFonts w:ascii="Times New Roman" w:hAnsi="Times New Roman"/>
        </w:rPr>
        <w:t>McGraw Hill Education</w:t>
      </w:r>
      <w:r>
        <w:rPr>
          <w:rFonts w:ascii="Times New Roman" w:hAnsi="Times New Roman"/>
        </w:rPr>
        <w:t xml:space="preserve"> (2015)</w:t>
      </w:r>
    </w:p>
    <w:p w14:paraId="25E2AE90" w14:textId="77777777" w:rsidR="00666CDE" w:rsidRPr="00E24371" w:rsidRDefault="00666CDE" w:rsidP="00666CDE">
      <w:pPr>
        <w:spacing w:after="0" w:line="240" w:lineRule="auto"/>
        <w:ind w:right="989"/>
        <w:jc w:val="both"/>
        <w:rPr>
          <w:rFonts w:ascii="Times New Roman" w:hAnsi="Times New Roman"/>
        </w:rPr>
      </w:pPr>
      <w:r w:rsidRPr="00E24371">
        <w:rPr>
          <w:rFonts w:ascii="Times New Roman" w:hAnsi="Times New Roman"/>
        </w:rPr>
        <w:t>2. D Roy Choudhury and Shail B. Jain – “Linear Integrated Circuits”</w:t>
      </w:r>
      <w:r>
        <w:rPr>
          <w:rFonts w:ascii="Times New Roman" w:hAnsi="Times New Roman"/>
        </w:rPr>
        <w:t>, 4</w:t>
      </w:r>
      <w:r w:rsidRPr="00C001AA">
        <w:rPr>
          <w:rFonts w:ascii="Times New Roman" w:hAnsi="Times New Roman"/>
          <w:vertAlign w:val="superscript"/>
        </w:rPr>
        <w:t>th</w:t>
      </w:r>
      <w:r>
        <w:rPr>
          <w:rFonts w:ascii="Times New Roman" w:hAnsi="Times New Roman"/>
        </w:rPr>
        <w:t xml:space="preserve"> Edition, </w:t>
      </w:r>
      <w:r w:rsidRPr="00C001AA">
        <w:rPr>
          <w:rFonts w:ascii="Times New Roman" w:hAnsi="Times New Roman"/>
        </w:rPr>
        <w:t>New Age International Pvt.Ltd.</w:t>
      </w:r>
      <w:r>
        <w:rPr>
          <w:rFonts w:ascii="Times New Roman" w:hAnsi="Times New Roman"/>
        </w:rPr>
        <w:t xml:space="preserve"> (2017)</w:t>
      </w:r>
    </w:p>
    <w:p w14:paraId="044F96F8" w14:textId="77777777" w:rsidR="00666CDE" w:rsidRPr="00E24371" w:rsidRDefault="00666CDE" w:rsidP="00666CDE">
      <w:pPr>
        <w:spacing w:after="0" w:line="240" w:lineRule="auto"/>
        <w:ind w:right="989"/>
        <w:jc w:val="both"/>
        <w:rPr>
          <w:rFonts w:ascii="Times New Roman" w:hAnsi="Times New Roman"/>
        </w:rPr>
      </w:pPr>
      <w:r w:rsidRPr="00E24371">
        <w:rPr>
          <w:rFonts w:ascii="Times New Roman" w:hAnsi="Times New Roman"/>
        </w:rPr>
        <w:t>3. David A. Bell - “Electronic Devices and Circuits”</w:t>
      </w:r>
      <w:r>
        <w:rPr>
          <w:rFonts w:ascii="Times New Roman" w:hAnsi="Times New Roman"/>
        </w:rPr>
        <w:t>, 5</w:t>
      </w:r>
      <w:r w:rsidRPr="00C001AA">
        <w:rPr>
          <w:rFonts w:ascii="Times New Roman" w:hAnsi="Times New Roman"/>
          <w:vertAlign w:val="superscript"/>
        </w:rPr>
        <w:t>th</w:t>
      </w:r>
      <w:r>
        <w:rPr>
          <w:rFonts w:ascii="Times New Roman" w:hAnsi="Times New Roman"/>
        </w:rPr>
        <w:t xml:space="preserve"> Edition, </w:t>
      </w:r>
      <w:r w:rsidRPr="00E24371">
        <w:rPr>
          <w:rFonts w:ascii="Times New Roman" w:hAnsi="Times New Roman"/>
        </w:rPr>
        <w:t>Oxford University Press (</w:t>
      </w:r>
      <w:r>
        <w:rPr>
          <w:rFonts w:ascii="Times New Roman" w:hAnsi="Times New Roman"/>
        </w:rPr>
        <w:t>2008</w:t>
      </w:r>
      <w:r w:rsidRPr="00E24371">
        <w:rPr>
          <w:rFonts w:ascii="Times New Roman" w:hAnsi="Times New Roman"/>
        </w:rPr>
        <w:t>)</w:t>
      </w:r>
    </w:p>
    <w:p w14:paraId="7C5F5499" w14:textId="77777777" w:rsidR="00666CDE" w:rsidRDefault="00666CDE" w:rsidP="00666CDE">
      <w:pPr>
        <w:spacing w:after="0" w:line="240" w:lineRule="auto"/>
        <w:ind w:right="989"/>
        <w:jc w:val="both"/>
        <w:rPr>
          <w:rFonts w:ascii="Times New Roman" w:hAnsi="Times New Roman"/>
        </w:rPr>
      </w:pPr>
      <w:r w:rsidRPr="00E24371">
        <w:rPr>
          <w:rFonts w:ascii="Times New Roman" w:hAnsi="Times New Roman"/>
        </w:rPr>
        <w:t>4. Behzad Razavi – “Design of Analog CMOS Integrated Circuit”</w:t>
      </w:r>
      <w:r>
        <w:rPr>
          <w:rFonts w:ascii="Times New Roman" w:hAnsi="Times New Roman"/>
        </w:rPr>
        <w:t>,2</w:t>
      </w:r>
      <w:r w:rsidRPr="00C001AA">
        <w:rPr>
          <w:rFonts w:ascii="Times New Roman" w:hAnsi="Times New Roman"/>
          <w:vertAlign w:val="superscript"/>
        </w:rPr>
        <w:t>nd</w:t>
      </w:r>
      <w:r>
        <w:rPr>
          <w:rFonts w:ascii="Times New Roman" w:hAnsi="Times New Roman"/>
        </w:rPr>
        <w:t xml:space="preserve"> Edition, </w:t>
      </w:r>
      <w:r w:rsidRPr="00C001AA">
        <w:rPr>
          <w:rFonts w:ascii="Times New Roman" w:hAnsi="Times New Roman"/>
        </w:rPr>
        <w:t>McGraw Hill Education</w:t>
      </w:r>
      <w:r>
        <w:rPr>
          <w:rFonts w:ascii="Times New Roman" w:hAnsi="Times New Roman"/>
        </w:rPr>
        <w:t xml:space="preserve"> (2017)</w:t>
      </w:r>
    </w:p>
    <w:p w14:paraId="703D6DBC" w14:textId="77777777" w:rsidR="00666CDE" w:rsidRDefault="00666CDE" w:rsidP="00666CDE">
      <w:pPr>
        <w:spacing w:line="240" w:lineRule="auto"/>
        <w:ind w:right="989"/>
        <w:jc w:val="both"/>
        <w:rPr>
          <w:rFonts w:ascii="Times New Roman" w:hAnsi="Times New Roman"/>
        </w:rPr>
      </w:pPr>
      <w:r w:rsidRPr="00E24371">
        <w:rPr>
          <w:rFonts w:ascii="Times New Roman" w:hAnsi="Times New Roman"/>
        </w:rPr>
        <w:t xml:space="preserve">5. M. S. Tyagi </w:t>
      </w:r>
      <w:r>
        <w:rPr>
          <w:rFonts w:ascii="Times New Roman" w:hAnsi="Times New Roman"/>
        </w:rPr>
        <w:t>“</w:t>
      </w:r>
      <w:r w:rsidRPr="00E24371">
        <w:rPr>
          <w:rFonts w:ascii="Times New Roman" w:hAnsi="Times New Roman"/>
        </w:rPr>
        <w:t>Introduction to Semiconductor Materials and Devices</w:t>
      </w:r>
      <w:r>
        <w:rPr>
          <w:rFonts w:ascii="Times New Roman" w:hAnsi="Times New Roman"/>
        </w:rPr>
        <w:t>”, 2</w:t>
      </w:r>
      <w:r w:rsidRPr="00C001AA">
        <w:rPr>
          <w:rFonts w:ascii="Times New Roman" w:hAnsi="Times New Roman"/>
          <w:vertAlign w:val="superscript"/>
        </w:rPr>
        <w:t>nd</w:t>
      </w:r>
      <w:r>
        <w:rPr>
          <w:rFonts w:ascii="Times New Roman" w:hAnsi="Times New Roman"/>
        </w:rPr>
        <w:t xml:space="preserve"> Edition, </w:t>
      </w:r>
      <w:r w:rsidRPr="00E24371">
        <w:rPr>
          <w:rFonts w:ascii="Times New Roman" w:hAnsi="Times New Roman"/>
        </w:rPr>
        <w:t>John Wiley &amp; Sons Inc</w:t>
      </w:r>
      <w:r>
        <w:rPr>
          <w:rFonts w:ascii="Times New Roman" w:hAnsi="Times New Roman"/>
        </w:rPr>
        <w:t xml:space="preserve"> (2008)</w:t>
      </w:r>
    </w:p>
    <w:p w14:paraId="65C821E8" w14:textId="77777777" w:rsidR="00CC4D97" w:rsidRPr="00ED1543" w:rsidRDefault="00CC4D97" w:rsidP="00CC4D97">
      <w:pPr>
        <w:spacing w:after="0"/>
        <w:ind w:right="989"/>
        <w:jc w:val="both"/>
        <w:rPr>
          <w:rFonts w:ascii="Times New Roman" w:hAnsi="Times New Roman"/>
          <w:b/>
          <w:bCs/>
          <w:sz w:val="24"/>
          <w:szCs w:val="24"/>
        </w:rPr>
      </w:pPr>
      <w:r w:rsidRPr="00ED1543">
        <w:rPr>
          <w:rFonts w:ascii="Times New Roman" w:hAnsi="Times New Roman"/>
          <w:b/>
          <w:bCs/>
          <w:sz w:val="24"/>
          <w:szCs w:val="24"/>
        </w:rPr>
        <w:t>Weblinks/MOOCs:</w:t>
      </w:r>
    </w:p>
    <w:p w14:paraId="49C9A4F0" w14:textId="77777777" w:rsidR="00CC4D97" w:rsidRPr="00ED1543" w:rsidRDefault="00CC4D97" w:rsidP="00CC4D97">
      <w:pPr>
        <w:spacing w:after="0"/>
        <w:ind w:right="989"/>
        <w:jc w:val="both"/>
        <w:rPr>
          <w:rFonts w:ascii="Times New Roman" w:hAnsi="Times New Roman"/>
          <w:sz w:val="24"/>
          <w:szCs w:val="24"/>
        </w:rPr>
      </w:pPr>
      <w:r w:rsidRPr="00ED1543">
        <w:rPr>
          <w:rFonts w:ascii="Times New Roman" w:hAnsi="Times New Roman"/>
          <w:sz w:val="24"/>
          <w:szCs w:val="24"/>
        </w:rPr>
        <w:t xml:space="preserve">1. </w:t>
      </w:r>
      <w:hyperlink r:id="rId14" w:history="1">
        <w:r w:rsidRPr="00ED1543">
          <w:rPr>
            <w:rStyle w:val="Hyperlink"/>
            <w:rFonts w:ascii="Times New Roman" w:hAnsi="Times New Roman"/>
            <w:sz w:val="24"/>
            <w:szCs w:val="24"/>
          </w:rPr>
          <w:t>https://nptel.ac.in/courses/108102095</w:t>
        </w:r>
      </w:hyperlink>
    </w:p>
    <w:p w14:paraId="57C954FE" w14:textId="77777777" w:rsidR="00CC4D97" w:rsidRPr="003C6BAE" w:rsidRDefault="00CC4D97" w:rsidP="00CC4D97">
      <w:pPr>
        <w:spacing w:after="0"/>
        <w:ind w:right="989"/>
        <w:jc w:val="both"/>
        <w:rPr>
          <w:rFonts w:ascii="Times New Roman" w:hAnsi="Times New Roman"/>
          <w:sz w:val="24"/>
          <w:szCs w:val="24"/>
        </w:rPr>
      </w:pPr>
      <w:r w:rsidRPr="00ED1543">
        <w:rPr>
          <w:rFonts w:ascii="Times New Roman" w:hAnsi="Times New Roman"/>
          <w:sz w:val="24"/>
          <w:szCs w:val="24"/>
        </w:rPr>
        <w:t>2. https://www.coursera.org/learn/electronics?</w:t>
      </w:r>
    </w:p>
    <w:p w14:paraId="7FA7C4BF" w14:textId="77777777" w:rsidR="00666CDE" w:rsidRDefault="00666CDE" w:rsidP="00666CDE">
      <w:pPr>
        <w:spacing w:before="240"/>
        <w:rPr>
          <w:rFonts w:ascii="Times New Roman" w:hAnsi="Times New Roman"/>
          <w:b/>
          <w:bCs/>
          <w:sz w:val="24"/>
          <w:szCs w:val="24"/>
        </w:rPr>
      </w:pPr>
      <w:r w:rsidRPr="00444106">
        <w:rPr>
          <w:rFonts w:ascii="Times New Roman" w:hAnsi="Times New Roman"/>
          <w:b/>
          <w:bCs/>
          <w:sz w:val="24"/>
          <w:szCs w:val="24"/>
        </w:rPr>
        <w:t>1</w:t>
      </w:r>
      <w:r>
        <w:rPr>
          <w:rFonts w:ascii="Times New Roman" w:hAnsi="Times New Roman"/>
          <w:b/>
          <w:bCs/>
          <w:sz w:val="24"/>
          <w:szCs w:val="24"/>
        </w:rPr>
        <w:t>7</w:t>
      </w:r>
      <w:r w:rsidRPr="00444106">
        <w:rPr>
          <w:rFonts w:ascii="Times New Roman" w:hAnsi="Times New Roman"/>
          <w:b/>
          <w:bCs/>
          <w:sz w:val="24"/>
          <w:szCs w:val="24"/>
        </w:rPr>
        <w:t>.</w:t>
      </w:r>
      <w:r>
        <w:rPr>
          <w:rFonts w:ascii="Times New Roman" w:hAnsi="Times New Roman"/>
          <w:b/>
          <w:bCs/>
          <w:sz w:val="24"/>
          <w:szCs w:val="24"/>
        </w:rPr>
        <w:t xml:space="preserve"> </w:t>
      </w:r>
      <w:r w:rsidRPr="00444106">
        <w:rPr>
          <w:rFonts w:ascii="Times New Roman" w:hAnsi="Times New Roman"/>
          <w:b/>
          <w:bCs/>
          <w:sz w:val="24"/>
          <w:szCs w:val="24"/>
        </w:rPr>
        <w:t>Keywords</w:t>
      </w:r>
    </w:p>
    <w:p w14:paraId="6233D28A" w14:textId="77777777" w:rsidR="00666CDE" w:rsidRDefault="00666CDE" w:rsidP="00666CDE">
      <w:pPr>
        <w:spacing w:after="0" w:line="240" w:lineRule="auto"/>
        <w:jc w:val="both"/>
        <w:rPr>
          <w:rFonts w:ascii="Times New Roman" w:hAnsi="Times New Roman"/>
          <w:bCs/>
          <w:sz w:val="24"/>
          <w:szCs w:val="24"/>
        </w:rPr>
      </w:pPr>
      <w:r w:rsidRPr="009F6E94">
        <w:rPr>
          <w:rFonts w:ascii="Times New Roman" w:hAnsi="Times New Roman"/>
          <w:bCs/>
          <w:sz w:val="24"/>
          <w:szCs w:val="24"/>
        </w:rPr>
        <w:t>DC load line analysis, operating point, Q-point, BJT, bipolar junction transistor, voltage-current graph, load line, collector current, collector-emitter voltage, biasing conditions, linearity, gain, stability, safe operating region, power transfer.</w:t>
      </w:r>
    </w:p>
    <w:p w14:paraId="7920DB69" w14:textId="77777777" w:rsidR="00666CDE" w:rsidRDefault="00666CDE" w:rsidP="00666CDE">
      <w:pPr>
        <w:spacing w:after="0" w:line="240" w:lineRule="auto"/>
        <w:jc w:val="both"/>
        <w:rPr>
          <w:rFonts w:ascii="Times New Roman" w:hAnsi="Times New Roman"/>
          <w:bCs/>
          <w:sz w:val="24"/>
          <w:szCs w:val="24"/>
        </w:rPr>
      </w:pPr>
    </w:p>
    <w:p w14:paraId="7C8E3ED5" w14:textId="77777777" w:rsidR="00666CDE" w:rsidRDefault="00666CDE" w:rsidP="00666CDE">
      <w:pPr>
        <w:spacing w:after="0" w:line="240" w:lineRule="auto"/>
        <w:jc w:val="both"/>
        <w:rPr>
          <w:rFonts w:ascii="Times New Roman" w:hAnsi="Times New Roman"/>
          <w:bCs/>
          <w:sz w:val="24"/>
          <w:szCs w:val="24"/>
        </w:rPr>
      </w:pPr>
    </w:p>
    <w:p w14:paraId="780D5C99" w14:textId="77777777" w:rsidR="00666CDE" w:rsidRDefault="00666CDE" w:rsidP="00666CDE">
      <w:pPr>
        <w:spacing w:after="0" w:line="240" w:lineRule="auto"/>
        <w:jc w:val="both"/>
        <w:rPr>
          <w:rFonts w:ascii="Times New Roman" w:hAnsi="Times New Roman"/>
          <w:bCs/>
          <w:sz w:val="24"/>
          <w:szCs w:val="24"/>
        </w:rPr>
      </w:pPr>
    </w:p>
    <w:p w14:paraId="56144F20" w14:textId="77777777" w:rsidR="00666CDE" w:rsidRDefault="00666CDE" w:rsidP="00666CDE">
      <w:pPr>
        <w:spacing w:after="0" w:line="240" w:lineRule="auto"/>
        <w:jc w:val="both"/>
        <w:rPr>
          <w:rFonts w:ascii="Times New Roman" w:hAnsi="Times New Roman"/>
          <w:bCs/>
          <w:sz w:val="24"/>
          <w:szCs w:val="24"/>
        </w:rPr>
      </w:pPr>
    </w:p>
    <w:p w14:paraId="642C5730" w14:textId="77777777" w:rsidR="00666CDE" w:rsidRDefault="00666CDE" w:rsidP="00666CDE">
      <w:pPr>
        <w:spacing w:after="0" w:line="240" w:lineRule="auto"/>
        <w:jc w:val="both"/>
        <w:rPr>
          <w:rFonts w:ascii="Times New Roman" w:hAnsi="Times New Roman"/>
          <w:bCs/>
          <w:sz w:val="24"/>
          <w:szCs w:val="24"/>
        </w:rPr>
      </w:pPr>
    </w:p>
    <w:p w14:paraId="1419C11B" w14:textId="77777777" w:rsidR="00666CDE" w:rsidRDefault="00666CDE" w:rsidP="00666CDE">
      <w:pPr>
        <w:spacing w:after="0" w:line="240" w:lineRule="auto"/>
        <w:jc w:val="both"/>
        <w:rPr>
          <w:rFonts w:ascii="Times New Roman" w:hAnsi="Times New Roman"/>
          <w:bCs/>
          <w:sz w:val="24"/>
          <w:szCs w:val="24"/>
        </w:rPr>
      </w:pPr>
    </w:p>
    <w:p w14:paraId="6A944119" w14:textId="77777777" w:rsidR="003D12B6" w:rsidRDefault="003D12B6"/>
    <w:sectPr w:rsidR="003D12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36ED"/>
    <w:multiLevelType w:val="hybridMultilevel"/>
    <w:tmpl w:val="3E34C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5400A2"/>
    <w:multiLevelType w:val="hybridMultilevel"/>
    <w:tmpl w:val="B33448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915FDA"/>
    <w:multiLevelType w:val="hybridMultilevel"/>
    <w:tmpl w:val="EC6A4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B126C83"/>
    <w:multiLevelType w:val="hybridMultilevel"/>
    <w:tmpl w:val="BD4C96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EB2C9A"/>
    <w:multiLevelType w:val="hybridMultilevel"/>
    <w:tmpl w:val="99641A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FF9302A"/>
    <w:multiLevelType w:val="hybridMultilevel"/>
    <w:tmpl w:val="E0B4F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6630EA"/>
    <w:multiLevelType w:val="hybridMultilevel"/>
    <w:tmpl w:val="E4227D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564066"/>
    <w:multiLevelType w:val="hybridMultilevel"/>
    <w:tmpl w:val="825A42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3261184">
    <w:abstractNumId w:val="2"/>
  </w:num>
  <w:num w:numId="2" w16cid:durableId="487016409">
    <w:abstractNumId w:val="4"/>
  </w:num>
  <w:num w:numId="3" w16cid:durableId="302736141">
    <w:abstractNumId w:val="7"/>
  </w:num>
  <w:num w:numId="4" w16cid:durableId="839347417">
    <w:abstractNumId w:val="1"/>
  </w:num>
  <w:num w:numId="5" w16cid:durableId="186213974">
    <w:abstractNumId w:val="0"/>
  </w:num>
  <w:num w:numId="6" w16cid:durableId="955134034">
    <w:abstractNumId w:val="6"/>
  </w:num>
  <w:num w:numId="7" w16cid:durableId="65961219">
    <w:abstractNumId w:val="5"/>
  </w:num>
  <w:num w:numId="8" w16cid:durableId="8076728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DC5"/>
    <w:rsid w:val="00041514"/>
    <w:rsid w:val="002606D5"/>
    <w:rsid w:val="00352128"/>
    <w:rsid w:val="003D12B6"/>
    <w:rsid w:val="00467265"/>
    <w:rsid w:val="004B3B1B"/>
    <w:rsid w:val="00666CDE"/>
    <w:rsid w:val="0068103A"/>
    <w:rsid w:val="006B2C8D"/>
    <w:rsid w:val="00716F30"/>
    <w:rsid w:val="00857FD7"/>
    <w:rsid w:val="0086124A"/>
    <w:rsid w:val="00910DC5"/>
    <w:rsid w:val="009C00B3"/>
    <w:rsid w:val="00A45DE1"/>
    <w:rsid w:val="00A76876"/>
    <w:rsid w:val="00A92FC4"/>
    <w:rsid w:val="00AF0027"/>
    <w:rsid w:val="00BF7287"/>
    <w:rsid w:val="00C3266C"/>
    <w:rsid w:val="00CC4D97"/>
    <w:rsid w:val="00D8073C"/>
    <w:rsid w:val="00DE7C95"/>
    <w:rsid w:val="00E51ECF"/>
    <w:rsid w:val="00E80F2D"/>
    <w:rsid w:val="00E90145"/>
    <w:rsid w:val="00F513A3"/>
    <w:rsid w:val="00FB5C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38E39"/>
  <w15:chartTrackingRefBased/>
  <w15:docId w15:val="{06888075-F76E-454D-8261-E1754505A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66C"/>
    <w:pPr>
      <w:spacing w:after="200" w:line="276" w:lineRule="auto"/>
    </w:pPr>
    <w:rPr>
      <w:rFonts w:ascii="Calibri" w:eastAsia="Calibri" w:hAnsi="Calibri" w:cs="Times New Roman"/>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C3266C"/>
    <w:pPr>
      <w:ind w:left="720"/>
      <w:contextualSpacing/>
    </w:pPr>
  </w:style>
  <w:style w:type="character" w:styleId="Hyperlink">
    <w:name w:val="Hyperlink"/>
    <w:basedOn w:val="DefaultParagraphFont"/>
    <w:uiPriority w:val="99"/>
    <w:unhideWhenUsed/>
    <w:rsid w:val="00C3266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nptel.ac.in/courses/1081020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12</Pages>
  <Words>2934</Words>
  <Characters>16728</Characters>
  <Application>Microsoft Office Word</Application>
  <DocSecurity>0</DocSecurity>
  <Lines>139</Lines>
  <Paragraphs>39</Paragraphs>
  <ScaleCrop>false</ScaleCrop>
  <Company/>
  <LinksUpToDate>false</LinksUpToDate>
  <CharactersWithSpaces>19623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Ngangbam Phalguni</dc:creator>
  <cp:keywords/>
  <dc:description/>
  <cp:lastModifiedBy>syam sundar pillalamarri</cp:lastModifiedBy>
  <cp:revision>39</cp:revision>
  <dcterms:created xsi:type="dcterms:W3CDTF">2023-06-15T09:22:00Z</dcterms:created>
  <dcterms:modified xsi:type="dcterms:W3CDTF">2025-07-03T06:21:00Z</dcterms:modified>
</cp:coreProperties>
</file>