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A74B" w14:textId="77777777" w:rsidR="00C3266C" w:rsidRDefault="00C3266C" w:rsidP="00C3266C">
      <w:pPr>
        <w:rPr>
          <w:rFonts w:ascii="Times New Roman" w:hAnsi="Times New Roman"/>
          <w:sz w:val="24"/>
          <w:szCs w:val="24"/>
        </w:rPr>
      </w:pPr>
    </w:p>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1214A118"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42B47785" w14:textId="77777777" w:rsidR="000D45A8" w:rsidRPr="008C12EF" w:rsidRDefault="000D45A8" w:rsidP="000D45A8">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205A1271" w14:textId="77777777" w:rsidR="000D45A8" w:rsidRDefault="000D45A8" w:rsidP="000D45A8">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II</w:t>
      </w:r>
    </w:p>
    <w:p w14:paraId="48AA9450" w14:textId="662C6249"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9A2ABB">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15D58B53" w14:textId="77777777" w:rsidR="006A6DD6" w:rsidRPr="000D2902" w:rsidRDefault="006A6DD6" w:rsidP="006A6DD6">
      <w:pPr>
        <w:jc w:val="center"/>
        <w:rPr>
          <w:rFonts w:ascii="Times New Roman" w:hAnsi="Times New Roman"/>
          <w:b/>
          <w:sz w:val="28"/>
          <w:szCs w:val="28"/>
        </w:rPr>
      </w:pPr>
      <w:r w:rsidRPr="000D2902">
        <w:rPr>
          <w:rFonts w:ascii="Times New Roman" w:hAnsi="Times New Roman"/>
          <w:b/>
          <w:sz w:val="28"/>
          <w:szCs w:val="28"/>
        </w:rPr>
        <w:t>SESSION-</w:t>
      </w:r>
      <w:r>
        <w:rPr>
          <w:rFonts w:ascii="Times New Roman" w:hAnsi="Times New Roman"/>
          <w:b/>
          <w:sz w:val="28"/>
          <w:szCs w:val="28"/>
        </w:rPr>
        <w:t>9</w:t>
      </w:r>
    </w:p>
    <w:p w14:paraId="3C4E9A9C" w14:textId="77777777" w:rsidR="006A6DD6" w:rsidRPr="00041279" w:rsidRDefault="006A6DD6" w:rsidP="006A6DD6">
      <w:pPr>
        <w:jc w:val="center"/>
        <w:rPr>
          <w:rFonts w:ascii="Times New Roman" w:hAnsi="Times New Roman"/>
          <w:b/>
          <w:sz w:val="24"/>
          <w:szCs w:val="24"/>
        </w:rPr>
      </w:pPr>
      <w:r>
        <w:rPr>
          <w:rFonts w:ascii="Times New Roman" w:hAnsi="Times New Roman"/>
          <w:b/>
          <w:sz w:val="24"/>
          <w:szCs w:val="24"/>
        </w:rPr>
        <w:t>Design of BJT amplifier</w:t>
      </w:r>
    </w:p>
    <w:p w14:paraId="7B95F3CC" w14:textId="77777777" w:rsidR="00C3266C" w:rsidRDefault="00C3266C" w:rsidP="00C3266C">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42B6D3FE" w14:textId="59D87F89" w:rsidR="00C3266C" w:rsidRDefault="00C3266C" w:rsidP="00C3266C">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sidR="000A7318">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sidR="000A7318">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sidR="000A7318">
        <w:rPr>
          <w:rFonts w:ascii="Times New Roman" w:hAnsi="Times New Roman"/>
          <w:sz w:val="24"/>
          <w:szCs w:val="24"/>
        </w:rPr>
        <w:t xml:space="preserve"> </w:t>
      </w:r>
      <w:r w:rsidRPr="008F1AF7">
        <w:rPr>
          <w:rFonts w:ascii="Times New Roman" w:hAnsi="Times New Roman"/>
          <w:sz w:val="24"/>
          <w:szCs w:val="24"/>
        </w:rPr>
        <w:t xml:space="preserve">equipped with the knowledge and skilling provided in the course would enable them to design, </w:t>
      </w:r>
      <w:r w:rsidR="000A7318" w:rsidRPr="008F1AF7">
        <w:rPr>
          <w:rFonts w:ascii="Times New Roman" w:hAnsi="Times New Roman"/>
          <w:sz w:val="24"/>
          <w:szCs w:val="24"/>
        </w:rPr>
        <w:t>develop electronic</w:t>
      </w:r>
      <w:r w:rsidRPr="008F1AF7">
        <w:rPr>
          <w:rFonts w:ascii="Times New Roman" w:hAnsi="Times New Roman"/>
          <w:sz w:val="24"/>
          <w:szCs w:val="24"/>
        </w:rPr>
        <w:t xml:space="preserve"> circuits for real time applications.</w:t>
      </w:r>
    </w:p>
    <w:p w14:paraId="7AEF8CEA" w14:textId="77777777" w:rsidR="00C3266C" w:rsidRPr="008F1AF7" w:rsidRDefault="00C3266C" w:rsidP="00C3266C">
      <w:pPr>
        <w:spacing w:before="240"/>
        <w:rPr>
          <w:rFonts w:ascii="Times New Roman" w:hAnsi="Times New Roman"/>
          <w:sz w:val="24"/>
          <w:szCs w:val="24"/>
        </w:rPr>
      </w:pPr>
      <w:r w:rsidRPr="00444106">
        <w:rPr>
          <w:rFonts w:ascii="Times New Roman" w:hAnsi="Times New Roman"/>
          <w:b/>
          <w:bCs/>
          <w:sz w:val="24"/>
          <w:szCs w:val="24"/>
        </w:rPr>
        <w:t>2.Aim</w:t>
      </w:r>
    </w:p>
    <w:p w14:paraId="52FDDE73" w14:textId="332BAC3C" w:rsidR="00C3266C" w:rsidRDefault="00C3266C" w:rsidP="00C3266C">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sidR="000A7318">
        <w:rPr>
          <w:rFonts w:ascii="Times New Roman" w:hAnsi="Times New Roman"/>
          <w:sz w:val="24"/>
          <w:szCs w:val="24"/>
        </w:rPr>
        <w:t xml:space="preserve"> </w:t>
      </w:r>
      <w:r w:rsidRPr="00FB649A">
        <w:rPr>
          <w:rFonts w:ascii="Times New Roman" w:hAnsi="Times New Roman"/>
          <w:sz w:val="24"/>
          <w:szCs w:val="24"/>
        </w:rPr>
        <w:t xml:space="preserve">linear, nonlinear applications, and characterize the design of an OP-amp filters, Oscillators, and </w:t>
      </w:r>
      <w:r w:rsidR="000A7318" w:rsidRPr="00FB649A">
        <w:rPr>
          <w:rFonts w:ascii="Times New Roman" w:hAnsi="Times New Roman"/>
          <w:sz w:val="24"/>
          <w:szCs w:val="24"/>
        </w:rPr>
        <w:t>its applications</w:t>
      </w:r>
      <w:r w:rsidRPr="00FB649A">
        <w:rPr>
          <w:rFonts w:ascii="Times New Roman" w:hAnsi="Times New Roman"/>
          <w:sz w:val="24"/>
          <w:szCs w:val="24"/>
        </w:rPr>
        <w:t>.</w:t>
      </w:r>
    </w:p>
    <w:p w14:paraId="704BBBEA"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2474ED8E" w14:textId="77777777" w:rsidR="00C3266C" w:rsidRPr="00FB649A"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34CA29A4"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4AAC563D"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50753DF2" w14:textId="3068E759"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sidR="000A7318">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3CD65A4F" w14:textId="43800870"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sidR="000A7318">
        <w:rPr>
          <w:rFonts w:ascii="Times New Roman" w:hAnsi="Times New Roman"/>
          <w:sz w:val="24"/>
          <w:szCs w:val="24"/>
        </w:rPr>
        <w:t xml:space="preserve"> </w:t>
      </w:r>
      <w:r w:rsidRPr="00FB649A">
        <w:rPr>
          <w:rFonts w:ascii="Times New Roman" w:hAnsi="Times New Roman"/>
          <w:sz w:val="24"/>
          <w:szCs w:val="24"/>
        </w:rPr>
        <w:t>analyse its applications.</w:t>
      </w:r>
    </w:p>
    <w:p w14:paraId="49178CDF" w14:textId="4B9C6984" w:rsidR="00C3266C" w:rsidRPr="006A6DD6" w:rsidRDefault="00C3266C" w:rsidP="006A6DD6">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lastRenderedPageBreak/>
        <w:t>To familiarize with theoretical and mathematical aspects related to electronic circuits, such that</w:t>
      </w:r>
      <w:r w:rsidR="000A7318">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27842A4B"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C3266C" w:rsidRPr="00E24371" w14:paraId="4B5524C7" w14:textId="77777777" w:rsidTr="006620A2">
        <w:tc>
          <w:tcPr>
            <w:tcW w:w="607" w:type="pct"/>
          </w:tcPr>
          <w:p w14:paraId="14574C93" w14:textId="77777777" w:rsidR="00C3266C" w:rsidRPr="00F033DE" w:rsidRDefault="00C3266C"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74216842" w14:textId="77777777" w:rsidR="00C3266C" w:rsidRPr="00F033DE" w:rsidRDefault="00C3266C"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40A9A968" w14:textId="77777777" w:rsidR="00C3266C" w:rsidRPr="00F033DE" w:rsidRDefault="00C3266C"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47D4D751" w14:textId="77777777" w:rsidR="00C3266C" w:rsidRPr="00F033DE" w:rsidRDefault="00C3266C"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374427" w:rsidRPr="00E24371" w14:paraId="15E30156" w14:textId="77777777" w:rsidTr="006620A2">
        <w:tc>
          <w:tcPr>
            <w:tcW w:w="607" w:type="pct"/>
          </w:tcPr>
          <w:p w14:paraId="1C70C4C8" w14:textId="77777777" w:rsidR="00374427" w:rsidRPr="00F033DE" w:rsidRDefault="00374427" w:rsidP="00374427">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2D39E202" w14:textId="3761616A" w:rsidR="00374427" w:rsidRPr="00F033DE" w:rsidRDefault="00374427" w:rsidP="00374427">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20A026CB" w14:textId="77777777" w:rsidR="00374427" w:rsidRPr="00F033DE" w:rsidRDefault="00374427" w:rsidP="00374427">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3AFCF8D6" w14:textId="77777777" w:rsidR="00374427" w:rsidRPr="00F033DE" w:rsidRDefault="00374427" w:rsidP="00374427">
            <w:pPr>
              <w:spacing w:after="0" w:line="360" w:lineRule="auto"/>
              <w:ind w:left="33"/>
              <w:contextualSpacing/>
              <w:jc w:val="center"/>
              <w:rPr>
                <w:rFonts w:ascii="Times New Roman" w:hAnsi="Times New Roman"/>
              </w:rPr>
            </w:pPr>
            <w:r w:rsidRPr="00F033DE">
              <w:rPr>
                <w:rFonts w:ascii="Times New Roman" w:hAnsi="Times New Roman"/>
              </w:rPr>
              <w:t>3</w:t>
            </w:r>
          </w:p>
        </w:tc>
      </w:tr>
      <w:tr w:rsidR="00374427" w:rsidRPr="00E24371" w14:paraId="1F71DAC1" w14:textId="77777777" w:rsidTr="006620A2">
        <w:tc>
          <w:tcPr>
            <w:tcW w:w="607" w:type="pct"/>
          </w:tcPr>
          <w:p w14:paraId="40B700AE" w14:textId="77777777" w:rsidR="00374427" w:rsidRPr="00F033DE" w:rsidRDefault="00374427" w:rsidP="00374427">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47A1F524" w14:textId="75C7110C" w:rsidR="00374427" w:rsidRPr="00F033DE" w:rsidRDefault="00374427" w:rsidP="00374427">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2B464F6E" w14:textId="77777777" w:rsidR="00374427" w:rsidRPr="00F033DE" w:rsidRDefault="00374427" w:rsidP="00374427">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4361F146" w14:textId="77777777" w:rsidR="00374427" w:rsidRPr="00F033DE" w:rsidRDefault="00374427" w:rsidP="00374427">
            <w:pPr>
              <w:spacing w:after="0" w:line="360" w:lineRule="auto"/>
              <w:ind w:left="33"/>
              <w:contextualSpacing/>
              <w:jc w:val="center"/>
              <w:rPr>
                <w:rFonts w:ascii="Times New Roman" w:hAnsi="Times New Roman"/>
              </w:rPr>
            </w:pPr>
            <w:r w:rsidRPr="00F033DE">
              <w:rPr>
                <w:rFonts w:ascii="Times New Roman" w:hAnsi="Times New Roman"/>
              </w:rPr>
              <w:t>3</w:t>
            </w:r>
          </w:p>
        </w:tc>
      </w:tr>
      <w:tr w:rsidR="00374427" w:rsidRPr="00E24371" w14:paraId="3B26978C" w14:textId="77777777" w:rsidTr="006620A2">
        <w:tc>
          <w:tcPr>
            <w:tcW w:w="607" w:type="pct"/>
          </w:tcPr>
          <w:p w14:paraId="6DE1ED29" w14:textId="77777777" w:rsidR="00374427" w:rsidRPr="00F033DE" w:rsidRDefault="00374427" w:rsidP="00374427">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0F542FF0" w14:textId="3F90130F" w:rsidR="00374427" w:rsidRPr="00F033DE" w:rsidRDefault="00374427" w:rsidP="00374427">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2BBFCF59" w14:textId="77777777" w:rsidR="00374427" w:rsidRPr="00F033DE" w:rsidRDefault="00374427" w:rsidP="00374427">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788255E8" w14:textId="77777777" w:rsidR="00374427" w:rsidRPr="00F033DE" w:rsidRDefault="00374427" w:rsidP="00374427">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374427" w:rsidRPr="00E24371" w14:paraId="644673B8" w14:textId="77777777" w:rsidTr="006620A2">
        <w:tc>
          <w:tcPr>
            <w:tcW w:w="607" w:type="pct"/>
          </w:tcPr>
          <w:p w14:paraId="5290AFD9" w14:textId="77777777" w:rsidR="00374427" w:rsidRPr="00F033DE" w:rsidRDefault="00374427" w:rsidP="00374427">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13B6F772" w14:textId="21BD598E" w:rsidR="00374427" w:rsidRPr="00F033DE" w:rsidRDefault="00374427" w:rsidP="00374427">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6D3F7B32" w14:textId="77777777" w:rsidR="00374427" w:rsidRPr="00F033DE" w:rsidRDefault="00374427" w:rsidP="00374427">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37662281" w14:textId="77777777" w:rsidR="00374427" w:rsidRPr="00F033DE" w:rsidRDefault="00374427" w:rsidP="00374427">
            <w:pPr>
              <w:spacing w:after="0" w:line="360" w:lineRule="auto"/>
              <w:ind w:left="33"/>
              <w:contextualSpacing/>
              <w:jc w:val="center"/>
              <w:rPr>
                <w:rFonts w:ascii="Times New Roman" w:hAnsi="Times New Roman"/>
              </w:rPr>
            </w:pPr>
            <w:r w:rsidRPr="00F033DE">
              <w:rPr>
                <w:rFonts w:ascii="Times New Roman" w:hAnsi="Times New Roman"/>
              </w:rPr>
              <w:t>4</w:t>
            </w:r>
          </w:p>
        </w:tc>
      </w:tr>
      <w:tr w:rsidR="00374427" w:rsidRPr="00E24371" w14:paraId="5BD1EFBB" w14:textId="77777777" w:rsidTr="006620A2">
        <w:tc>
          <w:tcPr>
            <w:tcW w:w="607" w:type="pct"/>
          </w:tcPr>
          <w:p w14:paraId="7DD25745" w14:textId="77777777" w:rsidR="00374427" w:rsidRPr="00F033DE" w:rsidRDefault="00374427" w:rsidP="00374427">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096AF4D2" w14:textId="34116491" w:rsidR="00374427" w:rsidRPr="00F033DE" w:rsidRDefault="00374427" w:rsidP="00374427">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673ECE6A" w14:textId="77777777" w:rsidR="00374427" w:rsidRPr="00F033DE" w:rsidRDefault="00374427" w:rsidP="00374427">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6F81A633" w14:textId="77777777" w:rsidR="00374427" w:rsidRPr="00F033DE" w:rsidRDefault="00374427" w:rsidP="00374427">
            <w:pPr>
              <w:spacing w:after="0" w:line="360" w:lineRule="auto"/>
              <w:ind w:left="33"/>
              <w:contextualSpacing/>
              <w:jc w:val="center"/>
              <w:rPr>
                <w:rFonts w:ascii="Times New Roman" w:hAnsi="Times New Roman"/>
              </w:rPr>
            </w:pPr>
            <w:r w:rsidRPr="00F033DE">
              <w:rPr>
                <w:rFonts w:ascii="Times New Roman" w:hAnsi="Times New Roman"/>
              </w:rPr>
              <w:t>4</w:t>
            </w:r>
          </w:p>
        </w:tc>
      </w:tr>
      <w:tr w:rsidR="00374427" w:rsidRPr="00E24371" w14:paraId="39BE431C" w14:textId="77777777" w:rsidTr="006620A2">
        <w:tc>
          <w:tcPr>
            <w:tcW w:w="607" w:type="pct"/>
          </w:tcPr>
          <w:p w14:paraId="1FE6C6DB" w14:textId="77777777" w:rsidR="00374427" w:rsidRPr="00F033DE" w:rsidRDefault="00374427" w:rsidP="00374427">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736784F0" w14:textId="6D0CE2A8" w:rsidR="00374427" w:rsidRPr="00F033DE" w:rsidRDefault="00374427" w:rsidP="00374427">
            <w:pPr>
              <w:spacing w:after="0" w:line="24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6563F308" w14:textId="77777777" w:rsidR="00374427" w:rsidRPr="00F033DE" w:rsidRDefault="00374427" w:rsidP="00374427">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466F5FE2" w14:textId="77777777" w:rsidR="00374427" w:rsidRPr="00F033DE" w:rsidRDefault="00374427" w:rsidP="00374427">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2C7D12E9"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w:t>
      </w:r>
      <w:r w:rsidR="000A7318" w:rsidRPr="00B72E87">
        <w:rPr>
          <w:rFonts w:ascii="Times New Roman" w:hAnsi="Times New Roman"/>
          <w:sz w:val="24"/>
          <w:szCs w:val="24"/>
        </w:rPr>
        <w:t>of BJT</w:t>
      </w:r>
      <w:r>
        <w:rPr>
          <w:rFonts w:ascii="Times New Roman" w:hAnsi="Times New Roman"/>
          <w:sz w:val="24"/>
          <w:szCs w:val="24"/>
        </w:rPr>
        <w:t xml:space="preserve">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60921A65"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t>
      </w:r>
      <w:r w:rsidR="006A6DD6">
        <w:rPr>
          <w:rFonts w:ascii="Times New Roman" w:hAnsi="Times New Roman"/>
          <w:sz w:val="24"/>
          <w:szCs w:val="24"/>
        </w:rPr>
        <w:t>different BJT amplifiers.</w:t>
      </w:r>
    </w:p>
    <w:p w14:paraId="72556A9D" w14:textId="77777777" w:rsidR="00C3266C" w:rsidRPr="00B72E87" w:rsidRDefault="00C3266C" w:rsidP="00C3266C">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Demonstrate the applications of BJT as amplifier</w:t>
      </w:r>
      <w:r w:rsidRPr="00B72E87">
        <w:rPr>
          <w:rFonts w:ascii="Times New Roman" w:hAnsi="Times New Roman"/>
          <w:sz w:val="24"/>
          <w:szCs w:val="24"/>
        </w:rPr>
        <w:t>.</w:t>
      </w:r>
    </w:p>
    <w:p w14:paraId="5A14AA87" w14:textId="67B7EB94" w:rsidR="00CF46D6" w:rsidRDefault="006A6DD6" w:rsidP="00CF46D6">
      <w:pPr>
        <w:spacing w:before="240"/>
        <w:rPr>
          <w:rFonts w:ascii="Times New Roman" w:hAnsi="Times New Roman"/>
          <w:b/>
          <w:bCs/>
          <w:sz w:val="24"/>
          <w:szCs w:val="24"/>
        </w:rPr>
      </w:pPr>
      <w:r w:rsidRPr="006A6DD6">
        <w:rPr>
          <w:rFonts w:ascii="Times New Roman" w:hAnsi="Times New Roman"/>
          <w:b/>
          <w:bCs/>
          <w:sz w:val="24"/>
          <w:szCs w:val="24"/>
        </w:rPr>
        <w:t>7</w:t>
      </w:r>
      <w:r>
        <w:rPr>
          <w:rFonts w:ascii="Times New Roman" w:hAnsi="Times New Roman"/>
          <w:sz w:val="24"/>
          <w:szCs w:val="24"/>
        </w:rPr>
        <w:t xml:space="preserve">. </w:t>
      </w:r>
      <w:r w:rsidR="00CF46D6" w:rsidRPr="00444106">
        <w:rPr>
          <w:rFonts w:ascii="Times New Roman" w:hAnsi="Times New Roman"/>
          <w:b/>
          <w:bCs/>
          <w:sz w:val="24"/>
          <w:szCs w:val="24"/>
        </w:rPr>
        <w:t>Session Introduction</w:t>
      </w:r>
    </w:p>
    <w:p w14:paraId="65DEF587" w14:textId="77777777" w:rsidR="00CF46D6" w:rsidRPr="00342BE9" w:rsidRDefault="00CF46D6" w:rsidP="00CF46D6">
      <w:pPr>
        <w:spacing w:after="0" w:line="240" w:lineRule="auto"/>
        <w:jc w:val="both"/>
        <w:rPr>
          <w:rFonts w:ascii="Times New Roman" w:hAnsi="Times New Roman"/>
          <w:bCs/>
          <w:sz w:val="24"/>
          <w:szCs w:val="24"/>
        </w:rPr>
      </w:pPr>
      <w:r w:rsidRPr="00342BE9">
        <w:rPr>
          <w:rFonts w:ascii="Times New Roman" w:hAnsi="Times New Roman"/>
          <w:bCs/>
          <w:sz w:val="24"/>
          <w:szCs w:val="24"/>
        </w:rPr>
        <w:t>The design of a BJT (Bipolar Junction Transistor) amplifier involves the systematic process of selecting component values and configuring the circuit to achieve desired performance characteristics. The objective is to design an amplifier that meets specific requirements for gain, bandwidth, impedance matching, and linearity. The process involves determining the biasing conditions, selecting appropriate coupling and bypass capacitors, choosing the amplifier configuration (e.g., common emitter, common base, or common collector), and calculating component values for resistors and capacitors. The design must also consider factors such as stability, temperature variations, and power supply considerations. By carefully designing the BJT amplifier, it is possible to create a circuit that meets the desired specifications for a wide range of applications.</w:t>
      </w:r>
    </w:p>
    <w:p w14:paraId="325CC06A" w14:textId="77777777" w:rsidR="006A6DD6" w:rsidRDefault="006A6DD6" w:rsidP="00CF46D6">
      <w:pPr>
        <w:spacing w:before="240"/>
        <w:rPr>
          <w:rFonts w:ascii="Times New Roman" w:hAnsi="Times New Roman"/>
          <w:b/>
          <w:bCs/>
          <w:sz w:val="24"/>
          <w:szCs w:val="24"/>
        </w:rPr>
      </w:pPr>
    </w:p>
    <w:p w14:paraId="7BD1A1D7" w14:textId="77777777" w:rsidR="006A6DD6" w:rsidRDefault="006A6DD6" w:rsidP="00CF46D6">
      <w:pPr>
        <w:spacing w:before="240"/>
        <w:rPr>
          <w:rFonts w:ascii="Times New Roman" w:hAnsi="Times New Roman"/>
          <w:b/>
          <w:bCs/>
          <w:sz w:val="24"/>
          <w:szCs w:val="24"/>
        </w:rPr>
      </w:pPr>
    </w:p>
    <w:p w14:paraId="357E18E1" w14:textId="2B4E7455" w:rsidR="00CF46D6" w:rsidRDefault="006A6DD6" w:rsidP="00CF46D6">
      <w:pPr>
        <w:spacing w:before="240"/>
        <w:rPr>
          <w:rFonts w:ascii="Times New Roman" w:hAnsi="Times New Roman"/>
          <w:b/>
          <w:bCs/>
          <w:sz w:val="24"/>
          <w:szCs w:val="24"/>
        </w:rPr>
      </w:pPr>
      <w:r>
        <w:rPr>
          <w:rFonts w:ascii="Times New Roman" w:hAnsi="Times New Roman"/>
          <w:b/>
          <w:bCs/>
          <w:sz w:val="24"/>
          <w:szCs w:val="24"/>
        </w:rPr>
        <w:lastRenderedPageBreak/>
        <w:t xml:space="preserve">8. </w:t>
      </w:r>
      <w:r w:rsidR="00CF46D6" w:rsidRPr="00444106">
        <w:rPr>
          <w:rFonts w:ascii="Times New Roman" w:hAnsi="Times New Roman"/>
          <w:b/>
          <w:bCs/>
          <w:sz w:val="24"/>
          <w:szCs w:val="24"/>
        </w:rPr>
        <w:t>Session description</w:t>
      </w:r>
    </w:p>
    <w:p w14:paraId="418D4B9A" w14:textId="77777777" w:rsidR="00CF46D6"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The BJT common emitter amplifier is a general-purpose BJT-based amplifier that it typically used for voltage amplification. It offers great voltage gain and ok current gain. The input impedance is moderate but unfortunately it has high output impedance. The output is inverted with respect to the input. It is commonly followed with a buffer circuit such as a common-collector amplifier to reduce the output impedance. The common emitter amplifier find use in audio and RF applications.</w:t>
      </w:r>
    </w:p>
    <w:p w14:paraId="649A20F2" w14:textId="77777777" w:rsidR="00CF46D6" w:rsidRDefault="00CF46D6" w:rsidP="00CF46D6">
      <w:pPr>
        <w:spacing w:after="0" w:line="240" w:lineRule="auto"/>
        <w:jc w:val="both"/>
        <w:rPr>
          <w:rFonts w:ascii="Times New Roman" w:hAnsi="Times New Roman"/>
          <w:bCs/>
          <w:sz w:val="24"/>
          <w:szCs w:val="24"/>
        </w:rPr>
      </w:pPr>
    </w:p>
    <w:p w14:paraId="07EEC121" w14:textId="06169F0C" w:rsidR="00CF46D6" w:rsidRDefault="00CF46D6" w:rsidP="00CF46D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6C09CA4" wp14:editId="10EA42F0">
            <wp:extent cx="2491740" cy="2095500"/>
            <wp:effectExtent l="0" t="0" r="3810" b="0"/>
            <wp:docPr id="10078574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grayscl/>
                      <a:extLst>
                        <a:ext uri="{28A0092B-C50C-407E-A947-70E740481C1C}">
                          <a14:useLocalDpi xmlns:a14="http://schemas.microsoft.com/office/drawing/2010/main" val="0"/>
                        </a:ext>
                      </a:extLst>
                    </a:blip>
                    <a:srcRect/>
                    <a:stretch>
                      <a:fillRect/>
                    </a:stretch>
                  </pic:blipFill>
                  <pic:spPr bwMode="auto">
                    <a:xfrm>
                      <a:off x="0" y="0"/>
                      <a:ext cx="2491740" cy="2095500"/>
                    </a:xfrm>
                    <a:prstGeom prst="rect">
                      <a:avLst/>
                    </a:prstGeom>
                    <a:noFill/>
                    <a:ln>
                      <a:noFill/>
                    </a:ln>
                  </pic:spPr>
                </pic:pic>
              </a:graphicData>
            </a:graphic>
          </wp:inline>
        </w:drawing>
      </w:r>
    </w:p>
    <w:p w14:paraId="74B29AFA" w14:textId="59DB5D9E" w:rsidR="00CF46D6" w:rsidRDefault="00CF46D6" w:rsidP="00CF46D6">
      <w:pPr>
        <w:spacing w:after="0" w:line="240" w:lineRule="auto"/>
        <w:jc w:val="center"/>
        <w:rPr>
          <w:rFonts w:ascii="Times New Roman" w:hAnsi="Times New Roman"/>
          <w:bCs/>
          <w:sz w:val="24"/>
          <w:szCs w:val="24"/>
        </w:rPr>
      </w:pPr>
      <w:r>
        <w:rPr>
          <w:rFonts w:ascii="Times New Roman" w:hAnsi="Times New Roman"/>
          <w:bCs/>
          <w:sz w:val="24"/>
          <w:szCs w:val="24"/>
        </w:rPr>
        <w:t xml:space="preserve">Figure 1: </w:t>
      </w:r>
      <w:r w:rsidRPr="00CF46D6">
        <w:rPr>
          <w:rFonts w:ascii="Times New Roman" w:hAnsi="Times New Roman"/>
          <w:bCs/>
          <w:sz w:val="24"/>
          <w:szCs w:val="24"/>
        </w:rPr>
        <w:t>BJT common emitter amplifier</w:t>
      </w:r>
    </w:p>
    <w:p w14:paraId="59CF15F6" w14:textId="77777777" w:rsidR="00CF46D6" w:rsidRDefault="00CF46D6" w:rsidP="00CF46D6">
      <w:pPr>
        <w:spacing w:after="0" w:line="240" w:lineRule="auto"/>
        <w:jc w:val="center"/>
        <w:rPr>
          <w:rFonts w:ascii="Times New Roman" w:hAnsi="Times New Roman"/>
          <w:bCs/>
          <w:sz w:val="24"/>
          <w:szCs w:val="24"/>
        </w:rPr>
      </w:pPr>
    </w:p>
    <w:p w14:paraId="6D73C0F7" w14:textId="0D52BF7E" w:rsidR="00CF46D6" w:rsidRPr="00C70A6F"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R1</w:t>
      </w:r>
      <w:r>
        <w:rPr>
          <w:rFonts w:ascii="Times New Roman" w:hAnsi="Times New Roman"/>
          <w:bCs/>
          <w:sz w:val="24"/>
          <w:szCs w:val="24"/>
        </w:rPr>
        <w:t xml:space="preserve"> </w:t>
      </w:r>
      <w:r w:rsidRPr="00C70A6F">
        <w:rPr>
          <w:rFonts w:ascii="Times New Roman" w:hAnsi="Times New Roman"/>
          <w:bCs/>
          <w:sz w:val="24"/>
          <w:szCs w:val="24"/>
        </w:rPr>
        <w:t>and R2</w:t>
      </w:r>
      <w:r>
        <w:rPr>
          <w:rFonts w:ascii="Times New Roman" w:hAnsi="Times New Roman"/>
          <w:bCs/>
          <w:sz w:val="24"/>
          <w:szCs w:val="24"/>
        </w:rPr>
        <w:t xml:space="preserve"> </w:t>
      </w:r>
      <w:r w:rsidRPr="00C70A6F">
        <w:rPr>
          <w:rFonts w:ascii="Times New Roman" w:hAnsi="Times New Roman"/>
          <w:bCs/>
          <w:sz w:val="24"/>
          <w:szCs w:val="24"/>
        </w:rPr>
        <w:t>are used to provide a DC bias point for the base of the transistor, using the standard resistor divider technique (to be exact, you also have to take into account that the transistor draws some current from the output of the resistor divider, but generally you can ignore that).</w:t>
      </w:r>
    </w:p>
    <w:p w14:paraId="0CBEA37E" w14:textId="77777777" w:rsidR="00CF46D6" w:rsidRPr="00C70A6F"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C1 is used to AC couple the input signal to the DC bias point – it’s value is chosen so that it appears as a short for the AC signal frequencies of interest but blocks DC.</w:t>
      </w:r>
    </w:p>
    <w:p w14:paraId="0892D1A6" w14:textId="77777777" w:rsidR="00CF46D6" w:rsidRPr="00C70A6F"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R</w:t>
      </w:r>
      <w:r w:rsidRPr="00C70A6F">
        <w:rPr>
          <w:rFonts w:ascii="Times New Roman" w:hAnsi="Times New Roman"/>
          <w:bCs/>
          <w:sz w:val="24"/>
          <w:szCs w:val="24"/>
          <w:vertAlign w:val="subscript"/>
        </w:rPr>
        <w:t>E</w:t>
      </w:r>
      <w:r>
        <w:rPr>
          <w:rFonts w:ascii="Times New Roman" w:hAnsi="Times New Roman"/>
          <w:bCs/>
          <w:sz w:val="24"/>
          <w:szCs w:val="24"/>
        </w:rPr>
        <w:t xml:space="preserve"> </w:t>
      </w:r>
      <w:r w:rsidRPr="00C70A6F">
        <w:rPr>
          <w:rFonts w:ascii="Times New Roman" w:hAnsi="Times New Roman"/>
          <w:bCs/>
          <w:sz w:val="24"/>
          <w:szCs w:val="24"/>
        </w:rPr>
        <w:t xml:space="preserve">adds emitter degeneration1 and makes the amplifier gain more stable with variations in </w:t>
      </w:r>
    </w:p>
    <w:p w14:paraId="03817B9D" w14:textId="3C0F2C84" w:rsidR="00CF46D6" w:rsidRPr="00C70A6F"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β</w:t>
      </w:r>
      <w:r>
        <w:rPr>
          <w:rFonts w:ascii="Times New Roman" w:hAnsi="Times New Roman"/>
          <w:bCs/>
          <w:sz w:val="24"/>
          <w:szCs w:val="24"/>
        </w:rPr>
        <w:t xml:space="preserve">. </w:t>
      </w:r>
      <w:r w:rsidRPr="00C70A6F">
        <w:rPr>
          <w:rFonts w:ascii="Times New Roman" w:hAnsi="Times New Roman"/>
          <w:bCs/>
          <w:sz w:val="24"/>
          <w:szCs w:val="24"/>
        </w:rPr>
        <w:t>C</w:t>
      </w:r>
      <w:r w:rsidRPr="00C70A6F">
        <w:rPr>
          <w:rFonts w:ascii="Times New Roman" w:hAnsi="Times New Roman"/>
          <w:bCs/>
          <w:sz w:val="24"/>
          <w:szCs w:val="24"/>
          <w:vertAlign w:val="subscript"/>
        </w:rPr>
        <w:t>E</w:t>
      </w:r>
      <w:r>
        <w:rPr>
          <w:rFonts w:ascii="Times New Roman" w:hAnsi="Times New Roman"/>
          <w:bCs/>
          <w:sz w:val="24"/>
          <w:szCs w:val="24"/>
        </w:rPr>
        <w:t xml:space="preserve"> </w:t>
      </w:r>
      <w:r w:rsidRPr="00C70A6F">
        <w:rPr>
          <w:rFonts w:ascii="Times New Roman" w:hAnsi="Times New Roman"/>
          <w:bCs/>
          <w:sz w:val="24"/>
          <w:szCs w:val="24"/>
        </w:rPr>
        <w:t>is the emitter bypass capacitor and is used to bypass R</w:t>
      </w:r>
      <w:r w:rsidRPr="00C70A6F">
        <w:rPr>
          <w:rFonts w:ascii="Times New Roman" w:hAnsi="Times New Roman"/>
          <w:bCs/>
          <w:sz w:val="24"/>
          <w:szCs w:val="24"/>
          <w:vertAlign w:val="subscript"/>
        </w:rPr>
        <w:t>E</w:t>
      </w:r>
      <w:r>
        <w:rPr>
          <w:rFonts w:ascii="Times New Roman" w:hAnsi="Times New Roman"/>
          <w:bCs/>
          <w:sz w:val="24"/>
          <w:szCs w:val="24"/>
        </w:rPr>
        <w:t xml:space="preserve"> </w:t>
      </w:r>
      <w:r w:rsidRPr="00C70A6F">
        <w:rPr>
          <w:rFonts w:ascii="Times New Roman" w:hAnsi="Times New Roman"/>
          <w:bCs/>
          <w:sz w:val="24"/>
          <w:szCs w:val="24"/>
        </w:rPr>
        <w:t>so that the AC signal essentially sees the emitter connected directly to ground.</w:t>
      </w:r>
    </w:p>
    <w:p w14:paraId="196FF341" w14:textId="77777777" w:rsidR="00CF46D6" w:rsidRPr="00C70A6F"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R</w:t>
      </w:r>
      <w:r w:rsidRPr="00C70A6F">
        <w:rPr>
          <w:rFonts w:ascii="Times New Roman" w:hAnsi="Times New Roman"/>
          <w:bCs/>
          <w:sz w:val="24"/>
          <w:szCs w:val="24"/>
          <w:vertAlign w:val="subscript"/>
        </w:rPr>
        <w:t>C</w:t>
      </w:r>
      <w:r>
        <w:rPr>
          <w:rFonts w:ascii="Times New Roman" w:hAnsi="Times New Roman"/>
          <w:bCs/>
          <w:sz w:val="24"/>
          <w:szCs w:val="24"/>
        </w:rPr>
        <w:t xml:space="preserve"> </w:t>
      </w:r>
      <w:r w:rsidRPr="00C70A6F">
        <w:rPr>
          <w:rFonts w:ascii="Times New Roman" w:hAnsi="Times New Roman"/>
          <w:bCs/>
          <w:sz w:val="24"/>
          <w:szCs w:val="24"/>
        </w:rPr>
        <w:t xml:space="preserve"> is the collector resistor which helps set the voltage gain of the amplifier. Sometimes this is called the load resistor2, however this can be confusing, as typically the “load” is placed after the output AC coupling capacitor.</w:t>
      </w:r>
    </w:p>
    <w:p w14:paraId="76D3C772" w14:textId="77777777" w:rsidR="00CF46D6" w:rsidRPr="00C70A6F"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R</w:t>
      </w:r>
      <w:r w:rsidRPr="00C70A6F">
        <w:rPr>
          <w:rFonts w:ascii="Times New Roman" w:hAnsi="Times New Roman"/>
          <w:bCs/>
          <w:sz w:val="24"/>
          <w:szCs w:val="24"/>
          <w:vertAlign w:val="subscript"/>
        </w:rPr>
        <w:t>L</w:t>
      </w:r>
      <w:r>
        <w:rPr>
          <w:rFonts w:ascii="Times New Roman" w:hAnsi="Times New Roman"/>
          <w:bCs/>
          <w:sz w:val="24"/>
          <w:szCs w:val="24"/>
        </w:rPr>
        <w:t xml:space="preserve"> </w:t>
      </w:r>
      <w:r w:rsidRPr="00C70A6F">
        <w:rPr>
          <w:rFonts w:ascii="Times New Roman" w:hAnsi="Times New Roman"/>
          <w:bCs/>
          <w:sz w:val="24"/>
          <w:szCs w:val="24"/>
        </w:rPr>
        <w:t>is the load resistance. You may see this and C</w:t>
      </w:r>
      <w:r w:rsidRPr="00C70A6F">
        <w:rPr>
          <w:rFonts w:ascii="Times New Roman" w:hAnsi="Times New Roman"/>
          <w:bCs/>
          <w:sz w:val="24"/>
          <w:szCs w:val="24"/>
          <w:vertAlign w:val="subscript"/>
        </w:rPr>
        <w:t>OUT</w:t>
      </w:r>
      <w:r>
        <w:rPr>
          <w:rFonts w:ascii="Times New Roman" w:hAnsi="Times New Roman"/>
          <w:bCs/>
          <w:sz w:val="24"/>
          <w:szCs w:val="24"/>
        </w:rPr>
        <w:t xml:space="preserve"> </w:t>
      </w:r>
      <w:r w:rsidRPr="00C70A6F">
        <w:rPr>
          <w:rFonts w:ascii="Times New Roman" w:hAnsi="Times New Roman"/>
          <w:bCs/>
          <w:sz w:val="24"/>
          <w:szCs w:val="24"/>
        </w:rPr>
        <w:t>omitted from some diagrams of the common emitter amplifier.</w:t>
      </w:r>
    </w:p>
    <w:p w14:paraId="35976184" w14:textId="77777777" w:rsidR="00CF46D6" w:rsidRPr="00C70A6F"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C</w:t>
      </w:r>
      <w:r w:rsidRPr="00C70A6F">
        <w:rPr>
          <w:rFonts w:ascii="Times New Roman" w:hAnsi="Times New Roman"/>
          <w:bCs/>
          <w:sz w:val="24"/>
          <w:szCs w:val="24"/>
          <w:vertAlign w:val="subscript"/>
        </w:rPr>
        <w:t>OUT</w:t>
      </w:r>
      <w:r w:rsidRPr="00C70A6F">
        <w:rPr>
          <w:rFonts w:ascii="Times New Roman" w:hAnsi="Times New Roman"/>
          <w:bCs/>
          <w:sz w:val="24"/>
          <w:szCs w:val="24"/>
        </w:rPr>
        <w:t xml:space="preserve"> is the AC coupling capacitor on the output, which blocks the DC component, similarly to </w:t>
      </w:r>
    </w:p>
    <w:p w14:paraId="0B84DD99" w14:textId="77777777" w:rsidR="00CF46D6"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C</w:t>
      </w:r>
      <w:r w:rsidRPr="00C70A6F">
        <w:rPr>
          <w:rFonts w:ascii="Times New Roman" w:hAnsi="Times New Roman"/>
          <w:bCs/>
          <w:sz w:val="24"/>
          <w:szCs w:val="24"/>
          <w:vertAlign w:val="subscript"/>
        </w:rPr>
        <w:t>IN</w:t>
      </w:r>
      <w:r w:rsidRPr="00C70A6F">
        <w:rPr>
          <w:rFonts w:ascii="Times New Roman" w:hAnsi="Times New Roman"/>
          <w:bCs/>
          <w:sz w:val="24"/>
          <w:szCs w:val="24"/>
        </w:rPr>
        <w:t>.</w:t>
      </w:r>
    </w:p>
    <w:p w14:paraId="0335E57E" w14:textId="77777777" w:rsidR="00CF46D6" w:rsidRDefault="00CF46D6" w:rsidP="00CF46D6">
      <w:pPr>
        <w:spacing w:after="0" w:line="240" w:lineRule="auto"/>
        <w:jc w:val="both"/>
        <w:rPr>
          <w:rFonts w:ascii="Times New Roman" w:hAnsi="Times New Roman"/>
          <w:bCs/>
          <w:sz w:val="24"/>
          <w:szCs w:val="24"/>
        </w:rPr>
      </w:pPr>
    </w:p>
    <w:p w14:paraId="45B1BB03" w14:textId="473B89D8" w:rsidR="00CF46D6" w:rsidRDefault="006A6DD6" w:rsidP="006A6DD6">
      <w:pPr>
        <w:spacing w:line="240" w:lineRule="auto"/>
        <w:jc w:val="both"/>
        <w:rPr>
          <w:rFonts w:ascii="Times New Roman" w:hAnsi="Times New Roman"/>
          <w:b/>
          <w:bCs/>
          <w:sz w:val="24"/>
          <w:szCs w:val="24"/>
        </w:rPr>
      </w:pPr>
      <w:r>
        <w:rPr>
          <w:rFonts w:ascii="Times New Roman" w:hAnsi="Times New Roman"/>
          <w:b/>
          <w:bCs/>
          <w:sz w:val="24"/>
          <w:szCs w:val="24"/>
        </w:rPr>
        <w:t xml:space="preserve">8.1 </w:t>
      </w:r>
      <w:r w:rsidR="00CF46D6" w:rsidRPr="00C70A6F">
        <w:rPr>
          <w:rFonts w:ascii="Times New Roman" w:hAnsi="Times New Roman"/>
          <w:b/>
          <w:bCs/>
          <w:sz w:val="24"/>
          <w:szCs w:val="24"/>
        </w:rPr>
        <w:t>Common Emitter Amplifier Design</w:t>
      </w:r>
    </w:p>
    <w:p w14:paraId="4E602A53" w14:textId="77777777" w:rsidR="00CF46D6" w:rsidRPr="00C70A6F" w:rsidRDefault="00CF46D6" w:rsidP="00CF46D6">
      <w:pPr>
        <w:spacing w:after="0" w:line="240" w:lineRule="auto"/>
        <w:jc w:val="both"/>
        <w:rPr>
          <w:rFonts w:ascii="Times New Roman" w:hAnsi="Times New Roman"/>
          <w:bCs/>
          <w:sz w:val="24"/>
          <w:szCs w:val="24"/>
        </w:rPr>
      </w:pPr>
      <w:r>
        <w:rPr>
          <w:rFonts w:ascii="Times New Roman" w:hAnsi="Times New Roman"/>
          <w:bCs/>
          <w:sz w:val="24"/>
          <w:szCs w:val="24"/>
        </w:rPr>
        <w:t xml:space="preserve">1. </w:t>
      </w:r>
      <w:r w:rsidRPr="00C70A6F">
        <w:rPr>
          <w:rFonts w:ascii="Times New Roman" w:hAnsi="Times New Roman"/>
          <w:bCs/>
          <w:sz w:val="24"/>
          <w:szCs w:val="24"/>
        </w:rPr>
        <w:t xml:space="preserve">Choose collector current: Chose a suitable DC collector current for your amplifier. A reasonable choice would be </w:t>
      </w:r>
    </w:p>
    <w:p w14:paraId="5A448087" w14:textId="77777777" w:rsidR="00CF46D6" w:rsidRDefault="00CF46D6" w:rsidP="00CF46D6">
      <w:pPr>
        <w:spacing w:after="0" w:line="240" w:lineRule="auto"/>
        <w:jc w:val="both"/>
        <w:rPr>
          <w:rFonts w:ascii="Times New Roman" w:hAnsi="Times New Roman"/>
          <w:bCs/>
          <w:sz w:val="24"/>
          <w:szCs w:val="24"/>
        </w:rPr>
      </w:pPr>
      <w:r w:rsidRPr="00C70A6F">
        <w:rPr>
          <w:rFonts w:ascii="Times New Roman" w:hAnsi="Times New Roman"/>
          <w:bCs/>
          <w:sz w:val="24"/>
          <w:szCs w:val="24"/>
        </w:rPr>
        <w:t>I</w:t>
      </w:r>
      <w:r w:rsidRPr="00C70A6F">
        <w:rPr>
          <w:rFonts w:ascii="Times New Roman" w:hAnsi="Times New Roman"/>
          <w:bCs/>
          <w:sz w:val="24"/>
          <w:szCs w:val="24"/>
          <w:vertAlign w:val="subscript"/>
        </w:rPr>
        <w:t>C</w:t>
      </w:r>
      <w:r w:rsidRPr="00C70A6F">
        <w:rPr>
          <w:rFonts w:ascii="Times New Roman" w:hAnsi="Times New Roman"/>
          <w:bCs/>
          <w:sz w:val="24"/>
          <w:szCs w:val="24"/>
        </w:rPr>
        <w:t>=10mA (max. IC for the BC547B is 100mA).</w:t>
      </w:r>
    </w:p>
    <w:p w14:paraId="110394BC" w14:textId="77777777" w:rsidR="00CF46D6" w:rsidRDefault="00CF46D6" w:rsidP="00CF46D6">
      <w:pPr>
        <w:spacing w:after="0" w:line="240" w:lineRule="auto"/>
        <w:jc w:val="both"/>
        <w:rPr>
          <w:rFonts w:ascii="Times New Roman" w:hAnsi="Times New Roman"/>
          <w:bCs/>
          <w:sz w:val="24"/>
          <w:szCs w:val="24"/>
          <w:vertAlign w:val="subscript"/>
        </w:rPr>
      </w:pPr>
      <w:r>
        <w:rPr>
          <w:rFonts w:ascii="Times New Roman" w:hAnsi="Times New Roman"/>
          <w:bCs/>
          <w:sz w:val="24"/>
          <w:szCs w:val="24"/>
        </w:rPr>
        <w:t>2.</w:t>
      </w:r>
      <w:r w:rsidRPr="00C70A6F">
        <w:t xml:space="preserve"> </w:t>
      </w:r>
      <w:r w:rsidRPr="00C70A6F">
        <w:rPr>
          <w:rFonts w:ascii="Times New Roman" w:hAnsi="Times New Roman"/>
          <w:bCs/>
          <w:sz w:val="24"/>
          <w:szCs w:val="24"/>
        </w:rPr>
        <w:t>Determine the emitter resistor R</w:t>
      </w:r>
      <w:r w:rsidRPr="00C70A6F">
        <w:rPr>
          <w:rFonts w:ascii="Times New Roman" w:hAnsi="Times New Roman"/>
          <w:bCs/>
          <w:sz w:val="24"/>
          <w:szCs w:val="24"/>
          <w:vertAlign w:val="subscript"/>
        </w:rPr>
        <w:t>E</w:t>
      </w:r>
      <w:r w:rsidRPr="00C70A6F">
        <w:rPr>
          <w:rFonts w:ascii="Times New Roman" w:hAnsi="Times New Roman"/>
          <w:bCs/>
          <w:sz w:val="24"/>
          <w:szCs w:val="24"/>
        </w:rPr>
        <w:t>: As a rule of thumb, 10% of V</w:t>
      </w:r>
      <w:r w:rsidRPr="00C70A6F">
        <w:rPr>
          <w:rFonts w:ascii="Times New Roman" w:hAnsi="Times New Roman"/>
          <w:bCs/>
          <w:sz w:val="24"/>
          <w:szCs w:val="24"/>
          <w:vertAlign w:val="subscript"/>
        </w:rPr>
        <w:t>CC</w:t>
      </w:r>
      <w:r w:rsidRPr="00C70A6F">
        <w:rPr>
          <w:rFonts w:ascii="Times New Roman" w:hAnsi="Times New Roman"/>
          <w:bCs/>
          <w:sz w:val="24"/>
          <w:szCs w:val="24"/>
        </w:rPr>
        <w:t xml:space="preserve"> is normally dropped across R</w:t>
      </w:r>
      <w:r w:rsidRPr="00C70A6F">
        <w:rPr>
          <w:rFonts w:ascii="Times New Roman" w:hAnsi="Times New Roman"/>
          <w:bCs/>
          <w:sz w:val="24"/>
          <w:szCs w:val="24"/>
          <w:vertAlign w:val="subscript"/>
        </w:rPr>
        <w:t>E</w:t>
      </w:r>
    </w:p>
    <w:p w14:paraId="516DB408" w14:textId="7092900F" w:rsidR="00CF46D6" w:rsidRDefault="00CF46D6" w:rsidP="00CF46D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36461F30" wp14:editId="32548C2E">
            <wp:extent cx="1089660" cy="640080"/>
            <wp:effectExtent l="0" t="0" r="0" b="7620"/>
            <wp:docPr id="729664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9660" cy="640080"/>
                    </a:xfrm>
                    <a:prstGeom prst="rect">
                      <a:avLst/>
                    </a:prstGeom>
                    <a:noFill/>
                    <a:ln>
                      <a:noFill/>
                    </a:ln>
                  </pic:spPr>
                </pic:pic>
              </a:graphicData>
            </a:graphic>
          </wp:inline>
        </w:drawing>
      </w:r>
    </w:p>
    <w:p w14:paraId="78A07889" w14:textId="77777777" w:rsidR="00CF46D6" w:rsidRDefault="00CF46D6" w:rsidP="00CF46D6">
      <w:pPr>
        <w:spacing w:after="0" w:line="240" w:lineRule="auto"/>
        <w:rPr>
          <w:rFonts w:ascii="Times New Roman" w:hAnsi="Times New Roman"/>
          <w:bCs/>
          <w:sz w:val="24"/>
          <w:szCs w:val="24"/>
        </w:rPr>
      </w:pPr>
      <w:r w:rsidRPr="00C70A6F">
        <w:rPr>
          <w:rFonts w:ascii="Times New Roman" w:hAnsi="Times New Roman"/>
          <w:bCs/>
          <w:sz w:val="24"/>
          <w:szCs w:val="24"/>
        </w:rPr>
        <w:t>And then:</w:t>
      </w:r>
    </w:p>
    <w:p w14:paraId="3F3D139C" w14:textId="4B877A2D" w:rsidR="00CF46D6" w:rsidRDefault="00CF46D6" w:rsidP="00CF46D6">
      <w:pPr>
        <w:spacing w:after="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B274596" wp14:editId="4A0561D8">
            <wp:extent cx="906780" cy="944880"/>
            <wp:effectExtent l="0" t="0" r="7620" b="7620"/>
            <wp:docPr id="11154737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6780" cy="944880"/>
                    </a:xfrm>
                    <a:prstGeom prst="rect">
                      <a:avLst/>
                    </a:prstGeom>
                    <a:noFill/>
                    <a:ln>
                      <a:noFill/>
                    </a:ln>
                  </pic:spPr>
                </pic:pic>
              </a:graphicData>
            </a:graphic>
          </wp:inline>
        </w:drawing>
      </w:r>
    </w:p>
    <w:p w14:paraId="25261A9F" w14:textId="77777777" w:rsidR="00CF46D6" w:rsidRDefault="00CF46D6" w:rsidP="00CF46D6">
      <w:pPr>
        <w:spacing w:after="0" w:line="240" w:lineRule="auto"/>
        <w:jc w:val="both"/>
        <w:rPr>
          <w:rFonts w:ascii="Times New Roman" w:hAnsi="Times New Roman"/>
          <w:bCs/>
          <w:sz w:val="24"/>
          <w:szCs w:val="24"/>
        </w:rPr>
      </w:pPr>
      <w:r>
        <w:rPr>
          <w:rFonts w:ascii="Times New Roman" w:hAnsi="Times New Roman"/>
          <w:bCs/>
          <w:sz w:val="24"/>
          <w:szCs w:val="24"/>
        </w:rPr>
        <w:t>3.</w:t>
      </w:r>
      <w:r w:rsidRPr="00C70A6F">
        <w:t xml:space="preserve"> </w:t>
      </w:r>
      <w:r w:rsidRPr="00C70A6F">
        <w:rPr>
          <w:rFonts w:ascii="Times New Roman" w:hAnsi="Times New Roman"/>
          <w:bCs/>
          <w:sz w:val="24"/>
          <w:szCs w:val="24"/>
        </w:rPr>
        <w:t>Find the collector resistor R</w:t>
      </w:r>
      <w:r w:rsidRPr="00C70A6F">
        <w:rPr>
          <w:rFonts w:ascii="Times New Roman" w:hAnsi="Times New Roman"/>
          <w:bCs/>
          <w:sz w:val="24"/>
          <w:szCs w:val="24"/>
          <w:vertAlign w:val="subscript"/>
        </w:rPr>
        <w:t>C</w:t>
      </w:r>
      <w:r w:rsidRPr="00C70A6F">
        <w:rPr>
          <w:rFonts w:ascii="Times New Roman" w:hAnsi="Times New Roman"/>
          <w:bCs/>
          <w:sz w:val="24"/>
          <w:szCs w:val="24"/>
        </w:rPr>
        <w:t xml:space="preserve">: We are dropping 1.2V across the emitter resistor. That leaves </w:t>
      </w:r>
      <w:r>
        <w:rPr>
          <w:rFonts w:ascii="Times New Roman" w:hAnsi="Times New Roman"/>
          <w:bCs/>
          <w:sz w:val="24"/>
          <w:szCs w:val="24"/>
        </w:rPr>
        <w:t xml:space="preserve"> </w:t>
      </w:r>
      <w:r w:rsidRPr="00C70A6F">
        <w:rPr>
          <w:rFonts w:ascii="Times New Roman" w:hAnsi="Times New Roman"/>
          <w:bCs/>
          <w:sz w:val="24"/>
          <w:szCs w:val="24"/>
        </w:rPr>
        <w:t>10.8V to be dropped across the collector resistor and the BJT. Assuming a saturation voltage of 200mV, this gives the BJT 10.6V of swing. For maximum symmetrical output, we want to drop half of this 10.6V across the collector resistor:</w:t>
      </w:r>
    </w:p>
    <w:p w14:paraId="41D7FC29" w14:textId="55E0FDB9" w:rsidR="00CF46D6" w:rsidRDefault="00CF46D6" w:rsidP="00CF46D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CA55A77" wp14:editId="5B4A8BC5">
            <wp:extent cx="1234440" cy="1089660"/>
            <wp:effectExtent l="0" t="0" r="3810" b="0"/>
            <wp:docPr id="1154939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4440" cy="1089660"/>
                    </a:xfrm>
                    <a:prstGeom prst="rect">
                      <a:avLst/>
                    </a:prstGeom>
                    <a:noFill/>
                    <a:ln>
                      <a:noFill/>
                    </a:ln>
                  </pic:spPr>
                </pic:pic>
              </a:graphicData>
            </a:graphic>
          </wp:inline>
        </w:drawing>
      </w:r>
    </w:p>
    <w:p w14:paraId="15F185CB" w14:textId="77777777" w:rsidR="00CF46D6" w:rsidRDefault="00CF46D6" w:rsidP="00CF46D6">
      <w:pPr>
        <w:spacing w:after="0" w:line="240" w:lineRule="auto"/>
        <w:rPr>
          <w:rFonts w:ascii="Times New Roman" w:hAnsi="Times New Roman"/>
          <w:bCs/>
          <w:sz w:val="24"/>
          <w:szCs w:val="24"/>
        </w:rPr>
      </w:pPr>
      <w:r>
        <w:rPr>
          <w:rFonts w:ascii="Times New Roman" w:hAnsi="Times New Roman"/>
          <w:bCs/>
          <w:sz w:val="24"/>
          <w:szCs w:val="24"/>
        </w:rPr>
        <w:t>4.</w:t>
      </w:r>
      <w:r w:rsidRPr="00C70A6F">
        <w:t xml:space="preserve"> </w:t>
      </w:r>
      <w:r w:rsidRPr="00C70A6F">
        <w:rPr>
          <w:rFonts w:ascii="Times New Roman" w:hAnsi="Times New Roman"/>
          <w:bCs/>
          <w:sz w:val="24"/>
          <w:szCs w:val="24"/>
        </w:rPr>
        <w:t>Find the base current: Calculate I</w:t>
      </w:r>
      <w:r w:rsidRPr="00C70A6F">
        <w:rPr>
          <w:rFonts w:ascii="Times New Roman" w:hAnsi="Times New Roman"/>
          <w:bCs/>
          <w:sz w:val="24"/>
          <w:szCs w:val="24"/>
          <w:vertAlign w:val="subscript"/>
        </w:rPr>
        <w:t>B</w:t>
      </w:r>
      <w:r>
        <w:rPr>
          <w:rFonts w:ascii="Times New Roman" w:hAnsi="Times New Roman"/>
          <w:bCs/>
          <w:sz w:val="24"/>
          <w:szCs w:val="24"/>
        </w:rPr>
        <w:t xml:space="preserve"> </w:t>
      </w:r>
      <w:r w:rsidRPr="00C70A6F">
        <w:rPr>
          <w:rFonts w:ascii="Times New Roman" w:hAnsi="Times New Roman"/>
          <w:bCs/>
          <w:sz w:val="24"/>
          <w:szCs w:val="24"/>
        </w:rPr>
        <w:t>using the approximate gain:</w:t>
      </w:r>
    </w:p>
    <w:p w14:paraId="6DA66880" w14:textId="0E5BCA92" w:rsidR="00CF46D6" w:rsidRDefault="00CF46D6" w:rsidP="00CF46D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1E8C724E" wp14:editId="7134B6F5">
            <wp:extent cx="792480" cy="914400"/>
            <wp:effectExtent l="0" t="0" r="7620" b="0"/>
            <wp:docPr id="999440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2480" cy="914400"/>
                    </a:xfrm>
                    <a:prstGeom prst="rect">
                      <a:avLst/>
                    </a:prstGeom>
                    <a:noFill/>
                    <a:ln>
                      <a:noFill/>
                    </a:ln>
                  </pic:spPr>
                </pic:pic>
              </a:graphicData>
            </a:graphic>
          </wp:inline>
        </w:drawing>
      </w:r>
    </w:p>
    <w:p w14:paraId="2403F9B4" w14:textId="77777777" w:rsidR="00CF46D6" w:rsidRDefault="00CF46D6" w:rsidP="00CF46D6">
      <w:pPr>
        <w:tabs>
          <w:tab w:val="left" w:pos="8421"/>
        </w:tabs>
        <w:spacing w:after="0" w:line="240" w:lineRule="auto"/>
        <w:rPr>
          <w:rFonts w:ascii="Times New Roman" w:hAnsi="Times New Roman"/>
          <w:bCs/>
          <w:sz w:val="24"/>
          <w:szCs w:val="24"/>
        </w:rPr>
      </w:pPr>
      <w:r>
        <w:rPr>
          <w:rFonts w:ascii="Times New Roman" w:hAnsi="Times New Roman"/>
          <w:bCs/>
          <w:sz w:val="24"/>
          <w:szCs w:val="24"/>
        </w:rPr>
        <w:t>5.</w:t>
      </w:r>
      <w:r w:rsidRPr="00C70A6F">
        <w:t xml:space="preserve"> </w:t>
      </w:r>
      <w:r w:rsidRPr="00C70A6F">
        <w:rPr>
          <w:rFonts w:ascii="Times New Roman" w:hAnsi="Times New Roman"/>
          <w:bCs/>
          <w:sz w:val="24"/>
          <w:szCs w:val="24"/>
        </w:rPr>
        <w:t>Determine the base voltage V</w:t>
      </w:r>
      <w:r w:rsidRPr="00C70A6F">
        <w:rPr>
          <w:rFonts w:ascii="Times New Roman" w:hAnsi="Times New Roman"/>
          <w:bCs/>
          <w:sz w:val="24"/>
          <w:szCs w:val="24"/>
          <w:vertAlign w:val="subscript"/>
        </w:rPr>
        <w:t>B</w:t>
      </w:r>
      <w:r w:rsidRPr="00C70A6F">
        <w:rPr>
          <w:rFonts w:ascii="Times New Roman" w:hAnsi="Times New Roman"/>
          <w:bCs/>
          <w:sz w:val="24"/>
          <w:szCs w:val="24"/>
        </w:rPr>
        <w:t>: V</w:t>
      </w:r>
      <w:r w:rsidRPr="00C70A6F">
        <w:rPr>
          <w:rFonts w:ascii="Times New Roman" w:hAnsi="Times New Roman"/>
          <w:bCs/>
          <w:sz w:val="24"/>
          <w:szCs w:val="24"/>
          <w:vertAlign w:val="subscript"/>
        </w:rPr>
        <w:t>B</w:t>
      </w:r>
      <w:r w:rsidRPr="00C70A6F">
        <w:rPr>
          <w:rFonts w:ascii="Times New Roman" w:hAnsi="Times New Roman"/>
          <w:bCs/>
          <w:sz w:val="24"/>
          <w:szCs w:val="24"/>
        </w:rPr>
        <w:t xml:space="preserve"> is just the emitter voltage plus the diode V</w:t>
      </w:r>
      <w:r w:rsidRPr="00C70A6F">
        <w:rPr>
          <w:rFonts w:ascii="Times New Roman" w:hAnsi="Times New Roman"/>
          <w:bCs/>
          <w:sz w:val="24"/>
          <w:szCs w:val="24"/>
          <w:vertAlign w:val="subscript"/>
        </w:rPr>
        <w:t>BE</w:t>
      </w:r>
      <w:r w:rsidRPr="00C70A6F">
        <w:rPr>
          <w:rFonts w:ascii="Times New Roman" w:hAnsi="Times New Roman"/>
          <w:bCs/>
          <w:sz w:val="24"/>
          <w:szCs w:val="24"/>
        </w:rPr>
        <w:t xml:space="preserve"> drop:</w:t>
      </w:r>
    </w:p>
    <w:p w14:paraId="478F23F7" w14:textId="314FEF25" w:rsidR="00CF46D6" w:rsidRDefault="00CF46D6" w:rsidP="00CF46D6">
      <w:pPr>
        <w:tabs>
          <w:tab w:val="left" w:pos="8421"/>
        </w:tabs>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0D09E38B" wp14:editId="2BDF51C0">
            <wp:extent cx="1089660" cy="655320"/>
            <wp:effectExtent l="0" t="0" r="0" b="0"/>
            <wp:docPr id="1699289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9660" cy="655320"/>
                    </a:xfrm>
                    <a:prstGeom prst="rect">
                      <a:avLst/>
                    </a:prstGeom>
                    <a:noFill/>
                    <a:ln>
                      <a:noFill/>
                    </a:ln>
                  </pic:spPr>
                </pic:pic>
              </a:graphicData>
            </a:graphic>
          </wp:inline>
        </w:drawing>
      </w:r>
    </w:p>
    <w:p w14:paraId="59638FB3" w14:textId="77777777" w:rsidR="00CF46D6" w:rsidRDefault="00CF46D6" w:rsidP="00CF46D6">
      <w:pPr>
        <w:tabs>
          <w:tab w:val="left" w:pos="8421"/>
        </w:tabs>
        <w:spacing w:after="0" w:line="240" w:lineRule="auto"/>
        <w:jc w:val="both"/>
        <w:rPr>
          <w:rFonts w:ascii="Times New Roman" w:hAnsi="Times New Roman"/>
          <w:bCs/>
          <w:sz w:val="24"/>
          <w:szCs w:val="24"/>
        </w:rPr>
      </w:pPr>
      <w:r>
        <w:rPr>
          <w:rFonts w:ascii="Times New Roman" w:hAnsi="Times New Roman"/>
          <w:bCs/>
          <w:sz w:val="24"/>
          <w:szCs w:val="24"/>
        </w:rPr>
        <w:t>6.</w:t>
      </w:r>
      <w:r w:rsidRPr="00C70A6F">
        <w:t xml:space="preserve"> </w:t>
      </w:r>
      <w:r w:rsidRPr="00C70A6F">
        <w:rPr>
          <w:rFonts w:ascii="Times New Roman" w:hAnsi="Times New Roman"/>
          <w:bCs/>
          <w:sz w:val="24"/>
          <w:szCs w:val="24"/>
        </w:rPr>
        <w:t>Calculate resistor divider values: Chose R1 and R2 to set the output of the resistor divider to match this base voltage. We also want to make sure the current flowing through the resistor is 10x the current that will be sucked out of it into the base of the transistor, that way we can ignore the loading of the BJT when calculating the resistor values.</w:t>
      </w:r>
    </w:p>
    <w:p w14:paraId="5B8C9F1E" w14:textId="1F505981" w:rsidR="00CF46D6" w:rsidRDefault="00CF46D6" w:rsidP="00CF46D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4F6B10BB" wp14:editId="44161C81">
            <wp:extent cx="914400" cy="525780"/>
            <wp:effectExtent l="0" t="0" r="0" b="7620"/>
            <wp:docPr id="1021634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525780"/>
                    </a:xfrm>
                    <a:prstGeom prst="rect">
                      <a:avLst/>
                    </a:prstGeom>
                    <a:noFill/>
                    <a:ln>
                      <a:noFill/>
                    </a:ln>
                  </pic:spPr>
                </pic:pic>
              </a:graphicData>
            </a:graphic>
          </wp:inline>
        </w:drawing>
      </w:r>
    </w:p>
    <w:p w14:paraId="3CC11A9D" w14:textId="77777777" w:rsidR="00CF46D6" w:rsidRDefault="00CF46D6" w:rsidP="00CF46D6">
      <w:pPr>
        <w:spacing w:after="0" w:line="240" w:lineRule="auto"/>
        <w:rPr>
          <w:rFonts w:ascii="Times New Roman" w:hAnsi="Times New Roman"/>
          <w:bCs/>
          <w:sz w:val="24"/>
          <w:szCs w:val="24"/>
        </w:rPr>
      </w:pPr>
      <w:r w:rsidRPr="00A604B0">
        <w:rPr>
          <w:rFonts w:ascii="Times New Roman" w:hAnsi="Times New Roman"/>
          <w:bCs/>
          <w:sz w:val="24"/>
          <w:szCs w:val="24"/>
        </w:rPr>
        <w:t>Now we can easily calculate the value of R2:</w:t>
      </w:r>
    </w:p>
    <w:p w14:paraId="5726D545" w14:textId="2975276A" w:rsidR="00CF46D6" w:rsidRDefault="00CF46D6" w:rsidP="00CF46D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96DA97A" wp14:editId="4592BD4E">
            <wp:extent cx="838200" cy="868680"/>
            <wp:effectExtent l="0" t="0" r="0" b="7620"/>
            <wp:docPr id="1942807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8200" cy="868680"/>
                    </a:xfrm>
                    <a:prstGeom prst="rect">
                      <a:avLst/>
                    </a:prstGeom>
                    <a:noFill/>
                    <a:ln>
                      <a:noFill/>
                    </a:ln>
                  </pic:spPr>
                </pic:pic>
              </a:graphicData>
            </a:graphic>
          </wp:inline>
        </w:drawing>
      </w:r>
    </w:p>
    <w:p w14:paraId="07D0A8EA" w14:textId="77777777" w:rsidR="00CF46D6" w:rsidRDefault="00CF46D6" w:rsidP="00CF46D6">
      <w:pPr>
        <w:spacing w:after="0" w:line="240" w:lineRule="auto"/>
        <w:jc w:val="both"/>
        <w:rPr>
          <w:rFonts w:ascii="Times New Roman" w:hAnsi="Times New Roman"/>
          <w:bCs/>
          <w:sz w:val="24"/>
          <w:szCs w:val="24"/>
        </w:rPr>
      </w:pPr>
      <w:r w:rsidRPr="00A604B0">
        <w:rPr>
          <w:rFonts w:ascii="Times New Roman" w:hAnsi="Times New Roman"/>
          <w:bCs/>
          <w:sz w:val="24"/>
          <w:szCs w:val="24"/>
        </w:rPr>
        <w:t>And R1:</w:t>
      </w:r>
    </w:p>
    <w:p w14:paraId="6AECBB3F" w14:textId="26D1651C" w:rsidR="00CF46D6" w:rsidRDefault="00CF46D6" w:rsidP="00CF46D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F0B9B77" wp14:editId="2F1A80F1">
            <wp:extent cx="899160" cy="746760"/>
            <wp:effectExtent l="0" t="0" r="0" b="0"/>
            <wp:docPr id="1892030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9160" cy="746760"/>
                    </a:xfrm>
                    <a:prstGeom prst="rect">
                      <a:avLst/>
                    </a:prstGeom>
                    <a:noFill/>
                    <a:ln>
                      <a:noFill/>
                    </a:ln>
                  </pic:spPr>
                </pic:pic>
              </a:graphicData>
            </a:graphic>
          </wp:inline>
        </w:drawing>
      </w:r>
    </w:p>
    <w:p w14:paraId="16D86077" w14:textId="77777777" w:rsidR="00CF46D6" w:rsidRDefault="00CF46D6" w:rsidP="00CF46D6">
      <w:pPr>
        <w:spacing w:after="0" w:line="240" w:lineRule="auto"/>
        <w:jc w:val="both"/>
        <w:rPr>
          <w:rFonts w:ascii="Times New Roman" w:hAnsi="Times New Roman"/>
          <w:bCs/>
          <w:sz w:val="24"/>
          <w:szCs w:val="24"/>
        </w:rPr>
      </w:pPr>
      <w:r>
        <w:rPr>
          <w:rFonts w:ascii="Times New Roman" w:hAnsi="Times New Roman"/>
          <w:bCs/>
          <w:sz w:val="24"/>
          <w:szCs w:val="24"/>
        </w:rPr>
        <w:t>7.</w:t>
      </w:r>
      <w:r w:rsidRPr="00A604B0">
        <w:t xml:space="preserve"> </w:t>
      </w:r>
      <w:r w:rsidRPr="00A604B0">
        <w:rPr>
          <w:rFonts w:ascii="Times New Roman" w:hAnsi="Times New Roman"/>
          <w:bCs/>
          <w:sz w:val="24"/>
          <w:szCs w:val="24"/>
        </w:rPr>
        <w:t>Calculate input AC coupling capacitor: The rule of thumb is to make sure the impedance of the capacitor is 10x less that the AC impedance of the resistor divider at the lowest frequency of interest5. Our lowest frequency of interest is 20Hz.</w:t>
      </w:r>
    </w:p>
    <w:p w14:paraId="05F98362" w14:textId="77777777" w:rsidR="00CF46D6" w:rsidRPr="00C70A6F" w:rsidRDefault="00CF46D6" w:rsidP="00CF46D6">
      <w:pPr>
        <w:spacing w:after="0" w:line="240" w:lineRule="auto"/>
        <w:jc w:val="both"/>
        <w:rPr>
          <w:rFonts w:ascii="Times New Roman" w:hAnsi="Times New Roman"/>
          <w:bCs/>
          <w:sz w:val="24"/>
          <w:szCs w:val="24"/>
        </w:rPr>
      </w:pPr>
    </w:p>
    <w:p w14:paraId="50320B63" w14:textId="03F056B2" w:rsidR="00CF46D6" w:rsidRDefault="00CF46D6" w:rsidP="00CF46D6">
      <w:pPr>
        <w:spacing w:after="0" w:line="240" w:lineRule="auto"/>
        <w:jc w:val="center"/>
        <w:rPr>
          <w:rFonts w:ascii="Times New Roman" w:hAnsi="Times New Roman"/>
          <w:b/>
          <w:bCs/>
          <w:sz w:val="24"/>
          <w:szCs w:val="24"/>
        </w:rPr>
      </w:pPr>
      <w:r>
        <w:rPr>
          <w:rFonts w:ascii="Times New Roman" w:hAnsi="Times New Roman"/>
          <w:b/>
          <w:bCs/>
          <w:noProof/>
          <w:sz w:val="24"/>
          <w:szCs w:val="24"/>
        </w:rPr>
        <w:lastRenderedPageBreak/>
        <w:drawing>
          <wp:inline distT="0" distB="0" distL="0" distR="0" wp14:anchorId="5B57FE85" wp14:editId="3EA2BB18">
            <wp:extent cx="1645920" cy="3131820"/>
            <wp:effectExtent l="0" t="0" r="0" b="0"/>
            <wp:docPr id="938466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5920" cy="3131820"/>
                    </a:xfrm>
                    <a:prstGeom prst="rect">
                      <a:avLst/>
                    </a:prstGeom>
                    <a:noFill/>
                    <a:ln>
                      <a:noFill/>
                    </a:ln>
                  </pic:spPr>
                </pic:pic>
              </a:graphicData>
            </a:graphic>
          </wp:inline>
        </w:drawing>
      </w:r>
    </w:p>
    <w:p w14:paraId="2AEBA511" w14:textId="77777777" w:rsidR="00CF46D6" w:rsidRPr="00A604B0" w:rsidRDefault="00CF46D6" w:rsidP="00CF46D6">
      <w:pPr>
        <w:spacing w:after="0" w:line="240" w:lineRule="auto"/>
        <w:rPr>
          <w:rFonts w:ascii="Times New Roman" w:hAnsi="Times New Roman"/>
          <w:bCs/>
          <w:sz w:val="24"/>
          <w:szCs w:val="24"/>
        </w:rPr>
      </w:pPr>
      <w:r>
        <w:rPr>
          <w:rFonts w:ascii="Times New Roman" w:hAnsi="Times New Roman"/>
          <w:b/>
          <w:bCs/>
          <w:sz w:val="24"/>
          <w:szCs w:val="24"/>
        </w:rPr>
        <w:t>8.</w:t>
      </w:r>
      <w:r w:rsidRPr="00A604B0">
        <w:t xml:space="preserve"> </w:t>
      </w:r>
      <w:r w:rsidRPr="00A604B0">
        <w:rPr>
          <w:rFonts w:ascii="Times New Roman" w:hAnsi="Times New Roman"/>
          <w:bCs/>
          <w:sz w:val="24"/>
          <w:szCs w:val="24"/>
        </w:rPr>
        <w:t>Calculate emitter bypass capacitor: The same rule of thumb applies to CE, except this time it’s impedance should be 10x smaller than RE:</w:t>
      </w:r>
    </w:p>
    <w:p w14:paraId="2D283752" w14:textId="3B91F6AD" w:rsidR="00CF46D6" w:rsidRDefault="00CF46D6" w:rsidP="00CF46D6">
      <w:pPr>
        <w:spacing w:after="0" w:line="240" w:lineRule="auto"/>
        <w:jc w:val="center"/>
        <w:rPr>
          <w:rFonts w:ascii="Times New Roman" w:hAnsi="Times New Roman"/>
          <w:b/>
          <w:bCs/>
          <w:sz w:val="24"/>
          <w:szCs w:val="24"/>
        </w:rPr>
      </w:pPr>
      <w:r>
        <w:rPr>
          <w:rFonts w:ascii="Times New Roman" w:hAnsi="Times New Roman"/>
          <w:b/>
          <w:bCs/>
          <w:noProof/>
          <w:sz w:val="24"/>
          <w:szCs w:val="24"/>
        </w:rPr>
        <w:drawing>
          <wp:inline distT="0" distB="0" distL="0" distR="0" wp14:anchorId="59CC096F" wp14:editId="2CF484A8">
            <wp:extent cx="1409700" cy="2148840"/>
            <wp:effectExtent l="0" t="0" r="0" b="3810"/>
            <wp:docPr id="1810501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9700" cy="2148840"/>
                    </a:xfrm>
                    <a:prstGeom prst="rect">
                      <a:avLst/>
                    </a:prstGeom>
                    <a:noFill/>
                    <a:ln>
                      <a:noFill/>
                    </a:ln>
                  </pic:spPr>
                </pic:pic>
              </a:graphicData>
            </a:graphic>
          </wp:inline>
        </w:drawing>
      </w:r>
    </w:p>
    <w:p w14:paraId="7ADF1CD4" w14:textId="77777777" w:rsidR="00CF46D6" w:rsidRDefault="00CF46D6" w:rsidP="00CF46D6">
      <w:pPr>
        <w:spacing w:after="0" w:line="240" w:lineRule="auto"/>
        <w:rPr>
          <w:rFonts w:ascii="Times New Roman" w:hAnsi="Times New Roman"/>
          <w:bCs/>
          <w:sz w:val="24"/>
          <w:szCs w:val="24"/>
        </w:rPr>
      </w:pPr>
      <w:r w:rsidRPr="00A604B0">
        <w:rPr>
          <w:rFonts w:ascii="Times New Roman" w:hAnsi="Times New Roman"/>
          <w:bCs/>
          <w:sz w:val="24"/>
          <w:szCs w:val="24"/>
        </w:rPr>
        <w:t>9.</w:t>
      </w:r>
      <w:r w:rsidRPr="00A604B0">
        <w:t xml:space="preserve"> </w:t>
      </w:r>
      <w:r w:rsidRPr="00A604B0">
        <w:rPr>
          <w:rFonts w:ascii="Times New Roman" w:hAnsi="Times New Roman"/>
          <w:bCs/>
          <w:sz w:val="24"/>
          <w:szCs w:val="24"/>
        </w:rPr>
        <w:t>Calculate the gain:</w:t>
      </w:r>
    </w:p>
    <w:p w14:paraId="5C61DB43" w14:textId="5F5D2ED9" w:rsidR="00CF46D6" w:rsidRDefault="00CF46D6" w:rsidP="00CF46D6">
      <w:pPr>
        <w:spacing w:after="0" w:line="240" w:lineRule="auto"/>
        <w:jc w:val="center"/>
        <w:rPr>
          <w:rFonts w:ascii="Times New Roman" w:hAnsi="Times New Roman"/>
          <w:b/>
          <w:bCs/>
          <w:sz w:val="24"/>
          <w:szCs w:val="24"/>
        </w:rPr>
      </w:pPr>
      <w:r>
        <w:rPr>
          <w:rFonts w:ascii="Times New Roman" w:hAnsi="Times New Roman"/>
          <w:b/>
          <w:bCs/>
          <w:noProof/>
          <w:sz w:val="24"/>
          <w:szCs w:val="24"/>
        </w:rPr>
        <w:drawing>
          <wp:inline distT="0" distB="0" distL="0" distR="0" wp14:anchorId="0392CE5B" wp14:editId="10F69921">
            <wp:extent cx="1341120" cy="1005840"/>
            <wp:effectExtent l="0" t="0" r="0" b="3810"/>
            <wp:docPr id="354101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1120" cy="1005840"/>
                    </a:xfrm>
                    <a:prstGeom prst="rect">
                      <a:avLst/>
                    </a:prstGeom>
                    <a:noFill/>
                    <a:ln>
                      <a:noFill/>
                    </a:ln>
                  </pic:spPr>
                </pic:pic>
              </a:graphicData>
            </a:graphic>
          </wp:inline>
        </w:drawing>
      </w:r>
    </w:p>
    <w:p w14:paraId="3125890F" w14:textId="77777777" w:rsidR="00CF46D6" w:rsidRPr="00A604B0" w:rsidRDefault="00CF46D6" w:rsidP="00CF46D6">
      <w:pPr>
        <w:spacing w:after="0" w:line="240" w:lineRule="auto"/>
        <w:rPr>
          <w:rFonts w:ascii="Times New Roman" w:hAnsi="Times New Roman"/>
          <w:b/>
          <w:bCs/>
          <w:sz w:val="24"/>
          <w:szCs w:val="24"/>
        </w:rPr>
      </w:pPr>
      <w:r w:rsidRPr="00A604B0">
        <w:rPr>
          <w:rFonts w:ascii="Times New Roman" w:hAnsi="Times New Roman"/>
          <w:color w:val="555555"/>
          <w:sz w:val="24"/>
          <w:szCs w:val="24"/>
          <w:shd w:val="clear" w:color="auto" w:fill="FFFFFF"/>
        </w:rPr>
        <w:t>Or in dB:</w:t>
      </w:r>
    </w:p>
    <w:p w14:paraId="0807D7A0" w14:textId="6BF2ED9E" w:rsidR="00CF46D6" w:rsidRDefault="00CF46D6" w:rsidP="00CF46D6">
      <w:pPr>
        <w:spacing w:after="0" w:line="240" w:lineRule="auto"/>
        <w:jc w:val="center"/>
        <w:rPr>
          <w:rFonts w:ascii="Times New Roman" w:hAnsi="Times New Roman"/>
          <w:b/>
          <w:bCs/>
          <w:sz w:val="24"/>
          <w:szCs w:val="24"/>
        </w:rPr>
      </w:pPr>
      <w:r>
        <w:rPr>
          <w:rFonts w:ascii="Times New Roman" w:hAnsi="Times New Roman"/>
          <w:b/>
          <w:bCs/>
          <w:noProof/>
          <w:sz w:val="24"/>
          <w:szCs w:val="24"/>
        </w:rPr>
        <w:drawing>
          <wp:inline distT="0" distB="0" distL="0" distR="0" wp14:anchorId="3203232B" wp14:editId="353C78CC">
            <wp:extent cx="1409700" cy="678180"/>
            <wp:effectExtent l="0" t="0" r="0" b="7620"/>
            <wp:docPr id="820514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9700" cy="678180"/>
                    </a:xfrm>
                    <a:prstGeom prst="rect">
                      <a:avLst/>
                    </a:prstGeom>
                    <a:noFill/>
                    <a:ln>
                      <a:noFill/>
                    </a:ln>
                  </pic:spPr>
                </pic:pic>
              </a:graphicData>
            </a:graphic>
          </wp:inline>
        </w:drawing>
      </w:r>
    </w:p>
    <w:p w14:paraId="2FE7BA11" w14:textId="77777777" w:rsidR="00CF46D6" w:rsidRDefault="00CF46D6" w:rsidP="00CF46D6">
      <w:pPr>
        <w:spacing w:after="0" w:line="240" w:lineRule="auto"/>
        <w:jc w:val="center"/>
        <w:rPr>
          <w:rFonts w:ascii="Times New Roman" w:hAnsi="Times New Roman"/>
          <w:b/>
          <w:bCs/>
          <w:sz w:val="24"/>
          <w:szCs w:val="24"/>
        </w:rPr>
      </w:pPr>
    </w:p>
    <w:p w14:paraId="67D9E6B4" w14:textId="2853BC5E" w:rsidR="00CF46D6" w:rsidRDefault="00CF46D6" w:rsidP="00CF46D6">
      <w:pPr>
        <w:spacing w:after="0" w:line="240" w:lineRule="auto"/>
        <w:jc w:val="center"/>
        <w:rPr>
          <w:rFonts w:ascii="Times New Roman" w:hAnsi="Times New Roman"/>
          <w:b/>
          <w:bCs/>
          <w:sz w:val="24"/>
          <w:szCs w:val="24"/>
        </w:rPr>
      </w:pPr>
      <w:r>
        <w:rPr>
          <w:rFonts w:ascii="Times New Roman" w:hAnsi="Times New Roman"/>
          <w:b/>
          <w:bCs/>
          <w:noProof/>
          <w:sz w:val="24"/>
          <w:szCs w:val="24"/>
        </w:rPr>
        <w:lastRenderedPageBreak/>
        <w:drawing>
          <wp:inline distT="0" distB="0" distL="0" distR="0" wp14:anchorId="3D69059C" wp14:editId="26ABCFE8">
            <wp:extent cx="2766060" cy="1668780"/>
            <wp:effectExtent l="0" t="0" r="0" b="7620"/>
            <wp:docPr id="1854557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2766060" cy="1668780"/>
                    </a:xfrm>
                    <a:prstGeom prst="rect">
                      <a:avLst/>
                    </a:prstGeom>
                    <a:noFill/>
                    <a:ln>
                      <a:noFill/>
                    </a:ln>
                  </pic:spPr>
                </pic:pic>
              </a:graphicData>
            </a:graphic>
          </wp:inline>
        </w:drawing>
      </w:r>
    </w:p>
    <w:p w14:paraId="342A7E69" w14:textId="10BFAB3D" w:rsidR="00CF46D6" w:rsidRPr="00CF46D6" w:rsidRDefault="00CF46D6" w:rsidP="00CF46D6">
      <w:pPr>
        <w:spacing w:after="0" w:line="240" w:lineRule="auto"/>
        <w:jc w:val="center"/>
        <w:rPr>
          <w:rFonts w:ascii="Times New Roman" w:hAnsi="Times New Roman"/>
          <w:b/>
          <w:bCs/>
          <w:sz w:val="24"/>
          <w:szCs w:val="24"/>
        </w:rPr>
      </w:pPr>
      <w:r w:rsidRPr="00CF46D6">
        <w:rPr>
          <w:rFonts w:ascii="Times New Roman" w:hAnsi="Times New Roman"/>
          <w:sz w:val="24"/>
          <w:szCs w:val="24"/>
        </w:rPr>
        <w:t xml:space="preserve">Figure </w:t>
      </w:r>
      <w:r w:rsidR="006A6DD6">
        <w:rPr>
          <w:rFonts w:ascii="Times New Roman" w:hAnsi="Times New Roman"/>
          <w:sz w:val="24"/>
          <w:szCs w:val="24"/>
        </w:rPr>
        <w:t>2</w:t>
      </w:r>
      <w:r w:rsidRPr="00CF46D6">
        <w:rPr>
          <w:rFonts w:ascii="Times New Roman" w:hAnsi="Times New Roman"/>
          <w:sz w:val="24"/>
          <w:szCs w:val="24"/>
        </w:rPr>
        <w:t>:</w:t>
      </w:r>
      <w:r>
        <w:rPr>
          <w:rFonts w:ascii="Times New Roman" w:hAnsi="Times New Roman"/>
          <w:b/>
          <w:bCs/>
          <w:sz w:val="24"/>
          <w:szCs w:val="24"/>
        </w:rPr>
        <w:t xml:space="preserve"> </w:t>
      </w:r>
      <w:r w:rsidRPr="00CF46D6">
        <w:rPr>
          <w:rFonts w:ascii="Times New Roman" w:hAnsi="Times New Roman"/>
          <w:b/>
          <w:bCs/>
          <w:sz w:val="24"/>
          <w:szCs w:val="24"/>
        </w:rPr>
        <w:t xml:space="preserve"> </w:t>
      </w:r>
      <w:r w:rsidR="00136730" w:rsidRPr="00136730">
        <w:rPr>
          <w:rFonts w:ascii="Times New Roman" w:hAnsi="Times New Roman"/>
          <w:sz w:val="24"/>
          <w:szCs w:val="24"/>
        </w:rPr>
        <w:t>Common Emitter Amplifier Design</w:t>
      </w:r>
    </w:p>
    <w:p w14:paraId="06106703" w14:textId="77777777" w:rsidR="00CF46D6" w:rsidRDefault="00CF46D6" w:rsidP="00CF46D6">
      <w:pPr>
        <w:spacing w:after="0" w:line="240" w:lineRule="auto"/>
        <w:jc w:val="center"/>
        <w:rPr>
          <w:rFonts w:ascii="Times New Roman" w:hAnsi="Times New Roman"/>
          <w:b/>
          <w:bCs/>
          <w:sz w:val="24"/>
          <w:szCs w:val="24"/>
        </w:rPr>
      </w:pPr>
    </w:p>
    <w:p w14:paraId="2D748100" w14:textId="2323C6AC" w:rsidR="00CF46D6" w:rsidRDefault="00CF46D6" w:rsidP="00CF46D6">
      <w:pPr>
        <w:spacing w:after="0" w:line="240" w:lineRule="auto"/>
        <w:jc w:val="center"/>
        <w:rPr>
          <w:rFonts w:ascii="Times New Roman" w:hAnsi="Times New Roman"/>
          <w:b/>
          <w:bCs/>
          <w:sz w:val="24"/>
          <w:szCs w:val="24"/>
        </w:rPr>
      </w:pPr>
      <w:r>
        <w:rPr>
          <w:rFonts w:ascii="Times New Roman" w:hAnsi="Times New Roman"/>
          <w:b/>
          <w:bCs/>
          <w:noProof/>
          <w:sz w:val="24"/>
          <w:szCs w:val="24"/>
        </w:rPr>
        <w:drawing>
          <wp:inline distT="0" distB="0" distL="0" distR="0" wp14:anchorId="0108F51D" wp14:editId="5265B6D4">
            <wp:extent cx="1958340" cy="1935480"/>
            <wp:effectExtent l="0" t="0" r="3810" b="7620"/>
            <wp:docPr id="1000278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grayscl/>
                      <a:extLst>
                        <a:ext uri="{28A0092B-C50C-407E-A947-70E740481C1C}">
                          <a14:useLocalDpi xmlns:a14="http://schemas.microsoft.com/office/drawing/2010/main" val="0"/>
                        </a:ext>
                      </a:extLst>
                    </a:blip>
                    <a:srcRect/>
                    <a:stretch>
                      <a:fillRect/>
                    </a:stretch>
                  </pic:blipFill>
                  <pic:spPr bwMode="auto">
                    <a:xfrm>
                      <a:off x="0" y="0"/>
                      <a:ext cx="1958340" cy="1935480"/>
                    </a:xfrm>
                    <a:prstGeom prst="rect">
                      <a:avLst/>
                    </a:prstGeom>
                    <a:noFill/>
                    <a:ln>
                      <a:noFill/>
                    </a:ln>
                  </pic:spPr>
                </pic:pic>
              </a:graphicData>
            </a:graphic>
          </wp:inline>
        </w:drawing>
      </w:r>
      <w:r w:rsidRPr="00A604B0">
        <w:rPr>
          <w:rFonts w:ascii="Times New Roman" w:hAnsi="Times New Roman"/>
          <w:b/>
          <w:bCs/>
          <w:sz w:val="24"/>
          <w:szCs w:val="24"/>
        </w:rPr>
        <w:t xml:space="preserve"> </w:t>
      </w:r>
      <w:r>
        <w:rPr>
          <w:rFonts w:ascii="Times New Roman" w:hAnsi="Times New Roman"/>
          <w:b/>
          <w:bCs/>
          <w:noProof/>
          <w:sz w:val="24"/>
          <w:szCs w:val="24"/>
        </w:rPr>
        <w:drawing>
          <wp:inline distT="0" distB="0" distL="0" distR="0" wp14:anchorId="4FAFF8EE" wp14:editId="0141FAA6">
            <wp:extent cx="2011680" cy="1943100"/>
            <wp:effectExtent l="0" t="0" r="7620" b="0"/>
            <wp:docPr id="227825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1680" cy="1943100"/>
                    </a:xfrm>
                    <a:prstGeom prst="rect">
                      <a:avLst/>
                    </a:prstGeom>
                    <a:noFill/>
                    <a:ln>
                      <a:noFill/>
                    </a:ln>
                  </pic:spPr>
                </pic:pic>
              </a:graphicData>
            </a:graphic>
          </wp:inline>
        </w:drawing>
      </w:r>
    </w:p>
    <w:p w14:paraId="5C02C5D1" w14:textId="77777777" w:rsidR="00136730" w:rsidRDefault="00136730" w:rsidP="00CF46D6">
      <w:pPr>
        <w:spacing w:after="0" w:line="240" w:lineRule="auto"/>
        <w:jc w:val="center"/>
        <w:rPr>
          <w:rFonts w:ascii="Times New Roman" w:hAnsi="Times New Roman"/>
          <w:b/>
          <w:bCs/>
          <w:sz w:val="24"/>
          <w:szCs w:val="24"/>
        </w:rPr>
      </w:pPr>
    </w:p>
    <w:p w14:paraId="2ED727AF" w14:textId="239032A3" w:rsidR="00136730" w:rsidRPr="00CF46D6" w:rsidRDefault="00136730" w:rsidP="00136730">
      <w:pPr>
        <w:spacing w:after="0" w:line="240" w:lineRule="auto"/>
        <w:jc w:val="center"/>
        <w:rPr>
          <w:rFonts w:ascii="Times New Roman" w:hAnsi="Times New Roman"/>
          <w:b/>
          <w:bCs/>
          <w:sz w:val="24"/>
          <w:szCs w:val="24"/>
        </w:rPr>
      </w:pPr>
      <w:r w:rsidRPr="00CF46D6">
        <w:rPr>
          <w:rFonts w:ascii="Times New Roman" w:hAnsi="Times New Roman"/>
          <w:sz w:val="24"/>
          <w:szCs w:val="24"/>
        </w:rPr>
        <w:t xml:space="preserve">Figure </w:t>
      </w:r>
      <w:r w:rsidR="006A6DD6">
        <w:rPr>
          <w:rFonts w:ascii="Times New Roman" w:hAnsi="Times New Roman"/>
          <w:sz w:val="24"/>
          <w:szCs w:val="24"/>
        </w:rPr>
        <w:t>3</w:t>
      </w:r>
      <w:r w:rsidRPr="00CF46D6">
        <w:rPr>
          <w:rFonts w:ascii="Times New Roman" w:hAnsi="Times New Roman"/>
          <w:sz w:val="24"/>
          <w:szCs w:val="24"/>
        </w:rPr>
        <w:t>:</w:t>
      </w:r>
      <w:r>
        <w:rPr>
          <w:rFonts w:ascii="Times New Roman" w:hAnsi="Times New Roman"/>
          <w:b/>
          <w:bCs/>
          <w:sz w:val="24"/>
          <w:szCs w:val="24"/>
        </w:rPr>
        <w:t xml:space="preserve"> </w:t>
      </w:r>
      <w:r w:rsidRPr="00CF46D6">
        <w:rPr>
          <w:rFonts w:ascii="Times New Roman" w:hAnsi="Times New Roman"/>
          <w:b/>
          <w:bCs/>
          <w:sz w:val="24"/>
          <w:szCs w:val="24"/>
        </w:rPr>
        <w:t xml:space="preserve"> </w:t>
      </w:r>
      <w:r w:rsidRPr="00136730">
        <w:rPr>
          <w:rFonts w:ascii="Times New Roman" w:hAnsi="Times New Roman"/>
          <w:sz w:val="24"/>
          <w:szCs w:val="24"/>
        </w:rPr>
        <w:t xml:space="preserve">Common Emitter Amplifier </w:t>
      </w:r>
      <w:r>
        <w:rPr>
          <w:rFonts w:ascii="Times New Roman" w:hAnsi="Times New Roman"/>
          <w:sz w:val="24"/>
          <w:szCs w:val="24"/>
        </w:rPr>
        <w:t>Frequency response</w:t>
      </w:r>
    </w:p>
    <w:p w14:paraId="7BDE7719" w14:textId="77777777" w:rsidR="00CF46D6" w:rsidRDefault="00CF46D6" w:rsidP="00CF46D6">
      <w:pPr>
        <w:spacing w:after="0" w:line="240" w:lineRule="auto"/>
        <w:jc w:val="center"/>
        <w:rPr>
          <w:rFonts w:ascii="Times New Roman" w:hAnsi="Times New Roman"/>
          <w:b/>
          <w:bCs/>
          <w:sz w:val="24"/>
          <w:szCs w:val="24"/>
        </w:rPr>
      </w:pPr>
    </w:p>
    <w:p w14:paraId="48A1D4D7" w14:textId="148E24D0" w:rsidR="00CF46D6" w:rsidRDefault="006A6DD6" w:rsidP="00CF46D6">
      <w:pPr>
        <w:spacing w:after="0" w:line="240" w:lineRule="auto"/>
        <w:rPr>
          <w:rFonts w:ascii="Times New Roman" w:hAnsi="Times New Roman"/>
          <w:b/>
          <w:bCs/>
          <w:sz w:val="24"/>
          <w:szCs w:val="24"/>
        </w:rPr>
      </w:pPr>
      <w:r>
        <w:rPr>
          <w:rFonts w:ascii="Times New Roman" w:hAnsi="Times New Roman"/>
          <w:b/>
          <w:bCs/>
          <w:sz w:val="24"/>
          <w:szCs w:val="24"/>
        </w:rPr>
        <w:t xml:space="preserve">9. </w:t>
      </w:r>
      <w:r w:rsidR="00CF46D6" w:rsidRPr="00444106">
        <w:rPr>
          <w:rFonts w:ascii="Times New Roman" w:hAnsi="Times New Roman"/>
          <w:b/>
          <w:bCs/>
          <w:sz w:val="24"/>
          <w:szCs w:val="24"/>
        </w:rPr>
        <w:t>Activities/ Case studies/related to the session</w:t>
      </w:r>
    </w:p>
    <w:p w14:paraId="036F0FBB" w14:textId="19D085B5" w:rsidR="00CF46D6" w:rsidRDefault="006A6DD6" w:rsidP="006A6DD6">
      <w:pPr>
        <w:spacing w:before="240" w:line="240" w:lineRule="auto"/>
        <w:rPr>
          <w:rFonts w:ascii="Times New Roman" w:hAnsi="Times New Roman"/>
          <w:b/>
          <w:bCs/>
          <w:sz w:val="24"/>
          <w:szCs w:val="24"/>
        </w:rPr>
      </w:pPr>
      <w:r>
        <w:rPr>
          <w:rFonts w:ascii="Times New Roman" w:hAnsi="Times New Roman"/>
          <w:b/>
          <w:bCs/>
          <w:sz w:val="24"/>
          <w:szCs w:val="24"/>
        </w:rPr>
        <w:t xml:space="preserve">Activities: </w:t>
      </w:r>
    </w:p>
    <w:p w14:paraId="56BB2152" w14:textId="77777777" w:rsidR="00CF46D6" w:rsidRDefault="00CF46D6" w:rsidP="00CF46D6">
      <w:pPr>
        <w:pStyle w:val="Heading3"/>
        <w:numPr>
          <w:ilvl w:val="0"/>
          <w:numId w:val="8"/>
        </w:numPr>
        <w:shd w:val="clear" w:color="auto" w:fill="FFFFFF"/>
        <w:tabs>
          <w:tab w:val="num" w:pos="360"/>
        </w:tabs>
        <w:spacing w:before="0" w:after="138"/>
        <w:ind w:left="0" w:firstLine="0"/>
        <w:textAlignment w:val="baseline"/>
        <w:rPr>
          <w:rFonts w:ascii="Times New Roman" w:hAnsi="Times New Roman"/>
          <w:b w:val="0"/>
          <w:color w:val="333333"/>
          <w:sz w:val="24"/>
          <w:szCs w:val="24"/>
        </w:rPr>
      </w:pPr>
      <w:r w:rsidRPr="00D23310">
        <w:rPr>
          <w:rFonts w:ascii="Times New Roman" w:hAnsi="Times New Roman"/>
          <w:b w:val="0"/>
          <w:color w:val="333333"/>
          <w:sz w:val="24"/>
          <w:szCs w:val="24"/>
        </w:rPr>
        <w:t>For the circuit shown in Fig. 13, find (i) the d.c. bias levels (ii) d.c. voltages across the capacitors (iii) a.c. emitter resistance (iv) voltage gain and (v) state of the transistor.</w:t>
      </w:r>
    </w:p>
    <w:p w14:paraId="60F3C3A4" w14:textId="37830F91" w:rsidR="00CF46D6" w:rsidRPr="00EA125C" w:rsidRDefault="00CF46D6" w:rsidP="00EA125C">
      <w:pPr>
        <w:jc w:val="center"/>
      </w:pPr>
      <w:r>
        <w:rPr>
          <w:noProof/>
        </w:rPr>
        <w:drawing>
          <wp:inline distT="0" distB="0" distL="0" distR="0" wp14:anchorId="2CEDA06C" wp14:editId="16180A8B">
            <wp:extent cx="2552700" cy="1569720"/>
            <wp:effectExtent l="0" t="0" r="0" b="0"/>
            <wp:docPr id="7811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grayscl/>
                      <a:extLst>
                        <a:ext uri="{28A0092B-C50C-407E-A947-70E740481C1C}">
                          <a14:useLocalDpi xmlns:a14="http://schemas.microsoft.com/office/drawing/2010/main" val="0"/>
                        </a:ext>
                      </a:extLst>
                    </a:blip>
                    <a:srcRect/>
                    <a:stretch>
                      <a:fillRect/>
                    </a:stretch>
                  </pic:blipFill>
                  <pic:spPr bwMode="auto">
                    <a:xfrm>
                      <a:off x="0" y="0"/>
                      <a:ext cx="2552700" cy="1569720"/>
                    </a:xfrm>
                    <a:prstGeom prst="rect">
                      <a:avLst/>
                    </a:prstGeom>
                    <a:noFill/>
                    <a:ln>
                      <a:noFill/>
                    </a:ln>
                  </pic:spPr>
                </pic:pic>
              </a:graphicData>
            </a:graphic>
          </wp:inline>
        </w:drawing>
      </w:r>
    </w:p>
    <w:p w14:paraId="02A54CD0" w14:textId="52A88137" w:rsidR="00CF46D6" w:rsidRDefault="006A6DD6" w:rsidP="006A6DD6">
      <w:pPr>
        <w:jc w:val="both"/>
        <w:rPr>
          <w:rFonts w:ascii="Times New Roman" w:hAnsi="Times New Roman"/>
          <w:b/>
          <w:bCs/>
          <w:sz w:val="24"/>
          <w:szCs w:val="24"/>
        </w:rPr>
      </w:pPr>
      <w:r>
        <w:rPr>
          <w:rFonts w:ascii="Times New Roman" w:hAnsi="Times New Roman"/>
          <w:b/>
          <w:bCs/>
          <w:sz w:val="24"/>
          <w:szCs w:val="24"/>
        </w:rPr>
        <w:t xml:space="preserve">10. </w:t>
      </w:r>
      <w:r w:rsidR="00CF46D6" w:rsidRPr="00444106">
        <w:rPr>
          <w:rFonts w:ascii="Times New Roman" w:hAnsi="Times New Roman"/>
          <w:b/>
          <w:bCs/>
          <w:sz w:val="24"/>
          <w:szCs w:val="24"/>
        </w:rPr>
        <w:t>Examples</w:t>
      </w:r>
      <w:r w:rsidR="00CF46D6">
        <w:rPr>
          <w:rFonts w:ascii="Times New Roman" w:hAnsi="Times New Roman"/>
          <w:b/>
          <w:bCs/>
          <w:sz w:val="24"/>
          <w:szCs w:val="24"/>
        </w:rPr>
        <w:t xml:space="preserve"> </w:t>
      </w:r>
      <w:r w:rsidR="00CF46D6" w:rsidRPr="00444106">
        <w:rPr>
          <w:rFonts w:ascii="Times New Roman" w:hAnsi="Times New Roman"/>
          <w:b/>
          <w:bCs/>
          <w:sz w:val="24"/>
          <w:szCs w:val="24"/>
        </w:rPr>
        <w:t>&amp;</w:t>
      </w:r>
      <w:r w:rsidR="00CF46D6">
        <w:rPr>
          <w:rFonts w:ascii="Times New Roman" w:hAnsi="Times New Roman"/>
          <w:b/>
          <w:bCs/>
          <w:sz w:val="24"/>
          <w:szCs w:val="24"/>
        </w:rPr>
        <w:t xml:space="preserve"> </w:t>
      </w:r>
      <w:r w:rsidR="00CF46D6" w:rsidRPr="00444106">
        <w:rPr>
          <w:rFonts w:ascii="Times New Roman" w:hAnsi="Times New Roman"/>
          <w:b/>
          <w:bCs/>
          <w:sz w:val="24"/>
          <w:szCs w:val="24"/>
        </w:rPr>
        <w:t xml:space="preserve">contemporary extracts of articles/ practices to convey the idea of the </w:t>
      </w:r>
      <w:r w:rsidR="00CF46D6" w:rsidRPr="006A6DD6">
        <w:rPr>
          <w:rFonts w:ascii="Times New Roman" w:hAnsi="Times New Roman"/>
          <w:b/>
          <w:bCs/>
          <w:sz w:val="24"/>
          <w:szCs w:val="24"/>
        </w:rPr>
        <w:t>session</w:t>
      </w:r>
    </w:p>
    <w:p w14:paraId="541C480F" w14:textId="03DFB082" w:rsidR="006A6DD6" w:rsidRPr="00EA125C" w:rsidRDefault="00EA125C" w:rsidP="006A6DD6">
      <w:pPr>
        <w:spacing w:after="0"/>
        <w:jc w:val="both"/>
        <w:rPr>
          <w:rFonts w:ascii="Times New Roman" w:hAnsi="Times New Roman"/>
          <w:b/>
          <w:bCs/>
          <w:sz w:val="24"/>
          <w:szCs w:val="24"/>
        </w:rPr>
      </w:pPr>
      <w:r w:rsidRPr="00EA125C">
        <w:rPr>
          <w:rFonts w:ascii="Times New Roman" w:hAnsi="Times New Roman"/>
          <w:b/>
          <w:bCs/>
          <w:sz w:val="24"/>
          <w:szCs w:val="24"/>
        </w:rPr>
        <w:t>Design and Analysis of a Multistage Common Emitter Amplifier for Low Frequency Applications (Source: https://www.researchgate.net/)</w:t>
      </w:r>
    </w:p>
    <w:p w14:paraId="1A808010" w14:textId="613382CE" w:rsidR="00CF46D6" w:rsidRPr="00EA125C" w:rsidRDefault="00EA125C" w:rsidP="00EA125C">
      <w:pPr>
        <w:spacing w:after="0" w:line="240" w:lineRule="auto"/>
        <w:jc w:val="both"/>
        <w:rPr>
          <w:rFonts w:ascii="Times New Roman" w:hAnsi="Times New Roman"/>
          <w:sz w:val="24"/>
          <w:szCs w:val="24"/>
        </w:rPr>
      </w:pPr>
      <w:r>
        <w:rPr>
          <w:rFonts w:ascii="Times New Roman" w:hAnsi="Times New Roman"/>
          <w:b/>
          <w:bCs/>
          <w:sz w:val="24"/>
          <w:szCs w:val="24"/>
        </w:rPr>
        <w:t xml:space="preserve">Extract: </w:t>
      </w:r>
      <w:r w:rsidRPr="00EA125C">
        <w:rPr>
          <w:rFonts w:ascii="Times New Roman" w:hAnsi="Times New Roman"/>
          <w:sz w:val="24"/>
          <w:szCs w:val="24"/>
        </w:rPr>
        <w:t xml:space="preserve">The design and analysis of the multistage common emitter (CE) amplifier for improved voltage gain over the single stage CE amplifier is presented in this paper. The design procedure started with the design of a single stage CE amplifier. The design specifications for </w:t>
      </w:r>
      <w:r w:rsidRPr="00EA125C">
        <w:rPr>
          <w:rFonts w:ascii="Times New Roman" w:hAnsi="Times New Roman"/>
          <w:sz w:val="24"/>
          <w:szCs w:val="24"/>
        </w:rPr>
        <w:lastRenderedPageBreak/>
        <w:t>the CE amplifier were specified. The design of the multistage CE amplifier was done using the designed single stage CE amplifier as the basic configuration. The designed single stage and multistage CE amplifiers were simulated in the linear technology simulation program with integrated circuit emphasis (LT SPICE). The results obtained show that using analytical method a voltage gain of 45 dB was obtained for the single stage and 54 dB was obtained for the multistage respectively, the LT SPICE simulation software presented a result of 44 dB for the single stage and 54 dB for the multistage. The proposed amplifier may find suitable applications in devices operating in the low frequency such as audio signal applications. Furthermore, judging from these results coupling of more stages of the transistor amplifier to obtain greater voltage, current and power gains is recommended.</w:t>
      </w:r>
    </w:p>
    <w:p w14:paraId="52BCE651" w14:textId="393C36AA" w:rsidR="00CF46D6" w:rsidRDefault="006A6DD6" w:rsidP="00EA125C">
      <w:pPr>
        <w:spacing w:before="240"/>
        <w:jc w:val="both"/>
        <w:rPr>
          <w:rFonts w:ascii="Times New Roman" w:hAnsi="Times New Roman"/>
          <w:b/>
          <w:bCs/>
          <w:sz w:val="24"/>
          <w:szCs w:val="24"/>
        </w:rPr>
      </w:pPr>
      <w:r>
        <w:rPr>
          <w:rFonts w:ascii="Times New Roman" w:hAnsi="Times New Roman"/>
          <w:b/>
          <w:bCs/>
          <w:sz w:val="24"/>
          <w:szCs w:val="24"/>
        </w:rPr>
        <w:t xml:space="preserve">11. </w:t>
      </w:r>
      <w:r w:rsidR="00CF46D6" w:rsidRPr="00444106">
        <w:rPr>
          <w:rFonts w:ascii="Times New Roman" w:hAnsi="Times New Roman"/>
          <w:b/>
          <w:bCs/>
          <w:sz w:val="24"/>
          <w:szCs w:val="24"/>
        </w:rPr>
        <w:t>SAQ's-Self Assessment Questions</w:t>
      </w:r>
    </w:p>
    <w:p w14:paraId="71573277"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Certainly! Here are 20 multiple-choice questions (MCQs) on the design of BJT amplifiers:</w:t>
      </w:r>
    </w:p>
    <w:p w14:paraId="39380175" w14:textId="77777777" w:rsidR="00272921" w:rsidRPr="00272921" w:rsidRDefault="00272921" w:rsidP="00272921">
      <w:pPr>
        <w:spacing w:before="240"/>
        <w:jc w:val="both"/>
        <w:rPr>
          <w:rFonts w:ascii="Times New Roman" w:hAnsi="Times New Roman"/>
          <w:sz w:val="24"/>
          <w:szCs w:val="24"/>
        </w:rPr>
      </w:pPr>
    </w:p>
    <w:p w14:paraId="349CB3A8"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 The purpose of biasing in a BJT amplifier is to:</w:t>
      </w:r>
    </w:p>
    <w:p w14:paraId="7AA4F8D0"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Increase the power output</w:t>
      </w:r>
    </w:p>
    <w:p w14:paraId="25EA3A07"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Reduce distortion</w:t>
      </w:r>
    </w:p>
    <w:p w14:paraId="25C0D8C4"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Improve efficiency</w:t>
      </w:r>
    </w:p>
    <w:p w14:paraId="72488FD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All of the above</w:t>
      </w:r>
    </w:p>
    <w:p w14:paraId="64C35DF5" w14:textId="77777777" w:rsidR="00272921" w:rsidRPr="00272921" w:rsidRDefault="00272921" w:rsidP="00272921">
      <w:pPr>
        <w:spacing w:before="240"/>
        <w:jc w:val="both"/>
        <w:rPr>
          <w:rFonts w:ascii="Times New Roman" w:hAnsi="Times New Roman"/>
          <w:sz w:val="24"/>
          <w:szCs w:val="24"/>
        </w:rPr>
      </w:pPr>
    </w:p>
    <w:p w14:paraId="35F8700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2. The biasing point of a BJT amplifier is determined by:</w:t>
      </w:r>
    </w:p>
    <w:p w14:paraId="16EE5EDD"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The collector current (IC)</w:t>
      </w:r>
    </w:p>
    <w:p w14:paraId="51B9FF1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The base current (IB)</w:t>
      </w:r>
    </w:p>
    <w:p w14:paraId="677C78D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The collector-emitter voltage (VCE)</w:t>
      </w:r>
    </w:p>
    <w:p w14:paraId="2D349544"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All of the above</w:t>
      </w:r>
    </w:p>
    <w:p w14:paraId="554F1E47" w14:textId="77777777" w:rsidR="00272921" w:rsidRPr="00272921" w:rsidRDefault="00272921" w:rsidP="00272921">
      <w:pPr>
        <w:spacing w:before="240"/>
        <w:jc w:val="both"/>
        <w:rPr>
          <w:rFonts w:ascii="Times New Roman" w:hAnsi="Times New Roman"/>
          <w:sz w:val="24"/>
          <w:szCs w:val="24"/>
        </w:rPr>
      </w:pPr>
    </w:p>
    <w:p w14:paraId="57497C0F"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3. The voltage divider biasing technique in a BJT amplifier uses resistors to:</w:t>
      </w:r>
    </w:p>
    <w:p w14:paraId="3929255D"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Set the base bias voltage</w:t>
      </w:r>
    </w:p>
    <w:p w14:paraId="7A8B396C"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Set the collector bias voltage</w:t>
      </w:r>
    </w:p>
    <w:p w14:paraId="4A26DFDE"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Set the emitter bias voltage</w:t>
      </w:r>
    </w:p>
    <w:p w14:paraId="5067166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None of the above</w:t>
      </w:r>
    </w:p>
    <w:p w14:paraId="1DD31D3A" w14:textId="77777777" w:rsidR="00272921" w:rsidRPr="00272921" w:rsidRDefault="00272921" w:rsidP="00272921">
      <w:pPr>
        <w:spacing w:before="240"/>
        <w:jc w:val="both"/>
        <w:rPr>
          <w:rFonts w:ascii="Times New Roman" w:hAnsi="Times New Roman"/>
          <w:sz w:val="24"/>
          <w:szCs w:val="24"/>
        </w:rPr>
      </w:pPr>
    </w:p>
    <w:p w14:paraId="4714E933"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4. The purpose of a bypass capacitor in a BJT amplifier is to:</w:t>
      </w:r>
    </w:p>
    <w:p w14:paraId="08432D0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Block DC voltage from the input signal</w:t>
      </w:r>
    </w:p>
    <w:p w14:paraId="14236E24"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Improve the frequency response</w:t>
      </w:r>
    </w:p>
    <w:p w14:paraId="2E451393"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Stabilize the DC operating point</w:t>
      </w:r>
    </w:p>
    <w:p w14:paraId="2B0CC698"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Reduce distortion</w:t>
      </w:r>
    </w:p>
    <w:p w14:paraId="242B870B" w14:textId="77777777" w:rsidR="00272921" w:rsidRPr="00272921" w:rsidRDefault="00272921" w:rsidP="00272921">
      <w:pPr>
        <w:spacing w:before="240"/>
        <w:jc w:val="both"/>
        <w:rPr>
          <w:rFonts w:ascii="Times New Roman" w:hAnsi="Times New Roman"/>
          <w:sz w:val="24"/>
          <w:szCs w:val="24"/>
        </w:rPr>
      </w:pPr>
    </w:p>
    <w:p w14:paraId="34E871F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5. The emitter resistor in a BJT amplifier is commonly used for:</w:t>
      </w:r>
    </w:p>
    <w:p w14:paraId="5468B05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Setting the base bias voltage</w:t>
      </w:r>
    </w:p>
    <w:p w14:paraId="4F423932"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Setting the collector bias voltage</w:t>
      </w:r>
    </w:p>
    <w:p w14:paraId="3A991E7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Providing negative feedback</w:t>
      </w:r>
    </w:p>
    <w:p w14:paraId="1F3272E8"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Improving the voltage gain</w:t>
      </w:r>
    </w:p>
    <w:p w14:paraId="6D6EE02E" w14:textId="77777777" w:rsidR="00272921" w:rsidRPr="00272921" w:rsidRDefault="00272921" w:rsidP="00272921">
      <w:pPr>
        <w:spacing w:before="240"/>
        <w:jc w:val="both"/>
        <w:rPr>
          <w:rFonts w:ascii="Times New Roman" w:hAnsi="Times New Roman"/>
          <w:sz w:val="24"/>
          <w:szCs w:val="24"/>
        </w:rPr>
      </w:pPr>
    </w:p>
    <w:p w14:paraId="519B43DD"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6. The purpose of emitter degeneration in a BJT amplifier is to:</w:t>
      </w:r>
    </w:p>
    <w:p w14:paraId="4C875891"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Increase the input impedance</w:t>
      </w:r>
    </w:p>
    <w:p w14:paraId="7F5D8000"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Increase the output impedance</w:t>
      </w:r>
    </w:p>
    <w:p w14:paraId="41046B3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Improve the linearity</w:t>
      </w:r>
    </w:p>
    <w:p w14:paraId="619240D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Reduce the power consumption</w:t>
      </w:r>
    </w:p>
    <w:p w14:paraId="42CEA830" w14:textId="77777777" w:rsidR="00272921" w:rsidRPr="00272921" w:rsidRDefault="00272921" w:rsidP="00272921">
      <w:pPr>
        <w:spacing w:before="240"/>
        <w:jc w:val="both"/>
        <w:rPr>
          <w:rFonts w:ascii="Times New Roman" w:hAnsi="Times New Roman"/>
          <w:sz w:val="24"/>
          <w:szCs w:val="24"/>
        </w:rPr>
      </w:pPr>
    </w:p>
    <w:p w14:paraId="0D170DBC"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7. The Miller effect in a BJT amplifier refers to:</w:t>
      </w:r>
    </w:p>
    <w:p w14:paraId="4876A60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The increase in effective input capacitance</w:t>
      </w:r>
    </w:p>
    <w:p w14:paraId="0ACC7EB7"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The increase in effective output capacitance</w:t>
      </w:r>
    </w:p>
    <w:p w14:paraId="6225E4FB"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The reduction in power dissipation</w:t>
      </w:r>
    </w:p>
    <w:p w14:paraId="62CE5B5B"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The reduction in distortion</w:t>
      </w:r>
    </w:p>
    <w:p w14:paraId="21939AA9" w14:textId="77777777" w:rsidR="00272921" w:rsidRPr="00272921" w:rsidRDefault="00272921" w:rsidP="00272921">
      <w:pPr>
        <w:spacing w:before="240"/>
        <w:jc w:val="both"/>
        <w:rPr>
          <w:rFonts w:ascii="Times New Roman" w:hAnsi="Times New Roman"/>
          <w:sz w:val="24"/>
          <w:szCs w:val="24"/>
        </w:rPr>
      </w:pPr>
    </w:p>
    <w:p w14:paraId="36A10EC0"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lastRenderedPageBreak/>
        <w:t>8. The CE (common emitter) configuration is commonly used in BJT amplifiers because it provides:</w:t>
      </w:r>
    </w:p>
    <w:p w14:paraId="5BBFAEEB"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High voltage gain and low input impedance</w:t>
      </w:r>
    </w:p>
    <w:p w14:paraId="63A65F0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High voltage gain and high input impedance</w:t>
      </w:r>
    </w:p>
    <w:p w14:paraId="0098CB2B"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Low voltage gain and low input impedance</w:t>
      </w:r>
    </w:p>
    <w:p w14:paraId="00B6DD82"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Low voltage gain and high input impedance</w:t>
      </w:r>
    </w:p>
    <w:p w14:paraId="025C7024" w14:textId="77777777" w:rsidR="00272921" w:rsidRPr="00272921" w:rsidRDefault="00272921" w:rsidP="00272921">
      <w:pPr>
        <w:spacing w:before="240"/>
        <w:jc w:val="both"/>
        <w:rPr>
          <w:rFonts w:ascii="Times New Roman" w:hAnsi="Times New Roman"/>
          <w:sz w:val="24"/>
          <w:szCs w:val="24"/>
        </w:rPr>
      </w:pPr>
    </w:p>
    <w:p w14:paraId="2F46BEA0"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9. The AC coupling capacitor in a BJT amplifier is used to:</w:t>
      </w:r>
    </w:p>
    <w:p w14:paraId="480BCB6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Block DC voltage from the input signal</w:t>
      </w:r>
    </w:p>
    <w:p w14:paraId="0786EF8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Provide DC biasing for the transistor</w:t>
      </w:r>
    </w:p>
    <w:p w14:paraId="5EA00853"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Improve the frequency response</w:t>
      </w:r>
    </w:p>
    <w:p w14:paraId="3C6C42C7"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Increase the voltage gain</w:t>
      </w:r>
    </w:p>
    <w:p w14:paraId="204A91FB" w14:textId="77777777" w:rsidR="00272921" w:rsidRPr="00272921" w:rsidRDefault="00272921" w:rsidP="00272921">
      <w:pPr>
        <w:spacing w:before="240"/>
        <w:jc w:val="both"/>
        <w:rPr>
          <w:rFonts w:ascii="Times New Roman" w:hAnsi="Times New Roman"/>
          <w:sz w:val="24"/>
          <w:szCs w:val="24"/>
        </w:rPr>
      </w:pPr>
    </w:p>
    <w:p w14:paraId="67CEFACF"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10. The purpose of a load resistor in a BJT amplifier is to:</w:t>
      </w:r>
    </w:p>
    <w:p w14:paraId="0A78D2FC"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Provide biasing for the transistor</w:t>
      </w:r>
    </w:p>
    <w:p w14:paraId="5842C3B8"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Control the gain of the amplifier</w:t>
      </w:r>
    </w:p>
    <w:p w14:paraId="145B5033"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Block DC voltage from the output signal</w:t>
      </w:r>
    </w:p>
    <w:p w14:paraId="0E206CA7"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Improve the stability of the amplifier</w:t>
      </w:r>
    </w:p>
    <w:p w14:paraId="0CF4F805" w14:textId="77777777" w:rsidR="00272921" w:rsidRPr="00272921" w:rsidRDefault="00272921" w:rsidP="00272921">
      <w:pPr>
        <w:spacing w:before="240"/>
        <w:jc w:val="both"/>
        <w:rPr>
          <w:rFonts w:ascii="Times New Roman" w:hAnsi="Times New Roman"/>
          <w:sz w:val="24"/>
          <w:szCs w:val="24"/>
        </w:rPr>
      </w:pPr>
    </w:p>
    <w:p w14:paraId="2CDB97E2"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11. The quiescent point (Q-point) in a BJT amplifier represents:</w:t>
      </w:r>
    </w:p>
    <w:p w14:paraId="7F5E7830"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The point of maximum power dissipation</w:t>
      </w:r>
    </w:p>
    <w:p w14:paraId="6635C764"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The DC bias point of the transistor</w:t>
      </w:r>
    </w:p>
    <w:p w14:paraId="382F2E35"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The center frequency of operation</w:t>
      </w:r>
    </w:p>
    <w:p w14:paraId="050C69CB"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The point of saturation of the transistor</w:t>
      </w:r>
    </w:p>
    <w:p w14:paraId="48434F9C" w14:textId="77777777" w:rsidR="00272921" w:rsidRPr="00272921" w:rsidRDefault="00272921" w:rsidP="00272921">
      <w:pPr>
        <w:spacing w:before="240"/>
        <w:jc w:val="both"/>
        <w:rPr>
          <w:rFonts w:ascii="Times New Roman" w:hAnsi="Times New Roman"/>
          <w:sz w:val="24"/>
          <w:szCs w:val="24"/>
        </w:rPr>
      </w:pPr>
    </w:p>
    <w:p w14:paraId="5951FCB8"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lastRenderedPageBreak/>
        <w:t>12. The voltage gain of a BJT amplifier is primarily determined by:</w:t>
      </w:r>
    </w:p>
    <w:p w14:paraId="39591202"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The collector current (IC)</w:t>
      </w:r>
    </w:p>
    <w:p w14:paraId="2914B78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The base current (IB)</w:t>
      </w:r>
    </w:p>
    <w:p w14:paraId="1AD1D053"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The load resistor</w:t>
      </w:r>
    </w:p>
    <w:p w14:paraId="7E31B38D"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The transistor's beta (β) value</w:t>
      </w:r>
    </w:p>
    <w:p w14:paraId="53C2194A" w14:textId="77777777" w:rsidR="00272921" w:rsidRPr="00272921" w:rsidRDefault="00272921" w:rsidP="00272921">
      <w:pPr>
        <w:spacing w:before="240"/>
        <w:jc w:val="both"/>
        <w:rPr>
          <w:rFonts w:ascii="Times New Roman" w:hAnsi="Times New Roman"/>
          <w:sz w:val="24"/>
          <w:szCs w:val="24"/>
        </w:rPr>
      </w:pPr>
    </w:p>
    <w:p w14:paraId="58510978"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13. The purpose of a coupling capacitor in a BJT amplifier is to:</w:t>
      </w:r>
    </w:p>
    <w:p w14:paraId="37E5156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Block DC voltage from the output signal</w:t>
      </w:r>
    </w:p>
    <w:p w14:paraId="6A734EA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Improve the frequency response</w:t>
      </w:r>
    </w:p>
    <w:p w14:paraId="649D8A5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Provide DC biasing for the transistor</w:t>
      </w:r>
    </w:p>
    <w:p w14:paraId="0AD17A30"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Control the gain of the amplifier</w:t>
      </w:r>
    </w:p>
    <w:p w14:paraId="21492E99" w14:textId="77777777" w:rsidR="00272921" w:rsidRPr="00272921" w:rsidRDefault="00272921" w:rsidP="00272921">
      <w:pPr>
        <w:spacing w:before="240"/>
        <w:jc w:val="both"/>
        <w:rPr>
          <w:rFonts w:ascii="Times New Roman" w:hAnsi="Times New Roman"/>
          <w:sz w:val="24"/>
          <w:szCs w:val="24"/>
        </w:rPr>
      </w:pPr>
    </w:p>
    <w:p w14:paraId="0F8D6F0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14. The thermal compensation technique in a BJT amplifier is used to:</w:t>
      </w:r>
    </w:p>
    <w:p w14:paraId="3FE982BD"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Stabilize the DC operating point</w:t>
      </w:r>
    </w:p>
    <w:p w14:paraId="7C4957A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Improve the voltage gain</w:t>
      </w:r>
    </w:p>
    <w:p w14:paraId="24B4E7C8"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Increase the power output</w:t>
      </w:r>
    </w:p>
    <w:p w14:paraId="4B2CA10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Reduce the distortion</w:t>
      </w:r>
    </w:p>
    <w:p w14:paraId="0A2A33F5" w14:textId="77777777" w:rsidR="00272921" w:rsidRPr="00272921" w:rsidRDefault="00272921" w:rsidP="00272921">
      <w:pPr>
        <w:spacing w:before="240"/>
        <w:jc w:val="both"/>
        <w:rPr>
          <w:rFonts w:ascii="Times New Roman" w:hAnsi="Times New Roman"/>
          <w:sz w:val="24"/>
          <w:szCs w:val="24"/>
        </w:rPr>
      </w:pPr>
    </w:p>
    <w:p w14:paraId="1017EA24"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15. The stability of a BJT amplifier can be improved by:</w:t>
      </w:r>
    </w:p>
    <w:p w14:paraId="007E1A0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Using negative feedback</w:t>
      </w:r>
    </w:p>
    <w:p w14:paraId="00B96C2B"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Using positive feedback</w:t>
      </w:r>
    </w:p>
    <w:p w14:paraId="64775721"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Increasing the power supply voltage</w:t>
      </w:r>
    </w:p>
    <w:p w14:paraId="51568A74"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Decreasing the input impedance</w:t>
      </w:r>
    </w:p>
    <w:p w14:paraId="000A603B" w14:textId="77777777" w:rsidR="00272921" w:rsidRPr="00272921" w:rsidRDefault="00272921" w:rsidP="00272921">
      <w:pPr>
        <w:spacing w:before="240"/>
        <w:jc w:val="both"/>
        <w:rPr>
          <w:rFonts w:ascii="Times New Roman" w:hAnsi="Times New Roman"/>
          <w:sz w:val="24"/>
          <w:szCs w:val="24"/>
        </w:rPr>
      </w:pPr>
    </w:p>
    <w:p w14:paraId="291A73F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16. The purpose of bypass capacitors in a BJT amplifier is to</w:t>
      </w:r>
    </w:p>
    <w:p w14:paraId="76E00EAB" w14:textId="77777777" w:rsidR="00272921" w:rsidRPr="00272921" w:rsidRDefault="00272921" w:rsidP="00272921">
      <w:pPr>
        <w:spacing w:before="240"/>
        <w:jc w:val="both"/>
        <w:rPr>
          <w:rFonts w:ascii="Times New Roman" w:hAnsi="Times New Roman"/>
          <w:sz w:val="24"/>
          <w:szCs w:val="24"/>
        </w:rPr>
      </w:pPr>
    </w:p>
    <w:p w14:paraId="0C9F9D3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w:t>
      </w:r>
    </w:p>
    <w:p w14:paraId="625F6B2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Improve the frequency response</w:t>
      </w:r>
    </w:p>
    <w:p w14:paraId="019E69AC"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Provide DC biasing for the transistor</w:t>
      </w:r>
    </w:p>
    <w:p w14:paraId="3548AF4C"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Control the gain of the amplifier</w:t>
      </w:r>
    </w:p>
    <w:p w14:paraId="4079B8D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Reduce the distortion</w:t>
      </w:r>
    </w:p>
    <w:p w14:paraId="18B531B1" w14:textId="77777777" w:rsidR="00272921" w:rsidRPr="00272921" w:rsidRDefault="00272921" w:rsidP="00272921">
      <w:pPr>
        <w:spacing w:before="240"/>
        <w:jc w:val="both"/>
        <w:rPr>
          <w:rFonts w:ascii="Times New Roman" w:hAnsi="Times New Roman"/>
          <w:sz w:val="24"/>
          <w:szCs w:val="24"/>
        </w:rPr>
      </w:pPr>
    </w:p>
    <w:p w14:paraId="7A400EC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17. The input impedance of a BJT amplifier is primarily determined by:</w:t>
      </w:r>
    </w:p>
    <w:p w14:paraId="06846421"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The base-emitter junction</w:t>
      </w:r>
    </w:p>
    <w:p w14:paraId="20020C80"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The collector-emitter junction</w:t>
      </w:r>
    </w:p>
    <w:p w14:paraId="09A63B0F"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The emitter resistor</w:t>
      </w:r>
    </w:p>
    <w:p w14:paraId="4934568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The load resistor</w:t>
      </w:r>
    </w:p>
    <w:p w14:paraId="77E8A66D" w14:textId="77777777" w:rsidR="00272921" w:rsidRPr="00272921" w:rsidRDefault="00272921" w:rsidP="00272921">
      <w:pPr>
        <w:spacing w:before="240"/>
        <w:jc w:val="both"/>
        <w:rPr>
          <w:rFonts w:ascii="Times New Roman" w:hAnsi="Times New Roman"/>
          <w:sz w:val="24"/>
          <w:szCs w:val="24"/>
        </w:rPr>
      </w:pPr>
    </w:p>
    <w:p w14:paraId="33458993"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18. The output impedance of a BJT amplifier is primarily determined by:</w:t>
      </w:r>
    </w:p>
    <w:p w14:paraId="0DBBAE7D"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The base-emitter junction</w:t>
      </w:r>
    </w:p>
    <w:p w14:paraId="74219BF7"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The collector-emitter junction</w:t>
      </w:r>
    </w:p>
    <w:p w14:paraId="48695987"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The emitter resistor</w:t>
      </w:r>
    </w:p>
    <w:p w14:paraId="0C9C6132"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The load resistor</w:t>
      </w:r>
    </w:p>
    <w:p w14:paraId="664963C6" w14:textId="77777777" w:rsidR="00272921" w:rsidRPr="00272921" w:rsidRDefault="00272921" w:rsidP="00272921">
      <w:pPr>
        <w:spacing w:before="240"/>
        <w:jc w:val="both"/>
        <w:rPr>
          <w:rFonts w:ascii="Times New Roman" w:hAnsi="Times New Roman"/>
          <w:sz w:val="24"/>
          <w:szCs w:val="24"/>
        </w:rPr>
      </w:pPr>
    </w:p>
    <w:p w14:paraId="28858E01"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19. The purpose of a bypass capacitor in the emitter resistor of a BJT amplifier is to:</w:t>
      </w:r>
    </w:p>
    <w:p w14:paraId="26A5857F"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Improve the frequency response</w:t>
      </w:r>
    </w:p>
    <w:p w14:paraId="36FF1767"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Stabilize the DC operating point</w:t>
      </w:r>
    </w:p>
    <w:p w14:paraId="7331A215"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Increase the voltage gain</w:t>
      </w:r>
    </w:p>
    <w:p w14:paraId="5223ED6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Reduce the distortion</w:t>
      </w:r>
    </w:p>
    <w:p w14:paraId="47573FF1" w14:textId="77777777" w:rsidR="00272921" w:rsidRPr="00272921" w:rsidRDefault="00272921" w:rsidP="00272921">
      <w:pPr>
        <w:spacing w:before="240"/>
        <w:jc w:val="both"/>
        <w:rPr>
          <w:rFonts w:ascii="Times New Roman" w:hAnsi="Times New Roman"/>
          <w:sz w:val="24"/>
          <w:szCs w:val="24"/>
        </w:rPr>
      </w:pPr>
    </w:p>
    <w:p w14:paraId="793CCAE0"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lastRenderedPageBreak/>
        <w:t>20. The stability of a BJT amplifier can be affected by variations in:</w:t>
      </w:r>
    </w:p>
    <w:p w14:paraId="2C3FFAC6"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a) Temperature</w:t>
      </w:r>
    </w:p>
    <w:p w14:paraId="2D843A1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b) Power supply voltage</w:t>
      </w:r>
    </w:p>
    <w:p w14:paraId="44B5A574"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c) Transistor characteristics</w:t>
      </w:r>
    </w:p>
    <w:p w14:paraId="07991AD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d) All of the above</w:t>
      </w:r>
    </w:p>
    <w:p w14:paraId="06C111F0" w14:textId="53E573E2" w:rsidR="00CF46D6" w:rsidRDefault="00EA125C" w:rsidP="00CF46D6">
      <w:pPr>
        <w:spacing w:before="240"/>
        <w:rPr>
          <w:rFonts w:ascii="Times New Roman" w:hAnsi="Times New Roman"/>
          <w:b/>
          <w:bCs/>
          <w:sz w:val="24"/>
          <w:szCs w:val="24"/>
        </w:rPr>
      </w:pPr>
      <w:r>
        <w:rPr>
          <w:rFonts w:ascii="Times New Roman" w:hAnsi="Times New Roman"/>
          <w:b/>
          <w:bCs/>
          <w:sz w:val="24"/>
          <w:szCs w:val="24"/>
        </w:rPr>
        <w:t xml:space="preserve">12. </w:t>
      </w:r>
      <w:r w:rsidR="00CF46D6" w:rsidRPr="00444106">
        <w:rPr>
          <w:rFonts w:ascii="Times New Roman" w:hAnsi="Times New Roman"/>
          <w:b/>
          <w:bCs/>
          <w:sz w:val="24"/>
          <w:szCs w:val="24"/>
        </w:rPr>
        <w:t>Summary</w:t>
      </w:r>
    </w:p>
    <w:p w14:paraId="37D9DA5D" w14:textId="77777777" w:rsidR="00CF46D6" w:rsidRDefault="00CF46D6" w:rsidP="00CF46D6">
      <w:pPr>
        <w:spacing w:after="0" w:line="240" w:lineRule="auto"/>
        <w:jc w:val="both"/>
        <w:rPr>
          <w:rFonts w:ascii="Times New Roman" w:hAnsi="Times New Roman"/>
          <w:bCs/>
          <w:sz w:val="24"/>
          <w:szCs w:val="24"/>
        </w:rPr>
      </w:pPr>
      <w:r w:rsidRPr="00355D1E">
        <w:rPr>
          <w:rFonts w:ascii="Times New Roman" w:hAnsi="Times New Roman"/>
          <w:bCs/>
          <w:sz w:val="24"/>
          <w:szCs w:val="24"/>
        </w:rPr>
        <w:t>BJT amplifier design involves the systematic process of selecting components and configuring the circuit to meet specific performance requirements. It encompasses considerations such as biasing, coupling capacitors, amplifier configuration, component calculations, stability, temperature variations, power supply, load resistor, frequency response, impedance matching, negative feedback, low-noise design, distortion reduction, power amplifier techniques, and efficiency improvement. By carefully designing the BJT amplifier, it is possible to achieve desired specifications for gain, impedance, linearity, frequency response, and other important characteristics. The design process requires a balance of trade-offs and optimization to create a circuit that meets the intended application's needs and objectives.</w:t>
      </w:r>
    </w:p>
    <w:p w14:paraId="3B9AE1C6" w14:textId="5C7D169B" w:rsidR="00CF46D6" w:rsidRDefault="009A3AAF" w:rsidP="00CF46D6">
      <w:pPr>
        <w:spacing w:before="240"/>
        <w:rPr>
          <w:rFonts w:ascii="Times New Roman" w:hAnsi="Times New Roman"/>
          <w:b/>
          <w:bCs/>
          <w:sz w:val="24"/>
          <w:szCs w:val="24"/>
        </w:rPr>
      </w:pPr>
      <w:r>
        <w:rPr>
          <w:rFonts w:ascii="Times New Roman" w:hAnsi="Times New Roman"/>
          <w:b/>
          <w:bCs/>
          <w:sz w:val="24"/>
          <w:szCs w:val="24"/>
        </w:rPr>
        <w:t xml:space="preserve">13. </w:t>
      </w:r>
      <w:r w:rsidR="00CF46D6" w:rsidRPr="00444106">
        <w:rPr>
          <w:rFonts w:ascii="Times New Roman" w:hAnsi="Times New Roman"/>
          <w:b/>
          <w:bCs/>
          <w:sz w:val="24"/>
          <w:szCs w:val="24"/>
        </w:rPr>
        <w:t>Terminal Questions</w:t>
      </w:r>
    </w:p>
    <w:p w14:paraId="24E687C5" w14:textId="112C4413"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key considerations in BJT amplifier design?</w:t>
      </w:r>
    </w:p>
    <w:p w14:paraId="3AF36982" w14:textId="07E1E86B"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different amplifier configurations that can be used in BJT amplifier design?</w:t>
      </w:r>
    </w:p>
    <w:p w14:paraId="27236B02" w14:textId="20BDAE7B"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do you determine the biasing conditions for a BJT amplifier?</w:t>
      </w:r>
    </w:p>
    <w:p w14:paraId="14CCE9D8" w14:textId="4B59745E"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is the purpose of coupling and bypass capacitors in BJT amplifier design?</w:t>
      </w:r>
    </w:p>
    <w:p w14:paraId="1433CD34" w14:textId="0DBD99C6"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do you select the appropriate value for the coupling capacitor in a BJT amplifier?</w:t>
      </w:r>
    </w:p>
    <w:p w14:paraId="2253ED2E" w14:textId="2CB5C7A2"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does the choice of amplifier configuration impact the gain and input/output impedance?</w:t>
      </w:r>
    </w:p>
    <w:p w14:paraId="08BEB46A" w14:textId="44A327AF"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trade-offs between voltage gain and current gain in BJT amplifier design?</w:t>
      </w:r>
    </w:p>
    <w:p w14:paraId="171BEA8D" w14:textId="61F62FF8"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do you calculate the component values for resistors and capacitors in a BJT amplifier?</w:t>
      </w:r>
    </w:p>
    <w:p w14:paraId="2501E4DD" w14:textId="3C564E04"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factors to consider when designing for stability in a BJT amplifier?</w:t>
      </w:r>
    </w:p>
    <w:p w14:paraId="54B5AA41" w14:textId="28D1BA84"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do you account for temperature variations in BJT amplifier design?</w:t>
      </w:r>
    </w:p>
    <w:p w14:paraId="585173C0" w14:textId="7EB3378E"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considerations for power supply selection and decoupling in BJT amplifier design?</w:t>
      </w:r>
    </w:p>
    <w:p w14:paraId="47D27B6B" w14:textId="0A203C3C"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does the choice of load resistor affect the performance of a BJT amplifier?</w:t>
      </w:r>
    </w:p>
    <w:p w14:paraId="70D59C92" w14:textId="121DE827"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challenges and considerations in high-frequency BJT amplifier design?</w:t>
      </w:r>
    </w:p>
    <w:p w14:paraId="4DE49209" w14:textId="224B96CF"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can the frequency response of a BJT amplifier be optimized for a specific bandwidth?</w:t>
      </w:r>
    </w:p>
    <w:p w14:paraId="54C34CFE" w14:textId="011A87EB"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methods for impedance matching in BJT amplifier design?</w:t>
      </w:r>
    </w:p>
    <w:p w14:paraId="636D916D" w14:textId="3F85760B"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does negative feedback impact BJT amplifier design and performance?</w:t>
      </w:r>
    </w:p>
    <w:p w14:paraId="7D70E4AD" w14:textId="10A8BC4D"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considerations for designing a low-noise BJT amplifier?</w:t>
      </w:r>
    </w:p>
    <w:p w14:paraId="6F01B822" w14:textId="629AD83B"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can distortion be minimized in BJT amplifier design?</w:t>
      </w:r>
    </w:p>
    <w:p w14:paraId="3001D0C9" w14:textId="2F2D755F" w:rsidR="009A3AAF"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What are the techniques for power amplifier design using BJTs?</w:t>
      </w:r>
    </w:p>
    <w:p w14:paraId="07D10FC6" w14:textId="017F520C" w:rsidR="00CF46D6" w:rsidRPr="009A3AAF" w:rsidRDefault="009A3AAF" w:rsidP="009A3AAF">
      <w:pPr>
        <w:pStyle w:val="ListParagraph"/>
        <w:numPr>
          <w:ilvl w:val="0"/>
          <w:numId w:val="13"/>
        </w:numPr>
        <w:spacing w:after="0" w:line="240" w:lineRule="auto"/>
        <w:ind w:left="567" w:hanging="283"/>
        <w:jc w:val="both"/>
        <w:rPr>
          <w:rFonts w:ascii="Times New Roman" w:hAnsi="Times New Roman"/>
          <w:bCs/>
          <w:sz w:val="24"/>
          <w:szCs w:val="24"/>
        </w:rPr>
      </w:pPr>
      <w:r w:rsidRPr="009A3AAF">
        <w:rPr>
          <w:rFonts w:ascii="Times New Roman" w:hAnsi="Times New Roman"/>
          <w:bCs/>
          <w:sz w:val="24"/>
          <w:szCs w:val="24"/>
        </w:rPr>
        <w:t>How can the efficiency of a BJT amplifier be improved in design?</w:t>
      </w:r>
    </w:p>
    <w:p w14:paraId="2F11724B" w14:textId="77777777" w:rsidR="009A3AAF" w:rsidRDefault="009A3AAF" w:rsidP="009A3AAF">
      <w:pPr>
        <w:spacing w:after="0" w:line="240" w:lineRule="auto"/>
        <w:rPr>
          <w:rFonts w:ascii="Times New Roman" w:hAnsi="Times New Roman"/>
          <w:bCs/>
          <w:sz w:val="24"/>
          <w:szCs w:val="24"/>
        </w:rPr>
      </w:pPr>
    </w:p>
    <w:p w14:paraId="3888BAC1" w14:textId="77777777" w:rsidR="00311224" w:rsidRDefault="00311224" w:rsidP="00CF46D6">
      <w:pPr>
        <w:spacing w:after="0"/>
        <w:rPr>
          <w:rFonts w:ascii="Times New Roman" w:hAnsi="Times New Roman"/>
          <w:b/>
          <w:bCs/>
          <w:sz w:val="24"/>
          <w:szCs w:val="24"/>
        </w:rPr>
      </w:pPr>
    </w:p>
    <w:p w14:paraId="7A56DE04" w14:textId="57A38DEE" w:rsidR="00CF46D6" w:rsidRDefault="009A3AAF" w:rsidP="00CF46D6">
      <w:pPr>
        <w:spacing w:after="0"/>
        <w:rPr>
          <w:rFonts w:ascii="Times New Roman" w:hAnsi="Times New Roman"/>
          <w:b/>
          <w:bCs/>
          <w:sz w:val="24"/>
          <w:szCs w:val="24"/>
        </w:rPr>
      </w:pPr>
      <w:r>
        <w:rPr>
          <w:rFonts w:ascii="Times New Roman" w:hAnsi="Times New Roman"/>
          <w:b/>
          <w:bCs/>
          <w:sz w:val="24"/>
          <w:szCs w:val="24"/>
        </w:rPr>
        <w:lastRenderedPageBreak/>
        <w:t xml:space="preserve">14. </w:t>
      </w:r>
      <w:r w:rsidR="00CF46D6" w:rsidRPr="00444106">
        <w:rPr>
          <w:rFonts w:ascii="Times New Roman" w:hAnsi="Times New Roman"/>
          <w:b/>
          <w:bCs/>
          <w:sz w:val="24"/>
          <w:szCs w:val="24"/>
        </w:rPr>
        <w:t>Case Studies (Co Wise)</w:t>
      </w:r>
    </w:p>
    <w:p w14:paraId="763DFC29" w14:textId="77777777" w:rsidR="00783ADC" w:rsidRPr="00FE037C" w:rsidRDefault="00783ADC" w:rsidP="00783ADC">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71903D68" w14:textId="4AE39CC7" w:rsidR="00CF46D6" w:rsidRPr="009A3AAF" w:rsidRDefault="00783ADC" w:rsidP="00783ADC">
      <w:pPr>
        <w:spacing w:before="240" w:line="240" w:lineRule="auto"/>
        <w:jc w:val="both"/>
        <w:rPr>
          <w:rFonts w:ascii="Times New Roman" w:hAnsi="Times New Roman"/>
          <w:sz w:val="24"/>
          <w:szCs w:val="24"/>
        </w:rPr>
      </w:pPr>
      <w:r w:rsidRPr="00FE037C">
        <w:rPr>
          <w:rFonts w:ascii="Times New Roman" w:hAnsi="Times New Roman"/>
          <w:sz w:val="24"/>
          <w:szCs w:val="24"/>
        </w:rPr>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4590A5A8" w14:textId="36185A17" w:rsidR="00CF46D6" w:rsidRDefault="00783ADC" w:rsidP="00CF46D6">
      <w:pPr>
        <w:spacing w:before="240"/>
        <w:rPr>
          <w:rFonts w:ascii="Times New Roman" w:hAnsi="Times New Roman"/>
          <w:b/>
          <w:bCs/>
          <w:sz w:val="24"/>
          <w:szCs w:val="24"/>
        </w:rPr>
      </w:pPr>
      <w:r>
        <w:rPr>
          <w:rFonts w:ascii="Times New Roman" w:hAnsi="Times New Roman"/>
          <w:b/>
          <w:bCs/>
          <w:sz w:val="24"/>
          <w:szCs w:val="24"/>
        </w:rPr>
        <w:t xml:space="preserve">15. </w:t>
      </w:r>
      <w:r w:rsidR="00CF46D6" w:rsidRPr="00444106">
        <w:rPr>
          <w:rFonts w:ascii="Times New Roman" w:hAnsi="Times New Roman"/>
          <w:b/>
          <w:bCs/>
          <w:sz w:val="24"/>
          <w:szCs w:val="24"/>
        </w:rPr>
        <w:t>Answer Key</w:t>
      </w:r>
    </w:p>
    <w:p w14:paraId="532D834F"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 d) All of the above</w:t>
      </w:r>
    </w:p>
    <w:p w14:paraId="1413503C"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2. d) All of the above</w:t>
      </w:r>
    </w:p>
    <w:p w14:paraId="43F9BBCE"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3. a) Set the base bias voltage</w:t>
      </w:r>
    </w:p>
    <w:p w14:paraId="5EA6958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4. b) Improve the frequency response</w:t>
      </w:r>
    </w:p>
    <w:p w14:paraId="37C3C8D1"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5. c) Providing negative feedback</w:t>
      </w:r>
    </w:p>
    <w:p w14:paraId="6CFBD32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6. c) Improve the linearity</w:t>
      </w:r>
    </w:p>
    <w:p w14:paraId="13E0D8E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7. a) The increase in effective input capacitance</w:t>
      </w:r>
    </w:p>
    <w:p w14:paraId="33EE36CA"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8. b) High voltage gain and high input impedance</w:t>
      </w:r>
    </w:p>
    <w:p w14:paraId="54B8BC8C"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9. a) Block DC voltage from the input signal</w:t>
      </w:r>
    </w:p>
    <w:p w14:paraId="4E26268B"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10. b) Control the gain of the amplifier</w:t>
      </w:r>
    </w:p>
    <w:p w14:paraId="28A17A9D"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11. b) The DC bias point of the transistor</w:t>
      </w:r>
    </w:p>
    <w:p w14:paraId="55E9A3E3"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12. a) The collector current (IC)</w:t>
      </w:r>
    </w:p>
    <w:p w14:paraId="7F4126E9"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13. a) Block DC voltage from the output signal</w:t>
      </w:r>
    </w:p>
    <w:p w14:paraId="017EA49F"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14. a) Stabilize the DC operating point</w:t>
      </w:r>
    </w:p>
    <w:p w14:paraId="727E117E"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15. a) Using negative feedback</w:t>
      </w:r>
    </w:p>
    <w:p w14:paraId="697215A5"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16. a) Improve the frequency response</w:t>
      </w:r>
    </w:p>
    <w:p w14:paraId="58B53E85"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17. a) The base-emitter junction</w:t>
      </w:r>
    </w:p>
    <w:p w14:paraId="3C2C5D84"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18. c) The emitter resistor</w:t>
      </w:r>
    </w:p>
    <w:p w14:paraId="0D0C6BB2" w14:textId="77777777" w:rsidR="00272921" w:rsidRPr="00272921" w:rsidRDefault="00272921" w:rsidP="00272921">
      <w:pPr>
        <w:spacing w:before="240"/>
        <w:jc w:val="both"/>
        <w:rPr>
          <w:rFonts w:ascii="Times New Roman" w:hAnsi="Times New Roman"/>
          <w:sz w:val="24"/>
          <w:szCs w:val="24"/>
        </w:rPr>
      </w:pPr>
      <w:r w:rsidRPr="00272921">
        <w:rPr>
          <w:rFonts w:ascii="Times New Roman" w:hAnsi="Times New Roman"/>
          <w:sz w:val="24"/>
          <w:szCs w:val="24"/>
        </w:rPr>
        <w:t>19. a) Improve the frequency response</w:t>
      </w:r>
    </w:p>
    <w:p w14:paraId="308C3DDE" w14:textId="77777777" w:rsidR="00272921" w:rsidRPr="00EA125C" w:rsidRDefault="00272921" w:rsidP="00272921">
      <w:pPr>
        <w:spacing w:before="240"/>
        <w:jc w:val="both"/>
        <w:rPr>
          <w:rFonts w:ascii="Times New Roman" w:hAnsi="Times New Roman"/>
          <w:sz w:val="24"/>
          <w:szCs w:val="24"/>
        </w:rPr>
      </w:pPr>
      <w:r w:rsidRPr="00272921">
        <w:rPr>
          <w:rFonts w:ascii="Times New Roman" w:hAnsi="Times New Roman"/>
          <w:sz w:val="24"/>
          <w:szCs w:val="24"/>
        </w:rPr>
        <w:t>20. d) All of the above</w:t>
      </w:r>
    </w:p>
    <w:p w14:paraId="035E130D" w14:textId="77777777" w:rsidR="00CF46D6" w:rsidRPr="00203662" w:rsidRDefault="00CF46D6" w:rsidP="00CF46D6">
      <w:pPr>
        <w:spacing w:after="0"/>
        <w:rPr>
          <w:rFonts w:ascii="Times New Roman" w:hAnsi="Times New Roman"/>
          <w:bCs/>
          <w:sz w:val="24"/>
          <w:szCs w:val="24"/>
        </w:rPr>
      </w:pPr>
    </w:p>
    <w:p w14:paraId="7BBEABFF" w14:textId="77777777" w:rsidR="00272921" w:rsidRDefault="00272921" w:rsidP="00783ADC">
      <w:pPr>
        <w:rPr>
          <w:rFonts w:ascii="Times New Roman" w:hAnsi="Times New Roman"/>
          <w:b/>
          <w:bCs/>
          <w:sz w:val="24"/>
          <w:szCs w:val="24"/>
        </w:rPr>
      </w:pPr>
    </w:p>
    <w:p w14:paraId="5394DC97" w14:textId="0F2E3BF4" w:rsidR="00783ADC" w:rsidRDefault="00783ADC" w:rsidP="00783ADC">
      <w:pPr>
        <w:rPr>
          <w:rFonts w:ascii="Times New Roman" w:hAnsi="Times New Roman"/>
          <w:b/>
          <w:bCs/>
          <w:sz w:val="24"/>
          <w:szCs w:val="24"/>
        </w:rPr>
      </w:pPr>
      <w:r>
        <w:rPr>
          <w:rFonts w:ascii="Times New Roman" w:hAnsi="Times New Roman"/>
          <w:b/>
          <w:bCs/>
          <w:sz w:val="24"/>
          <w:szCs w:val="24"/>
        </w:rPr>
        <w:t xml:space="preserve">16. </w:t>
      </w:r>
      <w:r w:rsidRPr="00783ADC">
        <w:rPr>
          <w:rFonts w:ascii="Times New Roman" w:hAnsi="Times New Roman"/>
          <w:b/>
          <w:bCs/>
          <w:sz w:val="24"/>
          <w:szCs w:val="24"/>
        </w:rPr>
        <w:t>Glossary</w:t>
      </w:r>
    </w:p>
    <w:p w14:paraId="7B656BF1" w14:textId="77777777" w:rsidR="00272921" w:rsidRPr="00272921" w:rsidRDefault="00272921" w:rsidP="00272921">
      <w:pPr>
        <w:spacing w:after="0"/>
        <w:jc w:val="both"/>
        <w:rPr>
          <w:rFonts w:ascii="Times New Roman" w:hAnsi="Times New Roman"/>
          <w:sz w:val="24"/>
          <w:szCs w:val="24"/>
        </w:rPr>
      </w:pPr>
      <w:r w:rsidRPr="00272921">
        <w:rPr>
          <w:rFonts w:ascii="Times New Roman" w:hAnsi="Times New Roman"/>
          <w:b/>
          <w:bCs/>
          <w:sz w:val="24"/>
          <w:szCs w:val="24"/>
        </w:rPr>
        <w:t>Biasing:</w:t>
      </w:r>
      <w:r w:rsidRPr="00272921">
        <w:rPr>
          <w:rFonts w:ascii="Times New Roman" w:hAnsi="Times New Roman"/>
          <w:sz w:val="24"/>
          <w:szCs w:val="24"/>
        </w:rPr>
        <w:t xml:space="preserve"> The process of setting the DC operating point of a BJT amplifier to ensure proper transistor operation and stability.</w:t>
      </w:r>
    </w:p>
    <w:p w14:paraId="7CEAEFCA" w14:textId="77777777" w:rsidR="00272921" w:rsidRPr="00272921" w:rsidRDefault="00272921" w:rsidP="00272921">
      <w:pPr>
        <w:spacing w:after="0"/>
        <w:jc w:val="both"/>
        <w:rPr>
          <w:rFonts w:ascii="Times New Roman" w:hAnsi="Times New Roman"/>
          <w:sz w:val="24"/>
          <w:szCs w:val="24"/>
        </w:rPr>
      </w:pPr>
    </w:p>
    <w:p w14:paraId="5BFE004F" w14:textId="77777777" w:rsidR="00272921" w:rsidRPr="00272921" w:rsidRDefault="00272921" w:rsidP="00272921">
      <w:pPr>
        <w:spacing w:after="0"/>
        <w:jc w:val="both"/>
        <w:rPr>
          <w:rFonts w:ascii="Times New Roman" w:hAnsi="Times New Roman"/>
          <w:sz w:val="24"/>
          <w:szCs w:val="24"/>
        </w:rPr>
      </w:pPr>
      <w:r w:rsidRPr="00272921">
        <w:rPr>
          <w:rFonts w:ascii="Times New Roman" w:hAnsi="Times New Roman"/>
          <w:b/>
          <w:bCs/>
          <w:sz w:val="24"/>
          <w:szCs w:val="24"/>
        </w:rPr>
        <w:t>Load Line</w:t>
      </w:r>
      <w:r w:rsidRPr="00272921">
        <w:rPr>
          <w:rFonts w:ascii="Times New Roman" w:hAnsi="Times New Roman"/>
          <w:sz w:val="24"/>
          <w:szCs w:val="24"/>
        </w:rPr>
        <w:t>: A graphical representation of the possible combinations of collector current (IC) and collector-emitter voltage (VCE) for a given BJT amplifier circuit.</w:t>
      </w:r>
    </w:p>
    <w:p w14:paraId="3A5EAE24" w14:textId="77777777" w:rsidR="00272921" w:rsidRPr="00272921" w:rsidRDefault="00272921" w:rsidP="00272921">
      <w:pPr>
        <w:spacing w:after="0"/>
        <w:jc w:val="both"/>
        <w:rPr>
          <w:rFonts w:ascii="Times New Roman" w:hAnsi="Times New Roman"/>
          <w:sz w:val="24"/>
          <w:szCs w:val="24"/>
        </w:rPr>
      </w:pPr>
    </w:p>
    <w:p w14:paraId="5D4B73F1" w14:textId="77777777" w:rsidR="00272921" w:rsidRPr="00272921" w:rsidRDefault="00272921" w:rsidP="00272921">
      <w:pPr>
        <w:spacing w:after="0"/>
        <w:jc w:val="both"/>
        <w:rPr>
          <w:rFonts w:ascii="Times New Roman" w:hAnsi="Times New Roman"/>
          <w:sz w:val="24"/>
          <w:szCs w:val="24"/>
        </w:rPr>
      </w:pPr>
      <w:r w:rsidRPr="00272921">
        <w:rPr>
          <w:rFonts w:ascii="Times New Roman" w:hAnsi="Times New Roman"/>
          <w:b/>
          <w:bCs/>
          <w:sz w:val="24"/>
          <w:szCs w:val="24"/>
        </w:rPr>
        <w:t>Operating Point:</w:t>
      </w:r>
      <w:r w:rsidRPr="00272921">
        <w:rPr>
          <w:rFonts w:ascii="Times New Roman" w:hAnsi="Times New Roman"/>
          <w:sz w:val="24"/>
          <w:szCs w:val="24"/>
        </w:rPr>
        <w:t xml:space="preserve"> The DC operating conditions of a BJT amplifier, typically represented by the collector current (IC) and collector-emitter voltage (VCE) values.</w:t>
      </w:r>
    </w:p>
    <w:p w14:paraId="32ABCEBA" w14:textId="77777777" w:rsidR="00272921" w:rsidRPr="00272921" w:rsidRDefault="00272921" w:rsidP="00272921">
      <w:pPr>
        <w:spacing w:after="0"/>
        <w:jc w:val="both"/>
        <w:rPr>
          <w:rFonts w:ascii="Times New Roman" w:hAnsi="Times New Roman"/>
          <w:sz w:val="24"/>
          <w:szCs w:val="24"/>
        </w:rPr>
      </w:pPr>
    </w:p>
    <w:p w14:paraId="042677D0" w14:textId="77777777" w:rsidR="00272921" w:rsidRPr="00272921" w:rsidRDefault="00272921" w:rsidP="00272921">
      <w:pPr>
        <w:spacing w:after="0"/>
        <w:jc w:val="both"/>
        <w:rPr>
          <w:rFonts w:ascii="Times New Roman" w:hAnsi="Times New Roman"/>
          <w:sz w:val="24"/>
          <w:szCs w:val="24"/>
        </w:rPr>
      </w:pPr>
      <w:r w:rsidRPr="00272921">
        <w:rPr>
          <w:rFonts w:ascii="Times New Roman" w:hAnsi="Times New Roman"/>
          <w:b/>
          <w:bCs/>
          <w:sz w:val="24"/>
          <w:szCs w:val="24"/>
        </w:rPr>
        <w:t>Voltage Divider Bias:</w:t>
      </w:r>
      <w:r w:rsidRPr="00272921">
        <w:rPr>
          <w:rFonts w:ascii="Times New Roman" w:hAnsi="Times New Roman"/>
          <w:sz w:val="24"/>
          <w:szCs w:val="24"/>
        </w:rPr>
        <w:t xml:space="preserve"> A biasing technique that uses resistors to create a voltage divider network, which provides the required base bias voltage for the BJT amplifier.</w:t>
      </w:r>
    </w:p>
    <w:p w14:paraId="52CF098E" w14:textId="77777777" w:rsidR="00272921" w:rsidRPr="00272921" w:rsidRDefault="00272921" w:rsidP="00272921">
      <w:pPr>
        <w:spacing w:after="0"/>
        <w:jc w:val="both"/>
        <w:rPr>
          <w:rFonts w:ascii="Times New Roman" w:hAnsi="Times New Roman"/>
          <w:sz w:val="24"/>
          <w:szCs w:val="24"/>
        </w:rPr>
      </w:pPr>
    </w:p>
    <w:p w14:paraId="6BAE5FC1" w14:textId="77777777" w:rsidR="00272921" w:rsidRPr="00272921" w:rsidRDefault="00272921" w:rsidP="00272921">
      <w:pPr>
        <w:spacing w:after="0"/>
        <w:jc w:val="both"/>
        <w:rPr>
          <w:rFonts w:ascii="Times New Roman" w:hAnsi="Times New Roman"/>
          <w:sz w:val="24"/>
          <w:szCs w:val="24"/>
        </w:rPr>
      </w:pPr>
      <w:r w:rsidRPr="00272921">
        <w:rPr>
          <w:rFonts w:ascii="Times New Roman" w:hAnsi="Times New Roman"/>
          <w:b/>
          <w:bCs/>
          <w:sz w:val="24"/>
          <w:szCs w:val="24"/>
        </w:rPr>
        <w:t>Emitter Bias:</w:t>
      </w:r>
      <w:r w:rsidRPr="00272921">
        <w:rPr>
          <w:rFonts w:ascii="Times New Roman" w:hAnsi="Times New Roman"/>
          <w:sz w:val="24"/>
          <w:szCs w:val="24"/>
        </w:rPr>
        <w:t xml:space="preserve"> A biasing technique that uses a resistor connected to the emitter terminal to establish the required base-emitter voltage for the BJT amplifier.</w:t>
      </w:r>
    </w:p>
    <w:p w14:paraId="1B9C60C8" w14:textId="77777777" w:rsidR="00272921" w:rsidRPr="00272921" w:rsidRDefault="00272921" w:rsidP="00272921">
      <w:pPr>
        <w:spacing w:after="0"/>
        <w:jc w:val="both"/>
        <w:rPr>
          <w:rFonts w:ascii="Times New Roman" w:hAnsi="Times New Roman"/>
          <w:sz w:val="24"/>
          <w:szCs w:val="24"/>
        </w:rPr>
      </w:pPr>
    </w:p>
    <w:p w14:paraId="3FAF5553" w14:textId="5939A143" w:rsidR="00783ADC" w:rsidRPr="00783ADC" w:rsidRDefault="00272921" w:rsidP="00272921">
      <w:pPr>
        <w:spacing w:after="0"/>
        <w:jc w:val="both"/>
        <w:rPr>
          <w:rFonts w:ascii="Times New Roman" w:hAnsi="Times New Roman"/>
          <w:sz w:val="24"/>
          <w:szCs w:val="24"/>
        </w:rPr>
      </w:pPr>
      <w:r w:rsidRPr="00272921">
        <w:rPr>
          <w:rFonts w:ascii="Times New Roman" w:hAnsi="Times New Roman"/>
          <w:b/>
          <w:bCs/>
          <w:sz w:val="24"/>
          <w:szCs w:val="24"/>
        </w:rPr>
        <w:t>Stabilization Techniques:</w:t>
      </w:r>
      <w:r w:rsidRPr="00272921">
        <w:rPr>
          <w:rFonts w:ascii="Times New Roman" w:hAnsi="Times New Roman"/>
          <w:sz w:val="24"/>
          <w:szCs w:val="24"/>
        </w:rPr>
        <w:t xml:space="preserve"> Various methods employed to enhance the stability of a BJT amplifier, such as bypass capacitors, emitter degeneration, and thermal compensation.</w:t>
      </w:r>
    </w:p>
    <w:p w14:paraId="4B0D7C7D" w14:textId="3EA824B4" w:rsidR="00CF46D6" w:rsidRDefault="00783ADC" w:rsidP="00272921">
      <w:pPr>
        <w:spacing w:before="240" w:after="0"/>
        <w:rPr>
          <w:rFonts w:ascii="Times New Roman" w:hAnsi="Times New Roman"/>
          <w:b/>
          <w:bCs/>
          <w:sz w:val="24"/>
          <w:szCs w:val="24"/>
        </w:rPr>
      </w:pPr>
      <w:r>
        <w:rPr>
          <w:rFonts w:ascii="Times New Roman" w:hAnsi="Times New Roman"/>
          <w:b/>
          <w:bCs/>
          <w:sz w:val="24"/>
          <w:szCs w:val="24"/>
        </w:rPr>
        <w:t xml:space="preserve">17. </w:t>
      </w:r>
      <w:r w:rsidR="00CF46D6" w:rsidRPr="00444106">
        <w:rPr>
          <w:rFonts w:ascii="Times New Roman" w:hAnsi="Times New Roman"/>
          <w:b/>
          <w:bCs/>
          <w:sz w:val="24"/>
          <w:szCs w:val="24"/>
        </w:rPr>
        <w:t>References of books,</w:t>
      </w:r>
      <w:r w:rsidR="00CF46D6">
        <w:rPr>
          <w:rFonts w:ascii="Times New Roman" w:hAnsi="Times New Roman"/>
          <w:b/>
          <w:bCs/>
          <w:sz w:val="24"/>
          <w:szCs w:val="24"/>
        </w:rPr>
        <w:t xml:space="preserve"> </w:t>
      </w:r>
      <w:r w:rsidR="00CF46D6" w:rsidRPr="00444106">
        <w:rPr>
          <w:rFonts w:ascii="Times New Roman" w:hAnsi="Times New Roman"/>
          <w:b/>
          <w:bCs/>
          <w:sz w:val="24"/>
          <w:szCs w:val="24"/>
        </w:rPr>
        <w:t>sites,</w:t>
      </w:r>
      <w:r w:rsidR="00CF46D6">
        <w:rPr>
          <w:rFonts w:ascii="Times New Roman" w:hAnsi="Times New Roman"/>
          <w:b/>
          <w:bCs/>
          <w:sz w:val="24"/>
          <w:szCs w:val="24"/>
        </w:rPr>
        <w:t xml:space="preserve"> </w:t>
      </w:r>
      <w:r w:rsidR="00CF46D6" w:rsidRPr="00444106">
        <w:rPr>
          <w:rFonts w:ascii="Times New Roman" w:hAnsi="Times New Roman"/>
          <w:b/>
          <w:bCs/>
          <w:sz w:val="24"/>
          <w:szCs w:val="24"/>
        </w:rPr>
        <w:t>links</w:t>
      </w:r>
    </w:p>
    <w:p w14:paraId="1BF87F0D" w14:textId="77777777" w:rsidR="00CF46D6" w:rsidRDefault="00CF46D6" w:rsidP="00CF46D6">
      <w:pPr>
        <w:spacing w:after="0" w:line="360" w:lineRule="auto"/>
        <w:rPr>
          <w:rFonts w:ascii="Times New Roman" w:hAnsi="Times New Roman"/>
          <w:b/>
          <w:bCs/>
          <w:sz w:val="24"/>
          <w:szCs w:val="24"/>
        </w:rPr>
      </w:pPr>
    </w:p>
    <w:p w14:paraId="272ED916" w14:textId="77777777" w:rsidR="00CF46D6" w:rsidRDefault="00CF46D6" w:rsidP="00CF46D6">
      <w:pPr>
        <w:spacing w:after="0" w:line="360" w:lineRule="auto"/>
        <w:rPr>
          <w:rFonts w:ascii="Times New Roman" w:hAnsi="Times New Roman"/>
          <w:b/>
          <w:bCs/>
          <w:sz w:val="24"/>
          <w:szCs w:val="24"/>
        </w:rPr>
      </w:pPr>
      <w:r>
        <w:rPr>
          <w:rFonts w:ascii="Times New Roman" w:hAnsi="Times New Roman"/>
          <w:b/>
          <w:bCs/>
          <w:sz w:val="24"/>
          <w:szCs w:val="24"/>
        </w:rPr>
        <w:t>Text Books:</w:t>
      </w:r>
    </w:p>
    <w:p w14:paraId="4B4ADFC8" w14:textId="77777777" w:rsidR="00CF46D6" w:rsidRPr="00E24371" w:rsidRDefault="00CF46D6" w:rsidP="00CF46D6">
      <w:pPr>
        <w:spacing w:after="0" w:line="24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1277DDBE" w14:textId="77777777" w:rsidR="00CF46D6" w:rsidRDefault="00CF46D6" w:rsidP="00CF46D6">
      <w:pPr>
        <w:spacing w:after="0" w:line="24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1B826C96" w14:textId="77777777" w:rsidR="00CF46D6" w:rsidRPr="00E24371" w:rsidRDefault="00CF46D6" w:rsidP="00CF46D6">
      <w:pPr>
        <w:spacing w:after="0" w:line="240" w:lineRule="auto"/>
        <w:ind w:right="989"/>
        <w:jc w:val="both"/>
        <w:rPr>
          <w:rFonts w:ascii="Times New Roman" w:hAnsi="Times New Roman"/>
        </w:rPr>
      </w:pPr>
      <w:r w:rsidRPr="00E24371">
        <w:rPr>
          <w:rFonts w:ascii="Times New Roman" w:hAnsi="Times New Roman"/>
        </w:rPr>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758C708F" w14:textId="77777777" w:rsidR="00CF46D6" w:rsidRPr="00E24371" w:rsidRDefault="00CF46D6" w:rsidP="00CF46D6">
      <w:pPr>
        <w:spacing w:after="0" w:line="24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27C71563" w14:textId="77777777" w:rsidR="00CF46D6" w:rsidRDefault="00CF46D6" w:rsidP="00CF46D6">
      <w:pPr>
        <w:spacing w:after="0" w:line="360" w:lineRule="auto"/>
        <w:jc w:val="both"/>
        <w:rPr>
          <w:rFonts w:ascii="Times New Roman" w:hAnsi="Times New Roman"/>
          <w:b/>
          <w:bCs/>
          <w:sz w:val="24"/>
          <w:szCs w:val="24"/>
        </w:rPr>
      </w:pPr>
      <w:r>
        <w:rPr>
          <w:rFonts w:ascii="Times New Roman" w:hAnsi="Times New Roman"/>
          <w:b/>
          <w:bCs/>
          <w:sz w:val="24"/>
          <w:szCs w:val="24"/>
        </w:rPr>
        <w:t>Reference Books:</w:t>
      </w:r>
    </w:p>
    <w:p w14:paraId="1B8C3F20" w14:textId="77777777" w:rsidR="00CF46D6" w:rsidRPr="00E24371" w:rsidRDefault="00CF46D6" w:rsidP="00CF46D6">
      <w:pPr>
        <w:spacing w:after="0" w:line="24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6E5E5F07" w14:textId="77777777" w:rsidR="00CF46D6" w:rsidRPr="00E24371" w:rsidRDefault="00CF46D6" w:rsidP="00CF46D6">
      <w:pPr>
        <w:spacing w:after="0" w:line="24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3570766C" w14:textId="77777777" w:rsidR="00CF46D6" w:rsidRPr="00E24371" w:rsidRDefault="00CF46D6" w:rsidP="00CF46D6">
      <w:pPr>
        <w:spacing w:after="0" w:line="24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367BCFD9" w14:textId="77777777" w:rsidR="00CF46D6" w:rsidRDefault="00CF46D6" w:rsidP="00CF46D6">
      <w:pPr>
        <w:spacing w:after="0" w:line="24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46E17DAA" w14:textId="77777777" w:rsidR="00CF46D6" w:rsidRDefault="00CF46D6" w:rsidP="00CF46D6">
      <w:pPr>
        <w:spacing w:line="24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474475FC" w14:textId="77777777" w:rsidR="00311224" w:rsidRPr="00ED1543" w:rsidRDefault="00311224" w:rsidP="00311224">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286F244F" w14:textId="77777777" w:rsidR="00311224" w:rsidRPr="00ED1543" w:rsidRDefault="00311224" w:rsidP="00311224">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23" w:history="1">
        <w:r w:rsidRPr="00ED1543">
          <w:rPr>
            <w:rStyle w:val="Hyperlink"/>
            <w:rFonts w:ascii="Times New Roman" w:hAnsi="Times New Roman"/>
            <w:sz w:val="24"/>
            <w:szCs w:val="24"/>
          </w:rPr>
          <w:t>https://nptel.ac.in/courses/108102095</w:t>
        </w:r>
      </w:hyperlink>
    </w:p>
    <w:p w14:paraId="4AD0A36B" w14:textId="77777777" w:rsidR="00311224" w:rsidRPr="003C6BAE" w:rsidRDefault="00311224" w:rsidP="00311224">
      <w:pPr>
        <w:spacing w:after="0"/>
        <w:ind w:right="989"/>
        <w:jc w:val="both"/>
        <w:rPr>
          <w:rFonts w:ascii="Times New Roman" w:hAnsi="Times New Roman"/>
          <w:sz w:val="24"/>
          <w:szCs w:val="24"/>
        </w:rPr>
      </w:pPr>
      <w:r w:rsidRPr="00ED1543">
        <w:rPr>
          <w:rFonts w:ascii="Times New Roman" w:hAnsi="Times New Roman"/>
          <w:sz w:val="24"/>
          <w:szCs w:val="24"/>
        </w:rPr>
        <w:lastRenderedPageBreak/>
        <w:t>2. https://www.coursera.org/learn/electronics?</w:t>
      </w:r>
    </w:p>
    <w:p w14:paraId="61564FE9" w14:textId="77777777" w:rsidR="00311224" w:rsidRPr="00E24371" w:rsidRDefault="00311224" w:rsidP="00CF46D6">
      <w:pPr>
        <w:spacing w:line="240" w:lineRule="auto"/>
        <w:ind w:right="989"/>
        <w:jc w:val="both"/>
        <w:rPr>
          <w:rFonts w:ascii="Times New Roman" w:hAnsi="Times New Roman"/>
        </w:rPr>
      </w:pPr>
    </w:p>
    <w:p w14:paraId="539EC7AF" w14:textId="77777777" w:rsidR="00CF46D6" w:rsidRDefault="00CF46D6" w:rsidP="00CF46D6">
      <w:pPr>
        <w:spacing w:before="240"/>
        <w:rPr>
          <w:rFonts w:ascii="Times New Roman" w:hAnsi="Times New Roman"/>
          <w:b/>
          <w:bCs/>
          <w:sz w:val="24"/>
          <w:szCs w:val="24"/>
        </w:rPr>
      </w:pPr>
      <w:r w:rsidRPr="00444106">
        <w:rPr>
          <w:rFonts w:ascii="Times New Roman" w:hAnsi="Times New Roman"/>
          <w:b/>
          <w:bCs/>
          <w:sz w:val="24"/>
          <w:szCs w:val="24"/>
        </w:rPr>
        <w:t>1</w:t>
      </w:r>
      <w:r>
        <w:rPr>
          <w:rFonts w:ascii="Times New Roman" w:hAnsi="Times New Roman"/>
          <w:b/>
          <w:bCs/>
          <w:sz w:val="24"/>
          <w:szCs w:val="24"/>
        </w:rPr>
        <w:t>7</w:t>
      </w:r>
      <w:r w:rsidRPr="00444106">
        <w:rPr>
          <w:rFonts w:ascii="Times New Roman" w:hAnsi="Times New Roman"/>
          <w:b/>
          <w:bCs/>
          <w:sz w:val="24"/>
          <w:szCs w:val="24"/>
        </w:rPr>
        <w:t>.</w:t>
      </w:r>
      <w:r>
        <w:rPr>
          <w:rFonts w:ascii="Times New Roman" w:hAnsi="Times New Roman"/>
          <w:b/>
          <w:bCs/>
          <w:sz w:val="24"/>
          <w:szCs w:val="24"/>
        </w:rPr>
        <w:t xml:space="preserve"> </w:t>
      </w:r>
      <w:r w:rsidRPr="00444106">
        <w:rPr>
          <w:rFonts w:ascii="Times New Roman" w:hAnsi="Times New Roman"/>
          <w:b/>
          <w:bCs/>
          <w:sz w:val="24"/>
          <w:szCs w:val="24"/>
        </w:rPr>
        <w:t>Keywords</w:t>
      </w:r>
    </w:p>
    <w:p w14:paraId="0D5F781E" w14:textId="77777777" w:rsidR="00CF46D6" w:rsidRPr="006F2D5B" w:rsidRDefault="00CF46D6" w:rsidP="00CF46D6">
      <w:pPr>
        <w:spacing w:after="0" w:line="240" w:lineRule="auto"/>
        <w:jc w:val="both"/>
        <w:rPr>
          <w:rFonts w:ascii="Times New Roman" w:hAnsi="Times New Roman"/>
          <w:bCs/>
          <w:sz w:val="24"/>
          <w:szCs w:val="24"/>
        </w:rPr>
      </w:pPr>
      <w:r w:rsidRPr="006F2D5B">
        <w:rPr>
          <w:rFonts w:ascii="Times New Roman" w:hAnsi="Times New Roman"/>
          <w:bCs/>
          <w:sz w:val="24"/>
          <w:szCs w:val="24"/>
        </w:rPr>
        <w:t>Biasing, coupling capacitors, amplifier configuration, component calculations, stability, temperature variations, power supply, load resistor, frequency response, impedance matching, negative feedback, low-noise design, distortion reduction, power amplifier techniques, efficiency improvement, gain, input impedance, output impedance, voltage gain, current gain, common emitter, common base, common collector,</w:t>
      </w:r>
    </w:p>
    <w:p w14:paraId="6A944119" w14:textId="77777777" w:rsidR="003D12B6" w:rsidRDefault="003D12B6"/>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B31"/>
    <w:multiLevelType w:val="hybridMultilevel"/>
    <w:tmpl w:val="83303E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C10B0"/>
    <w:multiLevelType w:val="hybridMultilevel"/>
    <w:tmpl w:val="8DD6D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BA2107"/>
    <w:multiLevelType w:val="hybridMultilevel"/>
    <w:tmpl w:val="71123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8064C6"/>
    <w:multiLevelType w:val="hybridMultilevel"/>
    <w:tmpl w:val="B4F6DF62"/>
    <w:lvl w:ilvl="0" w:tplc="9DE4AA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A82E80"/>
    <w:multiLevelType w:val="hybridMultilevel"/>
    <w:tmpl w:val="ADCE2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DF5D89"/>
    <w:multiLevelType w:val="hybridMultilevel"/>
    <w:tmpl w:val="93024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B56187"/>
    <w:multiLevelType w:val="hybridMultilevel"/>
    <w:tmpl w:val="78A85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4"/>
  </w:num>
  <w:num w:numId="2" w16cid:durableId="487016409">
    <w:abstractNumId w:val="5"/>
  </w:num>
  <w:num w:numId="3" w16cid:durableId="302736141">
    <w:abstractNumId w:val="8"/>
  </w:num>
  <w:num w:numId="4" w16cid:durableId="839347417">
    <w:abstractNumId w:val="2"/>
  </w:num>
  <w:num w:numId="5" w16cid:durableId="186213974">
    <w:abstractNumId w:val="1"/>
  </w:num>
  <w:num w:numId="6" w16cid:durableId="955134034">
    <w:abstractNumId w:val="7"/>
  </w:num>
  <w:num w:numId="7" w16cid:durableId="407921658">
    <w:abstractNumId w:val="3"/>
  </w:num>
  <w:num w:numId="8" w16cid:durableId="972561016">
    <w:abstractNumId w:val="11"/>
  </w:num>
  <w:num w:numId="9" w16cid:durableId="385371148">
    <w:abstractNumId w:val="6"/>
  </w:num>
  <w:num w:numId="10" w16cid:durableId="692655760">
    <w:abstractNumId w:val="12"/>
  </w:num>
  <w:num w:numId="11" w16cid:durableId="1020356963">
    <w:abstractNumId w:val="10"/>
  </w:num>
  <w:num w:numId="12" w16cid:durableId="401679502">
    <w:abstractNumId w:val="0"/>
  </w:num>
  <w:num w:numId="13" w16cid:durableId="782193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0A7318"/>
    <w:rsid w:val="000D45A8"/>
    <w:rsid w:val="00136730"/>
    <w:rsid w:val="00272921"/>
    <w:rsid w:val="00311224"/>
    <w:rsid w:val="00374427"/>
    <w:rsid w:val="003D12B6"/>
    <w:rsid w:val="0068103A"/>
    <w:rsid w:val="006A6DD6"/>
    <w:rsid w:val="00716F30"/>
    <w:rsid w:val="00783ADC"/>
    <w:rsid w:val="00910DC5"/>
    <w:rsid w:val="009A2ABB"/>
    <w:rsid w:val="009A3AAF"/>
    <w:rsid w:val="00AF0027"/>
    <w:rsid w:val="00C3266C"/>
    <w:rsid w:val="00CF46D6"/>
    <w:rsid w:val="00EA1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paragraph" w:styleId="Heading3">
    <w:name w:val="heading 3"/>
    <w:basedOn w:val="Normal"/>
    <w:next w:val="Normal"/>
    <w:link w:val="Heading3Char"/>
    <w:uiPriority w:val="9"/>
    <w:semiHidden/>
    <w:unhideWhenUsed/>
    <w:qFormat/>
    <w:rsid w:val="00CF46D6"/>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 w:type="character" w:customStyle="1" w:styleId="Heading3Char">
    <w:name w:val="Heading 3 Char"/>
    <w:basedOn w:val="DefaultParagraphFont"/>
    <w:link w:val="Heading3"/>
    <w:uiPriority w:val="9"/>
    <w:semiHidden/>
    <w:rsid w:val="00CF46D6"/>
    <w:rPr>
      <w:rFonts w:ascii="Cambria" w:eastAsia="Times New Roman" w:hAnsi="Cambria" w:cs="Times New Roman"/>
      <w:b/>
      <w:bCs/>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nptel.ac.in/courses/108102095"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2881</Words>
  <Characters>16425</Characters>
  <Application>Microsoft Office Word</Application>
  <DocSecurity>0</DocSecurity>
  <Lines>136</Lines>
  <Paragraphs>38</Paragraphs>
  <ScaleCrop>false</ScaleCrop>
  <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16</cp:revision>
  <dcterms:created xsi:type="dcterms:W3CDTF">2023-06-15T09:22:00Z</dcterms:created>
  <dcterms:modified xsi:type="dcterms:W3CDTF">2025-07-03T06:20:00Z</dcterms:modified>
</cp:coreProperties>
</file>