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F5864A">
      <w:pPr>
        <w:pageBreakBefore w:val="0"/>
        <w:kinsoku/>
        <w:wordWrap/>
        <w:overflowPunct/>
        <w:topLinePunct w:val="0"/>
        <w:autoSpaceDE/>
        <w:autoSpaceDN/>
        <w:bidi w:val="0"/>
        <w:adjustRightInd/>
        <w:spacing w:before="0" w:after="0" w:line="400" w:lineRule="exact"/>
        <w:jc w:val="center"/>
        <w:rPr>
          <w:rFonts w:ascii="Times New Roman" w:hAnsi="Times New Roman" w:eastAsia="华文中宋"/>
          <w:b/>
          <w:bCs/>
          <w:sz w:val="36"/>
          <w:szCs w:val="36"/>
          <w:shd w:val="clear" w:color="auto" w:fill="auto"/>
        </w:rPr>
      </w:pPr>
    </w:p>
    <w:p w14:paraId="738C5464">
      <w:pPr>
        <w:pageBreakBefore w:val="0"/>
        <w:kinsoku/>
        <w:wordWrap/>
        <w:overflowPunct/>
        <w:topLinePunct w:val="0"/>
        <w:autoSpaceDE/>
        <w:autoSpaceDN/>
        <w:bidi w:val="0"/>
        <w:adjustRightInd/>
        <w:spacing w:before="0" w:after="0" w:line="400" w:lineRule="exact"/>
        <w:rPr>
          <w:rFonts w:ascii="Times New Roman" w:hAnsi="Times New Roman" w:eastAsia="华文中宋"/>
          <w:b/>
          <w:sz w:val="48"/>
          <w:shd w:val="clear" w:color="auto" w:fill="auto"/>
        </w:rPr>
      </w:pPr>
    </w:p>
    <w:p w14:paraId="3435C88C">
      <w:pPr>
        <w:pageBreakBefore w:val="0"/>
        <w:kinsoku/>
        <w:wordWrap/>
        <w:overflowPunct/>
        <w:topLinePunct w:val="0"/>
        <w:autoSpaceDE/>
        <w:autoSpaceDN/>
        <w:bidi w:val="0"/>
        <w:adjustRightInd/>
        <w:spacing w:before="0" w:after="0" w:line="400" w:lineRule="exact"/>
        <w:rPr>
          <w:rFonts w:ascii="Times New Roman" w:hAnsi="Times New Roman" w:eastAsia="华文中宋"/>
          <w:b/>
          <w:sz w:val="48"/>
          <w:shd w:val="clear" w:color="auto" w:fill="auto"/>
        </w:rPr>
      </w:pPr>
    </w:p>
    <w:p w14:paraId="098F56BD">
      <w:pPr>
        <w:pageBreakBefore w:val="0"/>
        <w:kinsoku/>
        <w:wordWrap/>
        <w:overflowPunct/>
        <w:topLinePunct w:val="0"/>
        <w:autoSpaceDE/>
        <w:autoSpaceDN/>
        <w:bidi w:val="0"/>
        <w:adjustRightInd/>
        <w:spacing w:before="0" w:after="0" w:line="400" w:lineRule="exact"/>
        <w:rPr>
          <w:rFonts w:ascii="Times New Roman" w:hAnsi="Times New Roman" w:eastAsia="华文中宋"/>
          <w:b/>
          <w:sz w:val="48"/>
          <w:shd w:val="clear" w:color="auto" w:fill="auto"/>
        </w:rPr>
      </w:pPr>
    </w:p>
    <w:p w14:paraId="5AF0B42C">
      <w:pPr>
        <w:pageBreakBefore w:val="0"/>
        <w:kinsoku/>
        <w:wordWrap/>
        <w:overflowPunct/>
        <w:topLinePunct w:val="0"/>
        <w:autoSpaceDE/>
        <w:autoSpaceDN/>
        <w:bidi w:val="0"/>
        <w:adjustRightInd/>
        <w:spacing w:before="0" w:after="0" w:line="400" w:lineRule="exact"/>
        <w:rPr>
          <w:rFonts w:ascii="Times New Roman" w:hAnsi="Times New Roman" w:eastAsia="华文中宋"/>
          <w:b/>
          <w:sz w:val="48"/>
          <w:shd w:val="clear" w:color="auto" w:fill="auto"/>
        </w:rPr>
      </w:pPr>
    </w:p>
    <w:p w14:paraId="4A2AE8FC">
      <w:pPr>
        <w:pageBreakBefore w:val="0"/>
        <w:kinsoku/>
        <w:wordWrap/>
        <w:overflowPunct/>
        <w:topLinePunct w:val="0"/>
        <w:autoSpaceDE/>
        <w:autoSpaceDN/>
        <w:bidi w:val="0"/>
        <w:adjustRightInd/>
        <w:spacing w:before="0" w:after="0" w:line="400" w:lineRule="exact"/>
        <w:ind w:firstLine="3303"/>
        <w:rPr>
          <w:rFonts w:ascii="Times New Roman" w:hAnsi="Times New Roman" w:eastAsia="华文中宋"/>
          <w:b/>
          <w:sz w:val="30"/>
          <w:shd w:val="clear" w:color="auto" w:fill="auto"/>
        </w:rPr>
      </w:pPr>
    </w:p>
    <w:p w14:paraId="6F76FCB8">
      <w:pPr>
        <w:keepNext w:val="0"/>
        <w:keepLines w:val="0"/>
        <w:pageBreakBefore w:val="0"/>
        <w:widowControl w:val="0"/>
        <w:kinsoku/>
        <w:wordWrap/>
        <w:overflowPunct/>
        <w:topLinePunct w:val="0"/>
        <w:autoSpaceDE/>
        <w:autoSpaceDN/>
        <w:bidi w:val="0"/>
        <w:adjustRightInd/>
        <w:snapToGrid/>
        <w:spacing w:before="0" w:after="0" w:line="240" w:lineRule="auto"/>
        <w:ind w:firstLine="0" w:firstLineChars="0"/>
        <w:jc w:val="center"/>
        <w:textAlignment w:val="auto"/>
        <w:rPr>
          <w:rFonts w:ascii="Times New Roman" w:hAnsi="Times New Roman" w:eastAsia="华文中宋"/>
          <w:b/>
          <w:bCs w:val="0"/>
          <w:sz w:val="36"/>
          <w:szCs w:val="36"/>
          <w:shd w:val="clear" w:color="auto" w:fill="auto"/>
        </w:rPr>
      </w:pPr>
      <w:r>
        <w:rPr>
          <w:rFonts w:hint="eastAsia" w:ascii="Times New Roman" w:hAnsi="Times New Roman" w:eastAsia="华文中宋"/>
          <w:b/>
          <w:bCs w:val="0"/>
          <w:sz w:val="36"/>
          <w:szCs w:val="36"/>
          <w:shd w:val="clear" w:color="auto" w:fill="auto"/>
        </w:rPr>
        <w:t>基于法向估计算法的游戏模型贴图优化方法研究与实现</w:t>
      </w:r>
    </w:p>
    <w:p w14:paraId="1E79CE4F">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Times New Roman" w:hAnsi="Times New Roman" w:eastAsia="华文中宋"/>
          <w:b/>
          <w:color w:val="000000"/>
          <w:sz w:val="30"/>
          <w:szCs w:val="30"/>
          <w:shd w:val="clear" w:color="auto" w:fill="auto"/>
        </w:rPr>
      </w:pPr>
    </w:p>
    <w:p w14:paraId="3816D670">
      <w:pPr>
        <w:pageBreakBefore w:val="0"/>
        <w:kinsoku/>
        <w:wordWrap/>
        <w:overflowPunct/>
        <w:topLinePunct w:val="0"/>
        <w:autoSpaceDE/>
        <w:autoSpaceDN/>
        <w:bidi w:val="0"/>
        <w:adjustRightInd/>
        <w:spacing w:before="0" w:after="0" w:line="400" w:lineRule="exact"/>
        <w:jc w:val="both"/>
        <w:rPr>
          <w:rFonts w:ascii="Times New Roman" w:hAnsi="Times New Roman" w:eastAsia="华文中宋"/>
          <w:b/>
          <w:color w:val="000000"/>
          <w:sz w:val="30"/>
          <w:szCs w:val="30"/>
          <w:shd w:val="clear" w:color="auto" w:fill="auto"/>
        </w:rPr>
      </w:pPr>
    </w:p>
    <w:p w14:paraId="4EE0EC15">
      <w:pPr>
        <w:pageBreakBefore w:val="0"/>
        <w:kinsoku/>
        <w:wordWrap/>
        <w:overflowPunct/>
        <w:topLinePunct w:val="0"/>
        <w:autoSpaceDE/>
        <w:autoSpaceDN/>
        <w:bidi w:val="0"/>
        <w:adjustRightInd/>
        <w:spacing w:before="0" w:after="0" w:line="400" w:lineRule="exact"/>
        <w:jc w:val="center"/>
        <w:rPr>
          <w:rFonts w:ascii="Times New Roman" w:hAnsi="Times New Roman" w:eastAsia="华文中宋"/>
          <w:b/>
          <w:color w:val="000000"/>
          <w:sz w:val="30"/>
          <w:szCs w:val="30"/>
          <w:shd w:val="clear" w:color="auto" w:fill="auto"/>
        </w:rPr>
      </w:pPr>
    </w:p>
    <w:p w14:paraId="3F8F452F">
      <w:pPr>
        <w:pageBreakBefore w:val="0"/>
        <w:kinsoku/>
        <w:wordWrap/>
        <w:overflowPunct/>
        <w:topLinePunct w:val="0"/>
        <w:autoSpaceDE/>
        <w:autoSpaceDN/>
        <w:bidi w:val="0"/>
        <w:adjustRightInd/>
        <w:spacing w:before="0" w:after="0" w:line="400" w:lineRule="exact"/>
        <w:jc w:val="both"/>
        <w:rPr>
          <w:rFonts w:ascii="Times New Roman" w:hAnsi="Times New Roman" w:eastAsia="华文中宋"/>
          <w:b/>
          <w:color w:val="000000"/>
          <w:sz w:val="30"/>
          <w:szCs w:val="30"/>
          <w:shd w:val="clear" w:color="auto" w:fill="auto"/>
        </w:rPr>
      </w:pPr>
    </w:p>
    <w:p w14:paraId="7AB4422D">
      <w:pPr>
        <w:pageBreakBefore w:val="0"/>
        <w:kinsoku/>
        <w:wordWrap/>
        <w:overflowPunct/>
        <w:topLinePunct w:val="0"/>
        <w:autoSpaceDE/>
        <w:autoSpaceDN/>
        <w:bidi w:val="0"/>
        <w:adjustRightInd/>
        <w:spacing w:before="0" w:after="0" w:line="400" w:lineRule="exact"/>
        <w:jc w:val="center"/>
        <w:rPr>
          <w:rFonts w:ascii="Times New Roman" w:hAnsi="Times New Roman" w:eastAsia="华文中宋"/>
          <w:b/>
          <w:color w:val="000000"/>
          <w:sz w:val="30"/>
          <w:szCs w:val="30"/>
          <w:shd w:val="clear" w:color="auto" w:fill="auto"/>
        </w:rPr>
      </w:pPr>
    </w:p>
    <w:p w14:paraId="31014A9E">
      <w:pPr>
        <w:pageBreakBefore w:val="0"/>
        <w:kinsoku/>
        <w:wordWrap/>
        <w:overflowPunct/>
        <w:topLinePunct w:val="0"/>
        <w:autoSpaceDE/>
        <w:autoSpaceDN/>
        <w:bidi w:val="0"/>
        <w:adjustRightInd/>
        <w:spacing w:before="0" w:after="0" w:line="400" w:lineRule="exact"/>
        <w:jc w:val="center"/>
        <w:rPr>
          <w:rFonts w:ascii="Times New Roman" w:hAnsi="Times New Roman" w:eastAsia="华文中宋"/>
          <w:b/>
          <w:color w:val="000000"/>
          <w:sz w:val="30"/>
          <w:szCs w:val="30"/>
          <w:shd w:val="clear" w:color="auto" w:fill="auto"/>
        </w:rPr>
      </w:pPr>
    </w:p>
    <w:p w14:paraId="0B715EBC">
      <w:pPr>
        <w:pageBreakBefore w:val="0"/>
        <w:kinsoku/>
        <w:wordWrap/>
        <w:overflowPunct/>
        <w:topLinePunct w:val="0"/>
        <w:autoSpaceDE/>
        <w:autoSpaceDN/>
        <w:bidi w:val="0"/>
        <w:adjustRightInd/>
        <w:spacing w:before="0" w:after="0" w:line="400" w:lineRule="exact"/>
        <w:rPr>
          <w:shd w:val="clear" w:color="auto" w:fill="auto"/>
        </w:rPr>
        <w:sectPr>
          <w:headerReference r:id="rId5" w:type="default"/>
          <w:footerReference r:id="rId6" w:type="default"/>
          <w:pgSz w:w="11906" w:h="16838"/>
          <w:pgMar w:top="720" w:right="720" w:bottom="720" w:left="720" w:header="851" w:footer="992" w:gutter="0"/>
          <w:pgBorders>
            <w:top w:val="none" w:sz="0" w:space="0"/>
            <w:left w:val="none" w:sz="0" w:space="0"/>
            <w:bottom w:val="none" w:sz="0" w:space="0"/>
            <w:right w:val="none" w:sz="0" w:space="0"/>
          </w:pgBorders>
          <w:pgNumType w:fmt="decimal"/>
          <w:cols w:space="720" w:num="1"/>
          <w:formProt w:val="0"/>
          <w:docGrid w:type="lines" w:linePitch="312" w:charSpace="0"/>
        </w:sectPr>
      </w:pPr>
    </w:p>
    <w:p w14:paraId="5613B518">
      <w:pPr>
        <w:pStyle w:val="2"/>
        <w:keepNext/>
        <w:keepLines/>
        <w:pageBreakBefore w:val="0"/>
        <w:widowControl w:val="0"/>
        <w:kinsoku/>
        <w:wordWrap/>
        <w:overflowPunct/>
        <w:topLinePunct w:val="0"/>
        <w:autoSpaceDE/>
        <w:autoSpaceDN/>
        <w:bidi w:val="0"/>
        <w:adjustRightInd/>
        <w:snapToGrid/>
        <w:spacing w:before="313" w:beforeLines="100" w:after="0" w:line="240" w:lineRule="auto"/>
        <w:ind w:left="0" w:leftChars="0" w:firstLine="0" w:firstLineChars="0"/>
        <w:jc w:val="center"/>
        <w:textAlignment w:val="auto"/>
        <w:rPr>
          <w:rFonts w:ascii="Times New Roman" w:hAnsi="Times New Roman" w:eastAsia="仿宋"/>
          <w:sz w:val="24"/>
          <w:szCs w:val="14"/>
          <w:shd w:val="clear" w:color="auto" w:fill="auto"/>
        </w:rPr>
      </w:pPr>
      <w:bookmarkStart w:id="0" w:name="_Toc15986"/>
      <w:bookmarkStart w:id="1" w:name="_Toc18592"/>
      <w:bookmarkStart w:id="2" w:name="_Toc32637"/>
      <w:bookmarkStart w:id="3" w:name="_Toc31155"/>
      <w:bookmarkStart w:id="4" w:name="_Toc3415"/>
      <w:bookmarkStart w:id="5" w:name="_Toc3053"/>
      <w:bookmarkStart w:id="6" w:name="_Toc27525"/>
      <w:bookmarkStart w:id="7" w:name="_Toc18785"/>
      <w:r>
        <w:rPr>
          <w:rFonts w:eastAsia="仿宋"/>
          <w:sz w:val="28"/>
          <w:szCs w:val="28"/>
          <w:shd w:val="clear" w:color="auto" w:fill="auto"/>
        </w:rPr>
        <w:t>摘  要</w:t>
      </w:r>
      <w:bookmarkEnd w:id="0"/>
      <w:bookmarkEnd w:id="1"/>
      <w:bookmarkEnd w:id="2"/>
      <w:bookmarkEnd w:id="3"/>
    </w:p>
    <w:p w14:paraId="680FF24B">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eastAsia" w:ascii="Times New Roman" w:hAnsi="Times New Roman" w:eastAsia="仿宋"/>
          <w:i w:val="0"/>
          <w:iCs w:val="0"/>
          <w:sz w:val="24"/>
          <w:szCs w:val="14"/>
          <w:shd w:val="clear" w:color="auto" w:fill="auto"/>
          <w:lang w:val="en-US" w:eastAsia="zh-CN"/>
        </w:rPr>
      </w:pPr>
      <w:r>
        <w:rPr>
          <w:rFonts w:hint="eastAsia" w:ascii="Times New Roman" w:hAnsi="Times New Roman" w:eastAsia="仿宋"/>
          <w:sz w:val="24"/>
          <w:szCs w:val="14"/>
          <w:shd w:val="clear" w:color="auto" w:fill="auto"/>
          <w:lang w:val="en-US" w:eastAsia="zh-CN"/>
        </w:rPr>
        <w:t>法线贴图</w:t>
      </w:r>
      <w:r>
        <w:rPr>
          <w:rFonts w:ascii="Times New Roman" w:hAnsi="Times New Roman" w:eastAsia="仿宋"/>
          <w:sz w:val="24"/>
          <w:szCs w:val="14"/>
          <w:shd w:val="clear" w:color="auto" w:fill="auto"/>
        </w:rPr>
        <w:t>一直是游戏开发的重要技术</w:t>
      </w:r>
      <w:r>
        <w:rPr>
          <w:rFonts w:hint="eastAsia" w:ascii="Times New Roman" w:hAnsi="Times New Roman" w:eastAsia="仿宋"/>
          <w:sz w:val="24"/>
          <w:szCs w:val="14"/>
          <w:shd w:val="clear" w:color="auto" w:fill="auto"/>
          <w:lang w:eastAsia="zh-CN"/>
        </w:rPr>
        <w:t>，</w:t>
      </w:r>
      <w:r>
        <w:rPr>
          <w:rFonts w:hint="eastAsia" w:ascii="Times New Roman" w:hAnsi="Times New Roman" w:eastAsia="仿宋"/>
          <w:sz w:val="24"/>
          <w:szCs w:val="14"/>
          <w:shd w:val="clear" w:color="auto" w:fill="auto"/>
          <w:lang w:val="en-US" w:eastAsia="zh-CN"/>
        </w:rPr>
        <w:t>能够在低多边形表面上伪造细致的光影，开销低且效果好，应用十分广泛。</w:t>
      </w:r>
      <w:r>
        <w:rPr>
          <w:rFonts w:hint="eastAsia" w:ascii="Times New Roman" w:hAnsi="Times New Roman" w:eastAsia="仿宋"/>
          <w:i w:val="0"/>
          <w:iCs w:val="0"/>
          <w:sz w:val="24"/>
          <w:szCs w:val="14"/>
          <w:shd w:val="clear" w:color="auto" w:fill="auto"/>
          <w:lang w:val="en-US" w:eastAsia="zh-CN"/>
        </w:rPr>
        <w:t>法线贴图的原理是高模表面法线投射到低模上，记录在一张纹理中，算法过程是光线投射并计算相交，然后对交点进行重心坐标插值。然而，重心坐标插值被限制在一个三角形的范围，法线的平滑根本上是一种近似，这表明在极端情况下点法线的估算会有问题。</w:t>
      </w:r>
    </w:p>
    <w:p w14:paraId="210979CD">
      <w:pPr>
        <w:keepNext w:val="0"/>
        <w:keepLines w:val="0"/>
        <w:pageBreakBefore w:val="0"/>
        <w:widowControl w:val="0"/>
        <w:kinsoku/>
        <w:wordWrap w:val="0"/>
        <w:overflowPunct/>
        <w:topLinePunct w:val="0"/>
        <w:autoSpaceDE/>
        <w:autoSpaceDN/>
        <w:bidi w:val="0"/>
        <w:adjustRightInd/>
        <w:snapToGrid/>
        <w:spacing w:before="0" w:after="0" w:line="400" w:lineRule="exact"/>
        <w:ind w:firstLine="480" w:firstLineChars="200"/>
        <w:textAlignment w:val="auto"/>
        <w:rPr>
          <w:rFonts w:ascii="Times New Roman" w:hAnsi="Times New Roman" w:eastAsia="仿宋"/>
          <w:sz w:val="24"/>
          <w:szCs w:val="14"/>
          <w:shd w:val="clear" w:color="auto" w:fill="auto"/>
        </w:rPr>
      </w:pPr>
      <w:r>
        <w:rPr>
          <w:rFonts w:hint="eastAsia" w:ascii="Times New Roman" w:hAnsi="Times New Roman" w:eastAsia="仿宋"/>
          <w:sz w:val="24"/>
          <w:szCs w:val="14"/>
          <w:shd w:val="clear" w:color="auto" w:fill="auto"/>
          <w:lang w:val="en-US" w:eastAsia="zh-CN"/>
        </w:rPr>
        <w:t>本文用主成分分析的方法计算得高模表面的特征，取最小特征值所在的方向作为法线方向，用协方差矩阵的逆对采样到的高模表面法线进行偏扰，提出了一种基于点邻域而非三角形图元的估算高模法向的方法，将估算得到的法线输出成法线贴图，可以在保留明显结构的同时模糊消除偏离期望的细节，明显提升渲染质量。本文使用 OpenGL 的 Java 绑定编写了一个包含重新生成模型法切线、生成体素并向其中存入图元、常规重心坐标插值烘焙</w:t>
      </w:r>
      <w:r>
        <w:rPr>
          <w:rFonts w:hint="eastAsia" w:ascii="Times New Roman" w:hAnsi="Times New Roman" w:eastAsia="仿宋"/>
          <w:sz w:val="24"/>
          <w:szCs w:val="14"/>
          <w:shd w:val="clear" w:color="auto" w:fill="auto"/>
          <w:lang w:eastAsia="zh-CN"/>
        </w:rPr>
        <w:t>、</w:t>
      </w:r>
      <w:r>
        <w:rPr>
          <w:rFonts w:hint="eastAsia" w:ascii="Times New Roman" w:hAnsi="Times New Roman" w:eastAsia="仿宋"/>
          <w:sz w:val="24"/>
          <w:szCs w:val="14"/>
          <w:shd w:val="clear" w:color="auto" w:fill="auto"/>
          <w:lang w:val="en-US" w:eastAsia="zh-CN"/>
        </w:rPr>
        <w:t>PCA分析</w:t>
      </w:r>
      <w:r>
        <w:rPr>
          <w:rFonts w:ascii="Times New Roman" w:hAnsi="Times New Roman" w:eastAsia="仿宋"/>
          <w:sz w:val="24"/>
          <w:szCs w:val="14"/>
          <w:shd w:val="clear" w:color="auto" w:fill="auto"/>
        </w:rPr>
        <w:t>等模块的法线烘焙工具，设计并实现了渲染到纹理、浏览模型、解码法线贴图等其他辅助功能。</w:t>
      </w:r>
    </w:p>
    <w:p w14:paraId="2F3E7FF8">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ascii="Times New Roman" w:hAnsi="Times New Roman" w:eastAsia="仿宋"/>
          <w:sz w:val="24"/>
          <w:szCs w:val="14"/>
          <w:shd w:val="clear" w:color="auto" w:fill="auto"/>
        </w:rPr>
      </w:pPr>
      <w:r>
        <w:rPr>
          <w:rFonts w:hint="eastAsia" w:ascii="Times New Roman" w:hAnsi="Times New Roman" w:eastAsia="仿宋"/>
          <w:b w:val="0"/>
          <w:i w:val="0"/>
          <w:color w:val="000000"/>
          <w:sz w:val="24"/>
          <w:szCs w:val="19"/>
          <w:shd w:val="clear" w:color="auto" w:fill="auto"/>
          <w:lang w:val="en-US" w:eastAsia="zh-CN"/>
        </w:rPr>
        <w:t>本文提供了一种在烘焙器里实时解决烘焙缺陷的高效方案</w:t>
      </w:r>
      <w:r>
        <w:rPr>
          <w:rFonts w:ascii="Times New Roman" w:hAnsi="Times New Roman" w:eastAsia="仿宋"/>
          <w:sz w:val="24"/>
          <w:szCs w:val="14"/>
          <w:shd w:val="clear" w:color="auto" w:fill="auto"/>
        </w:rPr>
        <w:t>，这种新的烘焙方法能够移除常规方法无法处理的不平整瑕疵，提升模型的</w:t>
      </w:r>
      <w:r>
        <w:rPr>
          <w:rFonts w:hint="eastAsia" w:ascii="Times New Roman" w:hAnsi="Times New Roman" w:eastAsia="仿宋"/>
          <w:sz w:val="24"/>
          <w:szCs w:val="14"/>
          <w:shd w:val="clear" w:color="auto" w:fill="auto"/>
          <w:lang w:val="en-US" w:eastAsia="zh-CN"/>
        </w:rPr>
        <w:t>视觉</w:t>
      </w:r>
      <w:r>
        <w:rPr>
          <w:rFonts w:ascii="Times New Roman" w:hAnsi="Times New Roman" w:eastAsia="仿宋"/>
          <w:sz w:val="24"/>
          <w:szCs w:val="14"/>
          <w:shd w:val="clear" w:color="auto" w:fill="auto"/>
        </w:rPr>
        <w:t>效果，使美术流程更加自由。</w:t>
      </w:r>
    </w:p>
    <w:p w14:paraId="313714EB">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eastAsia" w:ascii="宋体" w:hAnsi="宋体" w:eastAsia="宋体" w:cs="宋体"/>
          <w:sz w:val="24"/>
          <w:szCs w:val="24"/>
          <w:lang w:val="en-US" w:eastAsia="zh-CN"/>
        </w:rPr>
      </w:pPr>
    </w:p>
    <w:p w14:paraId="160D418F">
      <w:pPr>
        <w:pageBreakBefore w:val="0"/>
        <w:kinsoku/>
        <w:wordWrap/>
        <w:overflowPunct/>
        <w:topLinePunct w:val="0"/>
        <w:autoSpaceDE/>
        <w:autoSpaceDN/>
        <w:bidi w:val="0"/>
        <w:adjustRightInd/>
        <w:spacing w:before="0" w:after="0" w:line="400" w:lineRule="exact"/>
        <w:ind w:left="0" w:leftChars="0" w:firstLine="0" w:firstLineChars="0"/>
        <w:rPr>
          <w:rFonts w:hint="default" w:eastAsia="仿宋"/>
          <w:b/>
          <w:bCs/>
          <w:shd w:val="clear" w:color="auto" w:fill="auto"/>
          <w:lang w:val="en-US" w:eastAsia="zh-CN"/>
        </w:rPr>
      </w:pPr>
      <w:r>
        <w:rPr>
          <w:rFonts w:ascii="Times New Roman" w:hAnsi="Times New Roman" w:eastAsia="仿宋"/>
          <w:b/>
          <w:bCs/>
          <w:sz w:val="24"/>
          <w:szCs w:val="14"/>
          <w:shd w:val="clear" w:color="auto" w:fill="auto"/>
        </w:rPr>
        <w:t>关键词：</w:t>
      </w:r>
      <w:r>
        <w:rPr>
          <w:rFonts w:ascii="Times New Roman" w:hAnsi="Times New Roman" w:eastAsia="仿宋"/>
          <w:b w:val="0"/>
          <w:bCs w:val="0"/>
          <w:sz w:val="24"/>
          <w:szCs w:val="14"/>
          <w:shd w:val="clear" w:color="auto" w:fill="auto"/>
        </w:rPr>
        <w:t>光线投射；</w:t>
      </w:r>
      <w:r>
        <w:rPr>
          <w:rFonts w:hint="eastAsia" w:ascii="Times New Roman" w:hAnsi="Times New Roman" w:eastAsia="仿宋"/>
          <w:b w:val="0"/>
          <w:bCs w:val="0"/>
          <w:sz w:val="24"/>
          <w:szCs w:val="14"/>
          <w:shd w:val="clear" w:color="auto" w:fill="auto"/>
          <w:lang w:val="en-US" w:eastAsia="zh-CN"/>
        </w:rPr>
        <w:t>主成分分析</w:t>
      </w:r>
      <w:r>
        <w:rPr>
          <w:rFonts w:ascii="Times New Roman" w:hAnsi="Times New Roman" w:eastAsia="仿宋"/>
          <w:b w:val="0"/>
          <w:bCs w:val="0"/>
          <w:sz w:val="24"/>
          <w:szCs w:val="14"/>
          <w:shd w:val="clear" w:color="auto" w:fill="auto"/>
        </w:rPr>
        <w:t>；OpenGL；</w:t>
      </w:r>
      <w:r>
        <w:rPr>
          <w:rFonts w:hint="eastAsia" w:ascii="Times New Roman" w:hAnsi="Times New Roman" w:eastAsia="仿宋"/>
          <w:b w:val="0"/>
          <w:bCs w:val="0"/>
          <w:sz w:val="24"/>
          <w:szCs w:val="14"/>
          <w:shd w:val="clear" w:color="auto" w:fill="auto"/>
          <w:lang w:val="en-US" w:eastAsia="zh-CN"/>
        </w:rPr>
        <w:t>法线贴图</w:t>
      </w:r>
      <w:r>
        <w:rPr>
          <w:rFonts w:ascii="Times New Roman" w:hAnsi="Times New Roman" w:eastAsia="仿宋"/>
          <w:b w:val="0"/>
          <w:bCs w:val="0"/>
          <w:sz w:val="24"/>
          <w:szCs w:val="14"/>
          <w:shd w:val="clear" w:color="auto" w:fill="auto"/>
        </w:rPr>
        <w:t>；</w:t>
      </w:r>
      <w:r>
        <w:rPr>
          <w:rFonts w:hint="eastAsia" w:ascii="Times New Roman" w:hAnsi="Times New Roman" w:eastAsia="仿宋"/>
          <w:b w:val="0"/>
          <w:bCs w:val="0"/>
          <w:sz w:val="24"/>
          <w:szCs w:val="14"/>
          <w:shd w:val="clear" w:color="auto" w:fill="auto"/>
          <w:lang w:val="en-US" w:eastAsia="zh-CN"/>
        </w:rPr>
        <w:t>表面法向估计</w:t>
      </w:r>
    </w:p>
    <w:p w14:paraId="09409B39">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52230D67">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0F532078">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57C6B1E3">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7AFD41C0">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16764957">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6E5A89ED">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38CDACB6">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33581EC7">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586B704D">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2F2E8A54">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218D752A">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shd w:val="clear" w:color="auto" w:fill="auto"/>
        </w:rPr>
      </w:pPr>
    </w:p>
    <w:p w14:paraId="1B4EF496">
      <w:pPr>
        <w:pageBreakBefore w:val="0"/>
        <w:kinsoku/>
        <w:wordWrap/>
        <w:overflowPunct/>
        <w:topLinePunct w:val="0"/>
        <w:autoSpaceDE/>
        <w:autoSpaceDN/>
        <w:bidi w:val="0"/>
        <w:adjustRightInd/>
        <w:spacing w:before="0" w:after="0" w:line="400" w:lineRule="exact"/>
        <w:ind w:left="0" w:leftChars="0" w:firstLine="0" w:firstLineChars="0"/>
        <w:rPr>
          <w:rFonts w:ascii="Times New Roman" w:hAnsi="Times New Roman" w:eastAsia="仿宋"/>
          <w:shd w:val="clear" w:color="auto" w:fill="auto"/>
        </w:rPr>
      </w:pPr>
    </w:p>
    <w:p w14:paraId="30AF03CD">
      <w:pPr>
        <w:pageBreakBefore w:val="0"/>
        <w:kinsoku/>
        <w:wordWrap/>
        <w:overflowPunct/>
        <w:topLinePunct w:val="0"/>
        <w:autoSpaceDE/>
        <w:autoSpaceDN/>
        <w:bidi w:val="0"/>
        <w:adjustRightInd/>
        <w:spacing w:before="0" w:after="0" w:line="400" w:lineRule="exact"/>
        <w:ind w:left="0" w:leftChars="0" w:firstLine="0" w:firstLineChars="0"/>
        <w:rPr>
          <w:rFonts w:ascii="Times New Roman" w:hAnsi="Times New Roman" w:eastAsia="仿宋"/>
          <w:shd w:val="clear" w:color="auto" w:fill="auto"/>
        </w:rPr>
      </w:pPr>
    </w:p>
    <w:p w14:paraId="6CFC87AA">
      <w:pPr>
        <w:pStyle w:val="5"/>
        <w:pageBreakBefore w:val="0"/>
        <w:kinsoku/>
        <w:wordWrap/>
        <w:overflowPunct/>
        <w:topLinePunct w:val="0"/>
        <w:autoSpaceDE/>
        <w:autoSpaceDN/>
        <w:bidi w:val="0"/>
        <w:adjustRightInd/>
        <w:spacing w:before="0" w:after="0" w:line="400" w:lineRule="exact"/>
        <w:ind w:left="0" w:leftChars="0" w:firstLine="0" w:firstLineChars="0"/>
        <w:rPr>
          <w:rFonts w:ascii="Times New Roman" w:hAnsi="Times New Roman" w:eastAsia="仿宋"/>
          <w:b/>
          <w:bCs/>
          <w:sz w:val="36"/>
          <w:szCs w:val="36"/>
          <w:shd w:val="clear" w:color="auto" w:fill="auto"/>
        </w:rPr>
      </w:pPr>
    </w:p>
    <w:p w14:paraId="2F974C9C">
      <w:pPr>
        <w:pStyle w:val="5"/>
        <w:pageBreakBefore w:val="0"/>
        <w:kinsoku/>
        <w:wordWrap/>
        <w:overflowPunct/>
        <w:topLinePunct w:val="0"/>
        <w:autoSpaceDE/>
        <w:autoSpaceDN/>
        <w:bidi w:val="0"/>
        <w:adjustRightInd/>
        <w:spacing w:before="0" w:after="0" w:line="400" w:lineRule="exact"/>
        <w:ind w:left="0" w:leftChars="0" w:firstLine="0" w:firstLineChars="0"/>
        <w:jc w:val="center"/>
        <w:rPr>
          <w:rFonts w:ascii="Times New Roman" w:hAnsi="Times New Roman" w:eastAsia="华文中宋"/>
          <w:b/>
          <w:bCs/>
          <w:sz w:val="36"/>
          <w:szCs w:val="36"/>
          <w:shd w:val="clear" w:color="auto" w:fill="auto"/>
        </w:rPr>
      </w:pPr>
      <w:r>
        <w:rPr>
          <w:rFonts w:ascii="Times New Roman" w:hAnsi="Times New Roman" w:eastAsia="仿宋"/>
          <w:b/>
          <w:bCs/>
          <w:sz w:val="36"/>
          <w:szCs w:val="36"/>
          <w:shd w:val="clear" w:color="auto" w:fill="auto"/>
        </w:rPr>
        <w:t xml:space="preserve">Baking Method Based on </w:t>
      </w:r>
      <w:r>
        <w:rPr>
          <w:rFonts w:ascii="Times New Roman" w:hAnsi="Times New Roman" w:eastAsia="华文中宋"/>
          <w:b/>
          <w:bCs/>
          <w:sz w:val="36"/>
          <w:szCs w:val="36"/>
          <w:shd w:val="clear" w:color="auto" w:fill="auto"/>
        </w:rPr>
        <w:t>Fast Grid-based Ray-tracing</w:t>
      </w:r>
    </w:p>
    <w:p w14:paraId="617C47A3">
      <w:pPr>
        <w:pStyle w:val="5"/>
        <w:pageBreakBefore w:val="0"/>
        <w:kinsoku/>
        <w:wordWrap/>
        <w:overflowPunct/>
        <w:topLinePunct w:val="0"/>
        <w:autoSpaceDE/>
        <w:autoSpaceDN/>
        <w:bidi w:val="0"/>
        <w:adjustRightInd/>
        <w:spacing w:before="0" w:after="0" w:line="400" w:lineRule="exact"/>
        <w:rPr>
          <w:rFonts w:ascii="Times New Roman" w:hAnsi="Times New Roman" w:eastAsia="华文中宋"/>
          <w:b/>
          <w:bCs/>
          <w:sz w:val="24"/>
          <w:szCs w:val="24"/>
          <w:shd w:val="clear" w:color="auto" w:fill="auto"/>
        </w:rPr>
      </w:pPr>
    </w:p>
    <w:p w14:paraId="47E452D8">
      <w:pPr>
        <w:pStyle w:val="2"/>
        <w:pageBreakBefore w:val="0"/>
        <w:kinsoku/>
        <w:wordWrap/>
        <w:overflowPunct/>
        <w:topLinePunct w:val="0"/>
        <w:autoSpaceDE/>
        <w:autoSpaceDN/>
        <w:bidi w:val="0"/>
        <w:adjustRightInd/>
        <w:spacing w:before="0" w:after="0" w:line="400" w:lineRule="exact"/>
        <w:ind w:left="0" w:leftChars="0" w:firstLine="0" w:firstLineChars="0"/>
        <w:jc w:val="center"/>
        <w:rPr>
          <w:rFonts w:ascii="Times New Roman" w:hAnsi="Times New Roman" w:eastAsia="仿宋"/>
          <w:sz w:val="28"/>
          <w:shd w:val="clear" w:color="auto" w:fill="auto"/>
        </w:rPr>
      </w:pPr>
      <w:r>
        <w:rPr>
          <w:rFonts w:ascii="Times New Roman" w:hAnsi="Times New Roman" w:eastAsia="仿宋"/>
          <w:sz w:val="28"/>
          <w:shd w:val="clear" w:color="auto" w:fill="auto"/>
        </w:rPr>
        <w:t>Abstract</w:t>
      </w:r>
      <w:bookmarkEnd w:id="4"/>
      <w:bookmarkEnd w:id="5"/>
      <w:bookmarkEnd w:id="6"/>
      <w:bookmarkEnd w:id="7"/>
    </w:p>
    <w:p w14:paraId="2ABC235C">
      <w:pPr>
        <w:pageBreakBefore w:val="0"/>
        <w:kinsoku/>
        <w:wordWrap/>
        <w:overflowPunct/>
        <w:topLinePunct w:val="0"/>
        <w:autoSpaceDE/>
        <w:autoSpaceDN/>
        <w:bidi w:val="0"/>
        <w:adjustRightInd/>
        <w:spacing w:before="0" w:after="0" w:line="400" w:lineRule="exact"/>
        <w:ind w:firstLine="420"/>
        <w:rPr>
          <w:rFonts w:ascii="Times New Roman" w:hAnsi="Times New Roman" w:eastAsia="仿宋"/>
          <w:color w:val="FF0000"/>
          <w:sz w:val="24"/>
          <w:szCs w:val="24"/>
          <w:shd w:val="clear" w:color="auto" w:fill="auto"/>
        </w:rPr>
      </w:pPr>
    </w:p>
    <w:p w14:paraId="51B0E293">
      <w:pPr>
        <w:pageBreakBefore w:val="0"/>
        <w:kinsoku/>
        <w:wordWrap/>
        <w:overflowPunct/>
        <w:topLinePunct w:val="0"/>
        <w:autoSpaceDE/>
        <w:autoSpaceDN/>
        <w:bidi w:val="0"/>
        <w:adjustRightInd/>
        <w:spacing w:before="0" w:after="0" w:line="400" w:lineRule="exact"/>
        <w:ind w:firstLine="480"/>
        <w:textAlignment w:val="center"/>
        <w:rPr>
          <w:rFonts w:hint="eastAsia" w:ascii="Times New Roman" w:hAnsi="Times New Roman" w:eastAsia="仿宋"/>
          <w:strike w:val="0"/>
          <w:dstrike w:val="0"/>
          <w:sz w:val="24"/>
          <w:shd w:val="clear" w:color="auto" w:fill="auto"/>
        </w:rPr>
      </w:pPr>
      <w:r>
        <w:rPr>
          <w:rFonts w:hint="eastAsia" w:ascii="Times New Roman" w:hAnsi="Times New Roman" w:eastAsia="仿宋"/>
          <w:strike w:val="0"/>
          <w:dstrike w:val="0"/>
          <w:sz w:val="24"/>
          <w:shd w:val="clear" w:color="auto" w:fill="auto"/>
        </w:rPr>
        <w:t>Normal mapping has always been an important technology for game development. It can fake detailed light and shadow on low-polygon surfaces. It has low overhead and good effect, and is widely used. The principle of normal mapping is to project the normal of the high-poly surface onto the low-poly and record it in a texture. The algorithm process is to project rays and calculate intersections, and then interpolate the intersections in barycentric coordinates. However, barycentric coordinate interpolation is limited to the range of a triangle, and the smoothing of normals is essentially an approximation, which shows that in extreme cases, the estimation of point normals will be problematic.</w:t>
      </w:r>
    </w:p>
    <w:p w14:paraId="1410C2B1">
      <w:pPr>
        <w:pageBreakBefore w:val="0"/>
        <w:kinsoku/>
        <w:wordWrap/>
        <w:overflowPunct/>
        <w:topLinePunct w:val="0"/>
        <w:autoSpaceDE/>
        <w:autoSpaceDN/>
        <w:bidi w:val="0"/>
        <w:adjustRightInd/>
        <w:spacing w:before="0" w:after="0" w:line="400" w:lineRule="exact"/>
        <w:ind w:firstLine="480"/>
        <w:textAlignment w:val="center"/>
        <w:rPr>
          <w:rFonts w:hint="eastAsia" w:ascii="Times New Roman" w:hAnsi="Times New Roman" w:eastAsia="仿宋"/>
          <w:strike w:val="0"/>
          <w:dstrike w:val="0"/>
          <w:sz w:val="24"/>
          <w:shd w:val="clear" w:color="auto" w:fill="auto"/>
        </w:rPr>
      </w:pPr>
      <w:r>
        <w:rPr>
          <w:rFonts w:hint="eastAsia" w:ascii="Times New Roman" w:hAnsi="Times New Roman" w:eastAsia="仿宋"/>
          <w:strike w:val="0"/>
          <w:dstrike w:val="0"/>
          <w:sz w:val="24"/>
          <w:shd w:val="clear" w:color="auto" w:fill="auto"/>
        </w:rPr>
        <w:t xml:space="preserve">This paper uses the principal component analysis method to calculate the </w:t>
      </w:r>
      <w:r>
        <w:rPr>
          <w:rFonts w:hint="default" w:ascii="Times New Roman" w:hAnsi="Times New Roman" w:eastAsia="仿宋"/>
          <w:strike w:val="0"/>
          <w:dstrike w:val="0"/>
          <w:sz w:val="24"/>
          <w:shd w:val="clear" w:color="auto" w:fill="auto"/>
          <w:lang w:val="en-US"/>
        </w:rPr>
        <w:t xml:space="preserve">features </w:t>
      </w:r>
      <w:r>
        <w:rPr>
          <w:rFonts w:hint="eastAsia" w:ascii="Times New Roman" w:hAnsi="Times New Roman" w:eastAsia="仿宋"/>
          <w:strike w:val="0"/>
          <w:dstrike w:val="0"/>
          <w:sz w:val="24"/>
          <w:shd w:val="clear" w:color="auto" w:fill="auto"/>
        </w:rPr>
        <w:t xml:space="preserve">of the high-poly surface, takes the direction of the minimum eigenvalue as the normal direction, and uses the inverse of the covariance matrix to perturb the sampled high-poly surface normal. A method for estimating the high-poly normal based on point neighborhood rather than triangle primitives is proposed. The estimated normal is output as a normal map, which can blur and eliminate details that deviate from the expected while retaining the </w:t>
      </w:r>
      <w:r>
        <w:rPr>
          <w:rFonts w:hint="default" w:ascii="Times New Roman" w:hAnsi="Times New Roman" w:eastAsia="仿宋"/>
          <w:strike w:val="0"/>
          <w:dstrike w:val="0"/>
          <w:sz w:val="24"/>
          <w:shd w:val="clear" w:color="auto" w:fill="auto"/>
          <w:lang w:val="en-US"/>
        </w:rPr>
        <w:t>sharp features</w:t>
      </w:r>
      <w:r>
        <w:rPr>
          <w:rFonts w:hint="eastAsia" w:ascii="Times New Roman" w:hAnsi="Times New Roman" w:eastAsia="仿宋"/>
          <w:strike w:val="0"/>
          <w:dstrike w:val="0"/>
          <w:sz w:val="24"/>
          <w:shd w:val="clear" w:color="auto" w:fill="auto"/>
        </w:rPr>
        <w:t>, significantly improving the rendering quality. This article uses the Java binding of OpenGL to write a normal baking tool that includes modules such as regenerating model normal tangents, generating voxels and storing primitives in them, conventional barycentric coordinate interpolat</w:t>
      </w:r>
      <w:r>
        <w:rPr>
          <w:rFonts w:hint="default" w:ascii="Times New Roman" w:hAnsi="Times New Roman" w:eastAsia="仿宋"/>
          <w:strike w:val="0"/>
          <w:dstrike w:val="0"/>
          <w:sz w:val="24"/>
          <w:shd w:val="clear" w:color="auto" w:fill="auto"/>
          <w:lang w:val="en-US"/>
        </w:rPr>
        <w:t>ed</w:t>
      </w:r>
      <w:r>
        <w:rPr>
          <w:rFonts w:hint="eastAsia" w:ascii="Times New Roman" w:hAnsi="Times New Roman" w:eastAsia="仿宋"/>
          <w:strike w:val="0"/>
          <w:dstrike w:val="0"/>
          <w:sz w:val="24"/>
          <w:shd w:val="clear" w:color="auto" w:fill="auto"/>
        </w:rPr>
        <w:t xml:space="preserve"> baking, PCA analysis, etc. Other auxiliary functions such as rendering to texture, browsing models, and decoding normal maps are designed and implemented.</w:t>
      </w:r>
    </w:p>
    <w:p w14:paraId="16019F64">
      <w:pPr>
        <w:pageBreakBefore w:val="0"/>
        <w:kinsoku/>
        <w:wordWrap/>
        <w:overflowPunct/>
        <w:topLinePunct w:val="0"/>
        <w:autoSpaceDE/>
        <w:autoSpaceDN/>
        <w:bidi w:val="0"/>
        <w:adjustRightInd/>
        <w:spacing w:before="0" w:after="0" w:line="400" w:lineRule="exact"/>
        <w:ind w:firstLine="480"/>
        <w:textAlignment w:val="center"/>
        <w:rPr>
          <w:rFonts w:hint="eastAsia" w:ascii="Times New Roman" w:hAnsi="Times New Roman" w:eastAsia="仿宋"/>
          <w:strike w:val="0"/>
          <w:dstrike w:val="0"/>
          <w:sz w:val="24"/>
          <w:shd w:val="clear" w:color="auto" w:fill="auto"/>
        </w:rPr>
      </w:pPr>
      <w:r>
        <w:rPr>
          <w:rFonts w:hint="eastAsia" w:ascii="Times New Roman" w:hAnsi="Times New Roman" w:eastAsia="仿宋"/>
          <w:strike w:val="0"/>
          <w:dstrike w:val="0"/>
          <w:sz w:val="24"/>
          <w:shd w:val="clear" w:color="auto" w:fill="auto"/>
        </w:rPr>
        <w:t>This article provides an efficient solution to solve baking defects in real time in the baker. This new baking method can remove uneven defects that cannot be handled by conventional methods, improve the visual effect of the model, and make the art process more free.</w:t>
      </w:r>
    </w:p>
    <w:p w14:paraId="2A0A79F5">
      <w:pPr>
        <w:pageBreakBefore w:val="0"/>
        <w:kinsoku/>
        <w:wordWrap/>
        <w:overflowPunct/>
        <w:topLinePunct w:val="0"/>
        <w:autoSpaceDE/>
        <w:autoSpaceDN/>
        <w:bidi w:val="0"/>
        <w:adjustRightInd/>
        <w:spacing w:before="0" w:after="0" w:line="400" w:lineRule="exact"/>
        <w:ind w:firstLine="480"/>
        <w:textAlignment w:val="center"/>
        <w:rPr>
          <w:rFonts w:hint="default" w:ascii="Times New Roman" w:hAnsi="Times New Roman" w:eastAsia="仿宋"/>
          <w:strike w:val="0"/>
          <w:dstrike w:val="0"/>
          <w:sz w:val="24"/>
          <w:shd w:val="clear" w:color="auto" w:fill="auto"/>
          <w:lang w:val="en-US"/>
        </w:rPr>
      </w:pPr>
    </w:p>
    <w:p w14:paraId="5CA2E02E">
      <w:pPr>
        <w:pageBreakBefore w:val="0"/>
        <w:kinsoku/>
        <w:wordWrap/>
        <w:overflowPunct/>
        <w:topLinePunct w:val="0"/>
        <w:autoSpaceDE/>
        <w:autoSpaceDN/>
        <w:bidi w:val="0"/>
        <w:adjustRightInd/>
        <w:spacing w:before="0" w:after="0" w:line="400" w:lineRule="exact"/>
        <w:ind w:left="0" w:leftChars="0" w:firstLine="0" w:firstLineChars="0"/>
        <w:rPr>
          <w:rFonts w:hint="default" w:ascii="Times New Roman" w:hAnsi="Times New Roman" w:eastAsia="仿宋"/>
          <w:b/>
          <w:sz w:val="36"/>
          <w:szCs w:val="32"/>
          <w:shd w:val="clear" w:color="auto" w:fill="auto"/>
          <w:lang w:val="en-US"/>
        </w:rPr>
      </w:pPr>
      <w:r>
        <w:rPr>
          <w:rFonts w:ascii="Times New Roman" w:hAnsi="Times New Roman" w:eastAsia="仿宋"/>
          <w:b/>
          <w:sz w:val="24"/>
          <w:shd w:val="clear" w:color="auto" w:fill="auto"/>
        </w:rPr>
        <w:t xml:space="preserve">Keywords: </w:t>
      </w:r>
      <w:r>
        <w:rPr>
          <w:rFonts w:ascii="Times New Roman" w:hAnsi="Times New Roman" w:eastAsia="仿宋"/>
          <w:b w:val="0"/>
          <w:bCs w:val="0"/>
          <w:sz w:val="24"/>
          <w:shd w:val="clear" w:color="auto" w:fill="auto"/>
        </w:rPr>
        <w:t xml:space="preserve">Ray Casting; </w:t>
      </w:r>
      <w:r>
        <w:rPr>
          <w:rFonts w:hint="default" w:ascii="Times New Roman" w:hAnsi="Times New Roman" w:eastAsia="仿宋"/>
          <w:b w:val="0"/>
          <w:bCs w:val="0"/>
          <w:sz w:val="24"/>
          <w:shd w:val="clear" w:color="auto" w:fill="auto"/>
          <w:lang w:val="en-US"/>
        </w:rPr>
        <w:t>Primary Component Analysis</w:t>
      </w:r>
      <w:r>
        <w:rPr>
          <w:rFonts w:ascii="Times New Roman" w:hAnsi="Times New Roman" w:eastAsia="仿宋"/>
          <w:b w:val="0"/>
          <w:bCs w:val="0"/>
          <w:sz w:val="24"/>
          <w:shd w:val="clear" w:color="auto" w:fill="auto"/>
        </w:rPr>
        <w:t xml:space="preserve">; OpenGL; Texture Baking; </w:t>
      </w:r>
      <w:r>
        <w:rPr>
          <w:rFonts w:hint="default" w:ascii="Times New Roman" w:hAnsi="Times New Roman" w:eastAsia="仿宋"/>
          <w:b w:val="0"/>
          <w:bCs w:val="0"/>
          <w:sz w:val="24"/>
          <w:shd w:val="clear" w:color="auto" w:fill="auto"/>
          <w:lang w:val="en-US"/>
        </w:rPr>
        <w:t>Surface Normals Estimation</w:t>
      </w:r>
    </w:p>
    <w:p w14:paraId="417998E0">
      <w:pPr>
        <w:pageBreakBefore w:val="0"/>
        <w:kinsoku/>
        <w:wordWrap/>
        <w:overflowPunct/>
        <w:topLinePunct w:val="0"/>
        <w:autoSpaceDE/>
        <w:autoSpaceDN/>
        <w:bidi w:val="0"/>
        <w:adjustRightInd/>
        <w:spacing w:before="0" w:after="0" w:line="400" w:lineRule="exact"/>
        <w:jc w:val="center"/>
        <w:rPr>
          <w:rFonts w:ascii="Times New Roman" w:hAnsi="Times New Roman" w:eastAsia="仿宋"/>
          <w:b/>
          <w:sz w:val="36"/>
          <w:szCs w:val="32"/>
          <w:shd w:val="clear" w:color="auto" w:fill="auto"/>
        </w:rPr>
        <w:sectPr>
          <w:headerReference r:id="rId7" w:type="default"/>
          <w:footerReference r:id="rId8" w:type="default"/>
          <w:pgSz w:w="11906" w:h="16838"/>
          <w:pgMar w:top="1701" w:right="1418" w:bottom="1418" w:left="1701" w:header="851" w:footer="992" w:gutter="0"/>
          <w:pgBorders>
            <w:top w:val="none" w:sz="0" w:space="0"/>
            <w:left w:val="none" w:sz="0" w:space="0"/>
            <w:bottom w:val="none" w:sz="0" w:space="0"/>
            <w:right w:val="none" w:sz="0" w:space="0"/>
          </w:pgBorders>
          <w:pgNumType w:fmt="decimal" w:start="1"/>
          <w:cols w:space="720" w:num="1"/>
          <w:formProt w:val="0"/>
          <w:docGrid w:type="lines" w:linePitch="312" w:charSpace="0"/>
        </w:sectPr>
      </w:pPr>
    </w:p>
    <w:p w14:paraId="354B9F91">
      <w:pPr>
        <w:keepNext w:val="0"/>
        <w:keepLines w:val="0"/>
        <w:pageBreakBefore w:val="0"/>
        <w:widowControl w:val="0"/>
        <w:kinsoku/>
        <w:wordWrap/>
        <w:overflowPunct/>
        <w:topLinePunct w:val="0"/>
        <w:autoSpaceDE/>
        <w:autoSpaceDN/>
        <w:bidi w:val="0"/>
        <w:adjustRightInd/>
        <w:snapToGrid/>
        <w:spacing w:before="313" w:beforeLines="100" w:after="0" w:line="400" w:lineRule="exact"/>
        <w:ind w:firstLine="0" w:firstLineChars="0"/>
        <w:jc w:val="center"/>
        <w:textAlignment w:val="auto"/>
        <w:rPr>
          <w:rFonts w:ascii="Times New Roman" w:hAnsi="Times New Roman" w:eastAsia="仿宋"/>
          <w:b/>
          <w:bCs/>
          <w:sz w:val="36"/>
          <w:szCs w:val="36"/>
          <w:shd w:val="clear" w:color="auto" w:fill="auto"/>
        </w:rPr>
      </w:pPr>
      <w:r>
        <w:rPr>
          <w:rFonts w:ascii="Times New Roman" w:hAnsi="Times New Roman" w:eastAsia="仿宋"/>
          <w:b/>
          <w:bCs/>
          <w:sz w:val="36"/>
          <w:szCs w:val="36"/>
          <w:shd w:val="clear" w:color="auto" w:fill="auto"/>
        </w:rPr>
        <w:t>目</w:t>
      </w:r>
      <w:r>
        <w:rPr>
          <w:rFonts w:hint="eastAsia" w:ascii="仿宋" w:hAnsi="仿宋" w:eastAsia="仿宋" w:cs="仿宋"/>
          <w:b/>
          <w:bCs/>
          <w:sz w:val="36"/>
          <w:szCs w:val="36"/>
          <w:shd w:val="clear" w:color="auto" w:fill="auto"/>
        </w:rPr>
        <w:t xml:space="preserve">  </w:t>
      </w:r>
      <w:r>
        <w:rPr>
          <w:rFonts w:ascii="Times New Roman" w:hAnsi="Times New Roman" w:eastAsia="仿宋"/>
          <w:b/>
          <w:bCs/>
          <w:sz w:val="36"/>
          <w:szCs w:val="36"/>
          <w:shd w:val="clear" w:color="auto" w:fill="auto"/>
        </w:rPr>
        <w:t>录</w:t>
      </w:r>
    </w:p>
    <w:sdt>
      <w:sdtPr>
        <w:rPr>
          <w:rFonts w:ascii="Times New Roman" w:hAnsi="Times New Roman" w:eastAsia="仿宋" w:cs="Times New Roman"/>
          <w:color w:val="auto"/>
          <w:kern w:val="2"/>
          <w:sz w:val="21"/>
          <w:szCs w:val="22"/>
          <w:shd w:val="clear" w:color="auto" w:fill="auto"/>
          <w:lang w:val="en-US" w:eastAsia="zh-CN" w:bidi="ar-SA"/>
        </w:rPr>
        <w:id w:val="147453066"/>
        <w15:color w:val="DBDBDB"/>
        <w:docPartObj>
          <w:docPartGallery w:val="Table of Contents"/>
          <w:docPartUnique/>
        </w:docPartObj>
      </w:sdtPr>
      <w:sdtEndPr>
        <w:rPr>
          <w:rFonts w:eastAsia="仿宋" w:cs="Times New Roman" w:asciiTheme="minorHAnsi" w:hAnsiTheme="minorHAnsi"/>
          <w:bCs/>
          <w:color w:val="auto"/>
          <w:kern w:val="2"/>
          <w:sz w:val="21"/>
          <w:szCs w:val="36"/>
          <w:shd w:val="clear" w:color="auto" w:fill="auto"/>
          <w:lang w:val="en-US" w:eastAsia="zh-CN" w:bidi="ar-SA"/>
        </w:rPr>
      </w:sdtEndPr>
      <w:sdtContent>
        <w:p w14:paraId="0E71049D">
          <w:pPr>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0" w:firstLineChars="0"/>
            <w:jc w:val="center"/>
            <w:textAlignment w:val="auto"/>
          </w:pPr>
          <w:r>
            <w:rPr>
              <w:rFonts w:ascii="Times New Roman" w:hAnsi="Times New Roman" w:eastAsia="仿宋"/>
              <w:b/>
              <w:bCs/>
              <w:sz w:val="36"/>
              <w:szCs w:val="36"/>
              <w:shd w:val="clear" w:color="auto" w:fill="auto"/>
            </w:rPr>
            <w:fldChar w:fldCharType="begin"/>
          </w:r>
          <w:r>
            <w:rPr>
              <w:rFonts w:ascii="Times New Roman" w:hAnsi="Times New Roman" w:eastAsia="仿宋"/>
              <w:b/>
              <w:bCs/>
              <w:sz w:val="36"/>
              <w:szCs w:val="36"/>
              <w:shd w:val="clear" w:color="auto" w:fill="auto"/>
            </w:rPr>
            <w:instrText xml:space="preserve">TOC \o "1-3" \h \u </w:instrText>
          </w:r>
          <w:r>
            <w:rPr>
              <w:rFonts w:ascii="Times New Roman" w:hAnsi="Times New Roman" w:eastAsia="仿宋"/>
              <w:b/>
              <w:bCs/>
              <w:sz w:val="36"/>
              <w:szCs w:val="36"/>
              <w:shd w:val="clear" w:color="auto" w:fill="auto"/>
            </w:rPr>
            <w:fldChar w:fldCharType="separate"/>
          </w:r>
        </w:p>
        <w:p w14:paraId="3248FC84">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_Toc29003 </w:instrText>
          </w:r>
          <w:r>
            <w:rPr>
              <w:rFonts w:ascii="Times New Roman" w:hAnsi="Times New Roman" w:eastAsia="仿宋"/>
              <w:bCs/>
              <w:szCs w:val="36"/>
              <w:shd w:val="clear" w:color="auto" w:fill="auto"/>
            </w:rPr>
            <w:fldChar w:fldCharType="separate"/>
          </w:r>
          <w:r>
            <w:rPr>
              <w:rFonts w:ascii="Times New Roman" w:hAnsi="Times New Roman" w:eastAsia="仿宋" w:cs="仿宋"/>
              <w:bCs/>
              <w:szCs w:val="28"/>
              <w:shd w:val="clear" w:color="auto" w:fill="auto"/>
            </w:rPr>
            <w:t>1 绪论</w:t>
          </w:r>
          <w:r>
            <w:tab/>
          </w:r>
          <w:r>
            <w:fldChar w:fldCharType="begin"/>
          </w:r>
          <w:r>
            <w:instrText xml:space="preserve"> PAGEREF _Toc29003 \h </w:instrText>
          </w:r>
          <w:r>
            <w:fldChar w:fldCharType="separate"/>
          </w:r>
          <w:r>
            <w:t>5</w:t>
          </w:r>
          <w:r>
            <w:fldChar w:fldCharType="end"/>
          </w:r>
          <w:r>
            <w:rPr>
              <w:rFonts w:ascii="Times New Roman" w:hAnsi="Times New Roman" w:eastAsia="仿宋"/>
              <w:bCs/>
              <w:szCs w:val="36"/>
              <w:shd w:val="clear" w:color="auto" w:fill="auto"/>
            </w:rPr>
            <w:fldChar w:fldCharType="end"/>
          </w:r>
        </w:p>
        <w:p w14:paraId="012A3C4C">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_Toc11386 </w:instrText>
          </w:r>
          <w:r>
            <w:rPr>
              <w:rFonts w:ascii="Times New Roman" w:hAnsi="Times New Roman" w:eastAsia="仿宋"/>
              <w:bCs/>
              <w:szCs w:val="36"/>
              <w:shd w:val="clear" w:color="auto" w:fill="auto"/>
            </w:rPr>
            <w:fldChar w:fldCharType="separate"/>
          </w:r>
          <w:r>
            <w:rPr>
              <w:rFonts w:ascii="Times New Roman" w:hAnsi="Times New Roman" w:eastAsia="仿宋" w:cs="仿宋"/>
              <w:bCs/>
              <w:szCs w:val="24"/>
              <w:shd w:val="clear" w:color="auto" w:fill="auto"/>
            </w:rPr>
            <w:t xml:space="preserve">1.1 </w:t>
          </w:r>
          <w:r>
            <w:rPr>
              <w:rFonts w:hint="eastAsia" w:ascii="Times New Roman" w:hAnsi="Times New Roman" w:eastAsia="仿宋" w:cs="仿宋"/>
              <w:bCs/>
              <w:szCs w:val="24"/>
              <w:shd w:val="clear" w:color="auto" w:fill="auto"/>
              <w:lang w:val="en-US" w:eastAsia="zh-CN"/>
            </w:rPr>
            <w:t>研究背景及意义</w:t>
          </w:r>
          <w:r>
            <w:tab/>
          </w:r>
          <w:r>
            <w:fldChar w:fldCharType="begin"/>
          </w:r>
          <w:r>
            <w:instrText xml:space="preserve"> PAGEREF _Toc11386 \h </w:instrText>
          </w:r>
          <w:r>
            <w:fldChar w:fldCharType="separate"/>
          </w:r>
          <w:r>
            <w:t>5</w:t>
          </w:r>
          <w:r>
            <w:fldChar w:fldCharType="end"/>
          </w:r>
          <w:r>
            <w:rPr>
              <w:rFonts w:ascii="Times New Roman" w:hAnsi="Times New Roman" w:eastAsia="仿宋"/>
              <w:bCs/>
              <w:szCs w:val="36"/>
              <w:shd w:val="clear" w:color="auto" w:fill="auto"/>
            </w:rPr>
            <w:fldChar w:fldCharType="end"/>
          </w:r>
        </w:p>
        <w:p w14:paraId="4A16134C">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_Toc31483 </w:instrText>
          </w:r>
          <w:r>
            <w:rPr>
              <w:rFonts w:ascii="Times New Roman" w:hAnsi="Times New Roman" w:eastAsia="仿宋"/>
              <w:bCs/>
              <w:szCs w:val="36"/>
              <w:shd w:val="clear" w:color="auto" w:fill="auto"/>
            </w:rPr>
            <w:fldChar w:fldCharType="separate"/>
          </w:r>
          <w:r>
            <w:rPr>
              <w:rFonts w:ascii="Times New Roman" w:hAnsi="Times New Roman" w:eastAsia="仿宋" w:cs="仿宋"/>
              <w:bCs/>
              <w:szCs w:val="24"/>
              <w:shd w:val="clear" w:color="auto" w:fill="auto"/>
            </w:rPr>
            <w:t>1.</w:t>
          </w:r>
          <w:r>
            <w:rPr>
              <w:rFonts w:hint="eastAsia" w:ascii="Times New Roman" w:hAnsi="Times New Roman" w:eastAsia="仿宋" w:cs="仿宋"/>
              <w:bCs/>
              <w:szCs w:val="24"/>
              <w:shd w:val="clear" w:color="auto" w:fill="auto"/>
              <w:lang w:val="en-US" w:eastAsia="zh-CN"/>
            </w:rPr>
            <w:t>2 法线贴图的原理</w:t>
          </w:r>
          <w:r>
            <w:tab/>
          </w:r>
          <w:r>
            <w:fldChar w:fldCharType="begin"/>
          </w:r>
          <w:r>
            <w:instrText xml:space="preserve"> PAGEREF _Toc31483 \h </w:instrText>
          </w:r>
          <w:r>
            <w:fldChar w:fldCharType="separate"/>
          </w:r>
          <w:r>
            <w:t>7</w:t>
          </w:r>
          <w:r>
            <w:fldChar w:fldCharType="end"/>
          </w:r>
          <w:r>
            <w:rPr>
              <w:rFonts w:ascii="Times New Roman" w:hAnsi="Times New Roman" w:eastAsia="仿宋"/>
              <w:bCs/>
              <w:szCs w:val="36"/>
              <w:shd w:val="clear" w:color="auto" w:fill="auto"/>
            </w:rPr>
            <w:fldChar w:fldCharType="end"/>
          </w:r>
        </w:p>
        <w:p w14:paraId="0761B51D">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_Toc12222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1</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1</w:t>
          </w:r>
          <w:r>
            <w:rPr>
              <w:rFonts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法线贴图的渲染方式</w:t>
          </w:r>
          <w:r>
            <w:tab/>
          </w:r>
          <w:r>
            <w:fldChar w:fldCharType="begin"/>
          </w:r>
          <w:r>
            <w:instrText xml:space="preserve"> PAGEREF _Toc12222 \h </w:instrText>
          </w:r>
          <w:r>
            <w:fldChar w:fldCharType="separate"/>
          </w:r>
          <w:r>
            <w:t>7</w:t>
          </w:r>
          <w:r>
            <w:fldChar w:fldCharType="end"/>
          </w:r>
          <w:r>
            <w:rPr>
              <w:rFonts w:ascii="Times New Roman" w:hAnsi="Times New Roman" w:eastAsia="仿宋"/>
              <w:bCs/>
              <w:szCs w:val="36"/>
              <w:shd w:val="clear" w:color="auto" w:fill="auto"/>
            </w:rPr>
            <w:fldChar w:fldCharType="end"/>
          </w:r>
        </w:p>
        <w:p w14:paraId="234B6A57">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_Toc3918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1</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法线贴图的编码方式</w:t>
          </w:r>
          <w:r>
            <w:tab/>
          </w:r>
          <w:r>
            <w:fldChar w:fldCharType="begin"/>
          </w:r>
          <w:r>
            <w:instrText xml:space="preserve"> PAGEREF _Toc3918 \h </w:instrText>
          </w:r>
          <w:r>
            <w:fldChar w:fldCharType="separate"/>
          </w:r>
          <w:r>
            <w:t>7</w:t>
          </w:r>
          <w:r>
            <w:fldChar w:fldCharType="end"/>
          </w:r>
          <w:r>
            <w:rPr>
              <w:rFonts w:ascii="Times New Roman" w:hAnsi="Times New Roman" w:eastAsia="仿宋"/>
              <w:bCs/>
              <w:szCs w:val="36"/>
              <w:shd w:val="clear" w:color="auto" w:fill="auto"/>
            </w:rPr>
            <w:fldChar w:fldCharType="end"/>
          </w:r>
        </w:p>
        <w:p w14:paraId="1385BF81">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_Toc6917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1</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3</w:t>
          </w:r>
          <w:r>
            <w:rPr>
              <w:rFonts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法线贴图的制作方式</w:t>
          </w:r>
          <w:r>
            <w:tab/>
          </w:r>
          <w:r>
            <w:fldChar w:fldCharType="begin"/>
          </w:r>
          <w:r>
            <w:instrText xml:space="preserve"> PAGEREF _Toc6917 \h </w:instrText>
          </w:r>
          <w:r>
            <w:fldChar w:fldCharType="separate"/>
          </w:r>
          <w:r>
            <w:t>8</w:t>
          </w:r>
          <w:r>
            <w:fldChar w:fldCharType="end"/>
          </w:r>
          <w:r>
            <w:rPr>
              <w:rFonts w:ascii="Times New Roman" w:hAnsi="Times New Roman" w:eastAsia="仿宋"/>
              <w:bCs/>
              <w:szCs w:val="36"/>
              <w:shd w:val="clear" w:color="auto" w:fill="auto"/>
            </w:rPr>
            <w:fldChar w:fldCharType="end"/>
          </w:r>
        </w:p>
        <w:p w14:paraId="60DCB40D">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_Toc19673 </w:instrText>
          </w:r>
          <w:r>
            <w:rPr>
              <w:rFonts w:ascii="Times New Roman" w:hAnsi="Times New Roman" w:eastAsia="仿宋"/>
              <w:bCs/>
              <w:szCs w:val="36"/>
              <w:shd w:val="clear" w:color="auto" w:fill="auto"/>
            </w:rPr>
            <w:fldChar w:fldCharType="separate"/>
          </w:r>
          <w:r>
            <w:rPr>
              <w:rFonts w:ascii="Times New Roman" w:hAnsi="Times New Roman" w:eastAsia="仿宋"/>
              <w:szCs w:val="24"/>
              <w:shd w:val="clear" w:color="auto" w:fill="auto"/>
            </w:rPr>
            <w:t>1.</w:t>
          </w:r>
          <w:r>
            <w:rPr>
              <w:rFonts w:hint="default" w:ascii="Times New Roman" w:hAnsi="Times New Roman" w:eastAsia="仿宋"/>
              <w:szCs w:val="24"/>
              <w:shd w:val="clear" w:color="auto" w:fill="auto"/>
              <w:lang w:val="en-US" w:eastAsia="zh-CN"/>
            </w:rPr>
            <w:t>3</w:t>
          </w:r>
          <w:r>
            <w:rPr>
              <w:rFonts w:ascii="Times New Roman" w:hAnsi="Times New Roman" w:eastAsia="仿宋"/>
              <w:szCs w:val="24"/>
              <w:shd w:val="clear" w:color="auto" w:fill="auto"/>
            </w:rPr>
            <w:t xml:space="preserve"> </w:t>
          </w:r>
          <w:r>
            <w:rPr>
              <w:rFonts w:ascii="Times New Roman" w:hAnsi="Times New Roman" w:eastAsia="仿宋" w:cs="Times New Roman"/>
              <w:kern w:val="2"/>
              <w:szCs w:val="24"/>
              <w:shd w:val="clear" w:color="auto" w:fill="auto"/>
              <w:lang w:val="en-US" w:eastAsia="zh-CN" w:bidi="ar-SA"/>
            </w:rPr>
            <w:t>国内外研究现状</w:t>
          </w:r>
          <w:r>
            <w:tab/>
          </w:r>
          <w:r>
            <w:fldChar w:fldCharType="begin"/>
          </w:r>
          <w:r>
            <w:instrText xml:space="preserve"> PAGEREF _Toc19673 \h </w:instrText>
          </w:r>
          <w:r>
            <w:fldChar w:fldCharType="separate"/>
          </w:r>
          <w:r>
            <w:t>8</w:t>
          </w:r>
          <w:r>
            <w:fldChar w:fldCharType="end"/>
          </w:r>
          <w:r>
            <w:rPr>
              <w:rFonts w:ascii="Times New Roman" w:hAnsi="Times New Roman" w:eastAsia="仿宋"/>
              <w:bCs/>
              <w:szCs w:val="36"/>
              <w:shd w:val="clear" w:color="auto" w:fill="auto"/>
            </w:rPr>
            <w:fldChar w:fldCharType="end"/>
          </w:r>
        </w:p>
        <w:p w14:paraId="0FC1388B">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_Toc31711 </w:instrText>
          </w:r>
          <w:r>
            <w:rPr>
              <w:rFonts w:ascii="Times New Roman" w:hAnsi="Times New Roman" w:eastAsia="仿宋"/>
              <w:bCs/>
              <w:szCs w:val="36"/>
              <w:shd w:val="clear" w:color="auto" w:fill="auto"/>
            </w:rPr>
            <w:fldChar w:fldCharType="separate"/>
          </w:r>
          <w:r>
            <w:rPr>
              <w:rFonts w:ascii="Times New Roman" w:hAnsi="Times New Roman" w:eastAsia="仿宋"/>
              <w:szCs w:val="24"/>
              <w:shd w:val="clear" w:color="auto" w:fill="auto"/>
            </w:rPr>
            <w:t>1.</w:t>
          </w:r>
          <w:r>
            <w:rPr>
              <w:rFonts w:hint="eastAsia" w:ascii="Times New Roman" w:hAnsi="Times New Roman" w:eastAsia="仿宋"/>
              <w:szCs w:val="24"/>
              <w:shd w:val="clear" w:color="auto" w:fill="auto"/>
              <w:lang w:val="en-US" w:eastAsia="zh-CN"/>
            </w:rPr>
            <w:t>4</w:t>
          </w:r>
          <w:r>
            <w:rPr>
              <w:rFonts w:ascii="Times New Roman" w:hAnsi="Times New Roman" w:eastAsia="仿宋"/>
              <w:szCs w:val="24"/>
              <w:shd w:val="clear" w:color="auto" w:fill="auto"/>
            </w:rPr>
            <w:t xml:space="preserve"> </w:t>
          </w:r>
          <w:r>
            <w:rPr>
              <w:rFonts w:hint="eastAsia" w:ascii="Times New Roman" w:hAnsi="Times New Roman" w:eastAsia="仿宋" w:cs="Times New Roman"/>
              <w:kern w:val="2"/>
              <w:szCs w:val="24"/>
              <w:shd w:val="clear" w:color="auto" w:fill="auto"/>
              <w:lang w:val="en-US" w:eastAsia="zh-CN" w:bidi="ar-SA"/>
            </w:rPr>
            <w:t>本文主要工作</w:t>
          </w:r>
          <w:r>
            <w:tab/>
          </w:r>
          <w:r>
            <w:fldChar w:fldCharType="begin"/>
          </w:r>
          <w:r>
            <w:instrText xml:space="preserve"> PAGEREF _Toc31711 \h </w:instrText>
          </w:r>
          <w:r>
            <w:fldChar w:fldCharType="separate"/>
          </w:r>
          <w:r>
            <w:t>10</w:t>
          </w:r>
          <w:r>
            <w:fldChar w:fldCharType="end"/>
          </w:r>
          <w:r>
            <w:rPr>
              <w:rFonts w:ascii="Times New Roman" w:hAnsi="Times New Roman" w:eastAsia="仿宋"/>
              <w:bCs/>
              <w:szCs w:val="36"/>
              <w:shd w:val="clear" w:color="auto" w:fill="auto"/>
            </w:rPr>
            <w:fldChar w:fldCharType="end"/>
          </w:r>
        </w:p>
        <w:p w14:paraId="415AAE4E">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_Toc5881 </w:instrText>
          </w:r>
          <w:r>
            <w:rPr>
              <w:rFonts w:ascii="Times New Roman" w:hAnsi="Times New Roman" w:eastAsia="仿宋"/>
              <w:bCs/>
              <w:szCs w:val="36"/>
              <w:shd w:val="clear" w:color="auto" w:fill="auto"/>
            </w:rPr>
            <w:fldChar w:fldCharType="separate"/>
          </w:r>
          <w:r>
            <w:rPr>
              <w:rFonts w:ascii="Times New Roman" w:hAnsi="Times New Roman" w:eastAsia="仿宋"/>
              <w:bCs/>
              <w:szCs w:val="28"/>
              <w:shd w:val="clear" w:color="auto" w:fill="auto"/>
            </w:rPr>
            <w:t>2</w:t>
          </w:r>
          <w:r>
            <w:rPr>
              <w:rFonts w:hint="eastAsia" w:ascii="Times New Roman" w:hAnsi="Times New Roman" w:eastAsia="仿宋"/>
              <w:bCs/>
              <w:szCs w:val="28"/>
              <w:shd w:val="clear" w:color="auto" w:fill="auto"/>
              <w:lang w:val="en-US" w:eastAsia="zh-CN"/>
            </w:rPr>
            <w:t xml:space="preserve"> 技术分析</w:t>
          </w:r>
          <w:r>
            <w:tab/>
          </w:r>
          <w:r>
            <w:fldChar w:fldCharType="begin"/>
          </w:r>
          <w:r>
            <w:instrText xml:space="preserve"> PAGEREF _Toc5881 \h </w:instrText>
          </w:r>
          <w:r>
            <w:fldChar w:fldCharType="separate"/>
          </w:r>
          <w:r>
            <w:t>11</w:t>
          </w:r>
          <w:r>
            <w:fldChar w:fldCharType="end"/>
          </w:r>
          <w:r>
            <w:rPr>
              <w:rFonts w:ascii="Times New Roman" w:hAnsi="Times New Roman" w:eastAsia="仿宋"/>
              <w:bCs/>
              <w:szCs w:val="36"/>
              <w:shd w:val="clear" w:color="auto" w:fill="auto"/>
            </w:rPr>
            <w:fldChar w:fldCharType="end"/>
          </w:r>
        </w:p>
        <w:p w14:paraId="464F39CB">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_Toc11290 </w:instrText>
          </w:r>
          <w:r>
            <w:rPr>
              <w:rFonts w:ascii="Times New Roman" w:hAnsi="Times New Roman" w:eastAsia="仿宋"/>
              <w:bCs/>
              <w:szCs w:val="36"/>
              <w:shd w:val="clear" w:color="auto" w:fill="auto"/>
            </w:rPr>
            <w:fldChar w:fldCharType="separate"/>
          </w:r>
          <w:r>
            <w:rPr>
              <w:rFonts w:hint="eastAsia" w:ascii="Times New Roman" w:hAnsi="Times New Roman" w:eastAsia="仿宋"/>
              <w:szCs w:val="24"/>
              <w:shd w:val="clear" w:color="auto" w:fill="auto"/>
              <w:lang w:val="en-US" w:eastAsia="zh-CN"/>
            </w:rPr>
            <w:t>2.1</w:t>
          </w:r>
          <w:r>
            <w:rPr>
              <w:rFonts w:hint="eastAsia" w:ascii="仿宋" w:hAnsi="仿宋" w:eastAsia="仿宋" w:cs="仿宋"/>
              <w:szCs w:val="24"/>
              <w:shd w:val="clear" w:color="auto" w:fill="auto"/>
            </w:rPr>
            <w:t xml:space="preserve"> </w:t>
          </w:r>
          <w:r>
            <w:rPr>
              <w:rFonts w:hint="default" w:ascii="Times New Roman" w:hAnsi="Times New Roman" w:eastAsia="仿宋"/>
              <w:szCs w:val="24"/>
              <w:shd w:val="clear" w:color="auto" w:fill="auto"/>
              <w:lang w:val="en-US"/>
            </w:rPr>
            <w:t>JOGL</w:t>
          </w:r>
          <w:r>
            <w:rPr>
              <w:rFonts w:hint="eastAsia" w:ascii="Times New Roman" w:hAnsi="Times New Roman" w:eastAsia="仿宋"/>
              <w:szCs w:val="24"/>
              <w:shd w:val="clear" w:color="auto" w:fill="auto"/>
              <w:lang w:val="en-US" w:eastAsia="zh-CN"/>
            </w:rPr>
            <w:t>介绍</w:t>
          </w:r>
          <w:r>
            <w:tab/>
          </w:r>
          <w:r>
            <w:fldChar w:fldCharType="begin"/>
          </w:r>
          <w:r>
            <w:instrText xml:space="preserve"> PAGEREF _Toc11290 \h </w:instrText>
          </w:r>
          <w:r>
            <w:fldChar w:fldCharType="separate"/>
          </w:r>
          <w:r>
            <w:t>11</w:t>
          </w:r>
          <w:r>
            <w:fldChar w:fldCharType="end"/>
          </w:r>
          <w:r>
            <w:rPr>
              <w:rFonts w:ascii="Times New Roman" w:hAnsi="Times New Roman" w:eastAsia="仿宋"/>
              <w:bCs/>
              <w:szCs w:val="36"/>
              <w:shd w:val="clear" w:color="auto" w:fill="auto"/>
            </w:rPr>
            <w:fldChar w:fldCharType="end"/>
          </w:r>
        </w:p>
        <w:p w14:paraId="67E6560F">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_Toc23705 </w:instrText>
          </w:r>
          <w:r>
            <w:rPr>
              <w:rFonts w:ascii="Times New Roman" w:hAnsi="Times New Roman" w:eastAsia="仿宋"/>
              <w:bCs/>
              <w:szCs w:val="36"/>
              <w:shd w:val="clear" w:color="auto" w:fill="auto"/>
            </w:rPr>
            <w:fldChar w:fldCharType="separate"/>
          </w:r>
          <w:r>
            <w:rPr>
              <w:rFonts w:hint="eastAsia" w:ascii="Times New Roman" w:hAnsi="Times New Roman" w:eastAsia="仿宋"/>
              <w:szCs w:val="24"/>
              <w:shd w:val="clear" w:color="auto" w:fill="auto"/>
              <w:lang w:val="en-US" w:eastAsia="zh-CN"/>
            </w:rPr>
            <w:t>2.2</w:t>
          </w:r>
          <w:r>
            <w:rPr>
              <w:rFonts w:hint="eastAsia" w:ascii="仿宋" w:hAnsi="仿宋" w:eastAsia="仿宋" w:cs="仿宋"/>
              <w:szCs w:val="24"/>
              <w:shd w:val="clear" w:color="auto" w:fill="auto"/>
              <w:lang w:val="en-US"/>
            </w:rPr>
            <w:t xml:space="preserve"> </w:t>
          </w:r>
          <w:r>
            <w:rPr>
              <w:rFonts w:hint="eastAsia" w:ascii="Times New Roman" w:hAnsi="Times New Roman" w:eastAsia="仿宋"/>
              <w:szCs w:val="24"/>
              <w:shd w:val="clear" w:color="auto" w:fill="auto"/>
              <w:lang w:val="en-US" w:eastAsia="zh-CN"/>
            </w:rPr>
            <w:t>在片元着色器中访问顶点</w:t>
          </w:r>
          <w:r>
            <w:tab/>
          </w:r>
          <w:r>
            <w:fldChar w:fldCharType="begin"/>
          </w:r>
          <w:r>
            <w:instrText xml:space="preserve"> PAGEREF _Toc23705 \h </w:instrText>
          </w:r>
          <w:r>
            <w:fldChar w:fldCharType="separate"/>
          </w:r>
          <w:r>
            <w:t>12</w:t>
          </w:r>
          <w:r>
            <w:fldChar w:fldCharType="end"/>
          </w:r>
          <w:r>
            <w:rPr>
              <w:rFonts w:ascii="Times New Roman" w:hAnsi="Times New Roman" w:eastAsia="仿宋"/>
              <w:bCs/>
              <w:szCs w:val="36"/>
              <w:shd w:val="clear" w:color="auto" w:fill="auto"/>
            </w:rPr>
            <w:fldChar w:fldCharType="end"/>
          </w:r>
        </w:p>
        <w:p w14:paraId="4E59998F">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_Toc20965 </w:instrText>
          </w:r>
          <w:r>
            <w:rPr>
              <w:rFonts w:ascii="Times New Roman" w:hAnsi="Times New Roman" w:eastAsia="仿宋"/>
              <w:bCs/>
              <w:szCs w:val="36"/>
              <w:shd w:val="clear" w:color="auto" w:fill="auto"/>
            </w:rPr>
            <w:fldChar w:fldCharType="separate"/>
          </w:r>
          <w:r>
            <w:rPr>
              <w:rFonts w:hint="eastAsia" w:ascii="Times New Roman" w:hAnsi="Times New Roman" w:eastAsia="仿宋"/>
              <w:szCs w:val="24"/>
              <w:shd w:val="clear" w:color="auto" w:fill="auto"/>
              <w:lang w:val="en-US" w:eastAsia="zh-CN"/>
            </w:rPr>
            <w:t>2</w:t>
          </w:r>
          <w:r>
            <w:rPr>
              <w:rFonts w:ascii="Times New Roman" w:hAnsi="Times New Roman" w:eastAsia="仿宋"/>
              <w:szCs w:val="24"/>
              <w:shd w:val="clear" w:color="auto" w:fill="auto"/>
            </w:rPr>
            <w:t>.</w:t>
          </w:r>
          <w:r>
            <w:rPr>
              <w:rFonts w:hint="eastAsia" w:ascii="Times New Roman" w:hAnsi="Times New Roman" w:eastAsia="仿宋"/>
              <w:szCs w:val="24"/>
              <w:shd w:val="clear" w:color="auto" w:fill="auto"/>
              <w:lang w:val="en-US" w:eastAsia="zh-CN"/>
            </w:rPr>
            <w:t>3</w:t>
          </w:r>
          <w:r>
            <w:rPr>
              <w:rFonts w:ascii="Times New Roman" w:hAnsi="Times New Roman" w:eastAsia="仿宋"/>
              <w:szCs w:val="24"/>
              <w:shd w:val="clear" w:color="auto" w:fill="auto"/>
            </w:rPr>
            <w:t xml:space="preserve"> 在片元着色器中光线投射</w:t>
          </w:r>
          <w:r>
            <w:tab/>
          </w:r>
          <w:r>
            <w:fldChar w:fldCharType="begin"/>
          </w:r>
          <w:r>
            <w:instrText xml:space="preserve"> PAGEREF _Toc20965 \h </w:instrText>
          </w:r>
          <w:r>
            <w:fldChar w:fldCharType="separate"/>
          </w:r>
          <w:r>
            <w:t>12</w:t>
          </w:r>
          <w:r>
            <w:fldChar w:fldCharType="end"/>
          </w:r>
          <w:r>
            <w:rPr>
              <w:rFonts w:ascii="Times New Roman" w:hAnsi="Times New Roman" w:eastAsia="仿宋"/>
              <w:bCs/>
              <w:szCs w:val="36"/>
              <w:shd w:val="clear" w:color="auto" w:fill="auto"/>
            </w:rPr>
            <w:fldChar w:fldCharType="end"/>
          </w:r>
        </w:p>
        <w:p w14:paraId="0466A5B2">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_Toc6746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3</w:t>
          </w:r>
          <w:r>
            <w:rPr>
              <w:rFonts w:ascii="Times New Roman" w:hAnsi="Times New Roman" w:eastAsia="仿宋" w:cs="Arial"/>
              <w:bCs/>
              <w:kern w:val="2"/>
              <w:szCs w:val="24"/>
              <w:shd w:val="clear" w:color="auto" w:fill="auto"/>
              <w:lang w:val="en-US" w:eastAsia="zh-CN" w:bidi="ar-SA"/>
            </w:rPr>
            <w:t>.1 光线投射算法</w:t>
          </w:r>
          <w:r>
            <w:tab/>
          </w:r>
          <w:r>
            <w:fldChar w:fldCharType="begin"/>
          </w:r>
          <w:r>
            <w:instrText xml:space="preserve"> PAGEREF _Toc6746 \h </w:instrText>
          </w:r>
          <w:r>
            <w:fldChar w:fldCharType="separate"/>
          </w:r>
          <w:r>
            <w:t>12</w:t>
          </w:r>
          <w:r>
            <w:fldChar w:fldCharType="end"/>
          </w:r>
          <w:r>
            <w:rPr>
              <w:rFonts w:ascii="Times New Roman" w:hAnsi="Times New Roman" w:eastAsia="仿宋"/>
              <w:bCs/>
              <w:szCs w:val="36"/>
              <w:shd w:val="clear" w:color="auto" w:fill="auto"/>
            </w:rPr>
            <w:fldChar w:fldCharType="end"/>
          </w:r>
        </w:p>
        <w:p w14:paraId="66E95FD0">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_Toc20959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3</w:t>
          </w:r>
          <w:r>
            <w:rPr>
              <w:rFonts w:ascii="Times New Roman" w:hAnsi="Times New Roman" w:eastAsia="仿宋" w:cs="Arial"/>
              <w:bCs/>
              <w:kern w:val="2"/>
              <w:szCs w:val="24"/>
              <w:shd w:val="clear" w:color="auto" w:fill="auto"/>
              <w:lang w:val="en-US" w:eastAsia="zh-CN" w:bidi="ar-SA"/>
            </w:rPr>
            <w:t>.2 NDC坐标系</w:t>
          </w:r>
          <w:r>
            <w:tab/>
          </w:r>
          <w:r>
            <w:fldChar w:fldCharType="begin"/>
          </w:r>
          <w:r>
            <w:instrText xml:space="preserve"> PAGEREF _Toc20959 \h </w:instrText>
          </w:r>
          <w:r>
            <w:fldChar w:fldCharType="separate"/>
          </w:r>
          <w:r>
            <w:t>13</w:t>
          </w:r>
          <w:r>
            <w:fldChar w:fldCharType="end"/>
          </w:r>
          <w:r>
            <w:rPr>
              <w:rFonts w:ascii="Times New Roman" w:hAnsi="Times New Roman" w:eastAsia="仿宋"/>
              <w:bCs/>
              <w:szCs w:val="36"/>
              <w:shd w:val="clear" w:color="auto" w:fill="auto"/>
            </w:rPr>
            <w:fldChar w:fldCharType="end"/>
          </w:r>
        </w:p>
        <w:p w14:paraId="22278FFC">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_Toc6870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3</w:t>
          </w:r>
          <w:r>
            <w:rPr>
              <w:rFonts w:ascii="Times New Roman" w:hAnsi="Times New Roman" w:eastAsia="仿宋" w:cs="Arial"/>
              <w:bCs/>
              <w:kern w:val="2"/>
              <w:szCs w:val="24"/>
              <w:shd w:val="clear" w:color="auto" w:fill="auto"/>
              <w:lang w:val="en-US" w:eastAsia="zh-CN" w:bidi="ar-SA"/>
            </w:rPr>
            <w:t>.3 全屏四边形</w:t>
          </w:r>
          <w:r>
            <w:tab/>
          </w:r>
          <w:r>
            <w:fldChar w:fldCharType="begin"/>
          </w:r>
          <w:r>
            <w:instrText xml:space="preserve"> PAGEREF _Toc6870 \h </w:instrText>
          </w:r>
          <w:r>
            <w:fldChar w:fldCharType="separate"/>
          </w:r>
          <w:r>
            <w:t>13</w:t>
          </w:r>
          <w:r>
            <w:fldChar w:fldCharType="end"/>
          </w:r>
          <w:r>
            <w:rPr>
              <w:rFonts w:ascii="Times New Roman" w:hAnsi="Times New Roman" w:eastAsia="仿宋"/>
              <w:bCs/>
              <w:szCs w:val="36"/>
              <w:shd w:val="clear" w:color="auto" w:fill="auto"/>
            </w:rPr>
            <w:fldChar w:fldCharType="end"/>
          </w:r>
        </w:p>
        <w:p w14:paraId="0558E523">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_Toc19147 </w:instrText>
          </w:r>
          <w:r>
            <w:rPr>
              <w:rFonts w:ascii="Times New Roman" w:hAnsi="Times New Roman" w:eastAsia="仿宋"/>
              <w:bCs/>
              <w:szCs w:val="36"/>
              <w:shd w:val="clear" w:color="auto" w:fill="auto"/>
            </w:rPr>
            <w:fldChar w:fldCharType="separate"/>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2</w:t>
          </w:r>
          <w:r>
            <w:rPr>
              <w:rFonts w:ascii="Times New Roman" w:hAnsi="Times New Roman" w:eastAsia="仿宋" w:cs="Times New Roman"/>
              <w:bCs/>
              <w:i w:val="0"/>
              <w:caps w:val="0"/>
              <w:smallCaps w:val="0"/>
              <w:strike w:val="0"/>
              <w:dstrike w:val="0"/>
              <w:spacing w:val="0"/>
              <w:kern w:val="2"/>
              <w:szCs w:val="22"/>
              <w:shd w:val="clear" w:color="auto" w:fill="auto"/>
              <w:lang w:val="en-US" w:eastAsia="zh-CN" w:bidi="ar-SA"/>
            </w:rPr>
            <w:t>.</w:t>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4</w:t>
          </w:r>
          <w:r>
            <w:rPr>
              <w:rFonts w:ascii="Times New Roman" w:hAnsi="Times New Roman" w:eastAsia="仿宋" w:cs="Times New Roman"/>
              <w:bCs/>
              <w:i w:val="0"/>
              <w:caps w:val="0"/>
              <w:smallCaps w:val="0"/>
              <w:strike w:val="0"/>
              <w:dstrike w:val="0"/>
              <w:spacing w:val="0"/>
              <w:kern w:val="2"/>
              <w:szCs w:val="22"/>
              <w:shd w:val="clear" w:color="auto" w:fill="auto"/>
              <w:lang w:val="en-US" w:eastAsia="zh-CN" w:bidi="ar-SA"/>
            </w:rPr>
            <w:t xml:space="preserve"> 使用FBO渲染到纹理</w:t>
          </w:r>
          <w:r>
            <w:tab/>
          </w:r>
          <w:r>
            <w:fldChar w:fldCharType="begin"/>
          </w:r>
          <w:r>
            <w:instrText xml:space="preserve"> PAGEREF _Toc19147 \h </w:instrText>
          </w:r>
          <w:r>
            <w:fldChar w:fldCharType="separate"/>
          </w:r>
          <w:r>
            <w:t>13</w:t>
          </w:r>
          <w:r>
            <w:fldChar w:fldCharType="end"/>
          </w:r>
          <w:r>
            <w:rPr>
              <w:rFonts w:ascii="Times New Roman" w:hAnsi="Times New Roman" w:eastAsia="仿宋"/>
              <w:bCs/>
              <w:szCs w:val="36"/>
              <w:shd w:val="clear" w:color="auto" w:fill="auto"/>
            </w:rPr>
            <w:fldChar w:fldCharType="end"/>
          </w:r>
        </w:p>
        <w:p w14:paraId="005014DB">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_Toc19984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i w:val="0"/>
              <w:caps w:val="0"/>
              <w:smallCaps w:val="0"/>
              <w:strike w:val="0"/>
              <w:dstrike w:val="0"/>
              <w:spacing w:val="0"/>
              <w:kern w:val="2"/>
              <w:szCs w:val="24"/>
              <w:shd w:val="clear" w:color="auto" w:fill="auto"/>
              <w:lang w:val="en-US" w:eastAsia="zh-CN" w:bidi="ar-SA"/>
            </w:rPr>
            <w:t>2</w:t>
          </w:r>
          <w:r>
            <w:rPr>
              <w:rFonts w:ascii="Times New Roman" w:hAnsi="Times New Roman" w:eastAsia="仿宋" w:cs="Arial"/>
              <w:bCs/>
              <w:i w:val="0"/>
              <w:caps w:val="0"/>
              <w:smallCaps w:val="0"/>
              <w:strike w:val="0"/>
              <w:dstrike w:val="0"/>
              <w:spacing w:val="0"/>
              <w:kern w:val="2"/>
              <w:szCs w:val="24"/>
              <w:shd w:val="clear" w:color="auto" w:fill="auto"/>
              <w:lang w:val="en-US" w:eastAsia="zh-CN" w:bidi="ar-SA"/>
            </w:rPr>
            <w:t>.</w:t>
          </w:r>
          <w:r>
            <w:rPr>
              <w:rFonts w:hint="eastAsia" w:ascii="Times New Roman" w:hAnsi="Times New Roman" w:eastAsia="仿宋" w:cs="Arial"/>
              <w:bCs/>
              <w:i w:val="0"/>
              <w:caps w:val="0"/>
              <w:smallCaps w:val="0"/>
              <w:strike w:val="0"/>
              <w:dstrike w:val="0"/>
              <w:spacing w:val="0"/>
              <w:kern w:val="2"/>
              <w:szCs w:val="24"/>
              <w:shd w:val="clear" w:color="auto" w:fill="auto"/>
              <w:lang w:val="en-US" w:eastAsia="zh-CN" w:bidi="ar-SA"/>
            </w:rPr>
            <w:t>4</w:t>
          </w:r>
          <w:r>
            <w:rPr>
              <w:rFonts w:ascii="Times New Roman" w:hAnsi="Times New Roman" w:eastAsia="仿宋" w:cs="Arial"/>
              <w:bCs/>
              <w:i w:val="0"/>
              <w:caps w:val="0"/>
              <w:smallCaps w:val="0"/>
              <w:strike w:val="0"/>
              <w:dstrike w:val="0"/>
              <w:spacing w:val="0"/>
              <w:kern w:val="2"/>
              <w:szCs w:val="24"/>
              <w:shd w:val="clear" w:color="auto" w:fill="auto"/>
              <w:lang w:val="en-US" w:eastAsia="zh-CN" w:bidi="ar-SA"/>
            </w:rPr>
            <w:t>.1 渲染到纹理</w:t>
          </w:r>
          <w:r>
            <w:tab/>
          </w:r>
          <w:r>
            <w:fldChar w:fldCharType="begin"/>
          </w:r>
          <w:r>
            <w:instrText xml:space="preserve"> PAGEREF _Toc19984 \h </w:instrText>
          </w:r>
          <w:r>
            <w:fldChar w:fldCharType="separate"/>
          </w:r>
          <w:r>
            <w:t>13</w:t>
          </w:r>
          <w:r>
            <w:fldChar w:fldCharType="end"/>
          </w:r>
          <w:r>
            <w:rPr>
              <w:rFonts w:ascii="Times New Roman" w:hAnsi="Times New Roman" w:eastAsia="仿宋"/>
              <w:bCs/>
              <w:szCs w:val="36"/>
              <w:shd w:val="clear" w:color="auto" w:fill="auto"/>
            </w:rPr>
            <w:fldChar w:fldCharType="end"/>
          </w:r>
        </w:p>
        <w:p w14:paraId="5F5AE0BB">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_Toc12228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i w:val="0"/>
              <w:caps w:val="0"/>
              <w:smallCaps w:val="0"/>
              <w:strike w:val="0"/>
              <w:dstrike w:val="0"/>
              <w:spacing w:val="0"/>
              <w:kern w:val="2"/>
              <w:szCs w:val="24"/>
              <w:shd w:val="clear" w:color="auto" w:fill="auto"/>
              <w:lang w:val="en-US" w:eastAsia="zh-CN" w:bidi="ar-SA"/>
            </w:rPr>
            <w:t>2</w:t>
          </w:r>
          <w:r>
            <w:rPr>
              <w:rFonts w:ascii="Times New Roman" w:hAnsi="Times New Roman" w:eastAsia="仿宋" w:cs="Arial"/>
              <w:bCs/>
              <w:i w:val="0"/>
              <w:caps w:val="0"/>
              <w:smallCaps w:val="0"/>
              <w:strike w:val="0"/>
              <w:dstrike w:val="0"/>
              <w:spacing w:val="0"/>
              <w:kern w:val="2"/>
              <w:szCs w:val="24"/>
              <w:shd w:val="clear" w:color="auto" w:fill="auto"/>
              <w:lang w:val="en-US" w:eastAsia="zh-CN" w:bidi="ar-SA"/>
            </w:rPr>
            <w:t>.</w:t>
          </w:r>
          <w:r>
            <w:rPr>
              <w:rFonts w:hint="eastAsia" w:ascii="Times New Roman" w:hAnsi="Times New Roman" w:eastAsia="仿宋" w:cs="Arial"/>
              <w:bCs/>
              <w:i w:val="0"/>
              <w:caps w:val="0"/>
              <w:smallCaps w:val="0"/>
              <w:strike w:val="0"/>
              <w:dstrike w:val="0"/>
              <w:spacing w:val="0"/>
              <w:kern w:val="2"/>
              <w:szCs w:val="24"/>
              <w:shd w:val="clear" w:color="auto" w:fill="auto"/>
              <w:lang w:val="en-US" w:eastAsia="zh-CN" w:bidi="ar-SA"/>
            </w:rPr>
            <w:t>4</w:t>
          </w:r>
          <w:r>
            <w:rPr>
              <w:rFonts w:ascii="Times New Roman" w:hAnsi="Times New Roman" w:eastAsia="仿宋" w:cs="Arial"/>
              <w:bCs/>
              <w:i w:val="0"/>
              <w:caps w:val="0"/>
              <w:smallCaps w:val="0"/>
              <w:strike w:val="0"/>
              <w:dstrike w:val="0"/>
              <w:spacing w:val="0"/>
              <w:kern w:val="2"/>
              <w:szCs w:val="24"/>
              <w:shd w:val="clear" w:color="auto" w:fill="auto"/>
              <w:lang w:val="en-US" w:eastAsia="zh-CN" w:bidi="ar-SA"/>
            </w:rPr>
            <w:t>.2 帧缓冲</w:t>
          </w:r>
          <w:r>
            <w:tab/>
          </w:r>
          <w:r>
            <w:fldChar w:fldCharType="begin"/>
          </w:r>
          <w:r>
            <w:instrText xml:space="preserve"> PAGEREF _Toc12228 \h </w:instrText>
          </w:r>
          <w:r>
            <w:fldChar w:fldCharType="separate"/>
          </w:r>
          <w:r>
            <w:t>13</w:t>
          </w:r>
          <w:r>
            <w:fldChar w:fldCharType="end"/>
          </w:r>
          <w:r>
            <w:rPr>
              <w:rFonts w:ascii="Times New Roman" w:hAnsi="Times New Roman" w:eastAsia="仿宋"/>
              <w:bCs/>
              <w:szCs w:val="36"/>
              <w:shd w:val="clear" w:color="auto" w:fill="auto"/>
            </w:rPr>
            <w:fldChar w:fldCharType="end"/>
          </w:r>
        </w:p>
        <w:p w14:paraId="57AF6FA6">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_Toc6482 </w:instrText>
          </w:r>
          <w:r>
            <w:rPr>
              <w:rFonts w:ascii="Times New Roman" w:hAnsi="Times New Roman" w:eastAsia="仿宋"/>
              <w:bCs/>
              <w:szCs w:val="36"/>
              <w:shd w:val="clear" w:color="auto" w:fill="auto"/>
            </w:rPr>
            <w:fldChar w:fldCharType="separate"/>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2.5</w:t>
          </w:r>
          <w:r>
            <w:rPr>
              <w:rFonts w:ascii="Times New Roman" w:hAnsi="Times New Roman" w:eastAsia="仿宋" w:cs="Times New Roman"/>
              <w:bCs/>
              <w:i w:val="0"/>
              <w:caps w:val="0"/>
              <w:smallCaps w:val="0"/>
              <w:strike w:val="0"/>
              <w:dstrike w:val="0"/>
              <w:spacing w:val="0"/>
              <w:kern w:val="2"/>
              <w:szCs w:val="22"/>
              <w:shd w:val="clear" w:color="auto" w:fill="auto"/>
              <w:lang w:val="en-US" w:eastAsia="zh-CN" w:bidi="ar-SA"/>
            </w:rPr>
            <w:t xml:space="preserve"> </w:t>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实现基本的法线烘焙器</w:t>
          </w:r>
          <w:r>
            <w:tab/>
          </w:r>
          <w:r>
            <w:fldChar w:fldCharType="begin"/>
          </w:r>
          <w:r>
            <w:instrText xml:space="preserve"> PAGEREF _Toc6482 \h </w:instrText>
          </w:r>
          <w:r>
            <w:fldChar w:fldCharType="separate"/>
          </w:r>
          <w:r>
            <w:t>14</w:t>
          </w:r>
          <w:r>
            <w:fldChar w:fldCharType="end"/>
          </w:r>
          <w:r>
            <w:rPr>
              <w:rFonts w:ascii="Times New Roman" w:hAnsi="Times New Roman" w:eastAsia="仿宋"/>
              <w:bCs/>
              <w:szCs w:val="36"/>
              <w:shd w:val="clear" w:color="auto" w:fill="auto"/>
            </w:rPr>
            <w:fldChar w:fldCharType="end"/>
          </w:r>
        </w:p>
        <w:p w14:paraId="56619149">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_Toc32031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5</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1</w:t>
          </w:r>
          <w:r>
            <w:rPr>
              <w:rFonts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流行的加速结构</w:t>
          </w:r>
          <w:r>
            <w:tab/>
          </w:r>
          <w:r>
            <w:fldChar w:fldCharType="begin"/>
          </w:r>
          <w:r>
            <w:instrText xml:space="preserve"> PAGEREF _Toc32031 \h </w:instrText>
          </w:r>
          <w:r>
            <w:fldChar w:fldCharType="separate"/>
          </w:r>
          <w:r>
            <w:t>14</w:t>
          </w:r>
          <w:r>
            <w:fldChar w:fldCharType="end"/>
          </w:r>
          <w:r>
            <w:rPr>
              <w:rFonts w:ascii="Times New Roman" w:hAnsi="Times New Roman" w:eastAsia="仿宋"/>
              <w:bCs/>
              <w:szCs w:val="36"/>
              <w:shd w:val="clear" w:color="auto" w:fill="auto"/>
            </w:rPr>
            <w:fldChar w:fldCharType="end"/>
          </w:r>
        </w:p>
        <w:p w14:paraId="08DB446F">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_Toc19203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5</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2 流行的相交算法</w:t>
          </w:r>
          <w:r>
            <w:tab/>
          </w:r>
          <w:r>
            <w:fldChar w:fldCharType="begin"/>
          </w:r>
          <w:r>
            <w:instrText xml:space="preserve"> PAGEREF _Toc19203 \h </w:instrText>
          </w:r>
          <w:r>
            <w:fldChar w:fldCharType="separate"/>
          </w:r>
          <w:r>
            <w:t>15</w:t>
          </w:r>
          <w:r>
            <w:fldChar w:fldCharType="end"/>
          </w:r>
          <w:r>
            <w:rPr>
              <w:rFonts w:ascii="Times New Roman" w:hAnsi="Times New Roman" w:eastAsia="仿宋"/>
              <w:bCs/>
              <w:szCs w:val="36"/>
              <w:shd w:val="clear" w:color="auto" w:fill="auto"/>
            </w:rPr>
            <w:fldChar w:fldCharType="end"/>
          </w:r>
        </w:p>
        <w:p w14:paraId="758F756A">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_Toc9572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5</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3</w:t>
          </w:r>
          <w:r>
            <w:rPr>
              <w:rFonts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与法线有关的其他实现细节</w:t>
          </w:r>
          <w:r>
            <w:tab/>
          </w:r>
          <w:r>
            <w:fldChar w:fldCharType="begin"/>
          </w:r>
          <w:r>
            <w:instrText xml:space="preserve"> PAGEREF _Toc9572 \h </w:instrText>
          </w:r>
          <w:r>
            <w:fldChar w:fldCharType="separate"/>
          </w:r>
          <w:r>
            <w:t>16</w:t>
          </w:r>
          <w:r>
            <w:fldChar w:fldCharType="end"/>
          </w:r>
          <w:r>
            <w:rPr>
              <w:rFonts w:ascii="Times New Roman" w:hAnsi="Times New Roman" w:eastAsia="仿宋"/>
              <w:bCs/>
              <w:szCs w:val="36"/>
              <w:shd w:val="clear" w:color="auto" w:fill="auto"/>
            </w:rPr>
            <w:fldChar w:fldCharType="end"/>
          </w:r>
        </w:p>
        <w:p w14:paraId="0F764E72">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_Toc31301 </w:instrText>
          </w:r>
          <w:r>
            <w:rPr>
              <w:rFonts w:ascii="Times New Roman" w:hAnsi="Times New Roman" w:eastAsia="仿宋"/>
              <w:bCs/>
              <w:szCs w:val="36"/>
              <w:shd w:val="clear" w:color="auto" w:fill="auto"/>
            </w:rPr>
            <w:fldChar w:fldCharType="separate"/>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2</w:t>
          </w:r>
          <w:r>
            <w:rPr>
              <w:rFonts w:ascii="Times New Roman" w:hAnsi="Times New Roman" w:eastAsia="仿宋" w:cs="Times New Roman"/>
              <w:bCs/>
              <w:i w:val="0"/>
              <w:caps w:val="0"/>
              <w:smallCaps w:val="0"/>
              <w:strike w:val="0"/>
              <w:dstrike w:val="0"/>
              <w:spacing w:val="0"/>
              <w:kern w:val="2"/>
              <w:szCs w:val="22"/>
              <w:shd w:val="clear" w:color="auto" w:fill="auto"/>
              <w:lang w:val="en-US" w:eastAsia="zh-CN" w:bidi="ar-SA"/>
            </w:rPr>
            <w:t>.</w:t>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6</w:t>
          </w:r>
          <w:r>
            <w:rPr>
              <w:rFonts w:ascii="Times New Roman" w:hAnsi="Times New Roman" w:eastAsia="仿宋" w:cs="Times New Roman"/>
              <w:bCs/>
              <w:i w:val="0"/>
              <w:caps w:val="0"/>
              <w:smallCaps w:val="0"/>
              <w:strike w:val="0"/>
              <w:dstrike w:val="0"/>
              <w:spacing w:val="0"/>
              <w:kern w:val="2"/>
              <w:szCs w:val="22"/>
              <w:shd w:val="clear" w:color="auto" w:fill="auto"/>
              <w:lang w:val="en-US" w:eastAsia="zh-CN" w:bidi="ar-SA"/>
            </w:rPr>
            <w:t xml:space="preserve"> </w:t>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用协方差矩阵偏转法向量</w:t>
          </w:r>
          <w:r>
            <w:tab/>
          </w:r>
          <w:r>
            <w:fldChar w:fldCharType="begin"/>
          </w:r>
          <w:r>
            <w:instrText xml:space="preserve"> PAGEREF _Toc31301 \h </w:instrText>
          </w:r>
          <w:r>
            <w:fldChar w:fldCharType="separate"/>
          </w:r>
          <w:r>
            <w:t>16</w:t>
          </w:r>
          <w:r>
            <w:fldChar w:fldCharType="end"/>
          </w:r>
          <w:r>
            <w:rPr>
              <w:rFonts w:ascii="Times New Roman" w:hAnsi="Times New Roman" w:eastAsia="仿宋"/>
              <w:bCs/>
              <w:szCs w:val="36"/>
              <w:shd w:val="clear" w:color="auto" w:fill="auto"/>
            </w:rPr>
            <w:fldChar w:fldCharType="end"/>
          </w:r>
        </w:p>
        <w:p w14:paraId="462C3C63">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_Toc32517 </w:instrText>
          </w:r>
          <w:r>
            <w:rPr>
              <w:rFonts w:ascii="Times New Roman" w:hAnsi="Times New Roman" w:eastAsia="仿宋"/>
              <w:bCs/>
              <w:szCs w:val="36"/>
              <w:shd w:val="clear" w:color="auto" w:fill="auto"/>
            </w:rPr>
            <w:fldChar w:fldCharType="separate"/>
          </w:r>
          <w:r>
            <w:rPr>
              <w:rFonts w:ascii="Times New Roman" w:hAnsi="Times New Roman" w:eastAsia="仿宋"/>
              <w:szCs w:val="28"/>
              <w:shd w:val="clear" w:color="auto" w:fill="auto"/>
            </w:rPr>
            <w:t>3</w:t>
          </w:r>
          <w:r>
            <w:rPr>
              <w:rFonts w:hint="eastAsia" w:ascii="Times New Roman" w:hAnsi="Times New Roman" w:eastAsia="仿宋"/>
              <w:szCs w:val="28"/>
              <w:shd w:val="clear" w:color="auto" w:fill="auto"/>
              <w:lang w:val="en-US" w:eastAsia="zh-CN"/>
            </w:rPr>
            <w:t xml:space="preserve"> </w:t>
          </w:r>
          <w:r>
            <w:rPr>
              <w:rFonts w:ascii="Times New Roman" w:hAnsi="Times New Roman" w:eastAsia="仿宋"/>
              <w:szCs w:val="28"/>
              <w:shd w:val="clear" w:color="auto" w:fill="auto"/>
            </w:rPr>
            <w:t>系统</w:t>
          </w:r>
          <w:r>
            <w:rPr>
              <w:rFonts w:hint="eastAsia" w:ascii="Times New Roman" w:hAnsi="Times New Roman" w:eastAsia="仿宋"/>
              <w:szCs w:val="28"/>
              <w:shd w:val="clear" w:color="auto" w:fill="auto"/>
              <w:lang w:val="en-US" w:eastAsia="zh-CN"/>
            </w:rPr>
            <w:t>分析</w:t>
          </w:r>
          <w:r>
            <w:tab/>
          </w:r>
          <w:r>
            <w:fldChar w:fldCharType="begin"/>
          </w:r>
          <w:r>
            <w:instrText xml:space="preserve"> PAGEREF _Toc32517 \h </w:instrText>
          </w:r>
          <w:r>
            <w:fldChar w:fldCharType="separate"/>
          </w:r>
          <w:r>
            <w:rPr>
              <w:b/>
            </w:rPr>
            <w:t>错误！未定义书签。</w:t>
          </w:r>
          <w:r>
            <w:fldChar w:fldCharType="end"/>
          </w:r>
          <w:r>
            <w:rPr>
              <w:rFonts w:ascii="Times New Roman" w:hAnsi="Times New Roman" w:eastAsia="仿宋"/>
              <w:bCs/>
              <w:szCs w:val="36"/>
              <w:shd w:val="clear" w:color="auto" w:fill="auto"/>
            </w:rPr>
            <w:fldChar w:fldCharType="end"/>
          </w:r>
        </w:p>
        <w:p w14:paraId="2F69C77C">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_Toc6226 </w:instrText>
          </w:r>
          <w:r>
            <w:rPr>
              <w:rFonts w:ascii="Times New Roman" w:hAnsi="Times New Roman" w:eastAsia="仿宋"/>
              <w:bCs/>
              <w:szCs w:val="36"/>
              <w:shd w:val="clear" w:color="auto" w:fill="auto"/>
            </w:rPr>
            <w:fldChar w:fldCharType="separate"/>
          </w:r>
          <w:r>
            <w:rPr>
              <w:rFonts w:ascii="Times New Roman" w:hAnsi="Times New Roman" w:eastAsia="仿宋"/>
              <w:szCs w:val="24"/>
              <w:shd w:val="clear" w:color="auto" w:fill="auto"/>
            </w:rPr>
            <w:t>3.1 系统</w:t>
          </w:r>
          <w:r>
            <w:rPr>
              <w:rFonts w:hint="eastAsia" w:ascii="Times New Roman" w:hAnsi="Times New Roman" w:eastAsia="仿宋"/>
              <w:szCs w:val="24"/>
              <w:shd w:val="clear" w:color="auto" w:fill="auto"/>
              <w:lang w:val="en-US" w:eastAsia="zh-CN"/>
            </w:rPr>
            <w:t>总体分析</w:t>
          </w:r>
          <w:r>
            <w:tab/>
          </w:r>
          <w:r>
            <w:fldChar w:fldCharType="begin"/>
          </w:r>
          <w:r>
            <w:instrText xml:space="preserve"> PAGEREF _Toc6226 \h </w:instrText>
          </w:r>
          <w:r>
            <w:fldChar w:fldCharType="separate"/>
          </w:r>
          <w:r>
            <w:rPr>
              <w:b/>
            </w:rPr>
            <w:t>错误！未定义书签。</w:t>
          </w:r>
          <w:r>
            <w:fldChar w:fldCharType="end"/>
          </w:r>
          <w:r>
            <w:rPr>
              <w:rFonts w:ascii="Times New Roman" w:hAnsi="Times New Roman" w:eastAsia="仿宋"/>
              <w:bCs/>
              <w:szCs w:val="36"/>
              <w:shd w:val="clear" w:color="auto" w:fill="auto"/>
            </w:rPr>
            <w:fldChar w:fldCharType="end"/>
          </w:r>
        </w:p>
        <w:p w14:paraId="7A33A5B6">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_Toc176 </w:instrText>
          </w:r>
          <w:r>
            <w:rPr>
              <w:rFonts w:ascii="Times New Roman" w:hAnsi="Times New Roman" w:eastAsia="仿宋"/>
              <w:bCs/>
              <w:szCs w:val="36"/>
              <w:shd w:val="clear" w:color="auto" w:fill="auto"/>
            </w:rPr>
            <w:fldChar w:fldCharType="separate"/>
          </w:r>
          <w:r>
            <w:rPr>
              <w:rFonts w:ascii="Times New Roman" w:hAnsi="Times New Roman" w:eastAsia="仿宋"/>
              <w:bCs/>
              <w:i w:val="0"/>
              <w:szCs w:val="24"/>
              <w:shd w:val="clear" w:color="auto" w:fill="auto"/>
            </w:rPr>
            <w:t>3.2 需求分析</w:t>
          </w:r>
          <w:r>
            <w:tab/>
          </w:r>
          <w:r>
            <w:fldChar w:fldCharType="begin"/>
          </w:r>
          <w:r>
            <w:instrText xml:space="preserve"> PAGEREF _Toc176 \h </w:instrText>
          </w:r>
          <w:r>
            <w:fldChar w:fldCharType="separate"/>
          </w:r>
          <w:r>
            <w:rPr>
              <w:b/>
            </w:rPr>
            <w:t>错误！未定义书签。</w:t>
          </w:r>
          <w:r>
            <w:fldChar w:fldCharType="end"/>
          </w:r>
          <w:r>
            <w:rPr>
              <w:rFonts w:ascii="Times New Roman" w:hAnsi="Times New Roman" w:eastAsia="仿宋"/>
              <w:bCs/>
              <w:szCs w:val="36"/>
              <w:shd w:val="clear" w:color="auto" w:fill="auto"/>
            </w:rPr>
            <w:fldChar w:fldCharType="end"/>
          </w:r>
        </w:p>
        <w:p w14:paraId="7D658A39">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_Toc27124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3.</w:t>
          </w:r>
          <w:r>
            <w:rPr>
              <w:rFonts w:hint="eastAsia" w:ascii="Times New Roman" w:hAnsi="Times New Roman" w:eastAsia="仿宋" w:cs="Arial"/>
              <w:bCs/>
              <w:kern w:val="2"/>
              <w:szCs w:val="24"/>
              <w:shd w:val="clear" w:color="auto" w:fill="auto"/>
              <w:lang w:val="en-US" w:eastAsia="zh-CN" w:bidi="ar-SA"/>
            </w:rPr>
            <w:t>3</w:t>
          </w:r>
          <w:r>
            <w:rPr>
              <w:rFonts w:ascii="Times New Roman" w:hAnsi="Times New Roman" w:eastAsia="仿宋" w:cs="Arial"/>
              <w:bCs/>
              <w:kern w:val="2"/>
              <w:szCs w:val="24"/>
              <w:shd w:val="clear" w:color="auto" w:fill="auto"/>
              <w:lang w:val="en-US" w:eastAsia="zh-CN" w:bidi="ar-SA"/>
            </w:rPr>
            <w:t xml:space="preserve"> 系统</w:t>
          </w:r>
          <w:r>
            <w:rPr>
              <w:rFonts w:hint="eastAsia" w:cs="Arial"/>
              <w:bCs/>
              <w:kern w:val="2"/>
              <w:szCs w:val="24"/>
              <w:shd w:val="clear" w:color="auto" w:fill="auto"/>
              <w:lang w:val="en-US" w:eastAsia="zh-CN" w:bidi="ar-SA"/>
            </w:rPr>
            <w:t>运行流程图</w:t>
          </w:r>
          <w:r>
            <w:tab/>
          </w:r>
          <w:r>
            <w:fldChar w:fldCharType="begin"/>
          </w:r>
          <w:r>
            <w:instrText xml:space="preserve"> PAGEREF _Toc27124 \h </w:instrText>
          </w:r>
          <w:r>
            <w:fldChar w:fldCharType="separate"/>
          </w:r>
          <w:r>
            <w:rPr>
              <w:b/>
            </w:rPr>
            <w:t>错误！未定义书签。</w:t>
          </w:r>
          <w:r>
            <w:fldChar w:fldCharType="end"/>
          </w:r>
          <w:r>
            <w:rPr>
              <w:rFonts w:ascii="Times New Roman" w:hAnsi="Times New Roman" w:eastAsia="仿宋"/>
              <w:bCs/>
              <w:szCs w:val="36"/>
              <w:shd w:val="clear" w:color="auto" w:fill="auto"/>
            </w:rPr>
            <w:fldChar w:fldCharType="end"/>
          </w:r>
        </w:p>
        <w:p w14:paraId="2B8B53AD">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_Toc18814 </w:instrText>
          </w:r>
          <w:r>
            <w:rPr>
              <w:rFonts w:ascii="Times New Roman" w:hAnsi="Times New Roman" w:eastAsia="仿宋"/>
              <w:bCs/>
              <w:szCs w:val="36"/>
              <w:shd w:val="clear" w:color="auto" w:fill="auto"/>
            </w:rPr>
            <w:fldChar w:fldCharType="separate"/>
          </w:r>
          <w:r>
            <w:rPr>
              <w:rFonts w:ascii="Times New Roman" w:hAnsi="Times New Roman" w:eastAsia="仿宋"/>
              <w:szCs w:val="28"/>
              <w:shd w:val="clear" w:color="auto" w:fill="auto"/>
            </w:rPr>
            <w:t>4 系统实现</w:t>
          </w:r>
          <w:r>
            <w:tab/>
          </w:r>
          <w:r>
            <w:fldChar w:fldCharType="begin"/>
          </w:r>
          <w:r>
            <w:instrText xml:space="preserve"> PAGEREF _Toc18814 \h </w:instrText>
          </w:r>
          <w:r>
            <w:fldChar w:fldCharType="separate"/>
          </w:r>
          <w:r>
            <w:t>19</w:t>
          </w:r>
          <w:r>
            <w:fldChar w:fldCharType="end"/>
          </w:r>
          <w:r>
            <w:rPr>
              <w:rFonts w:ascii="Times New Roman" w:hAnsi="Times New Roman" w:eastAsia="仿宋"/>
              <w:bCs/>
              <w:szCs w:val="36"/>
              <w:shd w:val="clear" w:color="auto" w:fill="auto"/>
            </w:rPr>
            <w:fldChar w:fldCharType="end"/>
          </w:r>
        </w:p>
        <w:p w14:paraId="0CD45C0F">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_Toc4493 </w:instrText>
          </w:r>
          <w:r>
            <w:rPr>
              <w:rFonts w:ascii="Times New Roman" w:hAnsi="Times New Roman" w:eastAsia="仿宋"/>
              <w:bCs/>
              <w:szCs w:val="36"/>
              <w:shd w:val="clear" w:color="auto" w:fill="auto"/>
            </w:rPr>
            <w:fldChar w:fldCharType="separate"/>
          </w:r>
          <w:r>
            <w:rPr>
              <w:rFonts w:ascii="Times New Roman" w:hAnsi="Times New Roman" w:eastAsia="仿宋"/>
              <w:szCs w:val="24"/>
              <w:shd w:val="clear" w:color="auto" w:fill="auto"/>
            </w:rPr>
            <w:t>4.1 体素</w:t>
          </w:r>
          <w:r>
            <w:tab/>
          </w:r>
          <w:r>
            <w:fldChar w:fldCharType="begin"/>
          </w:r>
          <w:r>
            <w:instrText xml:space="preserve"> PAGEREF _Toc4493 \h </w:instrText>
          </w:r>
          <w:r>
            <w:fldChar w:fldCharType="separate"/>
          </w:r>
          <w:r>
            <w:t>19</w:t>
          </w:r>
          <w:r>
            <w:fldChar w:fldCharType="end"/>
          </w:r>
          <w:r>
            <w:rPr>
              <w:rFonts w:ascii="Times New Roman" w:hAnsi="Times New Roman" w:eastAsia="仿宋"/>
              <w:bCs/>
              <w:szCs w:val="36"/>
              <w:shd w:val="clear" w:color="auto" w:fill="auto"/>
            </w:rPr>
            <w:fldChar w:fldCharType="end"/>
          </w:r>
        </w:p>
        <w:p w14:paraId="3F850C01">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_Toc6986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4.1.1 体素的设计</w:t>
          </w:r>
          <w:r>
            <w:tab/>
          </w:r>
          <w:r>
            <w:fldChar w:fldCharType="begin"/>
          </w:r>
          <w:r>
            <w:instrText xml:space="preserve"> PAGEREF _Toc6986 \h </w:instrText>
          </w:r>
          <w:r>
            <w:fldChar w:fldCharType="separate"/>
          </w:r>
          <w:r>
            <w:t>19</w:t>
          </w:r>
          <w:r>
            <w:fldChar w:fldCharType="end"/>
          </w:r>
          <w:r>
            <w:rPr>
              <w:rFonts w:ascii="Times New Roman" w:hAnsi="Times New Roman" w:eastAsia="仿宋"/>
              <w:bCs/>
              <w:szCs w:val="36"/>
              <w:shd w:val="clear" w:color="auto" w:fill="auto"/>
            </w:rPr>
            <w:fldChar w:fldCharType="end"/>
          </w:r>
        </w:p>
        <w:p w14:paraId="695C4519">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_Toc22150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kern w:val="2"/>
              <w:szCs w:val="22"/>
              <w:shd w:val="clear" w:color="auto" w:fill="auto"/>
              <w:lang w:val="en-US" w:eastAsia="zh-CN" w:bidi="ar-SA"/>
            </w:rPr>
            <w:t>4.1.</w:t>
          </w:r>
          <w:r>
            <w:rPr>
              <w:rFonts w:hint="eastAsia" w:ascii="Times New Roman" w:hAnsi="Times New Roman" w:eastAsia="仿宋" w:cs="Times New Roman"/>
              <w:bCs/>
              <w:kern w:val="2"/>
              <w:szCs w:val="22"/>
              <w:shd w:val="clear" w:color="auto" w:fill="auto"/>
              <w:lang w:val="en-US" w:eastAsia="zh-CN" w:bidi="ar-SA"/>
            </w:rPr>
            <w:t>2</w:t>
          </w:r>
          <w:r>
            <w:rPr>
              <w:rFonts w:ascii="Times New Roman" w:hAnsi="Times New Roman" w:eastAsia="仿宋" w:cs="Times New Roman"/>
              <w:bCs/>
              <w:kern w:val="2"/>
              <w:szCs w:val="22"/>
              <w:shd w:val="clear" w:color="auto" w:fill="auto"/>
              <w:lang w:val="en-US" w:eastAsia="zh-CN" w:bidi="ar-SA"/>
            </w:rPr>
            <w:t xml:space="preserve"> 多维数组的一维表示</w:t>
          </w:r>
          <w:r>
            <w:tab/>
          </w:r>
          <w:r>
            <w:fldChar w:fldCharType="begin"/>
          </w:r>
          <w:r>
            <w:instrText xml:space="preserve"> PAGEREF _Toc22150 \h </w:instrText>
          </w:r>
          <w:r>
            <w:fldChar w:fldCharType="separate"/>
          </w:r>
          <w:r>
            <w:t>20</w:t>
          </w:r>
          <w:r>
            <w:fldChar w:fldCharType="end"/>
          </w:r>
          <w:r>
            <w:rPr>
              <w:rFonts w:ascii="Times New Roman" w:hAnsi="Times New Roman" w:eastAsia="仿宋"/>
              <w:bCs/>
              <w:szCs w:val="36"/>
              <w:shd w:val="clear" w:color="auto" w:fill="auto"/>
            </w:rPr>
            <w:fldChar w:fldCharType="end"/>
          </w:r>
        </w:p>
        <w:p w14:paraId="778CBAE2">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_Toc24810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kern w:val="2"/>
              <w:szCs w:val="22"/>
              <w:shd w:val="clear" w:color="auto" w:fill="auto"/>
              <w:lang w:val="en-US" w:eastAsia="zh-CN" w:bidi="ar-SA"/>
            </w:rPr>
            <w:t>4.1.</w:t>
          </w:r>
          <w:r>
            <w:rPr>
              <w:rFonts w:hint="eastAsia" w:ascii="Times New Roman" w:hAnsi="Times New Roman" w:eastAsia="仿宋" w:cs="Times New Roman"/>
              <w:bCs/>
              <w:kern w:val="2"/>
              <w:szCs w:val="22"/>
              <w:shd w:val="clear" w:color="auto" w:fill="auto"/>
              <w:lang w:val="en-US" w:eastAsia="zh-CN" w:bidi="ar-SA"/>
            </w:rPr>
            <w:t>3</w:t>
          </w:r>
          <w:r>
            <w:rPr>
              <w:rFonts w:ascii="Times New Roman" w:hAnsi="Times New Roman" w:eastAsia="仿宋" w:cs="Times New Roman"/>
              <w:bCs/>
              <w:kern w:val="2"/>
              <w:szCs w:val="22"/>
              <w:shd w:val="clear" w:color="auto" w:fill="auto"/>
              <w:lang w:val="en-US" w:eastAsia="zh-CN" w:bidi="ar-SA"/>
            </w:rPr>
            <w:t xml:space="preserve"> 如何在GLSL中获取体素包括的三角形</w:t>
          </w:r>
          <w:r>
            <w:tab/>
          </w:r>
          <w:r>
            <w:fldChar w:fldCharType="begin"/>
          </w:r>
          <w:r>
            <w:instrText xml:space="preserve"> PAGEREF _Toc24810 \h </w:instrText>
          </w:r>
          <w:r>
            <w:fldChar w:fldCharType="separate"/>
          </w:r>
          <w:r>
            <w:t>20</w:t>
          </w:r>
          <w:r>
            <w:fldChar w:fldCharType="end"/>
          </w:r>
          <w:r>
            <w:rPr>
              <w:rFonts w:ascii="Times New Roman" w:hAnsi="Times New Roman" w:eastAsia="仿宋"/>
              <w:bCs/>
              <w:szCs w:val="36"/>
              <w:shd w:val="clear" w:color="auto" w:fill="auto"/>
            </w:rPr>
            <w:fldChar w:fldCharType="end"/>
          </w:r>
        </w:p>
        <w:p w14:paraId="3A562419">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_Toc32037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kern w:val="2"/>
              <w:szCs w:val="22"/>
              <w:shd w:val="clear" w:color="auto" w:fill="auto"/>
              <w:lang w:val="en-US" w:eastAsia="zh-CN" w:bidi="ar-SA"/>
            </w:rPr>
            <w:t>4.1.</w:t>
          </w:r>
          <w:r>
            <w:rPr>
              <w:rFonts w:hint="eastAsia" w:ascii="Times New Roman" w:hAnsi="Times New Roman" w:eastAsia="仿宋" w:cs="Times New Roman"/>
              <w:bCs/>
              <w:kern w:val="2"/>
              <w:szCs w:val="22"/>
              <w:shd w:val="clear" w:color="auto" w:fill="auto"/>
              <w:lang w:val="en-US" w:eastAsia="zh-CN" w:bidi="ar-SA"/>
            </w:rPr>
            <w:t>4</w:t>
          </w:r>
          <w:r>
            <w:rPr>
              <w:rFonts w:ascii="Times New Roman" w:hAnsi="Times New Roman" w:eastAsia="仿宋" w:cs="Times New Roman"/>
              <w:bCs/>
              <w:kern w:val="2"/>
              <w:szCs w:val="22"/>
              <w:shd w:val="clear" w:color="auto" w:fill="auto"/>
              <w:lang w:val="en-US" w:eastAsia="zh-CN" w:bidi="ar-SA"/>
            </w:rPr>
            <w:t xml:space="preserve"> 数值稳定性</w:t>
          </w:r>
          <w:r>
            <w:tab/>
          </w:r>
          <w:r>
            <w:fldChar w:fldCharType="begin"/>
          </w:r>
          <w:r>
            <w:instrText xml:space="preserve"> PAGEREF _Toc32037 \h </w:instrText>
          </w:r>
          <w:r>
            <w:fldChar w:fldCharType="separate"/>
          </w:r>
          <w:r>
            <w:t>21</w:t>
          </w:r>
          <w:r>
            <w:fldChar w:fldCharType="end"/>
          </w:r>
          <w:r>
            <w:rPr>
              <w:rFonts w:ascii="Times New Roman" w:hAnsi="Times New Roman" w:eastAsia="仿宋"/>
              <w:bCs/>
              <w:szCs w:val="36"/>
              <w:shd w:val="clear" w:color="auto" w:fill="auto"/>
            </w:rPr>
            <w:fldChar w:fldCharType="end"/>
          </w:r>
        </w:p>
        <w:p w14:paraId="247EAA8B">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_Toc26415 </w:instrText>
          </w:r>
          <w:r>
            <w:rPr>
              <w:rFonts w:ascii="Times New Roman" w:hAnsi="Times New Roman" w:eastAsia="仿宋"/>
              <w:bCs/>
              <w:szCs w:val="36"/>
              <w:shd w:val="clear" w:color="auto" w:fill="auto"/>
            </w:rPr>
            <w:fldChar w:fldCharType="separate"/>
          </w:r>
          <w:r>
            <w:rPr>
              <w:rFonts w:ascii="Times New Roman" w:hAnsi="Times New Roman" w:eastAsia="仿宋"/>
              <w:szCs w:val="24"/>
              <w:shd w:val="clear" w:color="auto" w:fill="auto"/>
            </w:rPr>
            <w:t>4.2 平滑法线</w:t>
          </w:r>
          <w:r>
            <w:tab/>
          </w:r>
          <w:r>
            <w:fldChar w:fldCharType="begin"/>
          </w:r>
          <w:r>
            <w:instrText xml:space="preserve"> PAGEREF _Toc26415 \h </w:instrText>
          </w:r>
          <w:r>
            <w:fldChar w:fldCharType="separate"/>
          </w:r>
          <w:r>
            <w:t>22</w:t>
          </w:r>
          <w:r>
            <w:fldChar w:fldCharType="end"/>
          </w:r>
          <w:r>
            <w:rPr>
              <w:rFonts w:ascii="Times New Roman" w:hAnsi="Times New Roman" w:eastAsia="仿宋"/>
              <w:bCs/>
              <w:szCs w:val="36"/>
              <w:shd w:val="clear" w:color="auto" w:fill="auto"/>
            </w:rPr>
            <w:fldChar w:fldCharType="end"/>
          </w:r>
        </w:p>
        <w:p w14:paraId="7F759450">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_Toc23059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4</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2</w:t>
          </w:r>
          <w:r>
            <w:rPr>
              <w:rFonts w:hint="default"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1</w:t>
          </w:r>
          <w:r>
            <w:rPr>
              <w:rFonts w:ascii="Times New Roman" w:hAnsi="Times New Roman" w:eastAsia="仿宋" w:cs="Arial"/>
              <w:bCs/>
              <w:kern w:val="2"/>
              <w:szCs w:val="24"/>
              <w:shd w:val="clear" w:color="auto" w:fill="auto"/>
              <w:lang w:val="en-US" w:eastAsia="zh-CN" w:bidi="ar-SA"/>
            </w:rPr>
            <w:t xml:space="preserve"> 平滑法线</w:t>
          </w:r>
          <w:r>
            <w:tab/>
          </w:r>
          <w:r>
            <w:fldChar w:fldCharType="begin"/>
          </w:r>
          <w:r>
            <w:instrText xml:space="preserve"> PAGEREF _Toc23059 \h </w:instrText>
          </w:r>
          <w:r>
            <w:fldChar w:fldCharType="separate"/>
          </w:r>
          <w:r>
            <w:t>22</w:t>
          </w:r>
          <w:r>
            <w:fldChar w:fldCharType="end"/>
          </w:r>
          <w:r>
            <w:rPr>
              <w:rFonts w:ascii="Times New Roman" w:hAnsi="Times New Roman" w:eastAsia="仿宋"/>
              <w:bCs/>
              <w:szCs w:val="36"/>
              <w:shd w:val="clear" w:color="auto" w:fill="auto"/>
            </w:rPr>
            <w:fldChar w:fldCharType="end"/>
          </w:r>
        </w:p>
        <w:p w14:paraId="7F15902B">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_Toc26316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4.2.</w:t>
          </w:r>
          <w:r>
            <w:rPr>
              <w:rFonts w:hint="eastAsia"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 xml:space="preserve"> 向量的哈希</w:t>
          </w:r>
          <w:r>
            <w:tab/>
          </w:r>
          <w:r>
            <w:fldChar w:fldCharType="begin"/>
          </w:r>
          <w:r>
            <w:instrText xml:space="preserve"> PAGEREF _Toc26316 \h </w:instrText>
          </w:r>
          <w:r>
            <w:fldChar w:fldCharType="separate"/>
          </w:r>
          <w:r>
            <w:t>23</w:t>
          </w:r>
          <w:r>
            <w:fldChar w:fldCharType="end"/>
          </w:r>
          <w:r>
            <w:rPr>
              <w:rFonts w:ascii="Times New Roman" w:hAnsi="Times New Roman" w:eastAsia="仿宋"/>
              <w:bCs/>
              <w:szCs w:val="36"/>
              <w:shd w:val="clear" w:color="auto" w:fill="auto"/>
            </w:rPr>
            <w:fldChar w:fldCharType="end"/>
          </w:r>
        </w:p>
        <w:p w14:paraId="001D35B9">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_Toc26400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i w:val="0"/>
              <w:iCs w:val="0"/>
              <w:kern w:val="2"/>
              <w:szCs w:val="22"/>
              <w:shd w:val="clear" w:color="auto" w:fill="auto"/>
              <w:lang w:val="en-US" w:eastAsia="zh-CN" w:bidi="ar-SA"/>
            </w:rPr>
            <w:t>4.2.</w:t>
          </w:r>
          <w:r>
            <w:rPr>
              <w:rFonts w:hint="eastAsia" w:ascii="Times New Roman" w:hAnsi="Times New Roman" w:eastAsia="仿宋" w:cs="Times New Roman"/>
              <w:bCs/>
              <w:i w:val="0"/>
              <w:iCs w:val="0"/>
              <w:kern w:val="2"/>
              <w:szCs w:val="22"/>
              <w:shd w:val="clear" w:color="auto" w:fill="auto"/>
              <w:lang w:val="en-US" w:eastAsia="zh-CN" w:bidi="ar-SA"/>
            </w:rPr>
            <w:t>3</w:t>
          </w:r>
          <w:r>
            <w:rPr>
              <w:rFonts w:ascii="Times New Roman" w:hAnsi="Times New Roman" w:eastAsia="仿宋" w:cs="Times New Roman"/>
              <w:bCs/>
              <w:i w:val="0"/>
              <w:iCs w:val="0"/>
              <w:kern w:val="2"/>
              <w:szCs w:val="22"/>
              <w:shd w:val="clear" w:color="auto" w:fill="auto"/>
              <w:lang w:val="en-US" w:eastAsia="zh-CN" w:bidi="ar-SA"/>
            </w:rPr>
            <w:t xml:space="preserve"> 顶点的合并</w:t>
          </w:r>
          <w:r>
            <w:tab/>
          </w:r>
          <w:r>
            <w:fldChar w:fldCharType="begin"/>
          </w:r>
          <w:r>
            <w:instrText xml:space="preserve"> PAGEREF _Toc26400 \h </w:instrText>
          </w:r>
          <w:r>
            <w:fldChar w:fldCharType="separate"/>
          </w:r>
          <w:r>
            <w:t>24</w:t>
          </w:r>
          <w:r>
            <w:fldChar w:fldCharType="end"/>
          </w:r>
          <w:r>
            <w:rPr>
              <w:rFonts w:ascii="Times New Roman" w:hAnsi="Times New Roman" w:eastAsia="仿宋"/>
              <w:bCs/>
              <w:szCs w:val="36"/>
              <w:shd w:val="clear" w:color="auto" w:fill="auto"/>
            </w:rPr>
            <w:fldChar w:fldCharType="end"/>
          </w:r>
        </w:p>
        <w:p w14:paraId="237D704A">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_Toc11929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i w:val="0"/>
              <w:iCs w:val="0"/>
              <w:kern w:val="2"/>
              <w:szCs w:val="22"/>
              <w:shd w:val="clear" w:color="auto" w:fill="auto"/>
              <w:lang w:val="en-US" w:eastAsia="zh-CN" w:bidi="ar-SA"/>
            </w:rPr>
            <w:t>4.2.</w:t>
          </w:r>
          <w:r>
            <w:rPr>
              <w:rFonts w:hint="eastAsia" w:ascii="Times New Roman" w:hAnsi="Times New Roman" w:eastAsia="仿宋" w:cs="Times New Roman"/>
              <w:bCs/>
              <w:i w:val="0"/>
              <w:iCs w:val="0"/>
              <w:kern w:val="2"/>
              <w:szCs w:val="22"/>
              <w:shd w:val="clear" w:color="auto" w:fill="auto"/>
              <w:lang w:val="en-US" w:eastAsia="zh-CN" w:bidi="ar-SA"/>
            </w:rPr>
            <w:t>4</w:t>
          </w:r>
          <w:r>
            <w:rPr>
              <w:rFonts w:ascii="Times New Roman" w:hAnsi="Times New Roman" w:eastAsia="仿宋" w:cs="Times New Roman"/>
              <w:bCs/>
              <w:i w:val="0"/>
              <w:iCs w:val="0"/>
              <w:kern w:val="2"/>
              <w:szCs w:val="22"/>
              <w:shd w:val="clear" w:color="auto" w:fill="auto"/>
              <w:lang w:val="en-US" w:eastAsia="zh-CN" w:bidi="ar-SA"/>
            </w:rPr>
            <w:t xml:space="preserve"> 坐标映射法线的哈希表</w:t>
          </w:r>
          <w:r>
            <w:tab/>
          </w:r>
          <w:r>
            <w:fldChar w:fldCharType="begin"/>
          </w:r>
          <w:r>
            <w:instrText xml:space="preserve"> PAGEREF _Toc11929 \h </w:instrText>
          </w:r>
          <w:r>
            <w:fldChar w:fldCharType="separate"/>
          </w:r>
          <w:r>
            <w:t>24</w:t>
          </w:r>
          <w:r>
            <w:fldChar w:fldCharType="end"/>
          </w:r>
          <w:r>
            <w:rPr>
              <w:rFonts w:ascii="Times New Roman" w:hAnsi="Times New Roman" w:eastAsia="仿宋"/>
              <w:bCs/>
              <w:szCs w:val="36"/>
              <w:shd w:val="clear" w:color="auto" w:fill="auto"/>
            </w:rPr>
            <w:fldChar w:fldCharType="end"/>
          </w:r>
        </w:p>
        <w:p w14:paraId="5484BA10">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_Toc2815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i w:val="0"/>
              <w:iCs w:val="0"/>
              <w:kern w:val="2"/>
              <w:szCs w:val="22"/>
              <w:shd w:val="clear" w:color="auto" w:fill="auto"/>
              <w:lang w:val="en-US" w:eastAsia="zh-CN" w:bidi="ar-SA"/>
            </w:rPr>
            <w:t>4.2.</w:t>
          </w:r>
          <w:r>
            <w:rPr>
              <w:rFonts w:hint="eastAsia" w:ascii="Times New Roman" w:hAnsi="Times New Roman" w:eastAsia="仿宋" w:cs="Times New Roman"/>
              <w:bCs/>
              <w:i w:val="0"/>
              <w:iCs w:val="0"/>
              <w:kern w:val="2"/>
              <w:szCs w:val="22"/>
              <w:shd w:val="clear" w:color="auto" w:fill="auto"/>
              <w:lang w:val="en-US" w:eastAsia="zh-CN" w:bidi="ar-SA"/>
            </w:rPr>
            <w:t>5</w:t>
          </w:r>
          <w:r>
            <w:rPr>
              <w:rFonts w:ascii="Times New Roman" w:hAnsi="Times New Roman" w:eastAsia="仿宋" w:cs="Times New Roman"/>
              <w:bCs/>
              <w:i w:val="0"/>
              <w:iCs w:val="0"/>
              <w:kern w:val="2"/>
              <w:szCs w:val="22"/>
              <w:shd w:val="clear" w:color="auto" w:fill="auto"/>
              <w:lang w:val="en-US" w:eastAsia="zh-CN" w:bidi="ar-SA"/>
            </w:rPr>
            <w:t xml:space="preserve"> </w:t>
          </w:r>
          <w:r>
            <w:rPr>
              <w:rFonts w:hint="eastAsia" w:ascii="Times New Roman" w:hAnsi="Times New Roman" w:eastAsia="仿宋" w:cs="Times New Roman"/>
              <w:bCs/>
              <w:i w:val="0"/>
              <w:iCs w:val="0"/>
              <w:kern w:val="2"/>
              <w:szCs w:val="22"/>
              <w:shd w:val="clear" w:color="auto" w:fill="auto"/>
              <w:lang w:val="en-US" w:eastAsia="zh-CN" w:bidi="ar-SA"/>
            </w:rPr>
            <w:t>重新索引顶点</w:t>
          </w:r>
          <w:r>
            <w:tab/>
          </w:r>
          <w:r>
            <w:fldChar w:fldCharType="begin"/>
          </w:r>
          <w:r>
            <w:instrText xml:space="preserve"> PAGEREF _Toc2815 \h </w:instrText>
          </w:r>
          <w:r>
            <w:fldChar w:fldCharType="separate"/>
          </w:r>
          <w:r>
            <w:t>25</w:t>
          </w:r>
          <w:r>
            <w:fldChar w:fldCharType="end"/>
          </w:r>
          <w:r>
            <w:rPr>
              <w:rFonts w:ascii="Times New Roman" w:hAnsi="Times New Roman" w:eastAsia="仿宋"/>
              <w:bCs/>
              <w:szCs w:val="36"/>
              <w:shd w:val="clear" w:color="auto" w:fill="auto"/>
            </w:rPr>
            <w:fldChar w:fldCharType="end"/>
          </w:r>
        </w:p>
        <w:p w14:paraId="595F1139">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_Toc30926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i w:val="0"/>
              <w:iCs w:val="0"/>
              <w:kern w:val="2"/>
              <w:szCs w:val="22"/>
              <w:shd w:val="clear" w:color="auto" w:fill="auto"/>
              <w:lang w:val="en-US" w:eastAsia="zh-CN" w:bidi="ar-SA"/>
            </w:rPr>
            <w:t>4.3 生成切线</w:t>
          </w:r>
          <w:r>
            <w:tab/>
          </w:r>
          <w:r>
            <w:fldChar w:fldCharType="begin"/>
          </w:r>
          <w:r>
            <w:instrText xml:space="preserve"> PAGEREF _Toc30926 \h </w:instrText>
          </w:r>
          <w:r>
            <w:fldChar w:fldCharType="separate"/>
          </w:r>
          <w:r>
            <w:t>25</w:t>
          </w:r>
          <w:r>
            <w:fldChar w:fldCharType="end"/>
          </w:r>
          <w:r>
            <w:rPr>
              <w:rFonts w:ascii="Times New Roman" w:hAnsi="Times New Roman" w:eastAsia="仿宋"/>
              <w:bCs/>
              <w:szCs w:val="36"/>
              <w:shd w:val="clear" w:color="auto" w:fill="auto"/>
            </w:rPr>
            <w:fldChar w:fldCharType="end"/>
          </w:r>
        </w:p>
        <w:p w14:paraId="657D3399">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_Toc5137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4.3.1 施密特正交化</w:t>
          </w:r>
          <w:r>
            <w:tab/>
          </w:r>
          <w:r>
            <w:fldChar w:fldCharType="begin"/>
          </w:r>
          <w:r>
            <w:instrText xml:space="preserve"> PAGEREF _Toc5137 \h </w:instrText>
          </w:r>
          <w:r>
            <w:fldChar w:fldCharType="separate"/>
          </w:r>
          <w:r>
            <w:t>25</w:t>
          </w:r>
          <w:r>
            <w:fldChar w:fldCharType="end"/>
          </w:r>
          <w:r>
            <w:rPr>
              <w:rFonts w:ascii="Times New Roman" w:hAnsi="Times New Roman" w:eastAsia="仿宋"/>
              <w:bCs/>
              <w:szCs w:val="36"/>
              <w:shd w:val="clear" w:color="auto" w:fill="auto"/>
            </w:rPr>
            <w:fldChar w:fldCharType="end"/>
          </w:r>
        </w:p>
        <w:p w14:paraId="5BD7F030">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_Toc2852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4.3.2 切线的选择</w:t>
          </w:r>
          <w:r>
            <w:tab/>
          </w:r>
          <w:r>
            <w:fldChar w:fldCharType="begin"/>
          </w:r>
          <w:r>
            <w:instrText xml:space="preserve"> PAGEREF _Toc2852 \h </w:instrText>
          </w:r>
          <w:r>
            <w:fldChar w:fldCharType="separate"/>
          </w:r>
          <w:r>
            <w:t>26</w:t>
          </w:r>
          <w:r>
            <w:fldChar w:fldCharType="end"/>
          </w:r>
          <w:r>
            <w:rPr>
              <w:rFonts w:ascii="Times New Roman" w:hAnsi="Times New Roman" w:eastAsia="仿宋"/>
              <w:bCs/>
              <w:szCs w:val="36"/>
              <w:shd w:val="clear" w:color="auto" w:fill="auto"/>
            </w:rPr>
            <w:fldChar w:fldCharType="end"/>
          </w:r>
        </w:p>
        <w:p w14:paraId="728FE49C">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_Toc9862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4.3.3 左右手坐标系</w:t>
          </w:r>
          <w:r>
            <w:tab/>
          </w:r>
          <w:r>
            <w:fldChar w:fldCharType="begin"/>
          </w:r>
          <w:r>
            <w:instrText xml:space="preserve"> PAGEREF _Toc9862 \h </w:instrText>
          </w:r>
          <w:r>
            <w:fldChar w:fldCharType="separate"/>
          </w:r>
          <w:r>
            <w:t>27</w:t>
          </w:r>
          <w:r>
            <w:fldChar w:fldCharType="end"/>
          </w:r>
          <w:r>
            <w:rPr>
              <w:rFonts w:ascii="Times New Roman" w:hAnsi="Times New Roman" w:eastAsia="仿宋"/>
              <w:bCs/>
              <w:szCs w:val="36"/>
              <w:shd w:val="clear" w:color="auto" w:fill="auto"/>
            </w:rPr>
            <w:fldChar w:fldCharType="end"/>
          </w:r>
        </w:p>
        <w:p w14:paraId="27847B5E">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_Toc261 </w:instrText>
          </w:r>
          <w:r>
            <w:rPr>
              <w:rFonts w:ascii="Times New Roman" w:hAnsi="Times New Roman" w:eastAsia="仿宋"/>
              <w:bCs/>
              <w:szCs w:val="36"/>
              <w:shd w:val="clear" w:color="auto" w:fill="auto"/>
            </w:rPr>
            <w:fldChar w:fldCharType="separate"/>
          </w:r>
          <w:r>
            <w:rPr>
              <w:rFonts w:hint="eastAsia" w:ascii="Times New Roman" w:hAnsi="Times New Roman" w:eastAsia="仿宋" w:cs="Times New Roman"/>
              <w:bCs/>
              <w:i w:val="0"/>
              <w:caps w:val="0"/>
              <w:smallCaps w:val="0"/>
              <w:strike w:val="0"/>
              <w:dstrike w:val="0"/>
              <w:spacing w:val="0"/>
              <w:kern w:val="2"/>
              <w:szCs w:val="22"/>
              <w:shd w:val="clear" w:color="auto" w:fill="auto"/>
              <w:lang w:val="en-US" w:eastAsia="zh-CN" w:bidi="ar-SA"/>
            </w:rPr>
            <w:t>4.4</w:t>
          </w:r>
          <w:r>
            <w:rPr>
              <w:rFonts w:ascii="Times New Roman" w:hAnsi="Times New Roman" w:eastAsia="仿宋" w:cs="Times New Roman"/>
              <w:bCs/>
              <w:i w:val="0"/>
              <w:caps w:val="0"/>
              <w:smallCaps w:val="0"/>
              <w:strike w:val="0"/>
              <w:dstrike w:val="0"/>
              <w:spacing w:val="0"/>
              <w:kern w:val="2"/>
              <w:szCs w:val="22"/>
              <w:shd w:val="clear" w:color="auto" w:fill="auto"/>
              <w:lang w:val="en-US" w:eastAsia="zh-CN" w:bidi="ar-SA"/>
            </w:rPr>
            <w:t xml:space="preserve"> 基础变换</w:t>
          </w:r>
          <w:r>
            <w:tab/>
          </w:r>
          <w:r>
            <w:fldChar w:fldCharType="begin"/>
          </w:r>
          <w:r>
            <w:instrText xml:space="preserve"> PAGEREF _Toc261 \h </w:instrText>
          </w:r>
          <w:r>
            <w:fldChar w:fldCharType="separate"/>
          </w:r>
          <w:r>
            <w:t>27</w:t>
          </w:r>
          <w:r>
            <w:fldChar w:fldCharType="end"/>
          </w:r>
          <w:r>
            <w:rPr>
              <w:rFonts w:ascii="Times New Roman" w:hAnsi="Times New Roman" w:eastAsia="仿宋"/>
              <w:bCs/>
              <w:szCs w:val="36"/>
              <w:shd w:val="clear" w:color="auto" w:fill="auto"/>
            </w:rPr>
            <w:fldChar w:fldCharType="end"/>
          </w:r>
        </w:p>
        <w:p w14:paraId="2F94A18F">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_Toc8264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4.5</w:t>
          </w:r>
          <w:r>
            <w:rPr>
              <w:rFonts w:ascii="Times New Roman" w:hAnsi="Times New Roman" w:eastAsia="仿宋" w:cs="Arial"/>
              <w:bCs/>
              <w:kern w:val="2"/>
              <w:szCs w:val="24"/>
              <w:shd w:val="clear" w:color="auto" w:fill="auto"/>
              <w:lang w:val="en-US" w:eastAsia="zh-CN" w:bidi="ar-SA"/>
            </w:rPr>
            <w:t xml:space="preserve"> 加速结构</w:t>
          </w:r>
          <w:r>
            <w:tab/>
          </w:r>
          <w:r>
            <w:fldChar w:fldCharType="begin"/>
          </w:r>
          <w:r>
            <w:instrText xml:space="preserve"> PAGEREF _Toc8264 \h </w:instrText>
          </w:r>
          <w:r>
            <w:fldChar w:fldCharType="separate"/>
          </w:r>
          <w:r>
            <w:t>28</w:t>
          </w:r>
          <w:r>
            <w:fldChar w:fldCharType="end"/>
          </w:r>
          <w:r>
            <w:rPr>
              <w:rFonts w:ascii="Times New Roman" w:hAnsi="Times New Roman" w:eastAsia="仿宋"/>
              <w:bCs/>
              <w:szCs w:val="36"/>
              <w:shd w:val="clear" w:color="auto" w:fill="auto"/>
            </w:rPr>
            <w:fldChar w:fldCharType="end"/>
          </w:r>
        </w:p>
        <w:p w14:paraId="7E67F8F6">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_Toc22575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4.6</w:t>
          </w:r>
          <w:r>
            <w:rPr>
              <w:rFonts w:ascii="Times New Roman" w:hAnsi="Times New Roman" w:eastAsia="仿宋" w:cs="Arial"/>
              <w:bCs/>
              <w:kern w:val="2"/>
              <w:szCs w:val="24"/>
              <w:shd w:val="clear" w:color="auto" w:fill="auto"/>
              <w:lang w:val="en-US" w:eastAsia="zh-CN" w:bidi="ar-SA"/>
            </w:rPr>
            <w:t xml:space="preserve"> 相交算法</w:t>
          </w:r>
          <w:r>
            <w:tab/>
          </w:r>
          <w:r>
            <w:fldChar w:fldCharType="begin"/>
          </w:r>
          <w:r>
            <w:instrText xml:space="preserve"> PAGEREF _Toc22575 \h </w:instrText>
          </w:r>
          <w:r>
            <w:fldChar w:fldCharType="separate"/>
          </w:r>
          <w:r>
            <w:t>31</w:t>
          </w:r>
          <w:r>
            <w:fldChar w:fldCharType="end"/>
          </w:r>
          <w:r>
            <w:rPr>
              <w:rFonts w:ascii="Times New Roman" w:hAnsi="Times New Roman" w:eastAsia="仿宋"/>
              <w:bCs/>
              <w:szCs w:val="36"/>
              <w:shd w:val="clear" w:color="auto" w:fill="auto"/>
            </w:rPr>
            <w:fldChar w:fldCharType="end"/>
          </w:r>
        </w:p>
        <w:p w14:paraId="2F67EF51">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_Toc18839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4.7 法向估算</w:t>
          </w:r>
          <w:r>
            <w:tab/>
          </w:r>
          <w:r>
            <w:fldChar w:fldCharType="begin"/>
          </w:r>
          <w:r>
            <w:instrText xml:space="preserve"> PAGEREF _Toc18839 \h </w:instrText>
          </w:r>
          <w:r>
            <w:fldChar w:fldCharType="separate"/>
          </w:r>
          <w:r>
            <w:t>32</w:t>
          </w:r>
          <w:r>
            <w:fldChar w:fldCharType="end"/>
          </w:r>
          <w:r>
            <w:rPr>
              <w:rFonts w:ascii="Times New Roman" w:hAnsi="Times New Roman" w:eastAsia="仿宋"/>
              <w:bCs/>
              <w:szCs w:val="36"/>
              <w:shd w:val="clear" w:color="auto" w:fill="auto"/>
            </w:rPr>
            <w:fldChar w:fldCharType="end"/>
          </w:r>
        </w:p>
        <w:p w14:paraId="2EDD04DC">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_Toc23413 </w:instrText>
          </w:r>
          <w:r>
            <w:rPr>
              <w:rFonts w:ascii="Times New Roman" w:hAnsi="Times New Roman" w:eastAsia="仿宋"/>
              <w:bCs/>
              <w:szCs w:val="36"/>
              <w:shd w:val="clear" w:color="auto" w:fill="auto"/>
            </w:rPr>
            <w:fldChar w:fldCharType="separate"/>
          </w:r>
          <w:r>
            <w:rPr>
              <w:rFonts w:ascii="Times New Roman" w:hAnsi="Times New Roman" w:eastAsia="仿宋" w:cs="Times New Roman"/>
              <w:bCs/>
              <w:i w:val="0"/>
              <w:iCs w:val="0"/>
              <w:caps w:val="0"/>
              <w:smallCaps w:val="0"/>
              <w:spacing w:val="0"/>
              <w:kern w:val="2"/>
              <w:szCs w:val="28"/>
              <w:shd w:val="clear" w:color="auto" w:fill="auto"/>
              <w:lang w:val="en-US" w:eastAsia="zh-CN" w:bidi="ar-SA"/>
            </w:rPr>
            <w:t xml:space="preserve">5 </w:t>
          </w:r>
          <w:r>
            <w:rPr>
              <w:rFonts w:ascii="Times New Roman" w:hAnsi="Times New Roman"/>
              <w:shd w:val="clear" w:color="auto" w:fill="auto"/>
            </w:rPr>
            <w:t>系统测试与优化</w:t>
          </w:r>
          <w:r>
            <w:tab/>
          </w:r>
          <w:r>
            <w:fldChar w:fldCharType="begin"/>
          </w:r>
          <w:r>
            <w:instrText xml:space="preserve"> PAGEREF _Toc23413 \h </w:instrText>
          </w:r>
          <w:r>
            <w:fldChar w:fldCharType="separate"/>
          </w:r>
          <w:r>
            <w:t>34</w:t>
          </w:r>
          <w:r>
            <w:fldChar w:fldCharType="end"/>
          </w:r>
          <w:r>
            <w:rPr>
              <w:rFonts w:ascii="Times New Roman" w:hAnsi="Times New Roman" w:eastAsia="仿宋"/>
              <w:bCs/>
              <w:szCs w:val="36"/>
              <w:shd w:val="clear" w:color="auto" w:fill="auto"/>
            </w:rPr>
            <w:fldChar w:fldCharType="end"/>
          </w:r>
        </w:p>
        <w:p w14:paraId="0CC5D406">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_Toc8006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5.1 基础烘焙功能</w:t>
          </w:r>
          <w:r>
            <w:tab/>
          </w:r>
          <w:r>
            <w:fldChar w:fldCharType="begin"/>
          </w:r>
          <w:r>
            <w:instrText xml:space="preserve"> PAGEREF _Toc8006 \h </w:instrText>
          </w:r>
          <w:r>
            <w:fldChar w:fldCharType="separate"/>
          </w:r>
          <w:r>
            <w:t>34</w:t>
          </w:r>
          <w:r>
            <w:fldChar w:fldCharType="end"/>
          </w:r>
          <w:r>
            <w:rPr>
              <w:rFonts w:ascii="Times New Roman" w:hAnsi="Times New Roman" w:eastAsia="仿宋"/>
              <w:bCs/>
              <w:szCs w:val="36"/>
              <w:shd w:val="clear" w:color="auto" w:fill="auto"/>
            </w:rPr>
            <w:fldChar w:fldCharType="end"/>
          </w:r>
        </w:p>
        <w:p w14:paraId="60B453D0">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_Toc9349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5.1</w:t>
          </w:r>
          <w:r>
            <w:rPr>
              <w:rFonts w:ascii="Times New Roman" w:hAnsi="Times New Roman" w:eastAsia="仿宋" w:cs="Arial"/>
              <w:bCs/>
              <w:kern w:val="2"/>
              <w:szCs w:val="24"/>
              <w:shd w:val="clear" w:color="auto" w:fill="auto"/>
              <w:lang w:val="en-US" w:eastAsia="zh-CN" w:bidi="ar-SA"/>
            </w:rPr>
            <w:t>.1 启动软件</w:t>
          </w:r>
          <w:r>
            <w:tab/>
          </w:r>
          <w:r>
            <w:fldChar w:fldCharType="begin"/>
          </w:r>
          <w:r>
            <w:instrText xml:space="preserve"> PAGEREF _Toc9349 \h </w:instrText>
          </w:r>
          <w:r>
            <w:fldChar w:fldCharType="separate"/>
          </w:r>
          <w:r>
            <w:t>34</w:t>
          </w:r>
          <w:r>
            <w:fldChar w:fldCharType="end"/>
          </w:r>
          <w:r>
            <w:rPr>
              <w:rFonts w:ascii="Times New Roman" w:hAnsi="Times New Roman" w:eastAsia="仿宋"/>
              <w:bCs/>
              <w:szCs w:val="36"/>
              <w:shd w:val="clear" w:color="auto" w:fill="auto"/>
            </w:rPr>
            <w:fldChar w:fldCharType="end"/>
          </w:r>
        </w:p>
        <w:p w14:paraId="206FD36C">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_Toc11238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5.1</w:t>
          </w:r>
          <w:r>
            <w:rPr>
              <w:rFonts w:ascii="Times New Roman" w:hAnsi="Times New Roman" w:eastAsia="仿宋" w:cs="Arial"/>
              <w:bCs/>
              <w:kern w:val="2"/>
              <w:szCs w:val="24"/>
              <w:shd w:val="clear" w:color="auto" w:fill="auto"/>
              <w:lang w:val="en-US" w:eastAsia="zh-CN" w:bidi="ar-SA"/>
            </w:rPr>
            <w:t>.2 不同层级</w:t>
          </w:r>
          <w:r>
            <w:tab/>
          </w:r>
          <w:r>
            <w:fldChar w:fldCharType="begin"/>
          </w:r>
          <w:r>
            <w:instrText xml:space="preserve"> PAGEREF _Toc11238 \h </w:instrText>
          </w:r>
          <w:r>
            <w:fldChar w:fldCharType="separate"/>
          </w:r>
          <w:r>
            <w:t>35</w:t>
          </w:r>
          <w:r>
            <w:fldChar w:fldCharType="end"/>
          </w:r>
          <w:r>
            <w:rPr>
              <w:rFonts w:ascii="Times New Roman" w:hAnsi="Times New Roman" w:eastAsia="仿宋"/>
              <w:bCs/>
              <w:szCs w:val="36"/>
              <w:shd w:val="clear" w:color="auto" w:fill="auto"/>
            </w:rPr>
            <w:fldChar w:fldCharType="end"/>
          </w:r>
        </w:p>
        <w:p w14:paraId="43AC7194">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_Toc29912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5.1.</w:t>
          </w:r>
          <w:r>
            <w:rPr>
              <w:rFonts w:ascii="Times New Roman" w:hAnsi="Times New Roman" w:eastAsia="仿宋" w:cs="Arial"/>
              <w:bCs/>
              <w:kern w:val="2"/>
              <w:szCs w:val="24"/>
              <w:shd w:val="clear" w:color="auto" w:fill="auto"/>
              <w:lang w:val="en-US" w:eastAsia="zh-CN" w:bidi="ar-SA"/>
            </w:rPr>
            <w:t>3 烘焙贴图</w:t>
          </w:r>
          <w:r>
            <w:tab/>
          </w:r>
          <w:r>
            <w:fldChar w:fldCharType="begin"/>
          </w:r>
          <w:r>
            <w:instrText xml:space="preserve"> PAGEREF _Toc29912 \h </w:instrText>
          </w:r>
          <w:r>
            <w:fldChar w:fldCharType="separate"/>
          </w:r>
          <w:r>
            <w:t>36</w:t>
          </w:r>
          <w:r>
            <w:fldChar w:fldCharType="end"/>
          </w:r>
          <w:r>
            <w:rPr>
              <w:rFonts w:ascii="Times New Roman" w:hAnsi="Times New Roman" w:eastAsia="仿宋"/>
              <w:bCs/>
              <w:szCs w:val="36"/>
              <w:shd w:val="clear" w:color="auto" w:fill="auto"/>
            </w:rPr>
            <w:fldChar w:fldCharType="end"/>
          </w:r>
        </w:p>
        <w:p w14:paraId="411864FC">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_Toc20340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5.1</w:t>
          </w:r>
          <w:r>
            <w:rPr>
              <w:rFonts w:ascii="Times New Roman" w:hAnsi="Times New Roman" w:eastAsia="仿宋" w:cs="Arial"/>
              <w:bCs/>
              <w:kern w:val="2"/>
              <w:szCs w:val="24"/>
              <w:shd w:val="clear" w:color="auto" w:fill="auto"/>
              <w:lang w:val="en-US" w:eastAsia="zh-CN" w:bidi="ar-SA"/>
            </w:rPr>
            <w:t>.</w:t>
          </w:r>
          <w:r>
            <w:rPr>
              <w:rFonts w:hint="default" w:ascii="Times New Roman" w:hAnsi="Times New Roman" w:eastAsia="仿宋" w:cs="Arial"/>
              <w:bCs/>
              <w:kern w:val="2"/>
              <w:szCs w:val="24"/>
              <w:shd w:val="clear" w:color="auto" w:fill="auto"/>
              <w:lang w:val="en-US" w:eastAsia="zh-CN" w:bidi="ar-SA"/>
            </w:rPr>
            <w:t>4</w:t>
          </w:r>
          <w:r>
            <w:rPr>
              <w:rFonts w:ascii="Times New Roman" w:hAnsi="Times New Roman" w:eastAsia="仿宋" w:cs="Arial"/>
              <w:bCs/>
              <w:kern w:val="2"/>
              <w:szCs w:val="24"/>
              <w:shd w:val="clear" w:color="auto" w:fill="auto"/>
              <w:lang w:val="en-US" w:eastAsia="zh-CN" w:bidi="ar-SA"/>
            </w:rPr>
            <w:t xml:space="preserve"> 观察低模</w:t>
          </w:r>
          <w:r>
            <w:tab/>
          </w:r>
          <w:r>
            <w:fldChar w:fldCharType="begin"/>
          </w:r>
          <w:r>
            <w:instrText xml:space="preserve"> PAGEREF _Toc20340 \h </w:instrText>
          </w:r>
          <w:r>
            <w:fldChar w:fldCharType="separate"/>
          </w:r>
          <w:r>
            <w:t>36</w:t>
          </w:r>
          <w:r>
            <w:fldChar w:fldCharType="end"/>
          </w:r>
          <w:r>
            <w:rPr>
              <w:rFonts w:ascii="Times New Roman" w:hAnsi="Times New Roman" w:eastAsia="仿宋"/>
              <w:bCs/>
              <w:szCs w:val="36"/>
              <w:shd w:val="clear" w:color="auto" w:fill="auto"/>
            </w:rPr>
            <w:fldChar w:fldCharType="end"/>
          </w:r>
        </w:p>
        <w:p w14:paraId="19570BC8">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_Toc26429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5.1</w:t>
          </w:r>
          <w:r>
            <w:rPr>
              <w:rFonts w:ascii="Times New Roman" w:hAnsi="Times New Roman" w:eastAsia="仿宋" w:cs="Arial"/>
              <w:bCs/>
              <w:kern w:val="2"/>
              <w:szCs w:val="24"/>
              <w:shd w:val="clear" w:color="auto" w:fill="auto"/>
              <w:lang w:val="en-US" w:eastAsia="zh-CN" w:bidi="ar-SA"/>
            </w:rPr>
            <w:t>.</w:t>
          </w:r>
          <w:r>
            <w:rPr>
              <w:rFonts w:hint="default" w:ascii="Times New Roman" w:hAnsi="Times New Roman" w:eastAsia="仿宋" w:cs="Arial"/>
              <w:bCs/>
              <w:kern w:val="2"/>
              <w:szCs w:val="24"/>
              <w:shd w:val="clear" w:color="auto" w:fill="auto"/>
              <w:lang w:val="en-US" w:eastAsia="zh-CN" w:bidi="ar-SA"/>
            </w:rPr>
            <w:t xml:space="preserve">5 </w:t>
          </w:r>
          <w:r>
            <w:rPr>
              <w:rFonts w:ascii="Times New Roman" w:hAnsi="Times New Roman" w:eastAsia="仿宋" w:cs="Arial"/>
              <w:bCs/>
              <w:kern w:val="2"/>
              <w:szCs w:val="24"/>
              <w:shd w:val="clear" w:color="auto" w:fill="auto"/>
              <w:lang w:val="en-US" w:eastAsia="zh-CN" w:bidi="ar-SA"/>
            </w:rPr>
            <w:t>对象空间法线</w:t>
          </w:r>
          <w:r>
            <w:tab/>
          </w:r>
          <w:r>
            <w:fldChar w:fldCharType="begin"/>
          </w:r>
          <w:r>
            <w:instrText xml:space="preserve"> PAGEREF _Toc26429 \h </w:instrText>
          </w:r>
          <w:r>
            <w:fldChar w:fldCharType="separate"/>
          </w:r>
          <w:r>
            <w:t>37</w:t>
          </w:r>
          <w:r>
            <w:fldChar w:fldCharType="end"/>
          </w:r>
          <w:r>
            <w:rPr>
              <w:rFonts w:ascii="Times New Roman" w:hAnsi="Times New Roman" w:eastAsia="仿宋"/>
              <w:bCs/>
              <w:szCs w:val="36"/>
              <w:shd w:val="clear" w:color="auto" w:fill="auto"/>
            </w:rPr>
            <w:fldChar w:fldCharType="end"/>
          </w:r>
        </w:p>
        <w:p w14:paraId="6C90FA93">
          <w:pPr>
            <w:pStyle w:val="10"/>
            <w:keepNext w:val="0"/>
            <w:keepLines w:val="0"/>
            <w:pageBreakBefore w:val="0"/>
            <w:widowControl w:val="0"/>
            <w:tabs>
              <w:tab w:val="right" w:leader="dot" w:pos="8787"/>
              <w:tab w:val="clear" w:pos="7745"/>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_Toc4413 </w:instrText>
          </w:r>
          <w:r>
            <w:rPr>
              <w:rFonts w:ascii="Times New Roman" w:hAnsi="Times New Roman" w:eastAsia="仿宋"/>
              <w:bCs/>
              <w:szCs w:val="36"/>
              <w:shd w:val="clear" w:color="auto" w:fill="auto"/>
            </w:rPr>
            <w:fldChar w:fldCharType="separate"/>
          </w:r>
          <w:r>
            <w:rPr>
              <w:rFonts w:hint="eastAsia" w:ascii="Times New Roman" w:hAnsi="Times New Roman" w:eastAsia="仿宋" w:cs="Arial"/>
              <w:bCs/>
              <w:kern w:val="2"/>
              <w:szCs w:val="24"/>
              <w:shd w:val="clear" w:color="auto" w:fill="auto"/>
              <w:lang w:val="en-US" w:eastAsia="zh-CN" w:bidi="ar-SA"/>
            </w:rPr>
            <w:t>5.1</w:t>
          </w:r>
          <w:r>
            <w:rPr>
              <w:rFonts w:ascii="Times New Roman" w:hAnsi="Times New Roman" w:eastAsia="仿宋" w:cs="Arial"/>
              <w:bCs/>
              <w:kern w:val="2"/>
              <w:szCs w:val="24"/>
              <w:shd w:val="clear" w:color="auto" w:fill="auto"/>
              <w:lang w:val="en-US" w:eastAsia="zh-CN" w:bidi="ar-SA"/>
            </w:rPr>
            <w:t>.</w:t>
          </w:r>
          <w:r>
            <w:rPr>
              <w:rFonts w:hint="eastAsia" w:ascii="Times New Roman" w:hAnsi="Times New Roman" w:eastAsia="仿宋" w:cs="Arial"/>
              <w:bCs/>
              <w:kern w:val="2"/>
              <w:szCs w:val="24"/>
              <w:shd w:val="clear" w:color="auto" w:fill="auto"/>
              <w:lang w:val="en-US" w:eastAsia="zh-CN" w:bidi="ar-SA"/>
            </w:rPr>
            <w:t>6</w:t>
          </w:r>
          <w:r>
            <w:rPr>
              <w:rFonts w:hint="default"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烘焙效果评价</w:t>
          </w:r>
          <w:r>
            <w:tab/>
          </w:r>
          <w:r>
            <w:fldChar w:fldCharType="begin"/>
          </w:r>
          <w:r>
            <w:instrText xml:space="preserve"> PAGEREF _Toc4413 \h </w:instrText>
          </w:r>
          <w:r>
            <w:fldChar w:fldCharType="separate"/>
          </w:r>
          <w:r>
            <w:t>37</w:t>
          </w:r>
          <w:r>
            <w:fldChar w:fldCharType="end"/>
          </w:r>
          <w:r>
            <w:rPr>
              <w:rFonts w:ascii="Times New Roman" w:hAnsi="Times New Roman" w:eastAsia="仿宋"/>
              <w:bCs/>
              <w:szCs w:val="36"/>
              <w:shd w:val="clear" w:color="auto" w:fill="auto"/>
            </w:rPr>
            <w:fldChar w:fldCharType="end"/>
          </w:r>
        </w:p>
        <w:p w14:paraId="200EEB13">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_Toc18075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5.</w:t>
          </w:r>
          <w:r>
            <w:rPr>
              <w:rFonts w:hint="default" w:ascii="Times New Roman" w:hAnsi="Times New Roman" w:eastAsia="仿宋" w:cs="Arial"/>
              <w:bCs/>
              <w:kern w:val="2"/>
              <w:szCs w:val="24"/>
              <w:shd w:val="clear" w:color="auto" w:fill="auto"/>
              <w:lang w:val="en-US" w:eastAsia="zh-CN" w:bidi="ar-SA"/>
            </w:rPr>
            <w:t>2</w:t>
          </w:r>
          <w:r>
            <w:rPr>
              <w:rFonts w:ascii="Times New Roman" w:hAnsi="Times New Roman" w:eastAsia="仿宋" w:cs="Arial"/>
              <w:bCs/>
              <w:kern w:val="2"/>
              <w:szCs w:val="24"/>
              <w:shd w:val="clear" w:color="auto" w:fill="auto"/>
              <w:lang w:val="en-US" w:eastAsia="zh-CN" w:bidi="ar-SA"/>
            </w:rPr>
            <w:t xml:space="preserve"> 对追踪方向的测试</w:t>
          </w:r>
          <w:r>
            <w:tab/>
          </w:r>
          <w:r>
            <w:fldChar w:fldCharType="begin"/>
          </w:r>
          <w:r>
            <w:instrText xml:space="preserve"> PAGEREF _Toc18075 \h </w:instrText>
          </w:r>
          <w:r>
            <w:fldChar w:fldCharType="separate"/>
          </w:r>
          <w:r>
            <w:t>38</w:t>
          </w:r>
          <w:r>
            <w:fldChar w:fldCharType="end"/>
          </w:r>
          <w:r>
            <w:rPr>
              <w:rFonts w:ascii="Times New Roman" w:hAnsi="Times New Roman" w:eastAsia="仿宋"/>
              <w:bCs/>
              <w:szCs w:val="36"/>
              <w:shd w:val="clear" w:color="auto" w:fill="auto"/>
            </w:rPr>
            <w:fldChar w:fldCharType="end"/>
          </w:r>
        </w:p>
        <w:p w14:paraId="2254B55A">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_Toc13844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5.</w:t>
          </w:r>
          <w:r>
            <w:rPr>
              <w:rFonts w:hint="default" w:ascii="Times New Roman" w:hAnsi="Times New Roman" w:eastAsia="仿宋" w:cs="Arial"/>
              <w:bCs/>
              <w:kern w:val="2"/>
              <w:szCs w:val="24"/>
              <w:shd w:val="clear" w:color="auto" w:fill="auto"/>
              <w:lang w:val="en-US" w:eastAsia="zh-CN" w:bidi="ar-SA"/>
            </w:rPr>
            <w:t>3</w:t>
          </w:r>
          <w:r>
            <w:rPr>
              <w:rFonts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优化访问图元的方式</w:t>
          </w:r>
          <w:r>
            <w:tab/>
          </w:r>
          <w:r>
            <w:fldChar w:fldCharType="begin"/>
          </w:r>
          <w:r>
            <w:instrText xml:space="preserve"> PAGEREF _Toc13844 \h </w:instrText>
          </w:r>
          <w:r>
            <w:fldChar w:fldCharType="separate"/>
          </w:r>
          <w:r>
            <w:t>39</w:t>
          </w:r>
          <w:r>
            <w:fldChar w:fldCharType="end"/>
          </w:r>
          <w:r>
            <w:rPr>
              <w:rFonts w:ascii="Times New Roman" w:hAnsi="Times New Roman" w:eastAsia="仿宋"/>
              <w:bCs/>
              <w:szCs w:val="36"/>
              <w:shd w:val="clear" w:color="auto" w:fill="auto"/>
            </w:rPr>
            <w:fldChar w:fldCharType="end"/>
          </w:r>
        </w:p>
        <w:p w14:paraId="09557A30">
          <w:pPr>
            <w:pStyle w:val="18"/>
            <w:keepNext w:val="0"/>
            <w:keepLines w:val="0"/>
            <w:pageBreakBefore w:val="0"/>
            <w:widowControl w:val="0"/>
            <w:tabs>
              <w:tab w:val="right" w:leader="dot" w:pos="8787"/>
              <w:tab w:val="clear" w:pos="8029"/>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_Toc31710 </w:instrText>
          </w:r>
          <w:r>
            <w:rPr>
              <w:rFonts w:ascii="Times New Roman" w:hAnsi="Times New Roman" w:eastAsia="仿宋"/>
              <w:bCs/>
              <w:szCs w:val="36"/>
              <w:shd w:val="clear" w:color="auto" w:fill="auto"/>
            </w:rPr>
            <w:fldChar w:fldCharType="separate"/>
          </w:r>
          <w:r>
            <w:rPr>
              <w:rFonts w:ascii="Times New Roman" w:hAnsi="Times New Roman" w:eastAsia="仿宋" w:cs="Arial"/>
              <w:bCs/>
              <w:kern w:val="2"/>
              <w:szCs w:val="24"/>
              <w:shd w:val="clear" w:color="auto" w:fill="auto"/>
              <w:lang w:val="en-US" w:eastAsia="zh-CN" w:bidi="ar-SA"/>
            </w:rPr>
            <w:t>5.</w:t>
          </w:r>
          <w:r>
            <w:rPr>
              <w:rFonts w:hint="eastAsia" w:ascii="Times New Roman" w:hAnsi="Times New Roman" w:eastAsia="仿宋" w:cs="Arial"/>
              <w:bCs/>
              <w:kern w:val="2"/>
              <w:szCs w:val="24"/>
              <w:shd w:val="clear" w:color="auto" w:fill="auto"/>
              <w:lang w:val="en-US" w:eastAsia="zh-CN" w:bidi="ar-SA"/>
            </w:rPr>
            <w:t>4</w:t>
          </w:r>
          <w:r>
            <w:rPr>
              <w:rFonts w:ascii="Times New Roman" w:hAnsi="Times New Roman" w:eastAsia="仿宋" w:cs="Arial"/>
              <w:bCs/>
              <w:kern w:val="2"/>
              <w:szCs w:val="24"/>
              <w:shd w:val="clear" w:color="auto" w:fill="auto"/>
              <w:lang w:val="en-US" w:eastAsia="zh-CN" w:bidi="ar-SA"/>
            </w:rPr>
            <w:t xml:space="preserve"> </w:t>
          </w:r>
          <w:r>
            <w:rPr>
              <w:rFonts w:hint="eastAsia" w:ascii="Times New Roman" w:hAnsi="Times New Roman" w:eastAsia="仿宋" w:cs="Arial"/>
              <w:bCs/>
              <w:kern w:val="2"/>
              <w:szCs w:val="24"/>
              <w:shd w:val="clear" w:color="auto" w:fill="auto"/>
              <w:lang w:val="en-US" w:eastAsia="zh-CN" w:bidi="ar-SA"/>
            </w:rPr>
            <w:t>实际应用测试</w:t>
          </w:r>
          <w:r>
            <w:tab/>
          </w:r>
          <w:r>
            <w:fldChar w:fldCharType="begin"/>
          </w:r>
          <w:r>
            <w:instrText xml:space="preserve"> PAGEREF _Toc31710 \h </w:instrText>
          </w:r>
          <w:r>
            <w:fldChar w:fldCharType="separate"/>
          </w:r>
          <w:r>
            <w:t>40</w:t>
          </w:r>
          <w:r>
            <w:fldChar w:fldCharType="end"/>
          </w:r>
          <w:r>
            <w:rPr>
              <w:rFonts w:ascii="Times New Roman" w:hAnsi="Times New Roman" w:eastAsia="仿宋"/>
              <w:bCs/>
              <w:szCs w:val="36"/>
              <w:shd w:val="clear" w:color="auto" w:fill="auto"/>
            </w:rPr>
            <w:fldChar w:fldCharType="end"/>
          </w:r>
        </w:p>
        <w:p w14:paraId="01E976BC">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_Toc25874 </w:instrText>
          </w:r>
          <w:r>
            <w:rPr>
              <w:rFonts w:ascii="Times New Roman" w:hAnsi="Times New Roman" w:eastAsia="仿宋"/>
              <w:bCs/>
              <w:szCs w:val="36"/>
              <w:shd w:val="clear" w:color="auto" w:fill="auto"/>
            </w:rPr>
            <w:fldChar w:fldCharType="separate"/>
          </w:r>
          <w:r>
            <w:rPr>
              <w:rFonts w:ascii="Times New Roman" w:hAnsi="Times New Roman"/>
              <w:shd w:val="clear" w:color="auto" w:fill="auto"/>
            </w:rPr>
            <w:t>6</w:t>
          </w:r>
          <w:r>
            <w:rPr>
              <w:rFonts w:hint="eastAsia" w:ascii="Times New Roman" w:hAnsi="Times New Roman"/>
              <w:shd w:val="clear" w:color="auto" w:fill="auto"/>
              <w:lang w:val="en-US" w:eastAsia="zh-CN"/>
            </w:rPr>
            <w:t xml:space="preserve"> </w:t>
          </w:r>
          <w:r>
            <w:rPr>
              <w:rFonts w:ascii="Times New Roman" w:hAnsi="Times New Roman"/>
              <w:shd w:val="clear" w:color="auto" w:fill="auto"/>
            </w:rPr>
            <w:t>总结与展望</w:t>
          </w:r>
          <w:r>
            <w:tab/>
          </w:r>
          <w:r>
            <w:fldChar w:fldCharType="begin"/>
          </w:r>
          <w:r>
            <w:instrText xml:space="preserve"> PAGEREF _Toc25874 \h </w:instrText>
          </w:r>
          <w:r>
            <w:fldChar w:fldCharType="separate"/>
          </w:r>
          <w:r>
            <w:t>42</w:t>
          </w:r>
          <w:r>
            <w:fldChar w:fldCharType="end"/>
          </w:r>
          <w:r>
            <w:rPr>
              <w:rFonts w:ascii="Times New Roman" w:hAnsi="Times New Roman" w:eastAsia="仿宋"/>
              <w:bCs/>
              <w:szCs w:val="36"/>
              <w:shd w:val="clear" w:color="auto" w:fill="auto"/>
            </w:rPr>
            <w:fldChar w:fldCharType="end"/>
          </w:r>
        </w:p>
        <w:p w14:paraId="319654C4">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_Toc21546 </w:instrText>
          </w:r>
          <w:r>
            <w:rPr>
              <w:rFonts w:ascii="Times New Roman" w:hAnsi="Times New Roman" w:eastAsia="仿宋"/>
              <w:bCs/>
              <w:szCs w:val="36"/>
              <w:shd w:val="clear" w:color="auto" w:fill="auto"/>
            </w:rPr>
            <w:fldChar w:fldCharType="separate"/>
          </w:r>
          <w:r>
            <w:rPr>
              <w:rFonts w:hint="eastAsia" w:ascii="仿宋" w:hAnsi="仿宋" w:eastAsia="仿宋" w:cs="仿宋"/>
              <w:szCs w:val="28"/>
            </w:rPr>
            <w:t>参考文献</w:t>
          </w:r>
          <w:r>
            <w:tab/>
          </w:r>
          <w:r>
            <w:fldChar w:fldCharType="begin"/>
          </w:r>
          <w:r>
            <w:instrText xml:space="preserve"> PAGEREF _Toc21546 \h </w:instrText>
          </w:r>
          <w:r>
            <w:fldChar w:fldCharType="separate"/>
          </w:r>
          <w:r>
            <w:rPr>
              <w:b/>
            </w:rPr>
            <w:t>错误！未定义书签。</w:t>
          </w:r>
          <w:r>
            <w:fldChar w:fldCharType="end"/>
          </w:r>
          <w:r>
            <w:rPr>
              <w:rFonts w:ascii="Times New Roman" w:hAnsi="Times New Roman" w:eastAsia="仿宋"/>
              <w:bCs/>
              <w:szCs w:val="36"/>
              <w:shd w:val="clear" w:color="auto" w:fill="auto"/>
            </w:rPr>
            <w:fldChar w:fldCharType="end"/>
          </w:r>
        </w:p>
        <w:p w14:paraId="43D4AE7C">
          <w:pPr>
            <w:pStyle w:val="15"/>
            <w:keepNext w:val="0"/>
            <w:keepLines w:val="0"/>
            <w:pageBreakBefore w:val="0"/>
            <w:widowControl w:val="0"/>
            <w:tabs>
              <w:tab w:val="right" w:leader="dot" w:pos="8787"/>
              <w:tab w:val="clear" w:pos="8312"/>
            </w:tabs>
            <w:kinsoku/>
            <w:wordWrap/>
            <w:overflowPunct/>
            <w:topLinePunct w:val="0"/>
            <w:autoSpaceDE/>
            <w:autoSpaceDN/>
            <w:bidi w:val="0"/>
            <w:adjustRightInd/>
            <w:snapToGrid/>
            <w:ind w:firstLineChars="0"/>
            <w:textAlignment w:val="auto"/>
          </w:pPr>
          <w:r>
            <w:rPr>
              <w:rFonts w:ascii="Times New Roman" w:hAnsi="Times New Roman" w:eastAsia="仿宋"/>
              <w:bCs/>
              <w:szCs w:val="36"/>
              <w:shd w:val="clear" w:color="auto" w:fill="auto"/>
            </w:rPr>
            <w:fldChar w:fldCharType="begin"/>
          </w:r>
          <w:r>
            <w:rPr>
              <w:rFonts w:ascii="Times New Roman" w:hAnsi="Times New Roman" w:eastAsia="仿宋"/>
              <w:bCs/>
              <w:szCs w:val="36"/>
              <w:shd w:val="clear" w:color="auto" w:fill="auto"/>
            </w:rPr>
            <w:instrText xml:space="preserve"> HYPERLINK \l _Toc14199 </w:instrText>
          </w:r>
          <w:r>
            <w:rPr>
              <w:rFonts w:ascii="Times New Roman" w:hAnsi="Times New Roman" w:eastAsia="仿宋"/>
              <w:bCs/>
              <w:szCs w:val="36"/>
              <w:shd w:val="clear" w:color="auto" w:fill="auto"/>
            </w:rPr>
            <w:fldChar w:fldCharType="separate"/>
          </w:r>
          <w:r>
            <w:rPr>
              <w:rFonts w:ascii="Times New Roman" w:hAnsi="Times New Roman"/>
              <w:shd w:val="clear" w:color="auto" w:fill="auto"/>
            </w:rPr>
            <w:t>致</w:t>
          </w:r>
          <w:r>
            <w:rPr>
              <w:rFonts w:hint="eastAsia" w:ascii="Times New Roman" w:hAnsi="Times New Roman"/>
              <w:shd w:val="clear" w:color="auto" w:fill="auto"/>
              <w:lang w:val="en-US" w:eastAsia="zh-CN"/>
            </w:rPr>
            <w:t xml:space="preserve">  </w:t>
          </w:r>
          <w:r>
            <w:rPr>
              <w:rFonts w:ascii="Times New Roman" w:hAnsi="Times New Roman"/>
              <w:shd w:val="clear" w:color="auto" w:fill="auto"/>
            </w:rPr>
            <w:t>谢</w:t>
          </w:r>
          <w:r>
            <w:tab/>
          </w:r>
          <w:r>
            <w:fldChar w:fldCharType="begin"/>
          </w:r>
          <w:r>
            <w:instrText xml:space="preserve"> PAGEREF _Toc14199 \h </w:instrText>
          </w:r>
          <w:r>
            <w:fldChar w:fldCharType="separate"/>
          </w:r>
          <w:r>
            <w:rPr>
              <w:b/>
            </w:rPr>
            <w:t>错误！未定义书签。</w:t>
          </w:r>
          <w:r>
            <w:fldChar w:fldCharType="end"/>
          </w:r>
          <w:r>
            <w:rPr>
              <w:rFonts w:ascii="Times New Roman" w:hAnsi="Times New Roman" w:eastAsia="仿宋"/>
              <w:bCs/>
              <w:szCs w:val="36"/>
              <w:shd w:val="clear" w:color="auto" w:fill="auto"/>
            </w:rPr>
            <w:fldChar w:fldCharType="end"/>
          </w:r>
        </w:p>
        <w:p w14:paraId="39E2B141">
          <w:pPr>
            <w:keepNext w:val="0"/>
            <w:keepLines w:val="0"/>
            <w:pageBreakBefore w:val="0"/>
            <w:widowControl w:val="0"/>
            <w:kinsoku/>
            <w:wordWrap/>
            <w:overflowPunct/>
            <w:topLinePunct w:val="0"/>
            <w:autoSpaceDE/>
            <w:autoSpaceDN/>
            <w:bidi w:val="0"/>
            <w:adjustRightInd/>
            <w:snapToGrid/>
            <w:spacing w:before="0" w:after="0" w:line="400" w:lineRule="exact"/>
            <w:ind w:firstLine="0" w:firstLineChars="0"/>
            <w:jc w:val="center"/>
            <w:textAlignment w:val="auto"/>
            <w:rPr>
              <w:rFonts w:eastAsia="仿宋" w:cs="Times New Roman" w:asciiTheme="minorHAnsi" w:hAnsiTheme="minorHAnsi"/>
              <w:bCs/>
              <w:color w:val="auto"/>
              <w:kern w:val="2"/>
              <w:sz w:val="21"/>
              <w:szCs w:val="36"/>
              <w:shd w:val="clear" w:color="auto" w:fill="auto"/>
              <w:lang w:val="en-US" w:eastAsia="zh-CN" w:bidi="ar-SA"/>
            </w:rPr>
          </w:pPr>
          <w:r>
            <w:rPr>
              <w:rFonts w:ascii="Times New Roman" w:hAnsi="Times New Roman" w:eastAsia="仿宋"/>
              <w:bCs/>
              <w:szCs w:val="36"/>
              <w:shd w:val="clear" w:color="auto" w:fill="auto"/>
            </w:rPr>
            <w:fldChar w:fldCharType="end"/>
          </w:r>
        </w:p>
      </w:sdtContent>
    </w:sdt>
    <w:p w14:paraId="7E3520F9">
      <w:pPr>
        <w:keepNext w:val="0"/>
        <w:keepLines w:val="0"/>
        <w:pageBreakBefore w:val="0"/>
        <w:widowControl w:val="0"/>
        <w:kinsoku/>
        <w:wordWrap/>
        <w:overflowPunct/>
        <w:topLinePunct w:val="0"/>
        <w:autoSpaceDE/>
        <w:autoSpaceDN/>
        <w:bidi w:val="0"/>
        <w:adjustRightInd/>
        <w:snapToGrid/>
        <w:spacing w:before="0" w:after="0" w:line="400" w:lineRule="exact"/>
        <w:ind w:firstLine="420" w:firstLineChars="0"/>
        <w:jc w:val="center"/>
        <w:textAlignment w:val="auto"/>
        <w:rPr>
          <w:rFonts w:eastAsia="仿宋" w:cs="Times New Roman" w:asciiTheme="minorHAnsi" w:hAnsiTheme="minorHAnsi"/>
          <w:bCs/>
          <w:color w:val="auto"/>
          <w:kern w:val="2"/>
          <w:sz w:val="21"/>
          <w:szCs w:val="36"/>
          <w:shd w:val="clear" w:color="auto" w:fill="auto"/>
          <w:lang w:val="en-US" w:eastAsia="zh-CN" w:bidi="ar-SA"/>
        </w:rPr>
      </w:pPr>
    </w:p>
    <w:p w14:paraId="40BBB682">
      <w:pPr>
        <w:pStyle w:val="2"/>
        <w:pageBreakBefore w:val="0"/>
        <w:kinsoku/>
        <w:wordWrap/>
        <w:overflowPunct/>
        <w:topLinePunct w:val="0"/>
        <w:autoSpaceDE/>
        <w:autoSpaceDN/>
        <w:bidi w:val="0"/>
        <w:adjustRightInd/>
        <w:spacing w:before="0" w:after="0" w:line="400" w:lineRule="exact"/>
        <w:rPr>
          <w:rFonts w:ascii="Times New Roman" w:hAnsi="Times New Roman" w:eastAsia="仿宋"/>
          <w:b/>
          <w:bCs/>
          <w:sz w:val="28"/>
          <w:szCs w:val="28"/>
          <w:shd w:val="clear" w:color="auto" w:fill="auto"/>
        </w:rPr>
        <w:sectPr>
          <w:footerReference r:id="rId9" w:type="default"/>
          <w:pgSz w:w="11906" w:h="16838"/>
          <w:pgMar w:top="1701" w:right="1418" w:bottom="1418" w:left="1701" w:header="851" w:footer="992" w:gutter="0"/>
          <w:pgBorders>
            <w:top w:val="none" w:sz="0" w:space="0"/>
            <w:left w:val="none" w:sz="0" w:space="0"/>
            <w:bottom w:val="none" w:sz="0" w:space="0"/>
            <w:right w:val="none" w:sz="0" w:space="0"/>
          </w:pgBorders>
          <w:pgNumType w:fmt="decimal"/>
          <w:cols w:space="720" w:num="1"/>
          <w:formProt w:val="0"/>
          <w:docGrid w:type="lines" w:linePitch="312" w:charSpace="0"/>
        </w:sectPr>
      </w:pPr>
    </w:p>
    <w:p w14:paraId="0A46BF2E">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ascii="Times New Roman" w:hAnsi="Times New Roman" w:eastAsia="仿宋" w:cs="仿宋"/>
          <w:shd w:val="clear" w:color="auto" w:fill="auto"/>
        </w:rPr>
      </w:pPr>
      <w:bookmarkStart w:id="8" w:name="_Toc29003"/>
      <w:r>
        <w:rPr>
          <w:rFonts w:ascii="Times New Roman" w:hAnsi="Times New Roman" w:eastAsia="仿宋" w:cs="仿宋"/>
          <w:b/>
          <w:bCs/>
          <w:sz w:val="28"/>
          <w:szCs w:val="28"/>
          <w:shd w:val="clear" w:color="auto" w:fill="auto"/>
        </w:rPr>
        <w:t>1 绪论</w:t>
      </w:r>
      <w:bookmarkEnd w:id="8"/>
    </w:p>
    <w:p w14:paraId="2D46B5D3">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ascii="Times New Roman" w:hAnsi="Times New Roman" w:eastAsia="仿宋" w:cs="仿宋"/>
          <w:shd w:val="clear" w:color="auto" w:fill="auto"/>
          <w:lang w:val="en-US"/>
        </w:rPr>
      </w:pPr>
      <w:bookmarkStart w:id="9" w:name="_Toc1201411"/>
      <w:bookmarkEnd w:id="9"/>
      <w:bookmarkStart w:id="10" w:name="_Toc18659_WPSOffice_Level211"/>
      <w:bookmarkEnd w:id="10"/>
      <w:bookmarkStart w:id="11" w:name="_Toc120142"/>
      <w:bookmarkStart w:id="12" w:name="_Toc18659_WPSOffice_Level22"/>
      <w:bookmarkStart w:id="13" w:name="_Toc11386"/>
      <w:r>
        <w:rPr>
          <w:rFonts w:ascii="Times New Roman" w:hAnsi="Times New Roman" w:eastAsia="仿宋" w:cs="仿宋"/>
          <w:b/>
          <w:bCs/>
          <w:sz w:val="24"/>
          <w:szCs w:val="24"/>
          <w:shd w:val="clear" w:color="auto" w:fill="auto"/>
        </w:rPr>
        <w:t xml:space="preserve">1.1 </w:t>
      </w:r>
      <w:bookmarkEnd w:id="11"/>
      <w:bookmarkEnd w:id="12"/>
      <w:r>
        <w:rPr>
          <w:rFonts w:hint="eastAsia" w:ascii="Times New Roman" w:hAnsi="Times New Roman" w:eastAsia="仿宋" w:cs="仿宋"/>
          <w:b/>
          <w:bCs/>
          <w:sz w:val="24"/>
          <w:szCs w:val="24"/>
          <w:shd w:val="clear" w:color="auto" w:fill="auto"/>
          <w:lang w:val="en-US" w:eastAsia="zh-CN"/>
        </w:rPr>
        <w:t>研究背景及意义</w:t>
      </w:r>
      <w:bookmarkEnd w:id="13"/>
    </w:p>
    <w:p w14:paraId="5BC20FCB">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ascii="Times New Roman" w:hAnsi="Times New Roman" w:eastAsia="仿宋" w:cs="仿宋"/>
          <w:color w:val="auto"/>
          <w:kern w:val="2"/>
          <w:sz w:val="24"/>
          <w:szCs w:val="22"/>
          <w:shd w:val="clear" w:color="auto" w:fill="auto"/>
          <w:lang w:val="en-US" w:eastAsia="zh-CN" w:bidi="ar-SA"/>
        </w:rPr>
      </w:pPr>
      <w:r>
        <w:rPr>
          <w:rFonts w:ascii="Times New Roman" w:hAnsi="Times New Roman" w:eastAsia="仿宋" w:cs="仿宋"/>
          <w:sz w:val="24"/>
          <w:shd w:val="clear" w:color="auto" w:fill="auto"/>
        </w:rPr>
        <w:t>在游戏产业中，法线贴图使用非常广泛</w:t>
      </w:r>
      <w:r>
        <w:rPr>
          <w:rFonts w:hint="default" w:ascii="Times New Roman" w:hAnsi="Times New Roman" w:eastAsia="仿宋" w:cs="仿宋"/>
          <w:sz w:val="24"/>
          <w:shd w:val="clear" w:color="auto" w:fill="auto"/>
          <w:vertAlign w:val="superscript"/>
          <w:lang w:val="en-US"/>
        </w:rPr>
        <w:fldChar w:fldCharType="begin"/>
      </w:r>
      <w:r>
        <w:rPr>
          <w:rFonts w:hint="default" w:ascii="Times New Roman" w:hAnsi="Times New Roman" w:eastAsia="仿宋" w:cs="仿宋"/>
          <w:sz w:val="24"/>
          <w:shd w:val="clear" w:color="auto" w:fill="auto"/>
          <w:vertAlign w:val="superscript"/>
          <w:lang w:val="en-US"/>
        </w:rPr>
        <w:instrText xml:space="preserve"> REF _Ref1900 \r \h </w:instrText>
      </w:r>
      <w:r>
        <w:rPr>
          <w:rFonts w:hint="default" w:ascii="Times New Roman" w:hAnsi="Times New Roman" w:eastAsia="仿宋" w:cs="仿宋"/>
          <w:sz w:val="24"/>
          <w:shd w:val="clear" w:color="auto" w:fill="auto"/>
          <w:vertAlign w:val="superscript"/>
          <w:lang w:val="en-US"/>
        </w:rPr>
        <w:fldChar w:fldCharType="separate"/>
      </w:r>
      <w:r>
        <w:rPr>
          <w:rFonts w:hint="default" w:ascii="Times New Roman" w:hAnsi="Times New Roman" w:eastAsia="仿宋" w:cs="仿宋"/>
          <w:sz w:val="24"/>
          <w:shd w:val="clear" w:color="auto" w:fill="auto"/>
          <w:vertAlign w:val="superscript"/>
          <w:lang w:val="en-US"/>
        </w:rPr>
        <w:t>[1]</w:t>
      </w:r>
      <w:r>
        <w:rPr>
          <w:rFonts w:hint="default" w:ascii="Times New Roman" w:hAnsi="Times New Roman" w:eastAsia="仿宋" w:cs="仿宋"/>
          <w:sz w:val="24"/>
          <w:shd w:val="clear" w:color="auto" w:fill="auto"/>
          <w:vertAlign w:val="superscript"/>
          <w:lang w:val="en-US"/>
        </w:rPr>
        <w:fldChar w:fldCharType="end"/>
      </w:r>
      <w:r>
        <w:rPr>
          <w:rFonts w:ascii="Times New Roman" w:hAnsi="Times New Roman" w:eastAsia="仿宋" w:cs="仿宋"/>
          <w:sz w:val="24"/>
          <w:shd w:val="clear" w:color="auto" w:fill="auto"/>
        </w:rPr>
        <w:t>。法线贴图简单，且高性能，其原理是将高面数模型（highpoly）的表面细节投</w:t>
      </w:r>
      <w:r>
        <w:rPr>
          <w:rFonts w:ascii="Times New Roman" w:hAnsi="Times New Roman" w:eastAsia="仿宋" w:cs="仿宋"/>
          <w:color w:val="auto"/>
          <w:kern w:val="2"/>
          <w:sz w:val="24"/>
          <w:szCs w:val="22"/>
          <w:shd w:val="clear" w:color="auto" w:fill="auto"/>
          <w:lang w:val="en-US" w:eastAsia="zh-CN" w:bidi="ar-SA"/>
        </w:rPr>
        <w:t>射在低面数模型（lowpoly）上，能够用低性能损耗得到细致的光照效果</w:t>
      </w:r>
      <w:r>
        <w:rPr>
          <w:rFonts w:hint="eastAsia" w:ascii="Times New Roman" w:hAnsi="Times New Roman" w:eastAsia="仿宋"/>
          <w:i w:val="0"/>
          <w:iCs w:val="0"/>
          <w:sz w:val="24"/>
          <w:szCs w:val="14"/>
          <w:shd w:val="clear" w:color="auto" w:fill="auto"/>
          <w:lang w:val="en-US" w:eastAsia="zh-CN"/>
        </w:rPr>
        <w:t>。然而，多边形模拟的表面是有限制的，插值算法根本上是一种近似，这表明在极端情况下点法线的估算会有问题。</w:t>
      </w:r>
    </w:p>
    <w:p w14:paraId="6DF11DF9">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cs="Times New Roman"/>
          <w:b w:val="0"/>
          <w:bCs w:val="0"/>
          <w:i w:val="0"/>
          <w:iCs w:val="0"/>
          <w:color w:val="000000"/>
          <w:kern w:val="2"/>
          <w:sz w:val="24"/>
          <w:szCs w:val="24"/>
          <w:shd w:val="clear" w:color="auto" w:fill="auto"/>
          <w:lang w:val="en-US" w:eastAsia="zh-CN" w:bidi="ar-SA"/>
        </w:rPr>
      </w:pPr>
      <w:r>
        <w:rPr>
          <w:rFonts w:hint="eastAsia" w:ascii="Times New Roman" w:hAnsi="Times New Roman" w:eastAsia="仿宋" w:cs="Times New Roman"/>
          <w:b w:val="0"/>
          <w:bCs w:val="0"/>
          <w:i w:val="0"/>
          <w:iCs w:val="0"/>
          <w:color w:val="000000"/>
          <w:kern w:val="2"/>
          <w:sz w:val="24"/>
          <w:szCs w:val="24"/>
          <w:shd w:val="clear" w:color="auto" w:fill="auto"/>
          <w:lang w:val="en-US" w:eastAsia="zh-CN" w:bidi="ar-SA"/>
        </w:rPr>
        <w:t>在计算机图形学的实际应用中，所有多边形最终都会被分解为三角形</w:t>
      </w:r>
      <w:r>
        <w:rPr>
          <w:rFonts w:hint="eastAsia" w:ascii="Times New Roman" w:hAnsi="Times New Roman" w:eastAsia="仿宋" w:cs="Times New Roman"/>
          <w:b w:val="0"/>
          <w:bCs w:val="0"/>
          <w:i w:val="0"/>
          <w:iCs w:val="0"/>
          <w:color w:val="000000"/>
          <w:kern w:val="2"/>
          <w:sz w:val="24"/>
          <w:szCs w:val="24"/>
          <w:shd w:val="clear" w:color="auto" w:fill="auto"/>
          <w:vertAlign w:val="superscript"/>
          <w:lang w:val="en-US" w:eastAsia="zh-CN" w:bidi="ar-SA"/>
        </w:rPr>
        <w:fldChar w:fldCharType="begin"/>
      </w:r>
      <w:r>
        <w:rPr>
          <w:rFonts w:hint="eastAsia" w:ascii="Times New Roman" w:hAnsi="Times New Roman" w:eastAsia="仿宋" w:cs="Times New Roman"/>
          <w:b w:val="0"/>
          <w:bCs w:val="0"/>
          <w:i w:val="0"/>
          <w:iCs w:val="0"/>
          <w:color w:val="000000"/>
          <w:kern w:val="2"/>
          <w:sz w:val="24"/>
          <w:szCs w:val="24"/>
          <w:shd w:val="clear" w:color="auto" w:fill="auto"/>
          <w:vertAlign w:val="superscript"/>
          <w:lang w:val="en-US" w:eastAsia="zh-CN" w:bidi="ar-SA"/>
        </w:rPr>
        <w:instrText xml:space="preserve"> REF _Ref28369 \r \h </w:instrText>
      </w:r>
      <w:r>
        <w:rPr>
          <w:rFonts w:hint="eastAsia" w:ascii="Times New Roman" w:hAnsi="Times New Roman" w:eastAsia="仿宋" w:cs="Times New Roman"/>
          <w:b w:val="0"/>
          <w:bCs w:val="0"/>
          <w:i w:val="0"/>
          <w:iCs w:val="0"/>
          <w:color w:val="000000"/>
          <w:kern w:val="2"/>
          <w:sz w:val="24"/>
          <w:szCs w:val="24"/>
          <w:shd w:val="clear" w:color="auto" w:fill="auto"/>
          <w:vertAlign w:val="superscript"/>
          <w:lang w:val="en-US" w:eastAsia="zh-CN" w:bidi="ar-SA"/>
        </w:rPr>
        <w:fldChar w:fldCharType="separate"/>
      </w:r>
      <w:r>
        <w:rPr>
          <w:rFonts w:hint="eastAsia" w:ascii="Times New Roman" w:hAnsi="Times New Roman" w:eastAsia="仿宋" w:cs="Times New Roman"/>
          <w:b w:val="0"/>
          <w:bCs w:val="0"/>
          <w:i w:val="0"/>
          <w:iCs w:val="0"/>
          <w:color w:val="000000"/>
          <w:kern w:val="2"/>
          <w:sz w:val="24"/>
          <w:szCs w:val="24"/>
          <w:shd w:val="clear" w:color="auto" w:fill="auto"/>
          <w:vertAlign w:val="superscript"/>
          <w:lang w:val="en-US" w:eastAsia="zh-CN" w:bidi="ar-SA"/>
        </w:rPr>
        <w:t>[2]</w:t>
      </w:r>
      <w:r>
        <w:rPr>
          <w:rFonts w:hint="eastAsia" w:ascii="Times New Roman" w:hAnsi="Times New Roman" w:eastAsia="仿宋" w:cs="Times New Roman"/>
          <w:b w:val="0"/>
          <w:bCs w:val="0"/>
          <w:i w:val="0"/>
          <w:iCs w:val="0"/>
          <w:color w:val="000000"/>
          <w:kern w:val="2"/>
          <w:sz w:val="24"/>
          <w:szCs w:val="24"/>
          <w:shd w:val="clear" w:color="auto" w:fill="auto"/>
          <w:vertAlign w:val="superscript"/>
          <w:lang w:val="en-US" w:eastAsia="zh-CN" w:bidi="ar-SA"/>
        </w:rPr>
        <w:fldChar w:fldCharType="end"/>
      </w:r>
      <w:r>
        <w:rPr>
          <w:rFonts w:hint="eastAsia" w:ascii="Times New Roman" w:hAnsi="Times New Roman" w:eastAsia="仿宋" w:cs="Times New Roman"/>
          <w:b w:val="0"/>
          <w:bCs w:val="0"/>
          <w:i w:val="0"/>
          <w:iCs w:val="0"/>
          <w:color w:val="000000"/>
          <w:kern w:val="2"/>
          <w:sz w:val="24"/>
          <w:szCs w:val="24"/>
          <w:shd w:val="clear" w:color="auto" w:fill="auto"/>
          <w:lang w:val="en-US" w:eastAsia="zh-CN" w:bidi="ar-SA"/>
        </w:rPr>
        <w:t>，因为现代图形硬件是针对三角形优化的。这种分解过程称为三角化，它确保了任何形式的多边形网格都可以被有效地渲染。因此，三角网格可以被视为多边形网格的一种只包含一个三角形的特殊形式，三角形是图形硬件最基本的处理单元。</w:t>
      </w:r>
    </w:p>
    <w:p w14:paraId="565D8EA3">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cs="Times New Roman"/>
          <w:b w:val="0"/>
          <w:bCs w:val="0"/>
          <w:i w:val="0"/>
          <w:iCs w:val="0"/>
          <w:color w:val="000000"/>
          <w:kern w:val="2"/>
          <w:sz w:val="24"/>
          <w:szCs w:val="22"/>
          <w:shd w:val="clear" w:color="auto" w:fill="auto"/>
          <w:lang w:val="en-US" w:eastAsia="zh-CN" w:bidi="ar-SA"/>
        </w:rPr>
      </w:pPr>
      <w:r>
        <w:rPr>
          <w:rFonts w:ascii="Times New Roman" w:hAnsi="Times New Roman" w:eastAsia="仿宋" w:cs="Times New Roman"/>
          <w:b w:val="0"/>
          <w:bCs w:val="0"/>
          <w:i w:val="0"/>
          <w:iCs w:val="0"/>
          <w:color w:val="000000"/>
          <w:kern w:val="2"/>
          <w:sz w:val="24"/>
          <w:szCs w:val="24"/>
          <w:shd w:val="clear" w:color="auto" w:fill="auto"/>
          <w:lang w:val="en-US" w:eastAsia="zh-CN" w:bidi="ar-SA"/>
        </w:rPr>
        <w:t>高模</w:t>
      </w:r>
      <w:r>
        <w:rPr>
          <w:rFonts w:ascii="Times New Roman" w:hAnsi="Times New Roman" w:eastAsia="仿宋" w:cs="Times New Roman"/>
          <w:b w:val="0"/>
          <w:bCs w:val="0"/>
          <w:i w:val="0"/>
          <w:iCs w:val="0"/>
          <w:color w:val="000000"/>
          <w:kern w:val="2"/>
          <w:sz w:val="24"/>
          <w:szCs w:val="22"/>
          <w:shd w:val="clear" w:color="auto" w:fill="auto"/>
          <w:lang w:val="en-US" w:eastAsia="zh-CN" w:bidi="ar-SA"/>
        </w:rPr>
        <w:t>拓扑结构会极大地影响光线追踪时光子对三角形进行</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重心坐标插值</w:t>
      </w:r>
      <w:r>
        <w:rPr>
          <w:rFonts w:ascii="Times New Roman" w:hAnsi="Times New Roman" w:eastAsia="仿宋" w:cs="Times New Roman"/>
          <w:b w:val="0"/>
          <w:bCs w:val="0"/>
          <w:i w:val="0"/>
          <w:iCs w:val="0"/>
          <w:color w:val="000000"/>
          <w:kern w:val="2"/>
          <w:sz w:val="24"/>
          <w:szCs w:val="22"/>
          <w:shd w:val="clear" w:color="auto" w:fill="auto"/>
          <w:lang w:val="en-US" w:eastAsia="zh-CN" w:bidi="ar-SA"/>
        </w:rPr>
        <w:t>的结果。</w:t>
      </w:r>
    </w:p>
    <w:p w14:paraId="74C4C734">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center"/>
        <w:textAlignment w:val="center"/>
        <w:rPr>
          <w:rStyle w:val="24"/>
          <w:rFonts w:ascii="Times New Roman" w:hAnsi="Times New Roman" w:eastAsia="仿宋" w:cs="Times New Roman"/>
          <w:color w:val="auto"/>
          <w:kern w:val="2"/>
          <w:sz w:val="21"/>
          <w:szCs w:val="21"/>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0" distR="0">
            <wp:extent cx="2100580" cy="2219325"/>
            <wp:effectExtent l="0" t="0" r="13970" b="9525"/>
            <wp:docPr id="28"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4"/>
                    <pic:cNvPicPr>
                      <a:picLocks noChangeAspect="1" noChangeArrowheads="1"/>
                    </pic:cNvPicPr>
                  </pic:nvPicPr>
                  <pic:blipFill>
                    <a:blip r:embed="rId12"/>
                    <a:srcRect l="22444" t="20930" r="23160" b="21599"/>
                    <a:stretch>
                      <a:fillRect/>
                    </a:stretch>
                  </pic:blipFill>
                  <pic:spPr>
                    <a:xfrm>
                      <a:off x="0" y="0"/>
                      <a:ext cx="2100580" cy="2219325"/>
                    </a:xfrm>
                    <a:prstGeom prst="rect">
                      <a:avLst/>
                    </a:prstGeom>
                  </pic:spPr>
                </pic:pic>
              </a:graphicData>
            </a:graphic>
          </wp:inline>
        </w:drawing>
      </w:r>
    </w:p>
    <w:p w14:paraId="11124CA7">
      <w:pPr>
        <w:pStyle w:val="33"/>
        <w:keepNext w:val="0"/>
        <w:keepLines w:val="0"/>
        <w:pageBreakBefore w:val="0"/>
        <w:widowControl w:val="0"/>
        <w:kinsoku/>
        <w:wordWrap/>
        <w:overflowPunct/>
        <w:topLinePunct w:val="0"/>
        <w:autoSpaceDE/>
        <w:autoSpaceDN/>
        <w:bidi w:val="0"/>
        <w:adjustRightInd/>
        <w:snapToGrid/>
        <w:spacing w:before="0" w:after="0" w:line="400" w:lineRule="exact"/>
        <w:ind w:firstLine="0" w:firstLineChars="0"/>
        <w:jc w:val="center"/>
        <w:rPr>
          <w:rStyle w:val="24"/>
          <w:rFonts w:hint="default" w:ascii="Times New Roman" w:hAnsi="Times New Roman" w:eastAsia="仿宋" w:cs="Times New Roman"/>
          <w:b w:val="0"/>
          <w:bCs w:val="0"/>
          <w:color w:val="auto"/>
          <w:kern w:val="2"/>
          <w:sz w:val="21"/>
          <w:szCs w:val="21"/>
          <w:shd w:val="clear" w:color="auto" w:fill="auto"/>
          <w:lang w:val="en-US" w:eastAsia="zh-CN" w:bidi="ar-SA"/>
        </w:rPr>
      </w:pPr>
      <w:r>
        <w:rPr>
          <w:rStyle w:val="24"/>
          <w:rFonts w:ascii="Times New Roman" w:hAnsi="Times New Roman" w:eastAsia="仿宋" w:cs="Times New Roman"/>
          <w:b w:val="0"/>
          <w:bCs w:val="0"/>
          <w:color w:val="auto"/>
          <w:kern w:val="2"/>
          <w:sz w:val="21"/>
          <w:szCs w:val="21"/>
          <w:shd w:val="clear" w:color="auto" w:fill="auto"/>
          <w:lang w:val="en-US" w:eastAsia="zh-CN" w:bidi="ar-SA"/>
        </w:rPr>
        <w:t>图</w:t>
      </w:r>
      <w:r>
        <w:rPr>
          <w:rStyle w:val="24"/>
          <w:rFonts w:hint="eastAsia" w:ascii="Times New Roman" w:hAnsi="Times New Roman" w:eastAsia="仿宋" w:cs="Times New Roman"/>
          <w:b w:val="0"/>
          <w:bCs w:val="0"/>
          <w:color w:val="auto"/>
          <w:kern w:val="2"/>
          <w:sz w:val="21"/>
          <w:szCs w:val="21"/>
          <w:shd w:val="clear" w:color="auto" w:fill="auto"/>
          <w:lang w:val="en-US" w:eastAsia="zh-CN" w:bidi="ar-SA"/>
        </w:rPr>
        <w:t>1-1</w:t>
      </w:r>
      <w:r>
        <w:rPr>
          <w:rStyle w:val="24"/>
          <w:rFonts w:ascii="Times New Roman" w:hAnsi="Times New Roman" w:eastAsia="仿宋" w:cs="Times New Roman"/>
          <w:b w:val="0"/>
          <w:bCs w:val="0"/>
          <w:color w:val="auto"/>
          <w:kern w:val="2"/>
          <w:sz w:val="21"/>
          <w:szCs w:val="21"/>
          <w:shd w:val="clear" w:color="auto" w:fill="auto"/>
          <w:lang w:val="en-US" w:eastAsia="zh-CN" w:bidi="ar-SA"/>
        </w:rPr>
        <w:t xml:space="preserve"> 拓扑分析</w:t>
      </w:r>
    </w:p>
    <w:p w14:paraId="2EB64564">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三角</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重心坐标插值</w:t>
      </w:r>
      <w:r>
        <w:rPr>
          <w:rFonts w:ascii="Times New Roman" w:hAnsi="Times New Roman" w:eastAsia="仿宋" w:cs="Times New Roman"/>
          <w:b w:val="0"/>
          <w:bCs w:val="0"/>
          <w:i w:val="0"/>
          <w:iCs w:val="0"/>
          <w:color w:val="000000"/>
          <w:kern w:val="2"/>
          <w:sz w:val="24"/>
          <w:szCs w:val="22"/>
          <w:shd w:val="clear" w:color="auto" w:fill="auto"/>
          <w:lang w:val="en-US" w:eastAsia="zh-CN" w:bidi="ar-SA"/>
        </w:rPr>
        <w:t>算法知且仅知当前三角形的三个顶点，然而一个多边形平面实际上可以细分成多个三角形。图</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1</w:t>
      </w:r>
      <w:r>
        <w:rPr>
          <w:rFonts w:ascii="Times New Roman" w:hAnsi="Times New Roman" w:eastAsia="仿宋" w:cs="Times New Roman"/>
          <w:b w:val="0"/>
          <w:bCs w:val="0"/>
          <w:i w:val="0"/>
          <w:iCs w:val="0"/>
          <w:color w:val="000000"/>
          <w:kern w:val="2"/>
          <w:sz w:val="24"/>
          <w:szCs w:val="22"/>
          <w:shd w:val="clear" w:color="auto" w:fill="auto"/>
          <w:lang w:val="en-US" w:eastAsia="zh-CN" w:bidi="ar-SA"/>
        </w:rPr>
        <w:t>-1</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展示的</w:t>
      </w:r>
      <w:r>
        <w:rPr>
          <w:rFonts w:ascii="Times New Roman" w:hAnsi="Times New Roman" w:eastAsia="仿宋" w:cs="Times New Roman"/>
          <w:b w:val="0"/>
          <w:bCs w:val="0"/>
          <w:i w:val="0"/>
          <w:iCs w:val="0"/>
          <w:color w:val="000000"/>
          <w:kern w:val="2"/>
          <w:sz w:val="24"/>
          <w:szCs w:val="22"/>
          <w:shd w:val="clear" w:color="auto" w:fill="auto"/>
          <w:lang w:val="en-US" w:eastAsia="zh-CN" w:bidi="ar-SA"/>
        </w:rPr>
        <w:t>五边形可以分为</w:t>
      </w:r>
      <m:oMath>
        <m:r>
          <m:rPr/>
          <w:rPr>
            <w:rFonts w:ascii="Cambria Math" w:hAnsi="Cambria Math"/>
            <w:shd w:val="clear" w:color="auto" w:fill="auto"/>
          </w:rPr>
          <m:t>ΔAED,ΔADC,ΔABC,</m:t>
        </m:r>
      </m:oMath>
      <w:r>
        <w:rPr>
          <w:rFonts w:ascii="Times New Roman" w:hAnsi="Times New Roman" w:eastAsia="仿宋" w:cs="Times New Roman"/>
          <w:b w:val="0"/>
          <w:bCs w:val="0"/>
          <w:i w:val="0"/>
          <w:iCs w:val="0"/>
          <w:color w:val="000000"/>
          <w:kern w:val="2"/>
          <w:sz w:val="24"/>
          <w:szCs w:val="22"/>
          <w:shd w:val="clear" w:color="auto" w:fill="auto"/>
          <w:lang w:val="en-US" w:eastAsia="zh-CN" w:bidi="ar-SA"/>
        </w:rPr>
        <w:t>，但是对五边形内任意一点插值的时候，实际上是将该点置于这三个三角形其一之中插值。因此，譬如连接EB交AD于M，要对EM线段上的一点插值时，它落在该五边形内，但算法并不是对五边形进行多边形插值，而是对</w:t>
      </w:r>
      <m:oMath>
        <m:r>
          <m:rPr/>
          <w:rPr>
            <w:rFonts w:ascii="Cambria Math" w:hAnsi="Cambria Math"/>
            <w:shd w:val="clear" w:color="auto" w:fill="auto"/>
          </w:rPr>
          <m:t>ΔAED</m:t>
        </m:r>
      </m:oMath>
      <w:r>
        <w:rPr>
          <w:rFonts w:ascii="Times New Roman" w:hAnsi="Times New Roman" w:eastAsia="仿宋" w:cs="Times New Roman"/>
          <w:b w:val="0"/>
          <w:bCs w:val="0"/>
          <w:i w:val="0"/>
          <w:iCs w:val="0"/>
          <w:color w:val="000000"/>
          <w:kern w:val="2"/>
          <w:sz w:val="24"/>
          <w:szCs w:val="22"/>
          <w:shd w:val="clear" w:color="auto" w:fill="auto"/>
          <w:lang w:val="en-US" w:eastAsia="zh-CN" w:bidi="ar-SA"/>
        </w:rPr>
        <w:t>进行插值。</w:t>
      </w:r>
    </w:p>
    <w:p w14:paraId="72D96264">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然而</w:t>
      </w:r>
      <m:oMath>
        <m:r>
          <m:rPr/>
          <w:rPr>
            <w:rFonts w:ascii="Cambria Math" w:hAnsi="Cambria Math"/>
            <w:shd w:val="clear" w:color="auto" w:fill="auto"/>
          </w:rPr>
          <m:t>ΔAED</m:t>
        </m:r>
      </m:oMath>
      <w:r>
        <w:rPr>
          <w:rFonts w:ascii="Times New Roman" w:hAnsi="Times New Roman" w:eastAsia="仿宋"/>
          <w:sz w:val="24"/>
          <w:shd w:val="clear" w:color="auto" w:fill="auto"/>
        </w:rPr>
        <w:t>仅仅知道A、E、</w:t>
      </w:r>
      <w:bookmarkStart w:id="84" w:name="_GoBack"/>
      <w:bookmarkEnd w:id="84"/>
      <w:r>
        <w:rPr>
          <w:rFonts w:ascii="Times New Roman" w:hAnsi="Times New Roman" w:eastAsia="仿宋"/>
          <w:sz w:val="24"/>
          <w:shd w:val="clear" w:color="auto" w:fill="auto"/>
        </w:rPr>
        <w:t>D这三个顶点的数据，它不知道B点的数据。从直觉上来说，M点应该具备E和B两点按权重的混合，这个权重可以是EM：MB的长度比，但</w:t>
      </w:r>
      <w:r>
        <w:rPr>
          <w:rFonts w:hint="eastAsia" w:ascii="Times New Roman" w:hAnsi="Times New Roman" w:eastAsia="仿宋"/>
          <w:sz w:val="24"/>
          <w:shd w:val="clear" w:color="auto" w:fill="auto"/>
          <w:lang w:eastAsia="zh-CN"/>
        </w:rPr>
        <w:t>重心坐标插值</w:t>
      </w:r>
      <w:r>
        <w:rPr>
          <w:rFonts w:ascii="Times New Roman" w:hAnsi="Times New Roman" w:eastAsia="仿宋"/>
          <w:sz w:val="24"/>
          <w:shd w:val="clear" w:color="auto" w:fill="auto"/>
        </w:rPr>
        <w:t>算法强制要求E点在边AD上权重为0，因此事实上M点上E点的权重为0。这是因为算法要避免分界线上产生明显接缝。如若不然，接缝的成因</w:t>
      </w:r>
      <w:r>
        <w:rPr>
          <w:rFonts w:ascii="Times New Roman" w:hAnsi="Times New Roman" w:eastAsia="仿宋" w:cs="Times New Roman"/>
          <w:color w:val="auto"/>
          <w:kern w:val="2"/>
          <w:sz w:val="24"/>
          <w:szCs w:val="22"/>
          <w:shd w:val="clear" w:color="auto" w:fill="auto"/>
          <w:lang w:val="en-US" w:eastAsia="zh-CN" w:bidi="ar-SA"/>
        </w:rPr>
        <w:t>是AD在</w:t>
      </w:r>
      <m:oMath>
        <m:r>
          <m:rPr/>
          <w:rPr>
            <w:rFonts w:ascii="Cambria Math" w:hAnsi="Cambria Math"/>
            <w:shd w:val="clear" w:color="auto" w:fill="auto"/>
          </w:rPr>
          <m:t>ΔAED</m:t>
        </m:r>
      </m:oMath>
      <w:r>
        <w:rPr>
          <w:rFonts w:ascii="Times New Roman" w:hAnsi="Times New Roman" w:eastAsia="仿宋" w:cs="Times New Roman"/>
          <w:color w:val="auto"/>
          <w:kern w:val="2"/>
          <w:sz w:val="24"/>
          <w:szCs w:val="22"/>
          <w:shd w:val="clear" w:color="auto" w:fill="auto"/>
          <w:lang w:val="en-US" w:eastAsia="zh-CN" w:bidi="ar-SA"/>
        </w:rPr>
        <w:t>的一侧取到不为0的E点权重，但在</w:t>
      </w:r>
      <m:oMath>
        <m:r>
          <m:rPr/>
          <w:rPr>
            <w:rFonts w:ascii="Cambria Math" w:hAnsi="Cambria Math"/>
            <w:shd w:val="clear" w:color="auto" w:fill="auto"/>
          </w:rPr>
          <m:t>ΔADC</m:t>
        </m:r>
      </m:oMath>
      <w:r>
        <w:rPr>
          <w:rFonts w:ascii="Times New Roman" w:hAnsi="Times New Roman" w:eastAsia="仿宋" w:cs="Times New Roman"/>
          <w:color w:val="auto"/>
          <w:kern w:val="2"/>
          <w:sz w:val="24"/>
          <w:szCs w:val="22"/>
          <w:shd w:val="clear" w:color="auto" w:fill="auto"/>
          <w:lang w:val="en-US" w:eastAsia="zh-CN" w:bidi="ar-SA"/>
        </w:rPr>
        <w:t>的一侧取到为0 的E点权重，因为</w:t>
      </w:r>
      <m:oMath>
        <m:r>
          <m:rPr/>
          <w:rPr>
            <w:rFonts w:ascii="Cambria Math" w:hAnsi="Cambria Math"/>
            <w:shd w:val="clear" w:color="auto" w:fill="auto"/>
          </w:rPr>
          <m:t>ΔADC</m:t>
        </m:r>
      </m:oMath>
      <w:r>
        <w:rPr>
          <w:rFonts w:ascii="Times New Roman" w:hAnsi="Times New Roman" w:eastAsia="仿宋" w:cs="Times New Roman"/>
          <w:color w:val="auto"/>
          <w:kern w:val="2"/>
          <w:sz w:val="24"/>
          <w:szCs w:val="22"/>
          <w:shd w:val="clear" w:color="auto" w:fill="auto"/>
          <w:lang w:val="en-US" w:eastAsia="zh-CN" w:bidi="ar-SA"/>
        </w:rPr>
        <w:t>对E是未知的。</w:t>
      </w:r>
    </w:p>
    <w:p w14:paraId="12EAE00F">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cs="Times New Roman"/>
          <w:b w:val="0"/>
          <w:bCs w:val="0"/>
          <w:color w:val="auto"/>
          <w:kern w:val="2"/>
          <w:sz w:val="24"/>
          <w:szCs w:val="22"/>
          <w:shd w:val="clear" w:color="auto" w:fill="auto"/>
          <w:lang w:val="en-US" w:eastAsia="zh-CN" w:bidi="ar-SA"/>
        </w:rPr>
      </w:pPr>
      <w:r>
        <w:rPr>
          <w:rFonts w:ascii="Times New Roman" w:hAnsi="Times New Roman" w:eastAsia="仿宋" w:cs="Times New Roman"/>
          <w:color w:val="auto"/>
          <w:kern w:val="2"/>
          <w:sz w:val="24"/>
          <w:szCs w:val="22"/>
          <w:shd w:val="clear" w:color="auto" w:fill="auto"/>
          <w:lang w:val="en-US" w:eastAsia="zh-CN" w:bidi="ar-SA"/>
        </w:rPr>
        <w:t>限制E点在AD上权重为0，带来明显且严重的视觉瑕疵，因为E点的份额会在短短的线段EM上迅速且剧烈地消耗至0，仿佛线段AD将这个多边形劈成了两片。E点到线段AD的距离越近，E点的份额就越是无法沿着线段EB向多边形的另一侧传播。在三角形上取任何一点做重心坐标插值，仅仅能保证它是三角形所知的三点的均匀混合，但不是整个多边形上所有的点的均匀混合，除非是将三角面图元重构为</w:t>
      </w:r>
      <w:r>
        <w:rPr>
          <w:rFonts w:hint="eastAsia" w:ascii="Times New Roman" w:hAnsi="Times New Roman" w:eastAsia="仿宋" w:cs="Times New Roman"/>
          <w:b w:val="0"/>
          <w:bCs w:val="0"/>
          <w:color w:val="auto"/>
          <w:kern w:val="2"/>
          <w:sz w:val="24"/>
          <w:szCs w:val="22"/>
          <w:shd w:val="clear" w:color="auto" w:fill="auto"/>
          <w:lang w:val="en-US" w:eastAsia="zh-CN" w:bidi="ar-SA"/>
        </w:rPr>
        <w:t>N-多</w:t>
      </w:r>
      <w:r>
        <w:rPr>
          <w:rFonts w:ascii="Times New Roman" w:hAnsi="Times New Roman" w:eastAsia="仿宋" w:cs="Times New Roman"/>
          <w:b w:val="0"/>
          <w:bCs w:val="0"/>
          <w:color w:val="auto"/>
          <w:kern w:val="2"/>
          <w:sz w:val="24"/>
          <w:szCs w:val="22"/>
          <w:shd w:val="clear" w:color="auto" w:fill="auto"/>
          <w:lang w:val="en-US" w:eastAsia="zh-CN" w:bidi="ar-SA"/>
        </w:rPr>
        <w:t>边形图元，采用多边形插值的方式来采样多边形上的一点。</w:t>
      </w:r>
    </w:p>
    <w:p w14:paraId="0B525BAB">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default" w:ascii="Times New Roman" w:hAnsi="Times New Roman" w:eastAsia="仿宋"/>
          <w:sz w:val="24"/>
          <w:szCs w:val="14"/>
          <w:shd w:val="clear" w:color="auto" w:fill="auto"/>
          <w:lang w:val="en-US" w:eastAsia="zh-CN"/>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本文的研究内容是如何使得</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图元</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能够</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访问</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空间内的顶点，基于邻域计算各最近点在其上的影响权重。</w:t>
      </w:r>
      <w:r>
        <w:rPr>
          <w:rFonts w:hint="eastAsia" w:ascii="Times New Roman" w:hAnsi="Times New Roman" w:eastAsia="仿宋"/>
          <w:sz w:val="24"/>
          <w:szCs w:val="14"/>
          <w:shd w:val="clear" w:color="auto" w:fill="auto"/>
          <w:lang w:val="en-US" w:eastAsia="zh-CN"/>
        </w:rPr>
        <w:t>虽然高模明确地定义了表面，但本文对光线的每个落点重新拟合表面，本质上是一种法向估算方法。</w:t>
      </w:r>
    </w:p>
    <w:p w14:paraId="38C795E3">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eastAsia" w:ascii="Times New Roman" w:hAnsi="Times New Roman" w:eastAsia="仿宋"/>
          <w:sz w:val="24"/>
          <w:szCs w:val="14"/>
          <w:shd w:val="clear" w:color="auto" w:fill="auto"/>
          <w:lang w:val="en-US" w:eastAsia="zh-CN"/>
        </w:rPr>
      </w:pPr>
      <w:r>
        <w:rPr>
          <w:rFonts w:hint="eastAsia" w:ascii="Times New Roman" w:hAnsi="Times New Roman" w:eastAsia="仿宋"/>
          <w:sz w:val="24"/>
          <w:szCs w:val="14"/>
          <w:shd w:val="clear" w:color="auto" w:fill="auto"/>
          <w:lang w:val="en-US" w:eastAsia="zh-CN"/>
        </w:rPr>
        <w:t>传统方法在重心坐标插值的时候只知当前三角形的三个顶点。本文提出的算法则在空间里搜寻邻近点，计算中心，依据各点到中心的差值构造协方差矩阵，将任意的法线输入变换到成分空间，再按照各成分的方差大小重新变换回世界空间，使变换后的结果尽可能向方差最小的方向靠拢。</w:t>
      </w:r>
    </w:p>
    <w:p w14:paraId="2003E186">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eastAsia" w:ascii="Times New Roman" w:hAnsi="Times New Roman" w:eastAsia="仿宋"/>
          <w:sz w:val="24"/>
          <w:szCs w:val="14"/>
          <w:shd w:val="clear" w:color="auto" w:fill="auto"/>
          <w:lang w:val="en-US" w:eastAsia="zh-CN"/>
        </w:rPr>
      </w:pPr>
      <w:r>
        <w:rPr>
          <w:rFonts w:hint="eastAsia" w:ascii="Times New Roman" w:hAnsi="Times New Roman" w:eastAsia="仿宋"/>
          <w:sz w:val="24"/>
          <w:szCs w:val="14"/>
          <w:shd w:val="clear" w:color="auto" w:fill="auto"/>
          <w:lang w:val="en-US" w:eastAsia="zh-CN"/>
        </w:rPr>
        <w:t>类似的方法经常用于点云处理。本文与点云处理的区别是，高模法线是已知的，协方差矩阵用来偏转法线，而无需进行分解。</w:t>
      </w:r>
    </w:p>
    <w:p w14:paraId="7D658C4F">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eastAsia" w:ascii="Times New Roman" w:hAnsi="Times New Roman" w:eastAsia="仿宋"/>
          <w:sz w:val="24"/>
          <w:szCs w:val="14"/>
          <w:shd w:val="clear" w:color="auto" w:fill="auto"/>
          <w:lang w:val="en-US" w:eastAsia="zh-CN"/>
        </w:rPr>
      </w:pPr>
      <w:r>
        <w:rPr>
          <w:rFonts w:hint="eastAsia" w:ascii="Times New Roman" w:hAnsi="Times New Roman" w:eastAsia="仿宋"/>
          <w:sz w:val="24"/>
          <w:szCs w:val="14"/>
          <w:shd w:val="clear" w:color="auto" w:fill="auto"/>
          <w:lang w:val="en-US" w:eastAsia="zh-CN"/>
        </w:rPr>
        <w:t>在点云处理当中，点云数据是离散的，彼此之间不相连的。如果顶点上只带有关于位置坐标的信息，那么在不同时间采样到的两个位于同一坐标的点无法分出彼此的区别，但实际上它们尽管位置相同，表达的却可能是两种表面，因此在点云处理的时候，需要用最小二乘法拟合一个最能描述k-邻域（周围k个最近点）的平面，使得周围点到平面的方差和最小，这个平面最好地描述了点的特征。曲率和法线被称作特征描述符，来表示当对点采样的时候，实际上采样到怎么样的平面。一种最简单的估算表面法线的方法是主成分分析。</w:t>
      </w:r>
    </w:p>
    <w:p w14:paraId="72391807">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eastAsia" w:ascii="Times New Roman" w:hAnsi="Times New Roman" w:eastAsia="仿宋"/>
          <w:sz w:val="24"/>
          <w:szCs w:val="14"/>
          <w:shd w:val="clear" w:color="auto" w:fill="auto"/>
          <w:lang w:val="en-US" w:eastAsia="zh-CN"/>
        </w:rPr>
      </w:pPr>
      <w:r>
        <w:rPr>
          <w:rFonts w:hint="eastAsia" w:ascii="Times New Roman" w:hAnsi="Times New Roman" w:eastAsia="仿宋"/>
          <w:sz w:val="24"/>
          <w:szCs w:val="14"/>
          <w:shd w:val="clear" w:color="auto" w:fill="auto"/>
          <w:lang w:val="en-US" w:eastAsia="zh-CN"/>
        </w:rPr>
        <w:t>在主成分分析的时候，从原数据当中抽象出一系列新的向量，形成一个正交坐标系。坐标系的其中一轴是整个点云数据最大的差异分布方向，特征值最大，可以看作是拟合面的切线方向；将点云投影到垂直于该轴的平面上，找一条向量使得投影的差异分布最大，形成坐标系的第二条轴，特征值其次；剩下的那一轴即点云差异分布最小，可以看作是表面法线。</w:t>
      </w:r>
    </w:p>
    <w:p w14:paraId="41A97C33">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default" w:ascii="Times New Roman" w:hAnsi="Times New Roman" w:eastAsia="仿宋"/>
          <w:sz w:val="24"/>
          <w:szCs w:val="14"/>
          <w:shd w:val="clear" w:color="auto" w:fill="auto"/>
          <w:lang w:val="en-US" w:eastAsia="zh-CN"/>
        </w:rPr>
      </w:pPr>
      <w:r>
        <w:rPr>
          <w:rFonts w:hint="eastAsia" w:ascii="Times New Roman" w:hAnsi="Times New Roman" w:eastAsia="仿宋"/>
          <w:sz w:val="24"/>
          <w:szCs w:val="14"/>
          <w:shd w:val="clear" w:color="auto" w:fill="auto"/>
          <w:lang w:val="en-US" w:eastAsia="zh-CN"/>
        </w:rPr>
        <w:t>实际测试表明，本文所提出的方法同样有不小的局限性，依赖于大量的采样点才能获得良好效果，在先前提出的问题上，同样难以为低多边形生成良好的插值。然而，在采样点数量足够多的时候，本文的算法能够高效地分析出点云特征，以近似去噪的方式抹平原高模表面的鼓包等，可能是细分平滑或雕刻笔触造成的偏离期望的瑕疵。在高模制作的过程中，常见的问题是布线不符合实际上的结构，导致边缘锯齿化严重，但本文提出的方法可以高效抹除这些瑕疵。此外Dynamesh会产生大量的连接5边或6边的极点，导致光影细节错误，但按高模的特征进行模糊可以消除这些细节上的差异。</w:t>
      </w:r>
    </w:p>
    <w:p w14:paraId="6531E23C">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eastAsia" w:ascii="Times New Roman" w:hAnsi="Times New Roman" w:eastAsia="仿宋" w:cs="仿宋"/>
          <w:b/>
          <w:bCs/>
          <w:sz w:val="24"/>
          <w:szCs w:val="24"/>
          <w:shd w:val="clear" w:color="auto" w:fill="auto"/>
          <w:lang w:val="en-US" w:eastAsia="zh-CN"/>
        </w:rPr>
      </w:pPr>
      <w:bookmarkStart w:id="14" w:name="_Toc31483"/>
      <w:r>
        <w:rPr>
          <w:rFonts w:ascii="Times New Roman" w:hAnsi="Times New Roman" w:eastAsia="仿宋" w:cs="仿宋"/>
          <w:b/>
          <w:bCs/>
          <w:sz w:val="24"/>
          <w:szCs w:val="24"/>
          <w:shd w:val="clear" w:color="auto" w:fill="auto"/>
        </w:rPr>
        <w:t>1.</w:t>
      </w:r>
      <w:r>
        <w:rPr>
          <w:rFonts w:hint="eastAsia" w:ascii="Times New Roman" w:hAnsi="Times New Roman" w:eastAsia="仿宋" w:cs="仿宋"/>
          <w:b/>
          <w:bCs/>
          <w:sz w:val="24"/>
          <w:szCs w:val="24"/>
          <w:shd w:val="clear" w:color="auto" w:fill="auto"/>
          <w:lang w:val="en-US" w:eastAsia="zh-CN"/>
        </w:rPr>
        <w:t>2 法线贴图的原理</w:t>
      </w:r>
      <w:bookmarkEnd w:id="14"/>
    </w:p>
    <w:p w14:paraId="61166399">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lang w:val="en-US"/>
        </w:rPr>
      </w:pPr>
      <w:bookmarkStart w:id="15" w:name="_Toc12222"/>
      <w:r>
        <w:rPr>
          <w:rFonts w:hint="eastAsia" w:ascii="Times New Roman" w:hAnsi="Times New Roman" w:eastAsia="仿宋" w:cs="Arial"/>
          <w:b/>
          <w:bCs/>
          <w:color w:val="auto"/>
          <w:kern w:val="2"/>
          <w:sz w:val="24"/>
          <w:szCs w:val="24"/>
          <w:shd w:val="clear" w:color="auto" w:fill="auto"/>
          <w:lang w:val="en-US" w:eastAsia="zh-CN" w:bidi="ar-SA"/>
        </w:rPr>
        <w:t>1</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1</w:t>
      </w:r>
      <w:r>
        <w:rPr>
          <w:rFonts w:ascii="Times New Roman" w:hAnsi="Times New Roman" w:eastAsia="仿宋" w:cs="Arial"/>
          <w:b/>
          <w:bCs/>
          <w:color w:val="auto"/>
          <w:kern w:val="2"/>
          <w:sz w:val="24"/>
          <w:szCs w:val="24"/>
          <w:shd w:val="clear" w:color="auto" w:fill="auto"/>
          <w:lang w:val="en-US" w:eastAsia="zh-CN" w:bidi="ar-SA"/>
        </w:rPr>
        <w:t xml:space="preserve"> </w:t>
      </w:r>
      <w:r>
        <w:rPr>
          <w:rFonts w:hint="eastAsia" w:ascii="Times New Roman" w:hAnsi="Times New Roman" w:eastAsia="仿宋" w:cs="Arial"/>
          <w:b/>
          <w:bCs/>
          <w:color w:val="auto"/>
          <w:kern w:val="2"/>
          <w:sz w:val="24"/>
          <w:szCs w:val="24"/>
          <w:shd w:val="clear" w:color="auto" w:fill="auto"/>
          <w:lang w:val="en-US" w:eastAsia="zh-CN" w:bidi="ar-SA"/>
        </w:rPr>
        <w:t>法线贴图的渲染方式</w:t>
      </w:r>
      <w:bookmarkEnd w:id="15"/>
    </w:p>
    <w:p w14:paraId="42B5105D">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80" w:firstLineChars="200"/>
        <w:textAlignment w:val="center"/>
        <w:rPr>
          <w:rFonts w:ascii="Times New Roman" w:hAnsi="Times New Roman" w:eastAsia="仿宋" w:cs="仿宋"/>
          <w:color w:val="auto"/>
          <w:kern w:val="2"/>
          <w:sz w:val="24"/>
          <w:szCs w:val="22"/>
          <w:shd w:val="clear" w:color="auto" w:fill="auto"/>
          <w:lang w:val="en-US" w:eastAsia="zh-CN" w:bidi="ar-SA"/>
        </w:rPr>
      </w:pPr>
      <w:r>
        <w:rPr>
          <w:rFonts w:hint="eastAsia" w:ascii="Times New Roman" w:hAnsi="Times New Roman" w:eastAsia="仿宋" w:cs="仿宋"/>
          <w:color w:val="auto"/>
          <w:kern w:val="2"/>
          <w:sz w:val="24"/>
          <w:szCs w:val="22"/>
          <w:shd w:val="clear" w:color="auto" w:fill="auto"/>
          <w:lang w:val="en-US" w:eastAsia="zh-CN" w:bidi="ar-SA"/>
        </w:rPr>
        <w:t>法线决定物体的光照。在进行光照的时候，平面的亮度和光线照射的角度有关。照射光线越垂直，平面反馈的信息就会越亮。如果一个平面法线方向都是一致的，平面所反馈的亮度信息也是一样的，从而在视觉上就呈现出平面性。但是如果这个平面法线信息做一些改动，使他们朝向尽不相同，那么计算机渲染就会反馈出这个平面的亮度明暗不一，从而给人一种视觉上凹凸不平的感觉。</w:t>
      </w:r>
      <w:r>
        <w:rPr>
          <w:rFonts w:ascii="Times New Roman" w:hAnsi="Times New Roman" w:eastAsia="仿宋" w:cs="仿宋"/>
          <w:color w:val="auto"/>
          <w:kern w:val="2"/>
          <w:sz w:val="24"/>
          <w:szCs w:val="22"/>
          <w:shd w:val="clear" w:color="auto" w:fill="auto"/>
          <w:lang w:val="en-US" w:eastAsia="zh-CN" w:bidi="ar-SA"/>
        </w:rPr>
        <w:t>如果模型表面法线储存的信息发生变化，模型的光照效果也会随之变化。</w:t>
      </w:r>
    </w:p>
    <w:p w14:paraId="2BD725F8">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80" w:firstLineChars="200"/>
        <w:textAlignment w:val="center"/>
        <w:rPr>
          <w:rFonts w:hint="default" w:ascii="Times New Roman" w:hAnsi="Times New Roman" w:eastAsia="仿宋" w:cs="仿宋"/>
          <w:shd w:val="clear" w:color="auto" w:fill="auto"/>
          <w:lang w:val="en-US"/>
        </w:rPr>
      </w:pPr>
      <w:r>
        <w:rPr>
          <w:rFonts w:ascii="Times New Roman" w:hAnsi="Times New Roman" w:eastAsia="仿宋" w:cs="仿宋"/>
          <w:color w:val="auto"/>
          <w:kern w:val="2"/>
          <w:sz w:val="24"/>
          <w:szCs w:val="22"/>
          <w:shd w:val="clear" w:color="auto" w:fill="auto"/>
          <w:lang w:val="en-US" w:eastAsia="zh-CN" w:bidi="ar-SA"/>
        </w:rPr>
        <w:t>法线贴图是对单一的面添加细节，这个过程实际上是重心坐标插值的过程</w:t>
      </w:r>
      <w:r>
        <w:rPr>
          <w:rFonts w:hint="eastAsia" w:ascii="Times New Roman" w:hAnsi="Times New Roman" w:eastAsia="仿宋" w:cs="仿宋"/>
          <w:color w:val="auto"/>
          <w:kern w:val="2"/>
          <w:sz w:val="24"/>
          <w:szCs w:val="22"/>
          <w:shd w:val="clear" w:color="auto" w:fill="auto"/>
          <w:lang w:val="en-US" w:eastAsia="zh-CN" w:bidi="ar-SA"/>
        </w:rPr>
        <w:t>，由硬件执行，处于光栅化和片元着色之间</w:t>
      </w:r>
      <w:r>
        <w:rPr>
          <w:rFonts w:ascii="Times New Roman" w:hAnsi="Times New Roman" w:eastAsia="仿宋" w:cs="仿宋"/>
          <w:color w:val="auto"/>
          <w:kern w:val="2"/>
          <w:sz w:val="24"/>
          <w:szCs w:val="22"/>
          <w:shd w:val="clear" w:color="auto" w:fill="auto"/>
          <w:lang w:val="en-US" w:eastAsia="zh-CN" w:bidi="ar-SA"/>
        </w:rPr>
        <w:t>。在程序上的实现过程是，首先将离散的顶点组装成图元，然后根据图元对屏幕的覆盖范围计算被覆盖到的像素，每个像素都知道该图元的构成，因此可以访问三个顶点计算得到插值，片元着色器可以比喻为将一个任意的输入图元进行微分，微分结果可以精细到超出图元级别，进入像素级别。纹理采样时，微分的对象是顶点的UV坐标，如此可以得到图元上任一点的UV坐标，随后将该坐标扩展到纹理的</w:t>
      </w:r>
      <w:r>
        <w:rPr>
          <w:rFonts w:hint="eastAsia" w:ascii="Times New Roman" w:hAnsi="Times New Roman" w:eastAsia="仿宋" w:cs="仿宋"/>
          <w:color w:val="auto"/>
          <w:kern w:val="2"/>
          <w:sz w:val="24"/>
          <w:szCs w:val="22"/>
          <w:shd w:val="clear" w:color="auto" w:fill="auto"/>
          <w:lang w:val="en-US" w:eastAsia="zh-CN" w:bidi="ar-SA"/>
        </w:rPr>
        <w:t>实际</w:t>
      </w:r>
      <w:r>
        <w:rPr>
          <w:rFonts w:ascii="Times New Roman" w:hAnsi="Times New Roman" w:eastAsia="仿宋" w:cs="仿宋"/>
          <w:color w:val="auto"/>
          <w:kern w:val="2"/>
          <w:sz w:val="24"/>
          <w:szCs w:val="22"/>
          <w:shd w:val="clear" w:color="auto" w:fill="auto"/>
          <w:lang w:val="en-US" w:eastAsia="zh-CN" w:bidi="ar-SA"/>
        </w:rPr>
        <w:t>尺寸，取整，经过纹理过滤，即可找到纹理上的一点。</w:t>
      </w:r>
      <w:r>
        <w:rPr>
          <w:rFonts w:hint="eastAsia" w:ascii="Times New Roman" w:hAnsi="Times New Roman" w:eastAsia="仿宋" w:cs="仿宋"/>
          <w:color w:val="auto"/>
          <w:kern w:val="2"/>
          <w:sz w:val="24"/>
          <w:szCs w:val="22"/>
          <w:shd w:val="clear" w:color="auto" w:fill="auto"/>
          <w:lang w:val="en-US" w:eastAsia="zh-CN" w:bidi="ar-SA"/>
        </w:rPr>
        <w:t>因此，法线贴图理论上应该能完全覆盖低模的法线，但实际上这很难做到，因为虽然法线贴图的工作原理只与纹理有关，但大部分法线贴图是定义在切线空间中的。</w:t>
      </w:r>
    </w:p>
    <w:p w14:paraId="7056B914">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lang w:val="en-US"/>
        </w:rPr>
      </w:pPr>
      <w:bookmarkStart w:id="16" w:name="_Toc3918"/>
      <w:r>
        <w:rPr>
          <w:rFonts w:hint="eastAsia" w:ascii="Times New Roman" w:hAnsi="Times New Roman" w:eastAsia="仿宋" w:cs="Arial"/>
          <w:b/>
          <w:bCs/>
          <w:color w:val="auto"/>
          <w:kern w:val="2"/>
          <w:sz w:val="24"/>
          <w:szCs w:val="24"/>
          <w:shd w:val="clear" w:color="auto" w:fill="auto"/>
          <w:lang w:val="en-US" w:eastAsia="zh-CN" w:bidi="ar-SA"/>
        </w:rPr>
        <w:t>1</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 xml:space="preserve"> </w:t>
      </w:r>
      <w:r>
        <w:rPr>
          <w:rFonts w:hint="eastAsia" w:ascii="Times New Roman" w:hAnsi="Times New Roman" w:eastAsia="仿宋" w:cs="Arial"/>
          <w:b/>
          <w:bCs/>
          <w:color w:val="auto"/>
          <w:kern w:val="2"/>
          <w:sz w:val="24"/>
          <w:szCs w:val="24"/>
          <w:shd w:val="clear" w:color="auto" w:fill="auto"/>
          <w:lang w:val="en-US" w:eastAsia="zh-CN" w:bidi="ar-SA"/>
        </w:rPr>
        <w:t>法线贴图的编码方式</w:t>
      </w:r>
      <w:bookmarkEnd w:id="16"/>
    </w:p>
    <w:p w14:paraId="35904E14">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80" w:firstLineChars="200"/>
        <w:textAlignment w:val="cente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r>
        <w:rPr>
          <w:rFonts w:ascii="Times New Roman" w:hAnsi="Times New Roman" w:eastAsia="仿宋" w:cs="Times New Roman"/>
          <w:color w:val="auto"/>
          <w:kern w:val="2"/>
          <w:sz w:val="24"/>
          <w:szCs w:val="22"/>
          <w:shd w:val="clear" w:color="auto" w:fill="auto"/>
          <w:lang w:val="en-US" w:eastAsia="zh-CN" w:bidi="ar-SA"/>
        </w:rPr>
        <w:t>切线空间法线用低模本身的法线来编码。切线空间法线在纹理中储存的是基向量的系数。</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向量空间中任意一个元素，都可以唯一地表示成基向量的线性组合。切线、副切线和法线组成了一组正交基，空间中的任意向量都可以按照平行四边形法则表示为基向量分解的形式</w:t>
      </w:r>
      <m:oMath>
        <m:r>
          <m:rPr/>
          <w:rPr>
            <w:rFonts w:hint="default" w:ascii="Cambria Math" w:hAnsi="Cambria Math"/>
            <w:shd w:val="clear" w:color="auto" w:fill="auto"/>
          </w:rPr>
          <m:t>a⋅T+b⋅B</m:t>
        </m:r>
        <m:r>
          <m:rPr/>
          <w:rPr>
            <w:rFonts w:hint="default" w:ascii="Cambria Math" w:hAnsi="Cambria Math" w:cs="Times New Roman"/>
            <w:shd w:val="clear" w:color="auto" w:fill="auto"/>
          </w:rPr>
          <m:t>+</m:t>
        </m:r>
        <m:r>
          <m:rPr/>
          <w:rPr>
            <w:rFonts w:hint="default" w:ascii="Cambria Math" w:hAnsi="Cambria Math"/>
            <w:shd w:val="clear" w:color="auto" w:fill="auto"/>
          </w:rPr>
          <m:t>c⋅N</m:t>
        </m:r>
      </m:oMath>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，在法线贴图中，储存的是系数</w:t>
      </w:r>
      <w:r>
        <w:rPr>
          <w:rFonts w:ascii="Times New Roman" w:hAnsi="Times New Roman" w:eastAsia="仿宋" w:cs="Times New Roman"/>
          <w:caps w:val="0"/>
          <w:smallCaps w:val="0"/>
          <w:color w:val="auto"/>
          <w:spacing w:val="0"/>
          <w:kern w:val="2"/>
          <w:sz w:val="24"/>
          <w:szCs w:val="22"/>
          <w:shd w:val="clear" w:color="auto" w:fill="auto"/>
          <w:lang w:val="en-US" w:eastAsia="zh-CN" w:bidi="ar-SA"/>
        </w:rPr>
        <w:t>a</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r>
        <w:rPr>
          <w:rFonts w:ascii="Times New Roman" w:hAnsi="Times New Roman" w:eastAsia="仿宋" w:cs="Times New Roman"/>
          <w:caps w:val="0"/>
          <w:smallCaps w:val="0"/>
          <w:color w:val="auto"/>
          <w:spacing w:val="0"/>
          <w:kern w:val="2"/>
          <w:sz w:val="24"/>
          <w:szCs w:val="22"/>
          <w:shd w:val="clear" w:color="auto" w:fill="auto"/>
          <w:lang w:val="en-US" w:eastAsia="zh-CN" w:bidi="ar-SA"/>
        </w:rPr>
        <w:t>b</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r>
        <w:rPr>
          <w:rFonts w:ascii="Times New Roman" w:hAnsi="Times New Roman" w:eastAsia="仿宋" w:cs="Times New Roman"/>
          <w:caps w:val="0"/>
          <w:smallCaps w:val="0"/>
          <w:color w:val="auto"/>
          <w:spacing w:val="0"/>
          <w:kern w:val="2"/>
          <w:sz w:val="24"/>
          <w:szCs w:val="22"/>
          <w:shd w:val="clear" w:color="auto" w:fill="auto"/>
          <w:lang w:val="en-US" w:eastAsia="zh-CN" w:bidi="ar-SA"/>
        </w:rPr>
        <w:t>c</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，因此可以称切线空间法线贴图是对原始法线的“扰动”。切线空间坐标</w:t>
      </w:r>
      <m:oMath>
        <m:d>
          <m:dPr>
            <m:ctrlPr>
              <w:rPr>
                <w:shd w:val="clear" w:color="auto" w:fill="auto"/>
              </w:rPr>
            </m:ctrlPr>
          </m:dPr>
          <m:e>
            <m:r>
              <m:rPr/>
              <w:rPr>
                <w:rFonts w:ascii="Cambria Math" w:hAnsi="Cambria Math"/>
                <w:shd w:val="clear" w:color="auto" w:fill="auto"/>
              </w:rPr>
              <m:t>a,b,c</m:t>
            </m:r>
            <m:ctrlPr>
              <w:rPr>
                <w:shd w:val="clear" w:color="auto" w:fill="auto"/>
              </w:rPr>
            </m:ctrlPr>
          </m:e>
        </m:d>
      </m:oMath>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到世界空间坐标</w:t>
      </w:r>
      <m:oMath>
        <m:d>
          <m:dPr>
            <m:ctrlPr>
              <w:rPr>
                <w:shd w:val="clear" w:color="auto" w:fill="auto"/>
              </w:rPr>
            </m:ctrlPr>
          </m:dPr>
          <m:e>
            <m:r>
              <m:rPr/>
              <w:rPr>
                <w:rFonts w:ascii="Cambria Math" w:hAnsi="Cambria Math"/>
                <w:shd w:val="clear" w:color="auto" w:fill="auto"/>
              </w:rPr>
              <m:t>x,y,z</m:t>
            </m:r>
            <m:ctrlPr>
              <w:rPr>
                <w:shd w:val="clear" w:color="auto" w:fill="auto"/>
              </w:rPr>
            </m:ctrlPr>
          </m:e>
        </m:d>
      </m:oMath>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的变换指的是将系数a、b、c代入回公式，把</w:t>
      </w:r>
      <w:r>
        <w:rPr>
          <w:rFonts w:ascii="Times New Roman" w:hAnsi="Times New Roman" w:eastAsia="仿宋" w:cs="Times New Roman"/>
          <w:caps w:val="0"/>
          <w:smallCaps w:val="0"/>
          <w:color w:val="auto"/>
          <w:spacing w:val="0"/>
          <w:kern w:val="2"/>
          <w:sz w:val="24"/>
          <w:szCs w:val="22"/>
          <w:shd w:val="clear" w:color="auto" w:fill="auto"/>
          <w:lang w:val="en-US" w:eastAsia="zh-CN" w:bidi="ar-SA"/>
        </w:rPr>
        <w:t>T</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r>
        <w:rPr>
          <w:rFonts w:ascii="Times New Roman" w:hAnsi="Times New Roman" w:eastAsia="仿宋" w:cs="Times New Roman"/>
          <w:caps w:val="0"/>
          <w:smallCaps w:val="0"/>
          <w:color w:val="auto"/>
          <w:spacing w:val="0"/>
          <w:kern w:val="2"/>
          <w:sz w:val="24"/>
          <w:szCs w:val="22"/>
          <w:shd w:val="clear" w:color="auto" w:fill="auto"/>
          <w:lang w:val="en-US" w:eastAsia="zh-CN" w:bidi="ar-SA"/>
        </w:rPr>
        <w:t>B</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r>
        <w:rPr>
          <w:rFonts w:ascii="Times New Roman" w:hAnsi="Times New Roman" w:eastAsia="仿宋" w:cs="Times New Roman"/>
          <w:caps w:val="0"/>
          <w:smallCaps w:val="0"/>
          <w:color w:val="auto"/>
          <w:spacing w:val="0"/>
          <w:kern w:val="2"/>
          <w:sz w:val="24"/>
          <w:szCs w:val="22"/>
          <w:shd w:val="clear" w:color="auto" w:fill="auto"/>
          <w:lang w:val="en-US" w:eastAsia="zh-CN" w:bidi="ar-SA"/>
        </w:rPr>
        <w:t>N</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向量表示的任意向量还原到世界空间，于是</w:t>
      </w:r>
      <m:oMath>
        <m:r>
          <m:rPr/>
          <w:rPr>
            <w:rFonts w:ascii="Cambria Math" w:hAnsi="Cambria Math"/>
            <w:shd w:val="clear" w:color="auto" w:fill="auto"/>
          </w:rPr>
          <m:t>x=a⋅T.x+b⋅B.x+c⋅N.x</m:t>
        </m:r>
      </m:oMath>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，同理可得y、z。</w:t>
      </w:r>
    </w:p>
    <w:p w14:paraId="162F8E19">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bookmarkStart w:id="17" w:name="_Toc18659_WPSOffice_Level21"/>
      <w:bookmarkEnd w:id="17"/>
      <w:bookmarkStart w:id="18" w:name="_Toc120141"/>
      <w:bookmarkEnd w:id="18"/>
      <w:bookmarkStart w:id="19" w:name="_Toc6917"/>
      <w:bookmarkStart w:id="20" w:name="_Toc19673"/>
      <w:r>
        <w:rPr>
          <w:rFonts w:hint="eastAsia" w:ascii="Times New Roman" w:hAnsi="Times New Roman" w:eastAsia="仿宋" w:cs="Arial"/>
          <w:b/>
          <w:bCs/>
          <w:color w:val="auto"/>
          <w:kern w:val="2"/>
          <w:sz w:val="24"/>
          <w:szCs w:val="24"/>
          <w:shd w:val="clear" w:color="auto" w:fill="auto"/>
          <w:lang w:val="en-US" w:eastAsia="zh-CN" w:bidi="ar-SA"/>
        </w:rPr>
        <w:t>1</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3</w:t>
      </w:r>
      <w:r>
        <w:rPr>
          <w:rFonts w:ascii="Times New Roman" w:hAnsi="Times New Roman" w:eastAsia="仿宋" w:cs="Arial"/>
          <w:b/>
          <w:bCs/>
          <w:color w:val="auto"/>
          <w:kern w:val="2"/>
          <w:sz w:val="24"/>
          <w:szCs w:val="24"/>
          <w:shd w:val="clear" w:color="auto" w:fill="auto"/>
          <w:lang w:val="en-US" w:eastAsia="zh-CN" w:bidi="ar-SA"/>
        </w:rPr>
        <w:t xml:space="preserve"> </w:t>
      </w:r>
      <w:r>
        <w:rPr>
          <w:rFonts w:hint="eastAsia" w:ascii="Times New Roman" w:hAnsi="Times New Roman" w:eastAsia="仿宋" w:cs="Arial"/>
          <w:b/>
          <w:bCs/>
          <w:color w:val="auto"/>
          <w:kern w:val="2"/>
          <w:sz w:val="24"/>
          <w:szCs w:val="24"/>
          <w:shd w:val="clear" w:color="auto" w:fill="auto"/>
          <w:lang w:val="en-US" w:eastAsia="zh-CN" w:bidi="ar-SA"/>
        </w:rPr>
        <w:t>法线贴图的制作方式</w:t>
      </w:r>
      <w:bookmarkEnd w:id="19"/>
    </w:p>
    <w:p w14:paraId="75E52CDD">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80" w:firstLineChars="200"/>
        <w:textAlignment w:val="center"/>
        <w:rPr>
          <w:shd w:val="clear" w:color="auto" w:fill="auto"/>
        </w:rPr>
      </w:pP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烘焙（Baking）是</w:t>
      </w:r>
      <w:r>
        <w:rPr>
          <w:rStyle w:val="27"/>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计算机图形学</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中经常使用的术语，在游戏开发和传统的非实时渲染中广泛运用。烘焙指的是</w:t>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将3D几何体的表面特征保存到低模即将使用的</w:t>
      </w:r>
      <w:r>
        <w:rPr>
          <w:rFonts w:ascii="Times New Roman" w:hAnsi="Times New Roman" w:eastAsia="仿宋" w:cs="Times New Roman"/>
          <w:caps w:val="0"/>
          <w:smallCaps w:val="0"/>
          <w:strike w:val="0"/>
          <w:dstrike w:val="0"/>
          <w:color w:val="auto"/>
          <w:spacing w:val="0"/>
          <w:kern w:val="2"/>
          <w:sz w:val="24"/>
          <w:szCs w:val="22"/>
          <w:u w:val="none"/>
          <w:shd w:val="clear" w:color="auto" w:fill="auto"/>
          <w:lang w:val="en-US" w:eastAsia="zh-CN" w:bidi="ar-SA"/>
        </w:rPr>
        <w:t>2D</w:t>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纹理文件的过程，可以烘焙的内容包括环境光遮蔽（AO），法线，顶点颜色，位置，曲率等，或者是这些属性组合产生的光照和材质效果</w:t>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begin"/>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instrText xml:space="preserve"> REF _Ref25623 \r \h </w:instrText>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separate"/>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end"/>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。烘焙的载体是</w:t>
      </w:r>
      <w:r>
        <w:rPr>
          <w:rFonts w:ascii="Times New Roman" w:hAnsi="Times New Roman" w:eastAsia="仿宋" w:cs="Times New Roman"/>
          <w:caps w:val="0"/>
          <w:smallCaps w:val="0"/>
          <w:strike w:val="0"/>
          <w:dstrike w:val="0"/>
          <w:color w:val="auto"/>
          <w:spacing w:val="0"/>
          <w:kern w:val="2"/>
          <w:sz w:val="24"/>
          <w:szCs w:val="22"/>
          <w:u w:val="none"/>
          <w:shd w:val="clear" w:color="auto" w:fill="auto"/>
          <w:lang w:val="en-US" w:eastAsia="zh-CN" w:bidi="ar-SA"/>
        </w:rPr>
        <w:t>2D</w:t>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图像平面，通过纹理坐标系与</w:t>
      </w:r>
      <w:r>
        <w:rPr>
          <w:rFonts w:ascii="Times New Roman" w:hAnsi="Times New Roman" w:eastAsia="仿宋" w:cs="Times New Roman"/>
          <w:caps w:val="0"/>
          <w:smallCaps w:val="0"/>
          <w:strike w:val="0"/>
          <w:dstrike w:val="0"/>
          <w:color w:val="auto"/>
          <w:spacing w:val="0"/>
          <w:kern w:val="2"/>
          <w:sz w:val="24"/>
          <w:szCs w:val="22"/>
          <w:u w:val="none"/>
          <w:shd w:val="clear" w:color="auto" w:fill="auto"/>
          <w:lang w:val="en-US" w:eastAsia="zh-CN" w:bidi="ar-SA"/>
        </w:rPr>
        <w:t>3D</w:t>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空间的位置产生一一对应关系。</w:t>
      </w:r>
    </w:p>
    <w:p w14:paraId="0F7DDFC7">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80" w:firstLineChars="200"/>
        <w:textAlignment w:val="center"/>
        <w:rPr>
          <w:rFonts w:ascii="Times New Roman" w:hAnsi="Times New Roman" w:eastAsia="仿宋"/>
          <w:shd w:val="clear" w:color="auto" w:fill="auto"/>
        </w:rPr>
      </w:pPr>
      <w:r>
        <w:rPr>
          <w:rFonts w:ascii="Times New Roman" w:hAnsi="Times New Roman" w:eastAsia="仿宋" w:cs="Times New Roman"/>
          <w:b w:val="0"/>
          <w:bCs w:val="0"/>
          <w:i w:val="0"/>
          <w:caps w:val="0"/>
          <w:smallCaps w:val="0"/>
          <w:strike w:val="0"/>
          <w:dstrike w:val="0"/>
          <w:color w:val="auto"/>
          <w:spacing w:val="0"/>
          <w:kern w:val="2"/>
          <w:sz w:val="24"/>
          <w:szCs w:val="22"/>
          <w:u w:val="none"/>
          <w:shd w:val="clear" w:color="auto" w:fill="auto"/>
          <w:lang w:val="en-US" w:eastAsia="zh-CN" w:bidi="ar-SA"/>
        </w:rPr>
        <w:t>法线烘焙的首要任务是在给定低模上一点的条件下找到它在高模上的对应一点</w:t>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begin"/>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instrText xml:space="preserve"> REF _Ref6457 \r \h </w:instrText>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separate"/>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end"/>
      </w:r>
      <w:r>
        <w:rPr>
          <w:rFonts w:ascii="Times New Roman" w:hAnsi="Times New Roman" w:eastAsia="仿宋" w:cs="Times New Roman"/>
          <w:b w:val="0"/>
          <w:bCs w:val="0"/>
          <w:i w:val="0"/>
          <w:caps w:val="0"/>
          <w:smallCaps w:val="0"/>
          <w:strike w:val="0"/>
          <w:dstrike w:val="0"/>
          <w:color w:val="auto"/>
          <w:spacing w:val="0"/>
          <w:kern w:val="2"/>
          <w:sz w:val="24"/>
          <w:szCs w:val="22"/>
          <w:u w:val="none"/>
          <w:shd w:val="clear" w:color="auto" w:fill="auto"/>
          <w:lang w:val="en-US" w:eastAsia="zh-CN" w:bidi="ar-SA"/>
        </w:rPr>
        <w:t>，</w:t>
      </w:r>
      <w:r>
        <w:rPr>
          <w:rFonts w:hint="eastAsia" w:ascii="Times New Roman" w:hAnsi="Times New Roman" w:eastAsia="仿宋" w:cs="Times New Roman"/>
          <w:b w:val="0"/>
          <w:bCs w:val="0"/>
          <w:i w:val="0"/>
          <w:caps w:val="0"/>
          <w:smallCaps w:val="0"/>
          <w:strike w:val="0"/>
          <w:dstrike w:val="0"/>
          <w:color w:val="auto"/>
          <w:spacing w:val="0"/>
          <w:kern w:val="2"/>
          <w:sz w:val="24"/>
          <w:szCs w:val="22"/>
          <w:u w:val="none"/>
          <w:shd w:val="clear" w:color="auto" w:fill="auto"/>
          <w:lang w:val="en-US" w:eastAsia="zh-CN" w:bidi="ar-SA"/>
        </w:rPr>
        <w:t>这种投射是通过从工作模型表面投射光线到参照模型上完成的</w:t>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begin"/>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instrText xml:space="preserve"> REF _Ref25623 \r \h </w:instrText>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separate"/>
      </w:r>
      <w:r>
        <w:rPr>
          <w:rFonts w:hint="default" w:ascii="Times New Roman" w:hAnsi="Times New Roman" w:eastAsia="仿宋" w:cs="Times New Roman"/>
          <w:b w:val="0"/>
          <w:i w:val="0"/>
          <w:caps w:val="0"/>
          <w:smallCaps w:val="0"/>
          <w:strike w:val="0"/>
          <w:dstrike w:val="0"/>
          <w:color w:val="auto"/>
          <w:spacing w:val="0"/>
          <w:kern w:val="2"/>
          <w:sz w:val="24"/>
          <w:szCs w:val="22"/>
          <w:u w:val="none"/>
          <w:shd w:val="clear" w:color="auto" w:fill="auto"/>
          <w:vertAlign w:val="superscript"/>
          <w:lang w:val="en-US" w:eastAsia="zh-CN" w:bidi="ar-SA"/>
        </w:rPr>
        <w:fldChar w:fldCharType="end"/>
      </w:r>
      <w:r>
        <w:rPr>
          <w:rFonts w:ascii="Times New Roman" w:hAnsi="Times New Roman" w:eastAsia="仿宋" w:cs="Times New Roman"/>
          <w:b w:val="0"/>
          <w:bCs w:val="0"/>
          <w:i w:val="0"/>
          <w:caps w:val="0"/>
          <w:smallCaps w:val="0"/>
          <w:strike w:val="0"/>
          <w:dstrike w:val="0"/>
          <w:color w:val="auto"/>
          <w:spacing w:val="0"/>
          <w:kern w:val="2"/>
          <w:sz w:val="24"/>
          <w:szCs w:val="22"/>
          <w:u w:val="none"/>
          <w:shd w:val="clear" w:color="auto" w:fill="auto"/>
          <w:lang w:val="en-US" w:eastAsia="zh-CN" w:bidi="ar-SA"/>
        </w:rPr>
        <w:t>。</w:t>
      </w:r>
    </w:p>
    <w:p w14:paraId="0A9EA4B0">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cs="Times New Roman"/>
          <w:b/>
          <w:color w:val="000000"/>
          <w:kern w:val="2"/>
          <w:sz w:val="24"/>
          <w:szCs w:val="24"/>
          <w:shd w:val="clear" w:color="auto" w:fill="auto"/>
          <w:lang w:val="en-US" w:eastAsia="zh-CN" w:bidi="ar-SA"/>
        </w:rPr>
      </w:pPr>
      <w:r>
        <w:rPr>
          <w:rFonts w:ascii="Times New Roman" w:hAnsi="Times New Roman" w:eastAsia="仿宋"/>
          <w:b/>
          <w:color w:val="000000"/>
          <w:sz w:val="24"/>
          <w:szCs w:val="24"/>
          <w:shd w:val="clear" w:color="auto" w:fill="auto"/>
        </w:rPr>
        <w:t>1.</w:t>
      </w:r>
      <w:r>
        <w:rPr>
          <w:rFonts w:hint="default" w:ascii="Times New Roman" w:hAnsi="Times New Roman" w:eastAsia="仿宋"/>
          <w:b/>
          <w:color w:val="000000"/>
          <w:sz w:val="24"/>
          <w:szCs w:val="24"/>
          <w:shd w:val="clear" w:color="auto" w:fill="auto"/>
          <w:lang w:val="en-US" w:eastAsia="zh-CN"/>
        </w:rPr>
        <w:t>3</w:t>
      </w:r>
      <w:r>
        <w:rPr>
          <w:rFonts w:ascii="Times New Roman" w:hAnsi="Times New Roman" w:eastAsia="仿宋"/>
          <w:b/>
          <w:color w:val="000000"/>
          <w:sz w:val="24"/>
          <w:szCs w:val="24"/>
          <w:shd w:val="clear" w:color="auto" w:fill="auto"/>
        </w:rPr>
        <w:t xml:space="preserve"> </w:t>
      </w:r>
      <w:r>
        <w:rPr>
          <w:rFonts w:ascii="Times New Roman" w:hAnsi="Times New Roman" w:eastAsia="仿宋" w:cs="Times New Roman"/>
          <w:b/>
          <w:color w:val="000000"/>
          <w:kern w:val="2"/>
          <w:sz w:val="24"/>
          <w:szCs w:val="24"/>
          <w:shd w:val="clear" w:color="auto" w:fill="auto"/>
          <w:lang w:val="en-US" w:eastAsia="zh-CN" w:bidi="ar-SA"/>
        </w:rPr>
        <w:t>国内外研究现状</w:t>
      </w:r>
      <w:bookmarkEnd w:id="20"/>
    </w:p>
    <w:p w14:paraId="1C474A7B">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shd w:val="clear" w:color="auto" w:fill="auto"/>
          <w:lang w:val="en-US" w:eastAsia="zh-CN"/>
        </w:rPr>
      </w:pPr>
      <w:r>
        <w:rPr>
          <w:rFonts w:ascii="Times New Roman" w:hAnsi="Times New Roman" w:eastAsia="仿宋"/>
          <w:sz w:val="24"/>
          <w:shd w:val="clear" w:color="auto" w:fill="auto"/>
        </w:rPr>
        <w:t>Xnormal</w:t>
      </w:r>
      <w:r>
        <w:rPr>
          <w:rFonts w:hint="eastAsia" w:ascii="Times New Roman" w:hAnsi="Times New Roman" w:eastAsia="仿宋"/>
          <w:sz w:val="24"/>
          <w:shd w:val="clear" w:color="auto" w:fill="auto"/>
          <w:lang w:eastAsia="zh-CN"/>
        </w:rPr>
        <w:t>、</w:t>
      </w:r>
      <w:r>
        <w:rPr>
          <w:rFonts w:hint="eastAsia" w:ascii="Times New Roman" w:hAnsi="Times New Roman" w:eastAsia="仿宋"/>
          <w:sz w:val="24"/>
          <w:shd w:val="clear" w:color="auto" w:fill="auto"/>
          <w:lang w:val="en-US" w:eastAsia="zh-CN"/>
        </w:rPr>
        <w:t>Fornos、Marmoset等纹理烘焙工具都可以传递法线信息</w:t>
      </w:r>
      <w:r>
        <w:rPr>
          <w:rFonts w:ascii="Times New Roman" w:hAnsi="Times New Roman" w:eastAsia="仿宋"/>
          <w:sz w:val="24"/>
          <w:shd w:val="clear" w:color="auto" w:fill="auto"/>
        </w:rPr>
        <w:t>。</w:t>
      </w:r>
      <w:r>
        <w:rPr>
          <w:rFonts w:hint="default" w:ascii="Times New Roman" w:hAnsi="Times New Roman" w:eastAsia="仿宋"/>
          <w:sz w:val="24"/>
          <w:shd w:val="clear" w:color="auto" w:fill="auto"/>
          <w:lang w:val="en-US"/>
        </w:rPr>
        <w:t>Knald</w:t>
      </w:r>
      <w:r>
        <w:rPr>
          <w:rFonts w:hint="eastAsia" w:ascii="Times New Roman" w:hAnsi="Times New Roman" w:eastAsia="仿宋"/>
          <w:sz w:val="24"/>
          <w:shd w:val="clear" w:color="auto" w:fill="auto"/>
          <w:lang w:val="en-US" w:eastAsia="zh-CN"/>
        </w:rPr>
        <w:t>从高度图推导法线信息。</w:t>
      </w:r>
      <w:r>
        <w:rPr>
          <w:rFonts w:ascii="Times New Roman" w:hAnsi="Times New Roman" w:eastAsia="仿宋"/>
          <w:sz w:val="24"/>
          <w:shd w:val="clear" w:color="auto" w:fill="auto"/>
        </w:rPr>
        <w:t>Substance也集成了烘焙功能。此外，也有纹理烘焙器是Unity和Unreal引擎的插件，比如BNAO。Blender、Houdini等流行DCC软件也有纹理烘焙插件</w:t>
      </w:r>
      <w:r>
        <w:rPr>
          <w:rFonts w:hint="eastAsia" w:ascii="Times New Roman" w:hAnsi="Times New Roman" w:eastAsia="仿宋"/>
          <w:sz w:val="24"/>
          <w:shd w:val="clear" w:color="auto" w:fill="auto"/>
          <w:lang w:eastAsia="zh-CN"/>
        </w:rPr>
        <w:t>。</w:t>
      </w:r>
      <w:r>
        <w:rPr>
          <w:rFonts w:hint="eastAsia" w:ascii="Times New Roman" w:hAnsi="Times New Roman" w:eastAsia="仿宋"/>
          <w:sz w:val="24"/>
          <w:shd w:val="clear" w:color="auto" w:fill="auto"/>
          <w:lang w:val="en-US" w:eastAsia="zh-CN"/>
        </w:rPr>
        <w:t>这些软件或插件虽然流行且高效，但本文研究的内容目前并没有其他软件或插件做过。</w:t>
      </w:r>
    </w:p>
    <w:p w14:paraId="59D699B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Fornos GPU Texture Baking Tool（2018）是一个开源的纹理烘焙器</w:t>
      </w:r>
      <w:r>
        <w:rPr>
          <w:rFonts w:hint="eastAsia" w:ascii="Times New Roman" w:hAnsi="Times New Roman" w:eastAsia="仿宋"/>
          <w:sz w:val="24"/>
          <w:shd w:val="clear" w:color="auto" w:fill="auto"/>
          <w:lang w:eastAsia="zh-CN"/>
        </w:rPr>
        <w:t>，</w:t>
      </w:r>
      <w:r>
        <w:rPr>
          <w:rFonts w:hint="eastAsia" w:ascii="Times New Roman" w:hAnsi="Times New Roman" w:eastAsia="仿宋"/>
          <w:sz w:val="24"/>
          <w:shd w:val="clear" w:color="auto" w:fill="auto"/>
          <w:lang w:val="en-US" w:eastAsia="zh-CN"/>
        </w:rPr>
        <w:t>采用C++语言编写</w:t>
      </w:r>
      <w:r>
        <w:rPr>
          <w:rFonts w:ascii="Times New Roman" w:hAnsi="Times New Roman" w:eastAsia="仿宋"/>
          <w:sz w:val="24"/>
          <w:shd w:val="clear" w:color="auto" w:fill="auto"/>
        </w:rPr>
        <w:t>，支持AO、法线、厚度、高度等信息的烘焙。</w:t>
      </w:r>
      <w:r>
        <w:rPr>
          <w:rFonts w:hint="eastAsia" w:ascii="Times New Roman" w:hAnsi="Times New Roman" w:eastAsia="仿宋"/>
          <w:sz w:val="24"/>
          <w:shd w:val="clear" w:color="auto" w:fill="auto"/>
          <w:lang w:val="en-US" w:eastAsia="zh-CN"/>
        </w:rPr>
        <w:t>本文在一些设计思路和具体实现上参考了它的设计。</w:t>
      </w:r>
      <w:r>
        <w:rPr>
          <w:rFonts w:ascii="Times New Roman" w:hAnsi="Times New Roman" w:eastAsia="仿宋"/>
          <w:sz w:val="24"/>
          <w:shd w:val="clear" w:color="auto" w:fill="auto"/>
        </w:rPr>
        <w:t>它的做法是将模型UV在CPU中光栅化到一张2D纹理上，随后按照纹理尺寸运行计算着色器，将光线追踪的结果写入纹理。本文为了节省编写CPU光栅器的时间，直接将代码运行在常规渲染管线的片元着色器当中，光栅化由GPU硬件完成。</w:t>
      </w:r>
    </w:p>
    <w:p w14:paraId="56FD3D0B">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常规的烘焙手段的精度太高，以至于完全复刻高模的瑕疵。本文旨在提出一种在烘焙过程中，在采样高模表面时，能够模糊并去除高模表面较小的凹凸噪声的方法。为了做到这一点，需要估算并重新生成法线。</w:t>
      </w:r>
    </w:p>
    <w:p w14:paraId="3EBAA353">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重新设计模型的法线不是常规游戏模型制作流程的一部分，但并不罕见，通常可以在卡通渲染管线中看到。在卡通渲染中，需要模型的法线近似球状，忽略事实上的面朝向和结构，来获得更好的，更一体的光影，模拟光滑且连续的体积，使得零散的树叶面片能够有彼此之间相关联的融球状光影表现，或使得人体模型分出工整且大块的亮暗面。这是一种对本文有参考价值的技术，通常称作球形法线、包裹式法线或用户法线，以表明它不是一般手段计算的，而是专门为用户的特定需求调制的。该功能有相当多的工具实现，比如User Normal Translator，国内也有人在Blender上实现。</w:t>
      </w:r>
    </w:p>
    <w:p w14:paraId="3461A40B">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另外对本文的研究有帮助的是广义重心坐标插值，比如均值坐标插值。这类技术可以用于图像变形，也可以解决三角形重心坐标插值的对角线问题，但仅适用于平面。多边形插值将可知信息从三角形的三个顶点拓展到N-多边形顶点，N-多边形是N个点形成的凹或凸多边形。虽然三角形重心坐标能够正确插值得到位置坐标，但对于本身不规则的其他信息，比如法线和颜色，是无法均匀混合的，但这在广义重心坐标插值下得到了解决。Kai Hormann的论文Barycentric Coordinates for Arbitrary Polygons in the Plane介绍了几种为N-多边形建立重心坐标并进行插值的方式，其渲染结果很具有参考价值。</w:t>
      </w:r>
    </w:p>
    <w:p w14:paraId="753647F6">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脱离三角形对散点进行采样的需求常见于流体模拟和流体渲染。流体是一个研究广泛的领域。计算流体动力学的步骤分为三步，首先是模拟得出物理属性，然后提取可渲染的表示，最后是基于物理的渲染，第二阶段是对本文有参考意义的。在流体模拟中，每个粒子搜索固定半径内的邻近粒子，计算出它们给予的密度和压强，更新自己下一时刻的运动状态。在流体渲染的过程中，更新了位置坐标的流体粒子本身携带密度信息，因此空间中某一处的值可以表达为附近点的密度的混合，如果算得密度大于某个阈值，就说明此处位于流体内部，从而可以重建表面。</w:t>
      </w:r>
    </w:p>
    <w:p w14:paraId="6E1E8FF5">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传统的基于粒子的流体渲染方式是累加径向基函数的结果并提取等值面，但这种方法产生球形伪影，这在Yu和Turk的各向异性方法中得到了很好的解决</w:t>
      </w:r>
      <w:r>
        <w:rPr>
          <w:rFonts w:hint="eastAsia" w:ascii="Times New Roman" w:hAnsi="Times New Roman" w:eastAsia="仿宋"/>
          <w:sz w:val="24"/>
          <w:shd w:val="clear" w:color="auto" w:fill="auto"/>
          <w:vertAlign w:val="superscript"/>
          <w:lang w:val="en-US" w:eastAsia="zh-CN"/>
        </w:rPr>
        <w:fldChar w:fldCharType="begin"/>
      </w:r>
      <w:r>
        <w:rPr>
          <w:rFonts w:hint="eastAsia" w:ascii="Times New Roman" w:hAnsi="Times New Roman" w:eastAsia="仿宋"/>
          <w:sz w:val="24"/>
          <w:shd w:val="clear" w:color="auto" w:fill="auto"/>
          <w:vertAlign w:val="superscript"/>
          <w:lang w:val="en-US" w:eastAsia="zh-CN"/>
        </w:rPr>
        <w:instrText xml:space="preserve"> REF _Ref1852 \r \h </w:instrText>
      </w:r>
      <w:r>
        <w:rPr>
          <w:rFonts w:hint="eastAsia" w:ascii="Times New Roman" w:hAnsi="Times New Roman" w:eastAsia="仿宋"/>
          <w:sz w:val="24"/>
          <w:shd w:val="clear" w:color="auto" w:fill="auto"/>
          <w:vertAlign w:val="superscript"/>
          <w:lang w:val="en-US" w:eastAsia="zh-CN"/>
        </w:rPr>
        <w:fldChar w:fldCharType="separate"/>
      </w:r>
      <w:r>
        <w:rPr>
          <w:rFonts w:hint="eastAsia" w:ascii="Times New Roman" w:hAnsi="Times New Roman" w:eastAsia="仿宋"/>
          <w:sz w:val="24"/>
          <w:shd w:val="clear" w:color="auto" w:fill="auto"/>
          <w:vertAlign w:val="superscript"/>
          <w:lang w:val="en-US" w:eastAsia="zh-CN"/>
        </w:rPr>
        <w:t>[3]</w:t>
      </w:r>
      <w:r>
        <w:rPr>
          <w:rFonts w:hint="eastAsia" w:ascii="Times New Roman" w:hAnsi="Times New Roman" w:eastAsia="仿宋"/>
          <w:sz w:val="24"/>
          <w:shd w:val="clear" w:color="auto" w:fill="auto"/>
          <w:vertAlign w:val="superscript"/>
          <w:lang w:val="en-US" w:eastAsia="zh-CN"/>
        </w:rPr>
        <w:fldChar w:fldCharType="end"/>
      </w:r>
      <w:r>
        <w:rPr>
          <w:rFonts w:hint="eastAsia" w:ascii="Times New Roman" w:hAnsi="Times New Roman" w:eastAsia="仿宋"/>
          <w:sz w:val="24"/>
          <w:shd w:val="clear" w:color="auto" w:fill="auto"/>
          <w:lang w:val="en-US" w:eastAsia="zh-CN"/>
        </w:rPr>
        <w:t>。本文注重光线步进作为提取表面的方式。光线步进一般指体渲染，用于渲染3D纹理定义的烟雾和云团，光线步进也可以用于提取流体的表面特征。Xiao等人将将粒子扩展成球体，将光线的起点放在球体表面上，来跳过从摄像机到球体表面的空白部分</w:t>
      </w:r>
      <w:r>
        <w:rPr>
          <w:rFonts w:hint="eastAsia" w:ascii="Times New Roman" w:hAnsi="Times New Roman" w:eastAsia="仿宋"/>
          <w:sz w:val="24"/>
          <w:shd w:val="clear" w:color="auto" w:fill="auto"/>
          <w:vertAlign w:val="superscript"/>
          <w:lang w:val="en-US" w:eastAsia="zh-CN"/>
        </w:rPr>
        <w:fldChar w:fldCharType="begin"/>
      </w:r>
      <w:r>
        <w:rPr>
          <w:rFonts w:hint="eastAsia" w:ascii="Times New Roman" w:hAnsi="Times New Roman" w:eastAsia="仿宋"/>
          <w:sz w:val="24"/>
          <w:shd w:val="clear" w:color="auto" w:fill="auto"/>
          <w:vertAlign w:val="superscript"/>
          <w:lang w:val="en-US" w:eastAsia="zh-CN"/>
        </w:rPr>
        <w:instrText xml:space="preserve"> REF _Ref7962 \r \h </w:instrText>
      </w:r>
      <w:r>
        <w:rPr>
          <w:rFonts w:hint="eastAsia" w:ascii="Times New Roman" w:hAnsi="Times New Roman" w:eastAsia="仿宋"/>
          <w:sz w:val="24"/>
          <w:shd w:val="clear" w:color="auto" w:fill="auto"/>
          <w:vertAlign w:val="superscript"/>
          <w:lang w:val="en-US" w:eastAsia="zh-CN"/>
        </w:rPr>
        <w:fldChar w:fldCharType="separate"/>
      </w:r>
      <w:r>
        <w:rPr>
          <w:rFonts w:hint="eastAsia" w:ascii="Times New Roman" w:hAnsi="Times New Roman" w:eastAsia="仿宋"/>
          <w:sz w:val="24"/>
          <w:shd w:val="clear" w:color="auto" w:fill="auto"/>
          <w:vertAlign w:val="superscript"/>
          <w:lang w:val="en-US" w:eastAsia="zh-CN"/>
        </w:rPr>
        <w:t>[4]</w:t>
      </w:r>
      <w:r>
        <w:rPr>
          <w:rFonts w:hint="eastAsia" w:ascii="Times New Roman" w:hAnsi="Times New Roman" w:eastAsia="仿宋"/>
          <w:sz w:val="24"/>
          <w:shd w:val="clear" w:color="auto" w:fill="auto"/>
          <w:vertAlign w:val="superscript"/>
          <w:lang w:val="en-US" w:eastAsia="zh-CN"/>
        </w:rPr>
        <w:fldChar w:fldCharType="end"/>
      </w:r>
      <w:r>
        <w:rPr>
          <w:rFonts w:hint="eastAsia" w:ascii="Times New Roman" w:hAnsi="Times New Roman" w:eastAsia="仿宋"/>
          <w:sz w:val="24"/>
          <w:shd w:val="clear" w:color="auto" w:fill="auto"/>
          <w:lang w:val="en-US" w:eastAsia="zh-CN"/>
        </w:rPr>
        <w:t>；</w:t>
      </w:r>
      <w:r>
        <w:rPr>
          <w:rFonts w:hint="default" w:ascii="Times New Roman" w:hAnsi="Times New Roman" w:eastAsia="仿宋"/>
          <w:sz w:val="24"/>
          <w:shd w:val="clear" w:color="auto" w:fill="auto"/>
          <w:lang w:val="en-US" w:eastAsia="zh-CN"/>
        </w:rPr>
        <w:t>Wu</w:t>
      </w:r>
      <w:r>
        <w:rPr>
          <w:rFonts w:hint="eastAsia" w:ascii="Times New Roman" w:hAnsi="Times New Roman" w:eastAsia="仿宋"/>
          <w:sz w:val="24"/>
          <w:shd w:val="clear" w:color="auto" w:fill="auto"/>
          <w:lang w:val="en-US" w:eastAsia="zh-CN"/>
        </w:rPr>
        <w:t>等人提出了一种基于二值网格跳过低密度区域，并分类飞溅液体和聚集液体来减少光线步进的次数的优化方式</w:t>
      </w:r>
      <w:r>
        <w:rPr>
          <w:rFonts w:hint="eastAsia" w:ascii="Times New Roman" w:hAnsi="Times New Roman" w:eastAsia="仿宋"/>
          <w:sz w:val="24"/>
          <w:shd w:val="clear" w:color="auto" w:fill="auto"/>
          <w:vertAlign w:val="superscript"/>
          <w:lang w:val="en-US" w:eastAsia="zh-CN"/>
        </w:rPr>
        <w:fldChar w:fldCharType="begin"/>
      </w:r>
      <w:r>
        <w:rPr>
          <w:rFonts w:hint="eastAsia" w:ascii="Times New Roman" w:hAnsi="Times New Roman" w:eastAsia="仿宋"/>
          <w:sz w:val="24"/>
          <w:shd w:val="clear" w:color="auto" w:fill="auto"/>
          <w:vertAlign w:val="superscript"/>
          <w:lang w:val="en-US" w:eastAsia="zh-CN"/>
        </w:rPr>
        <w:instrText xml:space="preserve"> REF _Ref2127 \r \h </w:instrText>
      </w:r>
      <w:r>
        <w:rPr>
          <w:rFonts w:hint="eastAsia" w:ascii="Times New Roman" w:hAnsi="Times New Roman" w:eastAsia="仿宋"/>
          <w:sz w:val="24"/>
          <w:shd w:val="clear" w:color="auto" w:fill="auto"/>
          <w:vertAlign w:val="superscript"/>
          <w:lang w:val="en-US" w:eastAsia="zh-CN"/>
        </w:rPr>
        <w:fldChar w:fldCharType="separate"/>
      </w:r>
      <w:r>
        <w:rPr>
          <w:rFonts w:hint="eastAsia" w:ascii="Times New Roman" w:hAnsi="Times New Roman" w:eastAsia="仿宋"/>
          <w:sz w:val="24"/>
          <w:shd w:val="clear" w:color="auto" w:fill="auto"/>
          <w:vertAlign w:val="superscript"/>
          <w:lang w:val="en-US" w:eastAsia="zh-CN"/>
        </w:rPr>
        <w:t>[5]</w:t>
      </w:r>
      <w:r>
        <w:rPr>
          <w:rFonts w:hint="eastAsia" w:ascii="Times New Roman" w:hAnsi="Times New Roman" w:eastAsia="仿宋"/>
          <w:sz w:val="24"/>
          <w:shd w:val="clear" w:color="auto" w:fill="auto"/>
          <w:vertAlign w:val="superscript"/>
          <w:lang w:val="en-US" w:eastAsia="zh-CN"/>
        </w:rPr>
        <w:fldChar w:fldCharType="end"/>
      </w:r>
      <w:r>
        <w:rPr>
          <w:rFonts w:hint="eastAsia" w:ascii="Times New Roman" w:hAnsi="Times New Roman" w:eastAsia="仿宋"/>
          <w:sz w:val="24"/>
          <w:shd w:val="clear" w:color="auto" w:fill="auto"/>
          <w:vertAlign w:val="superscript"/>
          <w:lang w:val="en-US" w:eastAsia="zh-CN"/>
        </w:rPr>
        <w:fldChar w:fldCharType="begin"/>
      </w:r>
      <w:r>
        <w:rPr>
          <w:rFonts w:hint="eastAsia" w:ascii="Times New Roman" w:hAnsi="Times New Roman" w:eastAsia="仿宋"/>
          <w:sz w:val="24"/>
          <w:shd w:val="clear" w:color="auto" w:fill="auto"/>
          <w:vertAlign w:val="superscript"/>
          <w:lang w:val="en-US" w:eastAsia="zh-CN"/>
        </w:rPr>
        <w:instrText xml:space="preserve"> REF _Ref7933 \r \h </w:instrText>
      </w:r>
      <w:r>
        <w:rPr>
          <w:rFonts w:hint="eastAsia" w:ascii="Times New Roman" w:hAnsi="Times New Roman" w:eastAsia="仿宋"/>
          <w:sz w:val="24"/>
          <w:shd w:val="clear" w:color="auto" w:fill="auto"/>
          <w:vertAlign w:val="superscript"/>
          <w:lang w:val="en-US" w:eastAsia="zh-CN"/>
        </w:rPr>
        <w:fldChar w:fldCharType="separate"/>
      </w:r>
      <w:r>
        <w:rPr>
          <w:rFonts w:hint="eastAsia" w:ascii="Times New Roman" w:hAnsi="Times New Roman" w:eastAsia="仿宋"/>
          <w:sz w:val="24"/>
          <w:shd w:val="clear" w:color="auto" w:fill="auto"/>
          <w:vertAlign w:val="superscript"/>
          <w:lang w:val="en-US" w:eastAsia="zh-CN"/>
        </w:rPr>
        <w:t>[6]</w:t>
      </w:r>
      <w:r>
        <w:rPr>
          <w:rFonts w:hint="eastAsia" w:ascii="Times New Roman" w:hAnsi="Times New Roman" w:eastAsia="仿宋"/>
          <w:sz w:val="24"/>
          <w:shd w:val="clear" w:color="auto" w:fill="auto"/>
          <w:vertAlign w:val="superscript"/>
          <w:lang w:val="en-US" w:eastAsia="zh-CN"/>
        </w:rPr>
        <w:fldChar w:fldCharType="end"/>
      </w:r>
      <w:r>
        <w:rPr>
          <w:rFonts w:hint="eastAsia" w:ascii="Times New Roman" w:hAnsi="Times New Roman" w:eastAsia="仿宋"/>
          <w:sz w:val="24"/>
          <w:shd w:val="clear" w:color="auto" w:fill="auto"/>
          <w:lang w:val="en-US" w:eastAsia="zh-CN"/>
        </w:rPr>
        <w:t>。</w:t>
      </w:r>
    </w:p>
    <w:p w14:paraId="3BF3B24F">
      <w:pPr>
        <w:keepNext w:val="0"/>
        <w:keepLines w:val="0"/>
        <w:pageBreakBefore w:val="0"/>
        <w:widowControl w:val="0"/>
        <w:kinsoku/>
        <w:wordWrap/>
        <w:overflowPunct/>
        <w:topLinePunct w:val="0"/>
        <w:autoSpaceDE/>
        <w:autoSpaceDN/>
        <w:bidi w:val="0"/>
        <w:adjustRightInd/>
        <w:snapToGrid/>
        <w:spacing w:before="0" w:after="0" w:line="240" w:lineRule="auto"/>
        <w:ind w:left="0" w:leftChars="0" w:right="0" w:firstLine="0" w:firstLineChars="0"/>
        <w:jc w:val="center"/>
        <w:textAlignment w:val="center"/>
        <w:rPr>
          <w:rFonts w:hint="default" w:ascii="Times New Roman" w:hAnsi="Times New Roman" w:eastAsia="仿宋"/>
          <w:i w:val="0"/>
          <w:sz w:val="24"/>
          <w:lang w:val="en-US" w:eastAsia="zh-CN"/>
        </w:rPr>
      </w:pPr>
      <w:r>
        <w:rPr>
          <w:rFonts w:hint="default" w:ascii="Times New Roman" w:hAnsi="Times New Roman" w:eastAsia="仿宋"/>
          <w:i w:val="0"/>
          <w:sz w:val="24"/>
          <w:lang w:val="en-US" w:eastAsia="zh-CN"/>
        </w:rPr>
        <w:drawing>
          <wp:inline distT="0" distB="0" distL="114300" distR="114300">
            <wp:extent cx="2369820" cy="2030730"/>
            <wp:effectExtent l="0" t="0" r="11430" b="7620"/>
            <wp:docPr id="8" name="图片 8" descr="捕获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7"/>
                    <pic:cNvPicPr>
                      <a:picLocks noChangeAspect="1"/>
                    </pic:cNvPicPr>
                  </pic:nvPicPr>
                  <pic:blipFill>
                    <a:blip r:embed="rId13"/>
                    <a:stretch>
                      <a:fillRect/>
                    </a:stretch>
                  </pic:blipFill>
                  <pic:spPr>
                    <a:xfrm>
                      <a:off x="0" y="0"/>
                      <a:ext cx="2369820" cy="2030730"/>
                    </a:xfrm>
                    <a:prstGeom prst="rect">
                      <a:avLst/>
                    </a:prstGeom>
                  </pic:spPr>
                </pic:pic>
              </a:graphicData>
            </a:graphic>
          </wp:inline>
        </w:drawing>
      </w:r>
    </w:p>
    <w:p w14:paraId="34DA484D">
      <w:pPr>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firstLine="0" w:firstLineChars="0"/>
        <w:jc w:val="center"/>
        <w:textAlignment w:val="center"/>
        <w:rPr>
          <w:rFonts w:hint="eastAsia" w:ascii="Times New Roman" w:hAnsi="Times New Roman" w:eastAsia="仿宋"/>
          <w:sz w:val="24"/>
          <w:shd w:val="clear" w:color="auto" w:fill="auto"/>
          <w:lang w:val="en-US" w:eastAsia="zh-CN"/>
        </w:rPr>
      </w:pPr>
      <w:r>
        <w:rPr>
          <w:rFonts w:ascii="Times New Roman" w:hAnsi="Times New Roman" w:eastAsia="仿宋" w:cs="Times New Roman"/>
          <w:b w:val="0"/>
          <w:bCs w:val="0"/>
          <w:color w:val="auto"/>
          <w:kern w:val="2"/>
          <w:sz w:val="21"/>
          <w:szCs w:val="21"/>
          <w:shd w:val="clear" w:color="auto" w:fill="auto"/>
          <w:lang w:val="en-US" w:eastAsia="zh-CN" w:bidi="ar-SA"/>
        </w:rPr>
        <w:t>图1-</w:t>
      </w:r>
      <w:r>
        <w:rPr>
          <w:rFonts w:hint="eastAsia" w:ascii="Times New Roman" w:hAnsi="Times New Roman" w:eastAsia="仿宋" w:cs="Times New Roman"/>
          <w:b w:val="0"/>
          <w:bCs w:val="0"/>
          <w:color w:val="auto"/>
          <w:kern w:val="2"/>
          <w:sz w:val="21"/>
          <w:szCs w:val="21"/>
          <w:shd w:val="clear" w:color="auto" w:fill="auto"/>
          <w:lang w:val="en-US" w:eastAsia="zh-CN" w:bidi="ar-SA"/>
        </w:rPr>
        <w:t>2</w:t>
      </w:r>
      <w:r>
        <w:rPr>
          <w:rFonts w:ascii="Times New Roman" w:hAnsi="Times New Roman" w:eastAsia="仿宋" w:cs="Times New Roman"/>
          <w:b w:val="0"/>
          <w:bCs w:val="0"/>
          <w:color w:val="auto"/>
          <w:kern w:val="2"/>
          <w:sz w:val="21"/>
          <w:szCs w:val="21"/>
          <w:shd w:val="clear" w:color="auto" w:fill="auto"/>
          <w:lang w:val="en-US" w:eastAsia="zh-CN" w:bidi="ar-SA"/>
        </w:rPr>
        <w:t xml:space="preserve"> </w:t>
      </w:r>
      <w:r>
        <w:rPr>
          <w:rFonts w:hint="eastAsia" w:ascii="Times New Roman" w:hAnsi="Times New Roman" w:eastAsia="仿宋" w:cs="Times New Roman"/>
          <w:b w:val="0"/>
          <w:bCs w:val="0"/>
          <w:color w:val="auto"/>
          <w:kern w:val="2"/>
          <w:sz w:val="21"/>
          <w:szCs w:val="21"/>
          <w:shd w:val="clear" w:color="auto" w:fill="auto"/>
          <w:lang w:val="en-US" w:eastAsia="zh-CN" w:bidi="ar-SA"/>
        </w:rPr>
        <w:t>在</w:t>
      </w:r>
      <w:r>
        <w:rPr>
          <w:rFonts w:hint="default" w:ascii="Times New Roman" w:hAnsi="Times New Roman" w:eastAsia="仿宋" w:cs="Times New Roman"/>
          <w:b w:val="0"/>
          <w:bCs w:val="0"/>
          <w:color w:val="auto"/>
          <w:kern w:val="2"/>
          <w:sz w:val="21"/>
          <w:szCs w:val="21"/>
          <w:shd w:val="clear" w:color="auto" w:fill="auto"/>
          <w:lang w:val="en-US" w:eastAsia="zh-CN" w:bidi="ar-SA"/>
        </w:rPr>
        <w:t>Houdini</w:t>
      </w:r>
      <w:r>
        <w:rPr>
          <w:rFonts w:hint="eastAsia" w:ascii="Times New Roman" w:hAnsi="Times New Roman" w:eastAsia="仿宋" w:cs="Times New Roman"/>
          <w:b w:val="0"/>
          <w:bCs w:val="0"/>
          <w:color w:val="auto"/>
          <w:kern w:val="2"/>
          <w:sz w:val="21"/>
          <w:szCs w:val="21"/>
          <w:shd w:val="clear" w:color="auto" w:fill="auto"/>
          <w:lang w:val="en-US" w:eastAsia="zh-CN" w:bidi="ar-SA"/>
        </w:rPr>
        <w:t>的测试</w:t>
      </w:r>
    </w:p>
    <w:p w14:paraId="19BB7DEA">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i w:val="0"/>
          <w:sz w:val="24"/>
          <w:lang w:val="en-US" w:eastAsia="zh-CN"/>
        </w:rPr>
      </w:pPr>
      <w:r>
        <w:rPr>
          <w:rFonts w:hint="default" w:ascii="Times New Roman" w:hAnsi="Times New Roman" w:eastAsia="仿宋"/>
          <w:i w:val="0"/>
          <w:sz w:val="24"/>
          <w:lang w:val="en-US" w:eastAsia="zh-CN"/>
        </w:rPr>
        <w:t>Yu</w:t>
      </w:r>
      <w:r>
        <w:rPr>
          <w:rFonts w:hint="eastAsia" w:ascii="Times New Roman" w:hAnsi="Times New Roman" w:eastAsia="仿宋"/>
          <w:i w:val="0"/>
          <w:sz w:val="24"/>
          <w:lang w:val="en-US" w:eastAsia="zh-CN"/>
        </w:rPr>
        <w:t>和Turk的各向异性方式使用了各向异性核来处理向量，可以创造相当平滑的表面。各向异性的方向和缩放通过测试每个粒子的邻近空间粒子密度得到，如图1-2所示，椭球的朝向与粒子的空间分布有关，椭球的尺寸和聚集程度有关。各向异性表示为协方差矩阵，协方差描述张量之间的差异分布。因为需要计算协方差，所以首先需要计算粒子的平均位置，作为粒子集的期望，这个位置的得出也是径向基函数插值的过程。</w:t>
      </w:r>
    </w:p>
    <w:p w14:paraId="2CD2F031">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各向异性方法最早由Dinh等人提出以处理点云数据。对于空间中的给定点，相邻点的特征通过PCA分析来表征，以得到粒子分布的主成分轴，将此信息用于拉伸表面来拟合粒子的实际分布，可以保留边缘和尖角等特征。Yu和Turk与流体表面重建结合使用的各向异性方法启发了Xiao等人和Wu等人估算表面法线的方法</w:t>
      </w:r>
      <w:r>
        <w:rPr>
          <w:rFonts w:hint="eastAsia" w:ascii="Times New Roman" w:hAnsi="Times New Roman" w:eastAsia="仿宋"/>
          <w:sz w:val="24"/>
          <w:shd w:val="clear" w:color="auto" w:fill="auto"/>
          <w:vertAlign w:val="superscript"/>
          <w:lang w:val="en-US" w:eastAsia="zh-CN"/>
        </w:rPr>
        <w:fldChar w:fldCharType="begin"/>
      </w:r>
      <w:r>
        <w:rPr>
          <w:rFonts w:hint="eastAsia" w:ascii="Times New Roman" w:hAnsi="Times New Roman" w:eastAsia="仿宋"/>
          <w:sz w:val="24"/>
          <w:shd w:val="clear" w:color="auto" w:fill="auto"/>
          <w:vertAlign w:val="superscript"/>
          <w:lang w:val="en-US" w:eastAsia="zh-CN"/>
        </w:rPr>
        <w:instrText xml:space="preserve"> REF _Ref7962 \r \h </w:instrText>
      </w:r>
      <w:r>
        <w:rPr>
          <w:rFonts w:hint="eastAsia" w:ascii="Times New Roman" w:hAnsi="Times New Roman" w:eastAsia="仿宋"/>
          <w:sz w:val="24"/>
          <w:shd w:val="clear" w:color="auto" w:fill="auto"/>
          <w:vertAlign w:val="superscript"/>
          <w:lang w:val="en-US" w:eastAsia="zh-CN"/>
        </w:rPr>
        <w:fldChar w:fldCharType="separate"/>
      </w:r>
      <w:r>
        <w:rPr>
          <w:rFonts w:hint="eastAsia" w:ascii="Times New Roman" w:hAnsi="Times New Roman" w:eastAsia="仿宋"/>
          <w:sz w:val="24"/>
          <w:shd w:val="clear" w:color="auto" w:fill="auto"/>
          <w:vertAlign w:val="superscript"/>
          <w:lang w:val="en-US" w:eastAsia="zh-CN"/>
        </w:rPr>
        <w:t>[4]</w:t>
      </w:r>
      <w:r>
        <w:rPr>
          <w:rFonts w:hint="eastAsia" w:ascii="Times New Roman" w:hAnsi="Times New Roman" w:eastAsia="仿宋"/>
          <w:sz w:val="24"/>
          <w:shd w:val="clear" w:color="auto" w:fill="auto"/>
          <w:vertAlign w:val="superscript"/>
          <w:lang w:val="en-US" w:eastAsia="zh-CN"/>
        </w:rPr>
        <w:fldChar w:fldCharType="end"/>
      </w:r>
      <w:r>
        <w:rPr>
          <w:rFonts w:hint="eastAsia" w:ascii="Times New Roman" w:hAnsi="Times New Roman" w:eastAsia="仿宋"/>
          <w:sz w:val="24"/>
          <w:shd w:val="clear" w:color="auto" w:fill="auto"/>
          <w:vertAlign w:val="superscript"/>
          <w:lang w:val="en-US" w:eastAsia="zh-CN"/>
        </w:rPr>
        <w:fldChar w:fldCharType="begin"/>
      </w:r>
      <w:r>
        <w:rPr>
          <w:rFonts w:hint="eastAsia" w:ascii="Times New Roman" w:hAnsi="Times New Roman" w:eastAsia="仿宋"/>
          <w:sz w:val="24"/>
          <w:shd w:val="clear" w:color="auto" w:fill="auto"/>
          <w:vertAlign w:val="superscript"/>
          <w:lang w:val="en-US" w:eastAsia="zh-CN"/>
        </w:rPr>
        <w:instrText xml:space="preserve"> REF _Ref2127 \r \h </w:instrText>
      </w:r>
      <w:r>
        <w:rPr>
          <w:rFonts w:hint="eastAsia" w:ascii="Times New Roman" w:hAnsi="Times New Roman" w:eastAsia="仿宋"/>
          <w:sz w:val="24"/>
          <w:shd w:val="clear" w:color="auto" w:fill="auto"/>
          <w:vertAlign w:val="superscript"/>
          <w:lang w:val="en-US" w:eastAsia="zh-CN"/>
        </w:rPr>
        <w:fldChar w:fldCharType="separate"/>
      </w:r>
      <w:r>
        <w:rPr>
          <w:rFonts w:hint="eastAsia" w:ascii="Times New Roman" w:hAnsi="Times New Roman" w:eastAsia="仿宋"/>
          <w:sz w:val="24"/>
          <w:shd w:val="clear" w:color="auto" w:fill="auto"/>
          <w:vertAlign w:val="superscript"/>
          <w:lang w:val="en-US" w:eastAsia="zh-CN"/>
        </w:rPr>
        <w:t>[5]</w:t>
      </w:r>
      <w:r>
        <w:rPr>
          <w:rFonts w:hint="eastAsia" w:ascii="Times New Roman" w:hAnsi="Times New Roman" w:eastAsia="仿宋"/>
          <w:sz w:val="24"/>
          <w:shd w:val="clear" w:color="auto" w:fill="auto"/>
          <w:vertAlign w:val="superscript"/>
          <w:lang w:val="en-US" w:eastAsia="zh-CN"/>
        </w:rPr>
        <w:fldChar w:fldCharType="end"/>
      </w:r>
      <w:r>
        <w:rPr>
          <w:rFonts w:hint="eastAsia" w:ascii="Times New Roman" w:hAnsi="Times New Roman" w:eastAsia="仿宋"/>
          <w:sz w:val="24"/>
          <w:shd w:val="clear" w:color="auto" w:fill="auto"/>
          <w:vertAlign w:val="superscript"/>
          <w:lang w:val="en-US" w:eastAsia="zh-CN"/>
        </w:rPr>
        <w:fldChar w:fldCharType="begin"/>
      </w:r>
      <w:r>
        <w:rPr>
          <w:rFonts w:hint="eastAsia" w:ascii="Times New Roman" w:hAnsi="Times New Roman" w:eastAsia="仿宋"/>
          <w:sz w:val="24"/>
          <w:shd w:val="clear" w:color="auto" w:fill="auto"/>
          <w:vertAlign w:val="superscript"/>
          <w:lang w:val="en-US" w:eastAsia="zh-CN"/>
        </w:rPr>
        <w:instrText xml:space="preserve"> REF _Ref7933 \r \h </w:instrText>
      </w:r>
      <w:r>
        <w:rPr>
          <w:rFonts w:hint="eastAsia" w:ascii="Times New Roman" w:hAnsi="Times New Roman" w:eastAsia="仿宋"/>
          <w:sz w:val="24"/>
          <w:shd w:val="clear" w:color="auto" w:fill="auto"/>
          <w:vertAlign w:val="superscript"/>
          <w:lang w:val="en-US" w:eastAsia="zh-CN"/>
        </w:rPr>
        <w:fldChar w:fldCharType="separate"/>
      </w:r>
      <w:r>
        <w:rPr>
          <w:rFonts w:hint="eastAsia" w:ascii="Times New Roman" w:hAnsi="Times New Roman" w:eastAsia="仿宋"/>
          <w:sz w:val="24"/>
          <w:shd w:val="clear" w:color="auto" w:fill="auto"/>
          <w:vertAlign w:val="superscript"/>
          <w:lang w:val="en-US" w:eastAsia="zh-CN"/>
        </w:rPr>
        <w:t>[6]</w:t>
      </w:r>
      <w:r>
        <w:rPr>
          <w:rFonts w:hint="eastAsia" w:ascii="Times New Roman" w:hAnsi="Times New Roman" w:eastAsia="仿宋"/>
          <w:sz w:val="24"/>
          <w:shd w:val="clear" w:color="auto" w:fill="auto"/>
          <w:vertAlign w:val="superscript"/>
          <w:lang w:val="en-US" w:eastAsia="zh-CN"/>
        </w:rPr>
        <w:fldChar w:fldCharType="end"/>
      </w:r>
      <w:r>
        <w:rPr>
          <w:rFonts w:hint="eastAsia" w:ascii="Times New Roman" w:hAnsi="Times New Roman" w:eastAsia="仿宋"/>
          <w:sz w:val="24"/>
          <w:shd w:val="clear" w:color="auto" w:fill="auto"/>
          <w:lang w:val="en-US" w:eastAsia="zh-CN"/>
        </w:rPr>
        <w:t>，基本思路是对所求点执行PCA分析，以最小特征值对应的特征向量作为法线方向，本文受这些研究的启发，采用了类似的方法，但在细节上有所差异，不对协方差矩阵进行特征分解。</w:t>
      </w:r>
    </w:p>
    <w:p w14:paraId="29D895F7">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从粒子集中估算法线是点云处理领域常见且得到充分研究的问题，常见的算法有PCA回归，Voronoi，移动最小二乘法等。PCA回归对邻域执行主成分分析得出切平面，每一个邻域点上也可能添加了高斯权重，如Pauly等人的方法，然后用切平面的法线代表点法线。PCA算法拟合平面，假设点云的采样数据处处光滑，点附近的局部曲面可用平面拟合，用此平面代替该点的法向量。</w:t>
      </w:r>
    </w:p>
    <w:p w14:paraId="523CCD03">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ascii="Times New Roman" w:hAnsi="Times New Roman" w:eastAsia="仿宋" w:cs="Times New Roman"/>
          <w:b/>
          <w:color w:val="000000"/>
          <w:kern w:val="2"/>
          <w:sz w:val="24"/>
          <w:szCs w:val="24"/>
          <w:shd w:val="clear" w:color="auto" w:fill="auto"/>
          <w:lang w:val="en-US" w:eastAsia="zh-CN" w:bidi="ar-SA"/>
        </w:rPr>
      </w:pPr>
      <w:bookmarkStart w:id="21" w:name="_Toc31711"/>
      <w:r>
        <w:rPr>
          <w:rFonts w:ascii="Times New Roman" w:hAnsi="Times New Roman" w:eastAsia="仿宋"/>
          <w:b/>
          <w:color w:val="000000"/>
          <w:sz w:val="24"/>
          <w:szCs w:val="24"/>
          <w:shd w:val="clear" w:color="auto" w:fill="auto"/>
        </w:rPr>
        <w:t>1.</w:t>
      </w:r>
      <w:r>
        <w:rPr>
          <w:rFonts w:hint="eastAsia" w:ascii="Times New Roman" w:hAnsi="Times New Roman" w:eastAsia="仿宋"/>
          <w:b/>
          <w:color w:val="000000"/>
          <w:sz w:val="24"/>
          <w:szCs w:val="24"/>
          <w:shd w:val="clear" w:color="auto" w:fill="auto"/>
          <w:lang w:val="en-US" w:eastAsia="zh-CN"/>
        </w:rPr>
        <w:t>4</w:t>
      </w:r>
      <w:r>
        <w:rPr>
          <w:rFonts w:ascii="Times New Roman" w:hAnsi="Times New Roman" w:eastAsia="仿宋"/>
          <w:b/>
          <w:color w:val="000000"/>
          <w:sz w:val="24"/>
          <w:szCs w:val="24"/>
          <w:shd w:val="clear" w:color="auto" w:fill="auto"/>
        </w:rPr>
        <w:t xml:space="preserve"> </w:t>
      </w:r>
      <w:r>
        <w:rPr>
          <w:rFonts w:hint="eastAsia" w:ascii="Times New Roman" w:hAnsi="Times New Roman" w:eastAsia="仿宋" w:cs="Times New Roman"/>
          <w:b/>
          <w:color w:val="000000"/>
          <w:kern w:val="2"/>
          <w:sz w:val="24"/>
          <w:szCs w:val="24"/>
          <w:shd w:val="clear" w:color="auto" w:fill="auto"/>
          <w:lang w:val="en-US" w:eastAsia="zh-CN" w:bidi="ar-SA"/>
        </w:rPr>
        <w:t>本文主要工作</w:t>
      </w:r>
      <w:bookmarkEnd w:id="21"/>
    </w:p>
    <w:p w14:paraId="721B4C90">
      <w:pPr>
        <w:keepNext w:val="0"/>
        <w:keepLines w:val="0"/>
        <w:widowControl w:val="0"/>
        <w:suppressLineNumbers w:val="0"/>
        <w:suppressAutoHyphens/>
        <w:autoSpaceDE w:val="0"/>
        <w:autoSpaceDN/>
        <w:spacing w:before="0" w:beforeAutospacing="0" w:after="0" w:afterAutospacing="0" w:line="400" w:lineRule="exact"/>
        <w:ind w:left="0" w:right="0" w:firstLine="480" w:firstLineChars="200"/>
        <w:jc w:val="both"/>
        <w:textAlignment w:val="center"/>
        <w:rPr>
          <w:rStyle w:val="42"/>
          <w:rFonts w:hint="eastAsia" w:ascii="仿宋" w:hAnsi="仿宋" w:eastAsia="仿宋" w:cs="仿宋"/>
          <w:b w:val="0"/>
          <w:bCs w:val="0"/>
          <w:i w:val="0"/>
          <w:iCs w:val="0"/>
          <w:caps w:val="0"/>
          <w:color w:val="000000"/>
          <w:spacing w:val="0"/>
          <w:kern w:val="2"/>
          <w:sz w:val="24"/>
          <w:szCs w:val="24"/>
          <w:lang w:val="en-US" w:eastAsia="zh-CN" w:bidi="ar"/>
        </w:rPr>
      </w:pPr>
      <w:r>
        <w:rPr>
          <w:rStyle w:val="42"/>
          <w:rFonts w:hint="eastAsia" w:ascii="仿宋" w:hAnsi="仿宋" w:eastAsia="仿宋" w:cs="仿宋"/>
          <w:b w:val="0"/>
          <w:bCs w:val="0"/>
          <w:i w:val="0"/>
          <w:iCs w:val="0"/>
          <w:caps w:val="0"/>
          <w:color w:val="000000"/>
          <w:spacing w:val="0"/>
          <w:kern w:val="2"/>
          <w:sz w:val="24"/>
          <w:szCs w:val="24"/>
          <w:lang w:val="en-US" w:eastAsia="zh-CN" w:bidi="ar"/>
        </w:rPr>
        <w:t>本文编写了一个渲染器，本文实现的主要功能都以可替换的着色器的形式存在，法线烘焙是一种着色器。本文的主要工作及创新点如下：</w:t>
      </w:r>
    </w:p>
    <w:p w14:paraId="6BB9602A">
      <w:pPr>
        <w:keepNext w:val="0"/>
        <w:keepLines w:val="0"/>
        <w:widowControl w:val="0"/>
        <w:suppressLineNumbers w:val="0"/>
        <w:suppressAutoHyphens/>
        <w:autoSpaceDE w:val="0"/>
        <w:autoSpaceDN/>
        <w:spacing w:before="0" w:beforeAutospacing="0" w:after="0" w:afterAutospacing="0" w:line="400" w:lineRule="exact"/>
        <w:ind w:left="0" w:right="0" w:firstLine="480" w:firstLineChars="200"/>
        <w:jc w:val="both"/>
        <w:textAlignment w:val="center"/>
        <w:rPr>
          <w:rStyle w:val="42"/>
          <w:rFonts w:hint="eastAsia" w:ascii="仿宋" w:hAnsi="仿宋" w:eastAsia="仿宋" w:cs="仿宋"/>
          <w:b w:val="0"/>
          <w:bCs w:val="0"/>
          <w:i w:val="0"/>
          <w:iCs w:val="0"/>
          <w:caps w:val="0"/>
          <w:color w:val="000000"/>
          <w:spacing w:val="0"/>
          <w:kern w:val="2"/>
          <w:sz w:val="24"/>
          <w:szCs w:val="24"/>
          <w:lang w:val="en-US" w:eastAsia="zh-CN" w:bidi="ar"/>
        </w:rPr>
      </w:pPr>
      <w:r>
        <w:rPr>
          <w:rFonts w:hint="eastAsia" w:ascii="Times New Roman" w:hAnsi="Times New Roman" w:eastAsia="仿宋"/>
          <w:i w:val="0"/>
          <w:sz w:val="24"/>
          <w:lang w:val="en-US" w:eastAsia="zh-CN"/>
        </w:rPr>
        <w:t>本文首先将高模看做多边形几何，</w:t>
      </w:r>
      <w:r>
        <w:rPr>
          <w:rStyle w:val="42"/>
          <w:rFonts w:hint="eastAsia" w:ascii="仿宋" w:hAnsi="仿宋" w:eastAsia="仿宋" w:cs="仿宋"/>
          <w:b w:val="0"/>
          <w:bCs w:val="0"/>
          <w:i w:val="0"/>
          <w:iCs w:val="0"/>
          <w:caps w:val="0"/>
          <w:color w:val="000000"/>
          <w:spacing w:val="0"/>
          <w:kern w:val="2"/>
          <w:sz w:val="24"/>
          <w:szCs w:val="24"/>
          <w:lang w:val="en-US" w:eastAsia="zh-CN" w:bidi="ar"/>
        </w:rPr>
        <w:t>重心坐标插值</w:t>
      </w:r>
      <w:r>
        <w:rPr>
          <w:rFonts w:hint="eastAsia" w:ascii="Times New Roman" w:hAnsi="Times New Roman" w:eastAsia="仿宋"/>
          <w:i w:val="0"/>
          <w:sz w:val="24"/>
          <w:lang w:val="en-US" w:eastAsia="zh-CN"/>
        </w:rPr>
        <w:t>得到交点，</w:t>
      </w:r>
      <w:r>
        <w:rPr>
          <w:rStyle w:val="42"/>
          <w:rFonts w:hint="eastAsia" w:ascii="仿宋" w:hAnsi="仿宋" w:eastAsia="仿宋" w:cs="仿宋"/>
          <w:b w:val="0"/>
          <w:bCs w:val="0"/>
          <w:i w:val="0"/>
          <w:iCs w:val="0"/>
          <w:caps w:val="0"/>
          <w:color w:val="000000"/>
          <w:spacing w:val="0"/>
          <w:kern w:val="2"/>
          <w:sz w:val="24"/>
          <w:szCs w:val="24"/>
          <w:lang w:val="en-US" w:eastAsia="zh-CN" w:bidi="ar"/>
        </w:rPr>
        <w:t>在计算得到射线和平面的相交关系后，记录相交位置，将相交位置输入给重心坐标插值函数，对法线插值。</w:t>
      </w:r>
    </w:p>
    <w:p w14:paraId="1AF5D5CD">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i w:val="0"/>
          <w:sz w:val="24"/>
          <w:lang w:val="en-US" w:eastAsia="zh-CN"/>
        </w:rPr>
      </w:pPr>
      <w:r>
        <w:rPr>
          <w:rFonts w:hint="eastAsia" w:ascii="Times New Roman" w:hAnsi="Times New Roman" w:eastAsia="仿宋"/>
          <w:i w:val="0"/>
          <w:sz w:val="24"/>
          <w:lang w:val="en-US" w:eastAsia="zh-CN"/>
        </w:rPr>
        <w:t>随后将高模看作点云，以光线和平面的交点为中心，遍历周围的体素里的顶点，分析主成分，此时借助先前插值得到的法线信息排除相反的面，然后计算协方差矩阵。得到协方差矩阵后，将先前插值得到法线变换到成分空间，再以方差为系数变换回世界空间，和原法线相比，新法线偏转向切平面的法线方向，最后通过烘焙的方式将新法线传递到低模纹理中。</w:t>
      </w:r>
    </w:p>
    <w:p w14:paraId="5E151EB5">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i w:val="0"/>
          <w:sz w:val="24"/>
          <w:lang w:val="en-US" w:eastAsia="zh-CN"/>
        </w:rPr>
      </w:pPr>
      <w:r>
        <w:rPr>
          <w:rFonts w:hint="eastAsia" w:ascii="Times New Roman" w:hAnsi="Times New Roman" w:eastAsia="仿宋"/>
          <w:i w:val="0"/>
          <w:sz w:val="24"/>
          <w:lang w:val="en-US" w:eastAsia="zh-CN"/>
        </w:rPr>
        <w:t>本文采用寻找空间内邻近的点的方式，这种方式比为每个顶点构建拓扑上相连的点邻域耗时更少，效率更高，且发挥GPU的并行优势，使得此算法可以应用于高多边形。</w:t>
      </w:r>
    </w:p>
    <w:p w14:paraId="53A6BD90">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r>
        <w:rPr>
          <w:rFonts w:hint="eastAsia" w:ascii="Times New Roman" w:hAnsi="Times New Roman" w:eastAsia="仿宋"/>
          <w:i w:val="0"/>
          <w:sz w:val="24"/>
          <w:lang w:val="en-US" w:eastAsia="zh-CN"/>
        </w:rPr>
        <w:t>本文提出一种在法线烘焙的时候对高模点</w:t>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云进行法向估算的方法，渲染得到比一般重心坐标插值算法的结果更准确，更连续，更符合模型形态的法线。主成分分析可以模糊法线贴图上不显著的小结构，消除伪影。</w:t>
      </w:r>
    </w:p>
    <w:p w14:paraId="344EFE4F">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通常法线的定义与顶点实际位置相关，移动顶点也会造成法线偏移。本文提出的法向估计算法在不改变高模实际顶点位置的前提下修改了捕获到的法线。这么做的好处是着色器按纹理贴图的像素数量运行，不需要关心高模实际的顶点数量。在顶点量极大的时候，处理模型是比处理图像更消耗时间和空间的。</w:t>
      </w:r>
    </w:p>
    <w:p w14:paraId="28A3C5F8">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ascii="Times New Roman" w:hAnsi="Times New Roman" w:eastAsia="仿宋"/>
          <w:b/>
          <w:bCs/>
          <w:sz w:val="28"/>
          <w:szCs w:val="28"/>
          <w:shd w:val="clear" w:color="auto" w:fill="auto"/>
          <w:lang w:val="en-US" w:eastAsia="zh-CN"/>
        </w:rPr>
      </w:pPr>
      <w:bookmarkStart w:id="22" w:name="_Toc5881"/>
      <w:r>
        <w:rPr>
          <w:rFonts w:ascii="Times New Roman" w:hAnsi="Times New Roman" w:eastAsia="仿宋"/>
          <w:b/>
          <w:bCs/>
          <w:sz w:val="28"/>
          <w:szCs w:val="28"/>
          <w:shd w:val="clear" w:color="auto" w:fill="auto"/>
        </w:rPr>
        <w:t>2</w:t>
      </w:r>
      <w:r>
        <w:rPr>
          <w:rFonts w:hint="eastAsia" w:ascii="Times New Roman" w:hAnsi="Times New Roman" w:eastAsia="仿宋"/>
          <w:b/>
          <w:bCs/>
          <w:sz w:val="28"/>
          <w:szCs w:val="28"/>
          <w:shd w:val="clear" w:color="auto" w:fill="auto"/>
          <w:lang w:val="en-US" w:eastAsia="zh-CN"/>
        </w:rPr>
        <w:t xml:space="preserve"> 技术分析</w:t>
      </w:r>
      <w:bookmarkEnd w:id="22"/>
    </w:p>
    <w:p w14:paraId="1A67E0F4">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eastAsia" w:eastAsia="仿宋"/>
          <w:lang w:val="en-US" w:eastAsia="zh-CN"/>
        </w:rPr>
      </w:pPr>
      <w:bookmarkStart w:id="23" w:name="_Toc11290"/>
      <w:r>
        <w:rPr>
          <w:rFonts w:hint="eastAsia" w:ascii="Times New Roman" w:hAnsi="Times New Roman" w:eastAsia="仿宋"/>
          <w:b/>
          <w:color w:val="000000"/>
          <w:sz w:val="24"/>
          <w:szCs w:val="24"/>
          <w:shd w:val="clear" w:color="auto" w:fill="auto"/>
          <w:lang w:val="en-US" w:eastAsia="zh-CN"/>
        </w:rPr>
        <w:t>2.1</w:t>
      </w:r>
      <w:r>
        <w:rPr>
          <w:rFonts w:hint="eastAsia" w:ascii="仿宋" w:hAnsi="仿宋" w:eastAsia="仿宋" w:cs="仿宋"/>
          <w:b/>
          <w:color w:val="000000"/>
          <w:sz w:val="24"/>
          <w:szCs w:val="24"/>
          <w:shd w:val="clear" w:color="auto" w:fill="auto"/>
        </w:rPr>
        <w:t xml:space="preserve"> </w:t>
      </w:r>
      <w:r>
        <w:rPr>
          <w:rFonts w:hint="default" w:ascii="Times New Roman" w:hAnsi="Times New Roman" w:eastAsia="仿宋"/>
          <w:b/>
          <w:color w:val="000000"/>
          <w:sz w:val="24"/>
          <w:szCs w:val="24"/>
          <w:shd w:val="clear" w:color="auto" w:fill="auto"/>
          <w:lang w:val="en-US"/>
        </w:rPr>
        <w:t>JOGL</w:t>
      </w:r>
      <w:r>
        <w:rPr>
          <w:rFonts w:hint="eastAsia" w:ascii="Times New Roman" w:hAnsi="Times New Roman" w:eastAsia="仿宋"/>
          <w:b/>
          <w:color w:val="000000"/>
          <w:sz w:val="24"/>
          <w:szCs w:val="24"/>
          <w:shd w:val="clear" w:color="auto" w:fill="auto"/>
          <w:lang w:val="en-US" w:eastAsia="zh-CN"/>
        </w:rPr>
        <w:t>介绍</w:t>
      </w:r>
      <w:bookmarkEnd w:id="23"/>
    </w:p>
    <w:p w14:paraId="7A1BCE97">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b w:val="0"/>
          <w:bCs w:val="0"/>
          <w:sz w:val="24"/>
          <w:shd w:val="clear" w:color="auto" w:fill="auto"/>
        </w:rPr>
        <w:t>本系统采用Java和JOGL编写。OpenGL是应用广泛的图形API，具有跨平台，跨语言性，能够实现高性能高质量的渲染</w:t>
      </w:r>
      <w:r>
        <w:rPr>
          <w:rFonts w:ascii="Times New Roman" w:hAnsi="Times New Roman" w:eastAsia="仿宋" w:cs="Times New Roman"/>
          <w:b w:val="0"/>
          <w:bCs w:val="0"/>
          <w:color w:val="auto"/>
          <w:kern w:val="2"/>
          <w:sz w:val="24"/>
          <w:szCs w:val="22"/>
          <w:shd w:val="clear" w:color="auto" w:fill="auto"/>
          <w:lang w:val="en-US" w:eastAsia="zh-CN" w:bidi="ar-SA"/>
        </w:rPr>
        <w:t>。</w:t>
      </w:r>
      <w:r>
        <w:rPr>
          <w:rFonts w:ascii="Times New Roman" w:hAnsi="Times New Roman" w:eastAsia="仿宋" w:cs="Times New Roman"/>
          <w:b w:val="0"/>
          <w:bCs w:val="0"/>
          <w:i w:val="0"/>
          <w:caps w:val="0"/>
          <w:smallCaps w:val="0"/>
          <w:color w:val="auto"/>
          <w:spacing w:val="0"/>
          <w:kern w:val="2"/>
          <w:sz w:val="24"/>
          <w:szCs w:val="22"/>
          <w:shd w:val="clear" w:color="auto" w:fill="auto"/>
          <w:lang w:val="en-US" w:eastAsia="zh-CN" w:bidi="ar-SA"/>
        </w:rPr>
        <w:t xml:space="preserve">OpenGL </w:t>
      </w:r>
      <w:r>
        <w:rPr>
          <w:rFonts w:ascii="Times New Roman" w:hAnsi="Times New Roman" w:eastAsia="仿宋" w:cs="Times New Roman"/>
          <w:b w:val="0"/>
          <w:bCs w:val="0"/>
          <w:caps w:val="0"/>
          <w:smallCaps w:val="0"/>
          <w:color w:val="auto"/>
          <w:spacing w:val="0"/>
          <w:kern w:val="2"/>
          <w:sz w:val="24"/>
          <w:szCs w:val="22"/>
          <w:shd w:val="clear" w:color="auto" w:fill="auto"/>
          <w:lang w:val="en-US" w:eastAsia="zh-CN" w:bidi="ar-SA"/>
        </w:rPr>
        <w:t>是一套标准化接口。标准化接口能够提供必要的抽象层，以支持设备和平台的无关性。</w:t>
      </w:r>
    </w:p>
    <w:p w14:paraId="3EE75BEE">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caps w:val="0"/>
          <w:smallCaps w:val="0"/>
          <w:color w:val="auto"/>
          <w:spacing w:val="0"/>
          <w:kern w:val="2"/>
          <w:sz w:val="24"/>
          <w:szCs w:val="22"/>
          <w:shd w:val="clear" w:color="auto" w:fill="auto"/>
          <w:lang w:val="en-US" w:eastAsia="zh-CN" w:bidi="ar-SA"/>
        </w:rPr>
        <w:t>JO</w:t>
      </w:r>
      <w:r>
        <w:rPr>
          <w:rFonts w:ascii="Times New Roman" w:hAnsi="Times New Roman" w:eastAsia="仿宋" w:cs="Times New Roman"/>
          <w:b w:val="0"/>
          <w:bCs w:val="0"/>
          <w:caps w:val="0"/>
          <w:smallCaps w:val="0"/>
          <w:color w:val="auto"/>
          <w:spacing w:val="0"/>
          <w:kern w:val="2"/>
          <w:sz w:val="24"/>
          <w:szCs w:val="22"/>
          <w:shd w:val="clear" w:color="auto" w:fill="auto"/>
          <w:lang w:val="en-US" w:eastAsia="zh-CN" w:bidi="ar-SA"/>
        </w:rPr>
        <w:t>GL</w:t>
      </w:r>
      <w:r>
        <w:rPr>
          <w:rFonts w:ascii="Times New Roman" w:hAnsi="Times New Roman" w:eastAsia="仿宋" w:cs="Times New Roman"/>
          <w:b w:val="0"/>
          <w:bCs w:val="0"/>
          <w:i w:val="0"/>
          <w:caps w:val="0"/>
          <w:smallCaps w:val="0"/>
          <w:color w:val="auto"/>
          <w:spacing w:val="0"/>
          <w:kern w:val="2"/>
          <w:sz w:val="24"/>
          <w:szCs w:val="22"/>
          <w:shd w:val="clear" w:color="auto" w:fill="auto"/>
          <w:lang w:val="en-US" w:eastAsia="zh-CN" w:bidi="ar-SA"/>
        </w:rPr>
        <w:t>是</w:t>
      </w:r>
      <w:r>
        <w:rPr>
          <w:rFonts w:ascii="Times New Roman" w:hAnsi="Times New Roman" w:eastAsia="仿宋" w:cs="Times New Roman"/>
          <w:b w:val="0"/>
          <w:bCs w:val="0"/>
          <w:caps w:val="0"/>
          <w:smallCaps w:val="0"/>
          <w:color w:val="auto"/>
          <w:spacing w:val="0"/>
          <w:kern w:val="2"/>
          <w:sz w:val="24"/>
          <w:szCs w:val="22"/>
          <w:shd w:val="clear" w:color="auto" w:fill="auto"/>
          <w:lang w:val="en-US" w:eastAsia="zh-CN" w:bidi="ar-SA"/>
        </w:rPr>
        <w:t>OpenGL</w:t>
      </w:r>
      <w:r>
        <w:rPr>
          <w:rFonts w:ascii="Times New Roman" w:hAnsi="Times New Roman" w:eastAsia="仿宋" w:cs="Times New Roman"/>
          <w:b w:val="0"/>
          <w:bCs w:val="0"/>
          <w:i w:val="0"/>
          <w:caps w:val="0"/>
          <w:smallCaps w:val="0"/>
          <w:color w:val="auto"/>
          <w:spacing w:val="0"/>
          <w:kern w:val="2"/>
          <w:sz w:val="24"/>
          <w:szCs w:val="22"/>
          <w:shd w:val="clear" w:color="auto" w:fill="auto"/>
          <w:lang w:val="en-US" w:eastAsia="zh-CN" w:bidi="ar-SA"/>
        </w:rPr>
        <w:t>的</w:t>
      </w:r>
      <w:r>
        <w:rPr>
          <w:rFonts w:ascii="Times New Roman" w:hAnsi="Times New Roman" w:eastAsia="仿宋" w:cs="Times New Roman"/>
          <w:b w:val="0"/>
          <w:bCs w:val="0"/>
          <w:caps w:val="0"/>
          <w:smallCaps w:val="0"/>
          <w:color w:val="auto"/>
          <w:spacing w:val="0"/>
          <w:kern w:val="2"/>
          <w:sz w:val="24"/>
          <w:szCs w:val="22"/>
          <w:shd w:val="clear" w:color="auto" w:fill="auto"/>
          <w:lang w:val="en-US" w:eastAsia="zh-CN" w:bidi="ar-SA"/>
        </w:rPr>
        <w:t>Java</w:t>
      </w:r>
      <w:r>
        <w:rPr>
          <w:rFonts w:ascii="Times New Roman" w:hAnsi="Times New Roman" w:eastAsia="仿宋" w:cs="Times New Roman"/>
          <w:b w:val="0"/>
          <w:bCs w:val="0"/>
          <w:i w:val="0"/>
          <w:caps w:val="0"/>
          <w:smallCaps w:val="0"/>
          <w:color w:val="auto"/>
          <w:spacing w:val="0"/>
          <w:kern w:val="2"/>
          <w:sz w:val="24"/>
          <w:szCs w:val="22"/>
          <w:shd w:val="clear" w:color="auto" w:fill="auto"/>
          <w:lang w:val="en-US" w:eastAsia="zh-CN" w:bidi="ar-SA"/>
        </w:rPr>
        <w:t>语言绑定。语言绑定允许将一种编程语言的代码与另一种编程语言的代码相互交互和调用。这意味着开发人员可以使用一种编程语言编写的库或模块，并在另一种编程语言中使用它们，不同编程语言之间可以实现相互调用，并共享各自的资源和功能。</w:t>
      </w:r>
      <w:r>
        <w:rPr>
          <w:rFonts w:ascii="Times New Roman" w:hAnsi="Times New Roman" w:eastAsia="仿宋" w:cs="Times New Roman"/>
          <w:b w:val="0"/>
          <w:bCs w:val="0"/>
          <w:caps w:val="0"/>
          <w:smallCaps w:val="0"/>
          <w:color w:val="auto"/>
          <w:spacing w:val="0"/>
          <w:kern w:val="2"/>
          <w:sz w:val="24"/>
          <w:szCs w:val="22"/>
          <w:shd w:val="clear" w:color="auto" w:fill="auto"/>
          <w:lang w:val="en-US" w:eastAsia="zh-CN" w:bidi="ar-SA"/>
        </w:rPr>
        <w:t>OpenGL</w:t>
      </w:r>
      <w:r>
        <w:rPr>
          <w:rFonts w:ascii="Times New Roman" w:hAnsi="Times New Roman" w:eastAsia="仿宋" w:cs="Times New Roman"/>
          <w:b w:val="0"/>
          <w:bCs w:val="0"/>
          <w:i w:val="0"/>
          <w:caps w:val="0"/>
          <w:smallCaps w:val="0"/>
          <w:color w:val="auto"/>
          <w:spacing w:val="0"/>
          <w:kern w:val="2"/>
          <w:sz w:val="24"/>
          <w:szCs w:val="22"/>
          <w:shd w:val="clear" w:color="auto" w:fill="auto"/>
          <w:lang w:val="en-US" w:eastAsia="zh-CN" w:bidi="ar-SA"/>
        </w:rPr>
        <w:t>有着多种不同的语言绑定形式。</w:t>
      </w:r>
    </w:p>
    <w:p w14:paraId="6AC3CF7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caps w:val="0"/>
          <w:smallCaps w:val="0"/>
          <w:color w:val="auto"/>
          <w:spacing w:val="0"/>
          <w:kern w:val="2"/>
          <w:sz w:val="24"/>
          <w:szCs w:val="22"/>
          <w:shd w:val="clear" w:color="auto" w:fill="auto"/>
          <w:lang w:val="en-US" w:eastAsia="zh-CN" w:bidi="ar-SA"/>
        </w:rPr>
        <w:t>由于 OpenGL 驱动版本众多，它大多数函数的位置都无法在编译时确定下来，需要在运行时查询。开发者需要在运行时对每个可能使用的函数获取地址并将其保存在一个函数指针中供以后使用，这</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个过程复杂且繁琐。这些功能已经有库来提供，比如</w:t>
      </w:r>
      <w:r>
        <w:rPr>
          <w:rFonts w:ascii="Times New Roman" w:hAnsi="Times New Roman" w:eastAsia="仿宋" w:cs="Times New Roman"/>
          <w:caps w:val="0"/>
          <w:smallCaps w:val="0"/>
          <w:color w:val="auto"/>
          <w:spacing w:val="0"/>
          <w:kern w:val="2"/>
          <w:sz w:val="24"/>
          <w:szCs w:val="22"/>
          <w:shd w:val="clear" w:color="auto" w:fill="auto"/>
          <w:lang w:val="en-US" w:eastAsia="zh-CN" w:bidi="ar-SA"/>
        </w:rPr>
        <w:t>GLAD</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p>
    <w:p w14:paraId="6DB3B6EF">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例程是系统对外提供的功能接口的集合，JOGL提供了访问OpenGL例程的功能，这通过GLAutoDrawable 接口实现。GLAutoDrawable能够访问GL对象以调用OpenGL例程，提供了GLEventListener 回调机制来执行渲染，使用 display方法强制OpenGL同步地渲染。</w:t>
      </w:r>
    </w:p>
    <w:p w14:paraId="63384E63">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此外，窗口操作在每个系统上都是不一样的，OpenGL 有目的地将这些操作抽象出去。用户不得不自己创建窗口，定义 OpenGL 上下文以及处理用户输入。</w:t>
      </w:r>
      <w:r>
        <w:rPr>
          <w:rFonts w:ascii="Times New Roman" w:hAnsi="Times New Roman" w:eastAsia="仿宋" w:cs="Times New Roman"/>
          <w:caps w:val="0"/>
          <w:smallCaps w:val="0"/>
          <w:color w:val="auto"/>
          <w:spacing w:val="0"/>
          <w:kern w:val="2"/>
          <w:sz w:val="24"/>
          <w:szCs w:val="22"/>
          <w:shd w:val="clear" w:color="auto" w:fill="auto"/>
          <w:lang w:val="en-US" w:eastAsia="zh-CN" w:bidi="ar-SA"/>
        </w:rPr>
        <w:t>OpenGL</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上下文指的是，在应用程序调用任何OpenGL的指令之前，需要安排首先创建一个OpenGL的上下文。这个上下文是一个非常庞大的状态机，保存了OpenGL中的各种状态，这也是OpenGL指令执行的基础。OpenGL的函数不管在哪个语言中，都是面向过程的，本质上都是对OpenGL上下文这个庞大的状态机中的某个状态或者对象进行操作。</w:t>
      </w:r>
      <w:r>
        <w:rPr>
          <w:rFonts w:ascii="Times New Roman" w:hAnsi="Times New Roman" w:eastAsia="仿宋" w:cs="Times New Roman"/>
          <w:caps w:val="0"/>
          <w:smallCaps w:val="0"/>
          <w:color w:val="auto"/>
          <w:spacing w:val="0"/>
          <w:kern w:val="2"/>
          <w:sz w:val="24"/>
          <w:szCs w:val="22"/>
          <w:shd w:val="clear" w:color="auto" w:fill="auto"/>
          <w:lang w:val="en-US" w:eastAsia="zh-CN" w:bidi="ar-SA"/>
        </w:rPr>
        <w:t>GLUT</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r>
        <w:rPr>
          <w:rFonts w:ascii="Times New Roman" w:hAnsi="Times New Roman" w:eastAsia="仿宋" w:cs="Times New Roman"/>
          <w:caps w:val="0"/>
          <w:smallCaps w:val="0"/>
          <w:color w:val="auto"/>
          <w:spacing w:val="0"/>
          <w:kern w:val="2"/>
          <w:sz w:val="24"/>
          <w:szCs w:val="22"/>
          <w:shd w:val="clear" w:color="auto" w:fill="auto"/>
          <w:lang w:val="en-US" w:eastAsia="zh-CN" w:bidi="ar-SA"/>
        </w:rPr>
        <w:t>GLFW</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等库为此设计，节省了书写用户接口相关代码的时间，提供渲染用的窗口和上下文。</w:t>
      </w:r>
    </w:p>
    <w:p w14:paraId="36617EF6">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r>
        <w:rPr>
          <w:rFonts w:hint="default" w:ascii="Times New Roman" w:hAnsi="Times New Roman" w:eastAsia="仿宋" w:cs="Times New Roman"/>
          <w:b w:val="0"/>
          <w:i w:val="0"/>
          <w:caps w:val="0"/>
          <w:smallCaps w:val="0"/>
          <w:color w:val="auto"/>
          <w:spacing w:val="0"/>
          <w:kern w:val="2"/>
          <w:sz w:val="24"/>
          <w:szCs w:val="22"/>
          <w:shd w:val="clear" w:color="auto" w:fill="auto"/>
          <w:lang w:val="en-US" w:eastAsia="zh-CN" w:bidi="ar-SA"/>
        </w:rPr>
        <w:t>O</w:t>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penGL 最核心的功能是向使用者提供管线编程功能，通过使用GLSL语言对渲染管线进行编程，可以在 GPU 上编写灵活的着色器程序，以控制图形渲染过程中的各个阶段</w:t>
      </w:r>
      <w:r>
        <w:rPr>
          <w:rFonts w:hint="eastAsia" w:ascii="Times New Roman" w:hAnsi="Times New Roman" w:eastAsia="仿宋" w:cs="Times New Roman"/>
          <w:b w:val="0"/>
          <w:i w:val="0"/>
          <w:caps w:val="0"/>
          <w:smallCaps w:val="0"/>
          <w:color w:val="auto"/>
          <w:spacing w:val="0"/>
          <w:kern w:val="2"/>
          <w:sz w:val="24"/>
          <w:szCs w:val="22"/>
          <w:shd w:val="clear" w:color="auto" w:fill="auto"/>
          <w:vertAlign w:val="superscript"/>
          <w:lang w:val="en-US" w:eastAsia="zh-CN" w:bidi="ar-SA"/>
        </w:rPr>
        <w:fldChar w:fldCharType="begin"/>
      </w:r>
      <w:r>
        <w:rPr>
          <w:rFonts w:hint="eastAsia" w:ascii="Times New Roman" w:hAnsi="Times New Roman" w:eastAsia="仿宋" w:cs="Times New Roman"/>
          <w:b w:val="0"/>
          <w:i w:val="0"/>
          <w:caps w:val="0"/>
          <w:smallCaps w:val="0"/>
          <w:color w:val="auto"/>
          <w:spacing w:val="0"/>
          <w:kern w:val="2"/>
          <w:sz w:val="24"/>
          <w:szCs w:val="22"/>
          <w:shd w:val="clear" w:color="auto" w:fill="auto"/>
          <w:vertAlign w:val="superscript"/>
          <w:lang w:val="en-US" w:eastAsia="zh-CN" w:bidi="ar-SA"/>
        </w:rPr>
        <w:instrText xml:space="preserve"> REF _Ref6405 \r \h </w:instrText>
      </w:r>
      <w:r>
        <w:rPr>
          <w:rFonts w:hint="eastAsia" w:ascii="Times New Roman" w:hAnsi="Times New Roman" w:eastAsia="仿宋" w:cs="Times New Roman"/>
          <w:b w:val="0"/>
          <w:i w:val="0"/>
          <w:caps w:val="0"/>
          <w:smallCaps w:val="0"/>
          <w:color w:val="auto"/>
          <w:spacing w:val="0"/>
          <w:kern w:val="2"/>
          <w:sz w:val="24"/>
          <w:szCs w:val="22"/>
          <w:shd w:val="clear" w:color="auto" w:fill="auto"/>
          <w:vertAlign w:val="superscript"/>
          <w:lang w:val="en-US" w:eastAsia="zh-CN" w:bidi="ar-SA"/>
        </w:rPr>
        <w:fldChar w:fldCharType="separate"/>
      </w:r>
      <w:r>
        <w:rPr>
          <w:rFonts w:hint="eastAsia" w:ascii="Times New Roman" w:hAnsi="Times New Roman" w:eastAsia="仿宋" w:cs="Times New Roman"/>
          <w:b w:val="0"/>
          <w:i w:val="0"/>
          <w:caps w:val="0"/>
          <w:smallCaps w:val="0"/>
          <w:color w:val="auto"/>
          <w:spacing w:val="0"/>
          <w:kern w:val="2"/>
          <w:sz w:val="24"/>
          <w:szCs w:val="22"/>
          <w:shd w:val="clear" w:color="auto" w:fill="auto"/>
          <w:vertAlign w:val="superscript"/>
          <w:lang w:val="en-US" w:eastAsia="zh-CN" w:bidi="ar-SA"/>
        </w:rPr>
        <w:t>[7]</w:t>
      </w:r>
      <w:r>
        <w:rPr>
          <w:rFonts w:hint="eastAsia" w:ascii="Times New Roman" w:hAnsi="Times New Roman" w:eastAsia="仿宋" w:cs="Times New Roman"/>
          <w:b w:val="0"/>
          <w:i w:val="0"/>
          <w:caps w:val="0"/>
          <w:smallCaps w:val="0"/>
          <w:color w:val="auto"/>
          <w:spacing w:val="0"/>
          <w:kern w:val="2"/>
          <w:sz w:val="24"/>
          <w:szCs w:val="22"/>
          <w:shd w:val="clear" w:color="auto" w:fill="auto"/>
          <w:vertAlign w:val="superscript"/>
          <w:lang w:val="en-US" w:eastAsia="zh-CN" w:bidi="ar-SA"/>
        </w:rPr>
        <w:fldChar w:fldCharType="end"/>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p>
    <w:p w14:paraId="52F2522A">
      <w:pPr>
        <w:pageBreakBefore w:val="0"/>
        <w:kinsoku/>
        <w:wordWrap/>
        <w:overflowPunct/>
        <w:topLinePunct w:val="0"/>
        <w:autoSpaceDE/>
        <w:autoSpaceDN/>
        <w:bidi w:val="0"/>
        <w:adjustRightInd/>
        <w:spacing w:before="0" w:after="0" w:line="400" w:lineRule="exact"/>
        <w:ind w:left="0" w:right="0" w:firstLine="420"/>
        <w:jc w:val="both"/>
        <w:textAlignment w:val="cente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r>
        <w:rPr>
          <w:rFonts w:ascii="Times New Roman" w:hAnsi="Times New Roman" w:eastAsia="仿宋" w:cs="Times New Roman"/>
          <w:caps w:val="0"/>
          <w:smallCaps w:val="0"/>
          <w:color w:val="auto"/>
          <w:spacing w:val="0"/>
          <w:kern w:val="2"/>
          <w:sz w:val="24"/>
          <w:szCs w:val="22"/>
          <w:shd w:val="clear" w:color="auto" w:fill="auto"/>
          <w:lang w:val="en-US" w:eastAsia="zh-CN" w:bidi="ar-SA"/>
        </w:rPr>
        <w:t>JOGL</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 xml:space="preserve">为 </w:t>
      </w:r>
      <w:r>
        <w:rPr>
          <w:rFonts w:ascii="Times New Roman" w:hAnsi="Times New Roman" w:eastAsia="仿宋" w:cs="Times New Roman"/>
          <w:caps w:val="0"/>
          <w:smallCaps w:val="0"/>
          <w:color w:val="auto"/>
          <w:spacing w:val="0"/>
          <w:kern w:val="2"/>
          <w:sz w:val="24"/>
          <w:szCs w:val="22"/>
          <w:shd w:val="clear" w:color="auto" w:fill="auto"/>
          <w:lang w:val="en-US" w:eastAsia="zh-CN" w:bidi="ar-SA"/>
        </w:rPr>
        <w:t xml:space="preserve">Java </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 xml:space="preserve">开发者提供了访问 </w:t>
      </w:r>
      <w:r>
        <w:rPr>
          <w:rFonts w:ascii="Times New Roman" w:hAnsi="Times New Roman" w:eastAsia="仿宋" w:cs="Times New Roman"/>
          <w:caps w:val="0"/>
          <w:smallCaps w:val="0"/>
          <w:color w:val="auto"/>
          <w:spacing w:val="0"/>
          <w:kern w:val="2"/>
          <w:sz w:val="24"/>
          <w:szCs w:val="22"/>
          <w:shd w:val="clear" w:color="auto" w:fill="auto"/>
          <w:lang w:val="en-US" w:eastAsia="zh-CN" w:bidi="ar-SA"/>
        </w:rPr>
        <w:t>OpenGL</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功能的接口</w:t>
      </w:r>
      <w:r>
        <w:rPr>
          <w:rFonts w:ascii="Times New Roman" w:hAnsi="Times New Roman" w:eastAsia="仿宋" w:cs="Times New Roman"/>
          <w:color w:val="auto"/>
          <w:kern w:val="2"/>
          <w:sz w:val="24"/>
          <w:szCs w:val="22"/>
          <w:shd w:val="clear" w:color="auto" w:fill="auto"/>
          <w:lang w:val="en-US" w:eastAsia="zh-CN" w:bidi="ar-SA"/>
        </w:rPr>
        <w:t>，允许 Java 程序利用 OpenGL 的强大图形渲染能力，</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使得在 Java 平台上创建高性能、交互式的 2D 和 3D 图形应用程序成为可能。</w:t>
      </w:r>
      <w:r>
        <w:rPr>
          <w:rFonts w:ascii="Times New Roman" w:hAnsi="Times New Roman" w:eastAsia="仿宋" w:cs="Times New Roman"/>
          <w:caps w:val="0"/>
          <w:smallCaps w:val="0"/>
          <w:color w:val="auto"/>
          <w:spacing w:val="0"/>
          <w:kern w:val="2"/>
          <w:sz w:val="24"/>
          <w:szCs w:val="22"/>
          <w:shd w:val="clear" w:color="auto" w:fill="auto"/>
          <w:lang w:val="en-US" w:eastAsia="zh-CN" w:bidi="ar-SA"/>
        </w:rPr>
        <w:t>JDK</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本身不包含三维图形开发组件，</w:t>
      </w:r>
      <w:r>
        <w:rPr>
          <w:rFonts w:ascii="Times New Roman" w:hAnsi="Times New Roman" w:eastAsia="仿宋" w:cs="Times New Roman"/>
          <w:caps w:val="0"/>
          <w:smallCaps w:val="0"/>
          <w:color w:val="auto"/>
          <w:spacing w:val="0"/>
          <w:kern w:val="2"/>
          <w:sz w:val="24"/>
          <w:szCs w:val="22"/>
          <w:shd w:val="clear" w:color="auto" w:fill="auto"/>
          <w:lang w:val="en-US" w:eastAsia="zh-CN" w:bidi="ar-SA"/>
        </w:rPr>
        <w:t>JOGL</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提供了</w:t>
      </w:r>
      <w:r>
        <w:rPr>
          <w:rFonts w:ascii="Times New Roman" w:hAnsi="Times New Roman" w:eastAsia="仿宋" w:cs="Times New Roman"/>
          <w:caps w:val="0"/>
          <w:smallCaps w:val="0"/>
          <w:color w:val="auto"/>
          <w:spacing w:val="0"/>
          <w:kern w:val="2"/>
          <w:sz w:val="24"/>
          <w:szCs w:val="22"/>
          <w:shd w:val="clear" w:color="auto" w:fill="auto"/>
          <w:lang w:val="en-US" w:eastAsia="zh-CN" w:bidi="ar-SA"/>
        </w:rPr>
        <w:t>Java</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 xml:space="preserve">开发三维领域的能力，适合有 </w:t>
      </w:r>
      <w:r>
        <w:rPr>
          <w:rFonts w:ascii="Times New Roman" w:hAnsi="Times New Roman" w:eastAsia="仿宋" w:cs="Times New Roman"/>
          <w:caps w:val="0"/>
          <w:smallCaps w:val="0"/>
          <w:color w:val="auto"/>
          <w:spacing w:val="0"/>
          <w:kern w:val="2"/>
          <w:sz w:val="24"/>
          <w:szCs w:val="22"/>
          <w:shd w:val="clear" w:color="auto" w:fill="auto"/>
          <w:lang w:val="en-US" w:eastAsia="zh-CN" w:bidi="ar-SA"/>
        </w:rPr>
        <w:t xml:space="preserve">OpenGL </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开发经验的开发人员使用</w:t>
      </w:r>
      <w:bookmarkStart w:id="24" w:name="_Toc18659_WPSOffice_Level23"/>
      <w:bookmarkEnd w:id="24"/>
      <w:bookmarkStart w:id="25" w:name="_Toc120143"/>
      <w:bookmarkEnd w:id="25"/>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p>
    <w:p w14:paraId="34D4955C">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jc w:val="both"/>
        <w:textAlignment w:val="auto"/>
        <w:rPr>
          <w:rFonts w:hint="default" w:eastAsia="仿宋"/>
          <w:lang w:val="en-US" w:eastAsia="zh-CN"/>
        </w:rPr>
      </w:pPr>
      <w:bookmarkStart w:id="26" w:name="_Toc23705"/>
      <w:r>
        <w:rPr>
          <w:rFonts w:hint="eastAsia" w:ascii="Times New Roman" w:hAnsi="Times New Roman" w:eastAsia="仿宋"/>
          <w:b/>
          <w:color w:val="000000"/>
          <w:sz w:val="24"/>
          <w:szCs w:val="24"/>
          <w:shd w:val="clear" w:color="auto" w:fill="auto"/>
          <w:lang w:val="en-US" w:eastAsia="zh-CN"/>
        </w:rPr>
        <w:t>2.2</w:t>
      </w:r>
      <w:r>
        <w:rPr>
          <w:rFonts w:hint="eastAsia" w:ascii="仿宋" w:hAnsi="仿宋" w:eastAsia="仿宋" w:cs="仿宋"/>
          <w:b/>
          <w:color w:val="000000"/>
          <w:sz w:val="24"/>
          <w:szCs w:val="24"/>
          <w:shd w:val="clear" w:color="auto" w:fill="auto"/>
          <w:lang w:val="en-US"/>
        </w:rPr>
        <w:t xml:space="preserve"> </w:t>
      </w:r>
      <w:r>
        <w:rPr>
          <w:rFonts w:hint="eastAsia" w:ascii="Times New Roman" w:hAnsi="Times New Roman" w:eastAsia="仿宋"/>
          <w:b/>
          <w:color w:val="000000"/>
          <w:sz w:val="24"/>
          <w:szCs w:val="24"/>
          <w:shd w:val="clear" w:color="auto" w:fill="auto"/>
          <w:lang w:val="en-US" w:eastAsia="zh-CN"/>
        </w:rPr>
        <w:t>在片元着色器中访问顶点</w:t>
      </w:r>
      <w:bookmarkEnd w:id="26"/>
    </w:p>
    <w:p w14:paraId="1F9F2270">
      <w:pPr>
        <w:pageBreakBefore w:val="0"/>
        <w:kinsoku/>
        <w:wordWrap/>
        <w:overflowPunct/>
        <w:topLinePunct w:val="0"/>
        <w:autoSpaceDE/>
        <w:autoSpaceDN/>
        <w:bidi w:val="0"/>
        <w:adjustRightInd/>
        <w:spacing w:before="0" w:after="0" w:line="400" w:lineRule="exact"/>
        <w:ind w:left="0" w:right="0" w:firstLine="420"/>
        <w:jc w:val="both"/>
        <w:textAlignment w:val="center"/>
        <w:rPr>
          <w:rFonts w:ascii="Times New Roman" w:hAnsi="Times New Roman" w:eastAsia="仿宋"/>
          <w:shd w:val="clear" w:color="auto" w:fill="auto"/>
        </w:rPr>
      </w:pPr>
      <w:r>
        <w:rPr>
          <w:rFonts w:hint="eastAsia" w:ascii="Times New Roman" w:hAnsi="Times New Roman" w:eastAsia="仿宋" w:cs="Times New Roman"/>
          <w:color w:val="auto"/>
          <w:kern w:val="2"/>
          <w:sz w:val="24"/>
          <w:szCs w:val="22"/>
          <w:shd w:val="clear" w:color="auto" w:fill="auto"/>
          <w:lang w:val="en-US" w:eastAsia="zh-CN" w:bidi="ar-SA"/>
        </w:rPr>
        <w:t>着色器储存块（</w:t>
      </w:r>
      <w:r>
        <w:rPr>
          <w:rFonts w:ascii="Times New Roman" w:hAnsi="Times New Roman" w:eastAsia="仿宋" w:cs="Times New Roman"/>
          <w:color w:val="auto"/>
          <w:kern w:val="2"/>
          <w:sz w:val="24"/>
          <w:szCs w:val="22"/>
          <w:shd w:val="clear" w:color="auto" w:fill="auto"/>
          <w:lang w:val="en-US" w:eastAsia="zh-CN" w:bidi="ar-SA"/>
        </w:rPr>
        <w:t>Shader Storage Buffer Object</w:t>
      </w:r>
      <w:r>
        <w:rPr>
          <w:rFonts w:hint="eastAsia" w:ascii="Times New Roman" w:hAnsi="Times New Roman" w:eastAsia="仿宋" w:cs="Times New Roman"/>
          <w:color w:val="auto"/>
          <w:kern w:val="2"/>
          <w:sz w:val="24"/>
          <w:szCs w:val="22"/>
          <w:shd w:val="clear" w:color="auto" w:fill="auto"/>
          <w:lang w:val="en-US" w:eastAsia="zh-CN" w:bidi="ar-SA"/>
        </w:rPr>
        <w:t>，</w:t>
      </w:r>
      <w:r>
        <w:rPr>
          <w:rFonts w:ascii="Times New Roman" w:hAnsi="Times New Roman" w:eastAsia="仿宋" w:cs="Times New Roman"/>
          <w:color w:val="auto"/>
          <w:kern w:val="2"/>
          <w:sz w:val="24"/>
          <w:szCs w:val="22"/>
          <w:shd w:val="clear" w:color="auto" w:fill="auto"/>
          <w:lang w:val="en-US" w:eastAsia="zh-CN" w:bidi="ar-SA"/>
        </w:rPr>
        <w:t>SSBO）</w:t>
      </w:r>
      <w:r>
        <w:rPr>
          <w:rFonts w:hint="eastAsia" w:ascii="Times New Roman" w:hAnsi="Times New Roman" w:eastAsia="仿宋" w:cs="Times New Roman"/>
          <w:color w:val="auto"/>
          <w:kern w:val="2"/>
          <w:sz w:val="24"/>
          <w:szCs w:val="22"/>
          <w:shd w:val="clear" w:color="auto" w:fill="auto"/>
          <w:lang w:val="en-US" w:eastAsia="zh-CN" w:bidi="ar-SA"/>
        </w:rPr>
        <w:t>是一类缓冲对象，</w:t>
      </w:r>
      <w:r>
        <w:rPr>
          <w:rFonts w:ascii="Times New Roman" w:hAnsi="Times New Roman" w:eastAsia="仿宋" w:cs="Times New Roman"/>
          <w:color w:val="auto"/>
          <w:kern w:val="2"/>
          <w:sz w:val="24"/>
          <w:szCs w:val="22"/>
          <w:shd w:val="clear" w:color="auto" w:fill="auto"/>
          <w:lang w:val="en-US" w:eastAsia="zh-CN" w:bidi="ar-SA"/>
        </w:rPr>
        <w:t>储存在逐顶点、逐像素调用中不会改变的常量。着色器可以在逐顶点、逐像素的调用中向SSBO写入。SSBO具有极大的容量，因此通常用在光线追踪程序中用来输入顶点。SSBO是可以读写的，这意味着着色器程序可以向SSBO写入内容，在fornos法线烘焙器中，作者即使用了SSBO来接收计算着色器的运算结果。</w:t>
      </w:r>
      <w:r>
        <w:rPr>
          <w:rFonts w:hint="eastAsia" w:ascii="Times New Roman" w:hAnsi="Times New Roman" w:eastAsia="仿宋" w:cs="Times New Roman"/>
          <w:color w:val="auto"/>
          <w:kern w:val="2"/>
          <w:sz w:val="24"/>
          <w:szCs w:val="22"/>
          <w:shd w:val="clear" w:color="auto" w:fill="auto"/>
          <w:lang w:val="en-US" w:eastAsia="zh-CN" w:bidi="ar-SA"/>
        </w:rPr>
        <w:t>在SSBO存在以前，要在片元着色阶段读取几何信息，是通过纹理缓冲对象（TBO）做到的。TBO的容量更小，适用性不如专门为GPU通用目的计算服务的SSBO高。</w:t>
      </w:r>
    </w:p>
    <w:p w14:paraId="6F11ADCA">
      <w:pPr>
        <w:pageBreakBefore w:val="0"/>
        <w:kinsoku/>
        <w:wordWrap/>
        <w:overflowPunct/>
        <w:topLinePunct w:val="0"/>
        <w:autoSpaceDE/>
        <w:autoSpaceDN/>
        <w:bidi w:val="0"/>
        <w:adjustRightInd/>
        <w:spacing w:before="0" w:after="0" w:line="400" w:lineRule="exact"/>
        <w:ind w:left="0" w:right="0" w:firstLine="420"/>
        <w:jc w:val="both"/>
        <w:textAlignment w:val="center"/>
        <w:rPr>
          <w:rFonts w:ascii="Times New Roman" w:hAnsi="Times New Roman" w:eastAsia="仿宋"/>
          <w:shd w:val="clear" w:color="auto" w:fill="auto"/>
        </w:rPr>
      </w:pPr>
      <w:r>
        <w:rPr>
          <w:rFonts w:ascii="Times New Roman" w:hAnsi="Times New Roman" w:eastAsia="仿宋" w:cs="Times New Roman"/>
          <w:color w:val="auto"/>
          <w:kern w:val="2"/>
          <w:sz w:val="24"/>
          <w:szCs w:val="22"/>
          <w:shd w:val="clear" w:color="auto" w:fill="auto"/>
          <w:lang w:val="en-US" w:eastAsia="zh-CN" w:bidi="ar-SA"/>
        </w:rPr>
        <w:t>一种使用SSBO的方法被称为Programmable vertex pulling，</w:t>
      </w:r>
      <w:r>
        <w:rPr>
          <w:rFonts w:ascii="Times New Roman" w:hAnsi="Times New Roman" w:eastAsia="仿宋"/>
          <w:sz w:val="24"/>
          <w:shd w:val="clear" w:color="auto" w:fill="auto"/>
        </w:rPr>
        <w:t>用SSBO取代了VBO的位置，Attribute则被手动对结构体的编程取代。在给定VS运行次数之后，可以通过gl_VertexID对SSBO进行遍历。这种方式的优点在于省去了繁琐的Attribute绑定步骤，不用预先计算步长。</w:t>
      </w:r>
    </w:p>
    <w:p w14:paraId="567C86CC">
      <w:pPr>
        <w:pageBreakBefore w:val="0"/>
        <w:kinsoku/>
        <w:wordWrap/>
        <w:overflowPunct/>
        <w:topLinePunct w:val="0"/>
        <w:autoSpaceDE/>
        <w:autoSpaceDN/>
        <w:bidi w:val="0"/>
        <w:adjustRightInd/>
        <w:spacing w:before="0" w:after="0" w:line="400" w:lineRule="exact"/>
        <w:ind w:left="0" w:right="0" w:firstLine="420"/>
        <w:jc w:val="both"/>
        <w:textAlignment w:val="center"/>
        <w:rPr>
          <w:rFonts w:ascii="Times New Roman" w:hAnsi="Times New Roman" w:eastAsia="仿宋"/>
          <w:sz w:val="24"/>
          <w:shd w:val="clear" w:color="auto" w:fill="auto"/>
        </w:rPr>
      </w:pPr>
      <w:r>
        <w:rPr>
          <w:rFonts w:ascii="Times New Roman" w:hAnsi="Times New Roman" w:eastAsia="仿宋"/>
          <w:sz w:val="24"/>
          <w:shd w:val="clear" w:color="auto" w:fill="auto"/>
        </w:rPr>
        <w:t>在GLSL中，Interface block是一系列输入输出的集合，它有一些特殊的语法，譬如管线之间通信的大名、实例的小名、名称的全局定义。声明SSBO的语法和Interface block的语法相同。在SSBO的声明中，可以用一个变长数组来划分数据，这个变长数组必须声明在所有其他定长成员之后。这个变长数组可以是结构体的数组，所有剩下的数据被划分为若干组，</w:t>
      </w:r>
      <w:r>
        <w:rPr>
          <w:rFonts w:hint="eastAsia" w:ascii="Times New Roman" w:hAnsi="Times New Roman" w:eastAsia="仿宋"/>
          <w:sz w:val="24"/>
          <w:shd w:val="clear" w:color="auto" w:fill="auto"/>
          <w:lang w:val="en-US" w:eastAsia="zh-CN"/>
        </w:rPr>
        <w:t>符合</w:t>
      </w:r>
      <w:r>
        <w:rPr>
          <w:rFonts w:ascii="Times New Roman" w:hAnsi="Times New Roman" w:eastAsia="仿宋"/>
          <w:sz w:val="24"/>
          <w:shd w:val="clear" w:color="auto" w:fill="auto"/>
        </w:rPr>
        <w:t>结构体的成员声明。</w:t>
      </w:r>
    </w:p>
    <w:p w14:paraId="38CCD932">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27" w:name="_Toc20965"/>
      <w:r>
        <w:rPr>
          <w:rFonts w:hint="eastAsia" w:ascii="Times New Roman" w:hAnsi="Times New Roman" w:eastAsia="仿宋"/>
          <w:sz w:val="24"/>
          <w:szCs w:val="24"/>
          <w:shd w:val="clear" w:color="auto" w:fill="auto"/>
          <w:lang w:val="en-US" w:eastAsia="zh-CN"/>
        </w:rPr>
        <w:t>2</w:t>
      </w:r>
      <w:r>
        <w:rPr>
          <w:rFonts w:ascii="Times New Roman" w:hAnsi="Times New Roman" w:eastAsia="仿宋"/>
          <w:sz w:val="24"/>
          <w:szCs w:val="24"/>
          <w:shd w:val="clear" w:color="auto" w:fill="auto"/>
        </w:rPr>
        <w:t>.</w:t>
      </w:r>
      <w:r>
        <w:rPr>
          <w:rFonts w:hint="eastAsia" w:ascii="Times New Roman" w:hAnsi="Times New Roman" w:eastAsia="仿宋"/>
          <w:sz w:val="24"/>
          <w:szCs w:val="24"/>
          <w:shd w:val="clear" w:color="auto" w:fill="auto"/>
          <w:lang w:val="en-US" w:eastAsia="zh-CN"/>
        </w:rPr>
        <w:t>3</w:t>
      </w:r>
      <w:r>
        <w:rPr>
          <w:rFonts w:ascii="Times New Roman" w:hAnsi="Times New Roman" w:eastAsia="仿宋"/>
          <w:sz w:val="24"/>
          <w:szCs w:val="24"/>
          <w:shd w:val="clear" w:color="auto" w:fill="auto"/>
        </w:rPr>
        <w:t xml:space="preserve"> 在片元着色器中光线投射</w:t>
      </w:r>
      <w:bookmarkEnd w:id="27"/>
    </w:p>
    <w:p w14:paraId="1E92B945">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28" w:name="_Toc6746"/>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3</w:t>
      </w:r>
      <w:r>
        <w:rPr>
          <w:rFonts w:ascii="Times New Roman" w:hAnsi="Times New Roman" w:eastAsia="仿宋" w:cs="Arial"/>
          <w:b/>
          <w:bCs/>
          <w:color w:val="auto"/>
          <w:kern w:val="2"/>
          <w:sz w:val="24"/>
          <w:szCs w:val="24"/>
          <w:shd w:val="clear" w:color="auto" w:fill="auto"/>
          <w:lang w:val="en-US" w:eastAsia="zh-CN" w:bidi="ar-SA"/>
        </w:rPr>
        <w:t>.1 光线投射算法</w:t>
      </w:r>
      <w:bookmarkEnd w:id="28"/>
    </w:p>
    <w:p w14:paraId="1ED33305">
      <w:pPr>
        <w:pageBreakBefore w:val="0"/>
        <w:kinsoku/>
        <w:wordWrap/>
        <w:overflowPunct/>
        <w:topLinePunct w:val="0"/>
        <w:autoSpaceDE/>
        <w:autoSpaceDN/>
        <w:bidi w:val="0"/>
        <w:adjustRightInd/>
        <w:spacing w:before="0" w:after="0" w:line="400" w:lineRule="exact"/>
        <w:ind w:firstLine="480"/>
        <w:textAlignment w:val="cente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pP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光线追踪算法从摄像机镜头向场景中发射光线，测试光线与场景内的物体计算交点，但光线追踪总是涉及反射、折射、材质属性，法线烘焙只取光线追踪的第一步，在现在这种算法更多地被称为光线投射。光线投射是光线追踪的前身，基本思路是一致的，从摄像机出发，从每个像素向场景投射光线，对所有几何体测试是否存在碰撞，如果有，则确定交点。这种算法也常见于碰撞检测。光线投射的主要</w:t>
      </w:r>
      <w:r>
        <w:rPr>
          <w:rFonts w:hint="eastAsia"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研究内容是，在</w:t>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加速结构和各种相交算法</w:t>
      </w:r>
      <w:r>
        <w:rPr>
          <w:rFonts w:hint="eastAsia"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的帮助下</w:t>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更高效快速地找到相交的几何体</w:t>
      </w:r>
      <w:r>
        <w:rPr>
          <w:rFonts w:hint="eastAsia"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w:t>
      </w:r>
    </w:p>
    <w:p w14:paraId="54929FE9">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29" w:name="_Toc20959"/>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3</w:t>
      </w:r>
      <w:r>
        <w:rPr>
          <w:rFonts w:ascii="Times New Roman" w:hAnsi="Times New Roman" w:eastAsia="仿宋" w:cs="Arial"/>
          <w:b/>
          <w:bCs/>
          <w:color w:val="auto"/>
          <w:kern w:val="2"/>
          <w:sz w:val="24"/>
          <w:szCs w:val="24"/>
          <w:shd w:val="clear" w:color="auto" w:fill="auto"/>
          <w:lang w:val="en-US" w:eastAsia="zh-CN" w:bidi="ar-SA"/>
        </w:rPr>
        <w:t>.2 NDC坐标系</w:t>
      </w:r>
      <w:bookmarkEnd w:id="29"/>
    </w:p>
    <w:p w14:paraId="716D312A">
      <w:pPr>
        <w:pageBreakBefore w:val="0"/>
        <w:kinsoku/>
        <w:wordWrap/>
        <w:overflowPunct/>
        <w:topLinePunct w:val="0"/>
        <w:autoSpaceDE/>
        <w:autoSpaceDN/>
        <w:bidi w:val="0"/>
        <w:adjustRightInd/>
        <w:spacing w:before="0" w:after="0" w:line="400" w:lineRule="exact"/>
        <w:ind w:firstLine="480"/>
        <w:textAlignment w:val="center"/>
        <w:rPr>
          <w:rFonts w:ascii="Times New Roman" w:hAnsi="Times New Roman" w:eastAsia="仿宋"/>
          <w:shd w:val="clear" w:color="auto" w:fill="auto"/>
        </w:rPr>
      </w:pP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将渲染输出显示到屏幕上时，存在的问题是设备之间的屏幕尺寸是不统一的，因此有NDC（归一化设备坐标）坐标系。NDC坐标系是和设备无关的标准化坐标，用于将不同分辨率的屏幕坐标统一到同一通用空间。模型经过世界-视图-投射矩阵变换（MVP矩阵）的变换后进入裁剪空间（Clip Space），将三个轴上超过-W~W范围的顶点裁剪，随后执行透视除法，进入NDC坐标系规定的(-1,-1,-1)~(1,1,1)范围，所有该范围之外的顶点都是不显示的。但是模型也可以不经过MVP变换直接进入NDC空间，比如一个非常小的物件，它可以直接显示在NDC中，由于屏幕是二维的，这时就相当于观察模型在XY平面上的轮廓。模型也可以直接定义在NDC空间中，比如Unity引擎在执行Blit操作时就是渲染了一个全屏三角形，然后在三角形上运行着色器，着色器从某一源纹理采样，在渲染的过程中可以对它施加影响以进行全屏后处理；使用RenderDoc可以看到该全屏三角形的实际样貌。</w:t>
      </w:r>
    </w:p>
    <w:p w14:paraId="3004911C">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30" w:name="_Toc6870"/>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3</w:t>
      </w:r>
      <w:r>
        <w:rPr>
          <w:rFonts w:ascii="Times New Roman" w:hAnsi="Times New Roman" w:eastAsia="仿宋" w:cs="Arial"/>
          <w:b/>
          <w:bCs/>
          <w:color w:val="auto"/>
          <w:kern w:val="2"/>
          <w:sz w:val="24"/>
          <w:szCs w:val="24"/>
          <w:shd w:val="clear" w:color="auto" w:fill="auto"/>
          <w:lang w:val="en-US" w:eastAsia="zh-CN" w:bidi="ar-SA"/>
        </w:rPr>
        <w:t>.3 全屏四边形</w:t>
      </w:r>
      <w:bookmarkEnd w:id="30"/>
    </w:p>
    <w:p w14:paraId="15806B6A">
      <w:pPr>
        <w:pageBreakBefore w:val="0"/>
        <w:kinsoku/>
        <w:wordWrap/>
        <w:overflowPunct/>
        <w:topLinePunct w:val="0"/>
        <w:autoSpaceDE/>
        <w:autoSpaceDN/>
        <w:bidi w:val="0"/>
        <w:adjustRightInd/>
        <w:spacing w:before="0" w:after="0" w:line="400" w:lineRule="exact"/>
        <w:ind w:firstLine="480"/>
        <w:textAlignment w:val="center"/>
        <w:rPr>
          <w:shd w:val="clear" w:color="auto" w:fill="auto"/>
        </w:rPr>
      </w:pP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全屏四边形（Fullscreen Quad）是一个特殊的几何形状，它覆盖了整个渲染纹理（通常是屏幕或帧缓冲区）的面积。这个四边形的顶点坐标通常被设置为屏幕的四个角落，使得它能够填充整个视图。全屏四边形提供了一种简单而</w:t>
      </w:r>
      <w:r>
        <w:rPr>
          <w:rStyle w:val="27"/>
          <w:rFonts w:ascii="Times New Roman" w:hAnsi="Times New Roman" w:eastAsia="仿宋" w:cs="Times New Roman"/>
          <w:b w:val="0"/>
          <w:i w:val="0"/>
          <w:caps w:val="0"/>
          <w:smallCaps w:val="0"/>
          <w:strike w:val="0"/>
          <w:dstrike w:val="0"/>
          <w:color w:val="000000"/>
          <w:spacing w:val="0"/>
          <w:kern w:val="2"/>
          <w:sz w:val="24"/>
          <w:szCs w:val="22"/>
          <w:u w:val="none"/>
          <w:shd w:val="clear" w:color="auto" w:fill="auto"/>
          <w:lang w:val="en-US" w:eastAsia="zh-CN" w:bidi="ar-SA"/>
        </w:rPr>
        <w:t>高效的</w:t>
      </w:r>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方式来在屏幕上渲染内容。在通用计算着色器被引入之前，OpenGL上的光线追踪算法依赖全屏四边形。全屏四边形占据NDC空间中的(-1,-1,0)~(1,1,0)空间。模型纹理坐标系的范围在(0,0)~(1,1)之间。因此只需要对模型的UV作</w:t>
      </w:r>
      <m:oMath>
        <m:r>
          <m:rPr/>
          <w:rPr>
            <w:rFonts w:ascii="Cambria Math" w:hAnsi="Cambria Math"/>
            <w:shd w:val="clear" w:color="auto" w:fill="auto"/>
          </w:rPr>
          <m:t>uv×2−1</m:t>
        </m:r>
      </m:oMath>
      <w:r>
        <w:rPr>
          <w:rFonts w:ascii="Times New Roman" w:hAnsi="Times New Roman" w:eastAsia="仿宋" w:cs="Times New Roman"/>
          <w:b w:val="0"/>
          <w:i w:val="0"/>
          <w:caps w:val="0"/>
          <w:smallCaps w:val="0"/>
          <w:strike w:val="0"/>
          <w:dstrike w:val="0"/>
          <w:color w:val="auto"/>
          <w:spacing w:val="0"/>
          <w:kern w:val="2"/>
          <w:sz w:val="24"/>
          <w:szCs w:val="22"/>
          <w:u w:val="none"/>
          <w:shd w:val="clear" w:color="auto" w:fill="auto"/>
          <w:lang w:val="en-US" w:eastAsia="zh-CN" w:bidi="ar-SA"/>
        </w:rPr>
        <w:t>算术就可以转化到NDC空间，铺满屏幕。额外注意事项：NDC空间存在深度，但所有UV岛的深度都是0；实际上在FS执行完毕后还会执行深度检测，如果UV有重叠的，那么后渲染的片元会被前者覆盖（不通过LESS检测）或者覆盖后者（通过LEQUAL检测）。</w:t>
      </w:r>
    </w:p>
    <w:p w14:paraId="3FA3A527">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31" w:name="_Toc19147"/>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2</w:t>
      </w:r>
      <w:r>
        <w:rPr>
          <w:rFonts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w:t>
      </w:r>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4</w:t>
      </w:r>
      <w:r>
        <w:rPr>
          <w:rFonts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 xml:space="preserve"> 使用FBO渲染到纹理</w:t>
      </w:r>
      <w:bookmarkEnd w:id="31"/>
    </w:p>
    <w:p w14:paraId="2BA2E003">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32" w:name="_Toc18659_WPSOffice_Level221"/>
      <w:bookmarkEnd w:id="32"/>
      <w:bookmarkStart w:id="33" w:name="_Toc1201421"/>
      <w:bookmarkEnd w:id="33"/>
      <w:bookmarkStart w:id="34" w:name="_Toc19984"/>
      <w:r>
        <w:rPr>
          <w:rFonts w:hint="eastAsia"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2</w:t>
      </w:r>
      <w:r>
        <w:rPr>
          <w:rFonts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w:t>
      </w:r>
      <w:r>
        <w:rPr>
          <w:rFonts w:hint="eastAsia"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4</w:t>
      </w:r>
      <w:r>
        <w:rPr>
          <w:rFonts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.1 渲染到纹理</w:t>
      </w:r>
      <w:bookmarkEnd w:id="34"/>
    </w:p>
    <w:p w14:paraId="45E61C2F">
      <w:pPr>
        <w:pStyle w:val="5"/>
        <w:pageBreakBefore w:val="0"/>
        <w:kinsoku/>
        <w:wordWrap/>
        <w:overflowPunct/>
        <w:topLinePunct w:val="0"/>
        <w:autoSpaceDE/>
        <w:autoSpaceDN/>
        <w:bidi w:val="0"/>
        <w:adjustRightInd/>
        <w:spacing w:before="0" w:after="0" w:line="400" w:lineRule="exact"/>
        <w:ind w:left="0" w:right="0" w:firstLine="420"/>
        <w:rPr>
          <w:rFonts w:hint="eastAsia" w:ascii="Times New Roman" w:hAnsi="Times New Roman" w:eastAsia="仿宋"/>
          <w:shd w:val="clear" w:color="auto" w:fill="auto"/>
          <w:lang w:eastAsia="zh-CN"/>
        </w:rPr>
      </w:pPr>
      <w:r>
        <w:rPr>
          <w:rFonts w:ascii="Times New Roman" w:hAnsi="Times New Roman" w:eastAsia="仿宋" w:cs="Times New Roman"/>
          <w:b w:val="0"/>
          <w:bCs w:val="0"/>
          <w:i w:val="0"/>
          <w:caps w:val="0"/>
          <w:smallCaps w:val="0"/>
          <w:strike w:val="0"/>
          <w:dstrike w:val="0"/>
          <w:color w:val="auto"/>
          <w:spacing w:val="0"/>
          <w:kern w:val="2"/>
          <w:sz w:val="24"/>
          <w:szCs w:val="22"/>
          <w:u w:val="none"/>
          <w:shd w:val="clear" w:color="auto" w:fill="auto"/>
          <w:lang w:val="en-US" w:eastAsia="zh-CN" w:bidi="ar-SA"/>
        </w:rPr>
        <w:t>渲染到纹理（Render to Texture）允许开发者将场景的一部分图像拷贝到一张纹理图，重新应用到场景中的某一物体上,这种技术最经典的使用案例就是可交互雪/沙和在游戏内绘画。在本系统中，首先渲染了光线追踪的结果，而后将该图像应用在模型表面，以产生仿高模的光照效果，这也是渲染到纹理的一种应用方式。</w:t>
      </w:r>
    </w:p>
    <w:p w14:paraId="4003E5AF">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35" w:name="_Toc18659_WPSOffice_Level2211"/>
      <w:bookmarkEnd w:id="35"/>
      <w:bookmarkStart w:id="36" w:name="_Toc12014211"/>
      <w:bookmarkEnd w:id="36"/>
      <w:bookmarkStart w:id="37" w:name="_Toc12228"/>
      <w:r>
        <w:rPr>
          <w:rFonts w:hint="eastAsia"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2</w:t>
      </w:r>
      <w:r>
        <w:rPr>
          <w:rFonts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w:t>
      </w:r>
      <w:r>
        <w:rPr>
          <w:rFonts w:hint="eastAsia"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4</w:t>
      </w:r>
      <w:r>
        <w:rPr>
          <w:rFonts w:ascii="Times New Roman" w:hAnsi="Times New Roman" w:eastAsia="仿宋" w:cs="Arial"/>
          <w:b/>
          <w:bCs/>
          <w:i w:val="0"/>
          <w:caps w:val="0"/>
          <w:smallCaps w:val="0"/>
          <w:strike w:val="0"/>
          <w:dstrike w:val="0"/>
          <w:color w:val="auto"/>
          <w:spacing w:val="0"/>
          <w:kern w:val="2"/>
          <w:sz w:val="24"/>
          <w:szCs w:val="24"/>
          <w:u w:val="none"/>
          <w:shd w:val="clear" w:color="auto" w:fill="auto"/>
          <w:lang w:val="en-US" w:eastAsia="zh-CN" w:bidi="ar-SA"/>
        </w:rPr>
        <w:t>.2 帧缓冲</w:t>
      </w:r>
      <w:bookmarkEnd w:id="37"/>
    </w:p>
    <w:p w14:paraId="7A665790">
      <w:pPr>
        <w:pStyle w:val="5"/>
        <w:pageBreakBefore w:val="0"/>
        <w:kinsoku/>
        <w:wordWrap/>
        <w:overflowPunct/>
        <w:topLinePunct w:val="0"/>
        <w:autoSpaceDE/>
        <w:autoSpaceDN/>
        <w:bidi w:val="0"/>
        <w:adjustRightInd/>
        <w:spacing w:before="0" w:after="0" w:line="400" w:lineRule="exact"/>
        <w:ind w:left="0" w:right="0" w:firstLine="420"/>
        <w:rPr>
          <w:shd w:val="clear" w:color="auto" w:fill="auto"/>
        </w:rPr>
      </w:pPr>
      <w:r>
        <w:rPr>
          <w:rFonts w:ascii="Times New Roman" w:hAnsi="Times New Roman" w:eastAsia="仿宋"/>
          <w:sz w:val="24"/>
          <w:szCs w:val="24"/>
          <w:shd w:val="clear" w:color="auto" w:fill="auto"/>
        </w:rPr>
        <w:t>帧缓冲对象（</w:t>
      </w:r>
      <w:r>
        <w:rPr>
          <w:rFonts w:ascii="Times New Roman" w:hAnsi="Times New Roman" w:eastAsia="仿宋" w:cs="Times New Roman"/>
          <w:b w:val="0"/>
          <w:bCs w:val="0"/>
          <w:i w:val="0"/>
          <w:caps w:val="0"/>
          <w:smallCaps w:val="0"/>
          <w:strike w:val="0"/>
          <w:dstrike w:val="0"/>
          <w:color w:val="auto"/>
          <w:spacing w:val="0"/>
          <w:kern w:val="2"/>
          <w:sz w:val="24"/>
          <w:szCs w:val="24"/>
          <w:u w:val="none"/>
          <w:shd w:val="clear" w:color="auto" w:fill="auto"/>
          <w:lang w:val="en-US" w:eastAsia="zh-CN" w:bidi="ar-SA"/>
        </w:rPr>
        <w:t>FrameBufferOjbect）提供自定义的渲染目标。渲染目标允许程序将片元着色器的输出绘制到纹理上，而不是屏幕上，随后渲染的场景就可以作为纹理应用在其他地方。帧缓冲对象拥有一系列指针，这些指针指向储存实际颜色数据的纹理对象，这些指针被称作Attachment，通过glDrawBuffer函数绑定，这也是为什么该函数的第二个输入是一个整型缓冲。实际储存数据的是帧缓冲对象引用的纹理对象，因此只有对纹理对象执行读写，才可以导出颜色数据。根据OpenGL文档，读写纹理对象的方法如下：</w:t>
      </w:r>
      <w:r>
        <w:rPr>
          <w:rStyle w:val="24"/>
          <w:rFonts w:ascii="Times New Roman" w:hAnsi="Times New Roman" w:eastAsia="仿宋" w:cs="Times New Roman"/>
          <w:b w:val="0"/>
          <w:bCs w:val="0"/>
          <w:i w:val="0"/>
          <w:caps w:val="0"/>
          <w:smallCaps w:val="0"/>
          <w:strike w:val="0"/>
          <w:dstrike w:val="0"/>
          <w:color w:val="auto"/>
          <w:spacing w:val="0"/>
          <w:kern w:val="2"/>
          <w:sz w:val="24"/>
          <w:szCs w:val="24"/>
          <w:u w:val="none"/>
          <w:shd w:val="clear" w:color="auto" w:fill="auto"/>
          <w:lang w:val="en-US" w:eastAsia="zh-CN" w:bidi="ar-SA"/>
        </w:rPr>
        <w:t xml:space="preserve">glReadBuffer </w:t>
      </w:r>
      <w:r>
        <w:rPr>
          <w:rFonts w:ascii="Times New Roman" w:hAnsi="Times New Roman" w:eastAsia="仿宋" w:cs="Times New Roman"/>
          <w:b w:val="0"/>
          <w:bCs w:val="0"/>
          <w:i w:val="0"/>
          <w:caps w:val="0"/>
          <w:smallCaps w:val="0"/>
          <w:strike w:val="0"/>
          <w:dstrike w:val="0"/>
          <w:color w:val="auto"/>
          <w:spacing w:val="0"/>
          <w:kern w:val="2"/>
          <w:sz w:val="24"/>
          <w:szCs w:val="24"/>
          <w:u w:val="none"/>
          <w:shd w:val="clear" w:color="auto" w:fill="auto"/>
          <w:lang w:val="en-US" w:eastAsia="zh-CN" w:bidi="ar-SA"/>
        </w:rPr>
        <w:t>函数指定颜色缓冲区，该颜色缓冲区作为后续</w:t>
      </w:r>
      <w:r>
        <w:rPr>
          <w:rStyle w:val="24"/>
          <w:rFonts w:ascii="Times New Roman" w:hAnsi="Times New Roman" w:eastAsia="仿宋" w:cs="Times New Roman"/>
          <w:b w:val="0"/>
          <w:bCs w:val="0"/>
          <w:i w:val="0"/>
          <w:caps w:val="0"/>
          <w:smallCaps w:val="0"/>
          <w:strike w:val="0"/>
          <w:dstrike w:val="0"/>
          <w:color w:val="000000"/>
          <w:spacing w:val="0"/>
          <w:kern w:val="2"/>
          <w:sz w:val="24"/>
          <w:szCs w:val="24"/>
          <w:u w:val="none"/>
          <w:shd w:val="clear" w:color="auto" w:fill="auto"/>
          <w:lang w:val="en-US" w:eastAsia="zh-CN" w:bidi="ar-SA"/>
        </w:rPr>
        <w:t xml:space="preserve">glReadPixels </w:t>
      </w:r>
      <w:r>
        <w:rPr>
          <w:rFonts w:ascii="Times New Roman" w:hAnsi="Times New Roman" w:eastAsia="仿宋" w:cs="Times New Roman"/>
          <w:b w:val="0"/>
          <w:bCs w:val="0"/>
          <w:i w:val="0"/>
          <w:caps w:val="0"/>
          <w:smallCaps w:val="0"/>
          <w:strike w:val="0"/>
          <w:dstrike w:val="0"/>
          <w:color w:val="auto"/>
          <w:spacing w:val="0"/>
          <w:kern w:val="2"/>
          <w:sz w:val="24"/>
          <w:szCs w:val="24"/>
          <w:u w:val="none"/>
          <w:shd w:val="clear" w:color="auto" w:fill="auto"/>
          <w:lang w:val="en-US" w:eastAsia="zh-CN" w:bidi="ar-SA"/>
        </w:rPr>
        <w:t>和</w:t>
      </w:r>
      <w:r>
        <w:rPr>
          <w:rStyle w:val="24"/>
          <w:rFonts w:ascii="Times New Roman" w:hAnsi="Times New Roman" w:eastAsia="仿宋" w:cs="Times New Roman"/>
          <w:b w:val="0"/>
          <w:bCs w:val="0"/>
          <w:i w:val="0"/>
          <w:caps w:val="0"/>
          <w:smallCaps w:val="0"/>
          <w:strike w:val="0"/>
          <w:dstrike w:val="0"/>
          <w:color w:val="000000"/>
          <w:spacing w:val="0"/>
          <w:kern w:val="2"/>
          <w:sz w:val="24"/>
          <w:szCs w:val="24"/>
          <w:u w:val="none"/>
          <w:shd w:val="clear" w:color="auto" w:fill="auto"/>
          <w:lang w:val="en-US" w:eastAsia="zh-CN" w:bidi="ar-SA"/>
        </w:rPr>
        <w:t xml:space="preserve">glCopyPixels </w:t>
      </w:r>
      <w:r>
        <w:rPr>
          <w:rFonts w:ascii="Times New Roman" w:hAnsi="Times New Roman" w:eastAsia="仿宋" w:cs="Times New Roman"/>
          <w:b w:val="0"/>
          <w:bCs w:val="0"/>
          <w:i w:val="0"/>
          <w:caps w:val="0"/>
          <w:smallCaps w:val="0"/>
          <w:strike w:val="0"/>
          <w:dstrike w:val="0"/>
          <w:color w:val="auto"/>
          <w:spacing w:val="0"/>
          <w:kern w:val="2"/>
          <w:sz w:val="24"/>
          <w:szCs w:val="24"/>
          <w:u w:val="none"/>
          <w:shd w:val="clear" w:color="auto" w:fill="auto"/>
          <w:lang w:val="en-US" w:eastAsia="zh-CN" w:bidi="ar-SA"/>
        </w:rPr>
        <w:t>命令的源，读取到ByteBuffer后利用Java.awt</w:t>
      </w:r>
      <w:bookmarkStart w:id="38" w:name="__RefHeading___Toc3295_266453511121"/>
      <w:bookmarkEnd w:id="38"/>
      <w:r>
        <w:rPr>
          <w:rFonts w:ascii="Times New Roman" w:hAnsi="Times New Roman" w:eastAsia="仿宋" w:cs="Times New Roman"/>
          <w:b w:val="0"/>
          <w:bCs w:val="0"/>
          <w:i w:val="0"/>
          <w:caps w:val="0"/>
          <w:smallCaps w:val="0"/>
          <w:strike w:val="0"/>
          <w:dstrike w:val="0"/>
          <w:color w:val="auto"/>
          <w:spacing w:val="0"/>
          <w:kern w:val="2"/>
          <w:sz w:val="24"/>
          <w:szCs w:val="24"/>
          <w:u w:val="none"/>
          <w:shd w:val="clear" w:color="auto" w:fill="auto"/>
          <w:lang w:val="en-US" w:eastAsia="zh-CN" w:bidi="ar-SA"/>
        </w:rPr>
        <w:t>的BufferedImage输出。</w:t>
      </w:r>
    </w:p>
    <w:p w14:paraId="70956B77">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pPr>
      <w:bookmarkStart w:id="39" w:name="_Toc6482"/>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2.5</w:t>
      </w:r>
      <w:r>
        <w:rPr>
          <w:rFonts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 xml:space="preserve"> </w:t>
      </w:r>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实现基本的法线烘焙器</w:t>
      </w:r>
      <w:bookmarkEnd w:id="39"/>
    </w:p>
    <w:p w14:paraId="747DED65">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z w:val="24"/>
          <w:shd w:val="clear" w:color="auto" w:fill="auto"/>
        </w:rPr>
      </w:pPr>
      <w:bookmarkStart w:id="40" w:name="_Toc32031"/>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5</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1</w:t>
      </w:r>
      <w:r>
        <w:rPr>
          <w:rFonts w:ascii="Times New Roman" w:hAnsi="Times New Roman" w:eastAsia="仿宋" w:cs="Arial"/>
          <w:b/>
          <w:bCs/>
          <w:color w:val="auto"/>
          <w:kern w:val="2"/>
          <w:sz w:val="24"/>
          <w:szCs w:val="24"/>
          <w:shd w:val="clear" w:color="auto" w:fill="auto"/>
          <w:lang w:val="en-US" w:eastAsia="zh-CN" w:bidi="ar-SA"/>
        </w:rPr>
        <w:t xml:space="preserve"> </w:t>
      </w:r>
      <w:r>
        <w:rPr>
          <w:rFonts w:hint="eastAsia" w:ascii="Times New Roman" w:hAnsi="Times New Roman" w:eastAsia="仿宋" w:cs="Arial"/>
          <w:b/>
          <w:bCs/>
          <w:color w:val="auto"/>
          <w:kern w:val="2"/>
          <w:sz w:val="24"/>
          <w:szCs w:val="24"/>
          <w:shd w:val="clear" w:color="auto" w:fill="auto"/>
          <w:lang w:val="en-US" w:eastAsia="zh-CN" w:bidi="ar-SA"/>
        </w:rPr>
        <w:t>流行的加速结构</w:t>
      </w:r>
      <w:bookmarkEnd w:id="40"/>
    </w:p>
    <w:p w14:paraId="3A1DD355">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流行的加速结构有很多，比如BVH、八叉树、kd-tree、均匀网格。不仅是光线追踪需要这些加速结构，它们也是碰撞检测的核心内容。加速结构可以排除大量一定不会与光线相交的三角形，这样只需要检测可能与光线相交的一小部分三角形就足够。</w:t>
      </w:r>
    </w:p>
    <w:p w14:paraId="1BB2B80A">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Fornos GPU Texture Baking Tool（2018）的加速结构构建为</w:t>
      </w:r>
      <w:r>
        <w:rPr>
          <w:rFonts w:ascii="Times New Roman" w:hAnsi="Times New Roman" w:eastAsia="仿宋"/>
          <w:sz w:val="24"/>
          <w:shd w:val="clear" w:color="auto" w:fill="auto"/>
          <w:lang w:val="en-US"/>
        </w:rPr>
        <w:t>BVH</w:t>
      </w:r>
      <w:r>
        <w:rPr>
          <w:rFonts w:ascii="Times New Roman" w:hAnsi="Times New Roman" w:eastAsia="仿宋"/>
          <w:sz w:val="24"/>
          <w:shd w:val="clear" w:color="auto" w:fill="auto"/>
        </w:rPr>
        <w:t>，这是一种划分物体的算法，阅读代码可以推测，程序先自上而下，再自下而上，对每个节点的子树按从左往右的顺序遍历，若在左子树没有通过</w:t>
      </w:r>
      <w:r>
        <w:rPr>
          <w:rFonts w:ascii="Times New Roman" w:hAnsi="Times New Roman" w:eastAsia="仿宋"/>
          <w:sz w:val="24"/>
          <w:shd w:val="clear" w:color="auto" w:fill="auto"/>
          <w:lang w:val="en-US"/>
        </w:rPr>
        <w:t>AABB</w:t>
      </w:r>
      <w:r>
        <w:rPr>
          <w:rFonts w:ascii="Times New Roman" w:hAnsi="Times New Roman" w:eastAsia="仿宋"/>
          <w:sz w:val="24"/>
          <w:shd w:val="clear" w:color="auto" w:fill="auto"/>
        </w:rPr>
        <w:t>相交测试，则跳到右子树，如果依然没有通过相交测试，则跳到上一级的右子树，不断往上提升层次，直到完全跳出，或者在另外的分支中找到相交。因为</w:t>
      </w:r>
      <w:r>
        <w:rPr>
          <w:rFonts w:ascii="Times New Roman" w:hAnsi="Times New Roman" w:eastAsia="仿宋"/>
          <w:sz w:val="24"/>
          <w:shd w:val="clear" w:color="auto" w:fill="auto"/>
          <w:lang w:val="en-US"/>
        </w:rPr>
        <w:t>BVH</w:t>
      </w:r>
      <w:r>
        <w:rPr>
          <w:rFonts w:ascii="Times New Roman" w:hAnsi="Times New Roman" w:eastAsia="仿宋"/>
          <w:sz w:val="24"/>
          <w:shd w:val="clear" w:color="auto" w:fill="auto"/>
        </w:rPr>
        <w:t>是层次结构，只需要判断上一级</w:t>
      </w:r>
      <w:r>
        <w:rPr>
          <w:rFonts w:ascii="Times New Roman" w:hAnsi="Times New Roman" w:eastAsia="仿宋"/>
          <w:sz w:val="24"/>
          <w:shd w:val="clear" w:color="auto" w:fill="auto"/>
          <w:lang w:val="en-US"/>
        </w:rPr>
        <w:t>AABB</w:t>
      </w:r>
      <w:r>
        <w:rPr>
          <w:rFonts w:ascii="Times New Roman" w:hAnsi="Times New Roman" w:eastAsia="仿宋"/>
          <w:sz w:val="24"/>
          <w:shd w:val="clear" w:color="auto" w:fill="auto"/>
        </w:rPr>
        <w:t>是否通过相交测试，如果没有，就意味着无需再寻找它的子集，应该向平级寻找。</w:t>
      </w:r>
    </w:p>
    <w:p w14:paraId="2CC05157">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shd w:val="clear" w:color="auto" w:fill="auto"/>
          <w:lang w:val="en-US" w:eastAsia="zh-CN"/>
        </w:rPr>
      </w:pPr>
      <w:r>
        <w:rPr>
          <w:rFonts w:ascii="Times New Roman" w:hAnsi="Times New Roman" w:eastAsia="仿宋"/>
          <w:sz w:val="24"/>
          <w:shd w:val="clear" w:color="auto" w:fill="auto"/>
        </w:rPr>
        <w:t>GPU Gem3提到了均匀网格，这是一种划分空间的算法，把模型放进尺寸统一的体素中。本系统使用均匀网格作为划分方法，因为均匀网格方法适合用于查找单一网格上的顶点，尤其是低模和高模大致占用相同的空间的时候。</w:t>
      </w:r>
      <w:r>
        <w:rPr>
          <w:rFonts w:hint="eastAsia" w:ascii="Times New Roman" w:hAnsi="Times New Roman" w:eastAsia="仿宋"/>
          <w:sz w:val="24"/>
          <w:shd w:val="clear" w:color="auto" w:fill="auto"/>
          <w:lang w:val="en-US" w:eastAsia="zh-CN"/>
        </w:rPr>
        <w:t>对于本文的情况，它也很适合用来查询空间内的点。这种方法比记录拓扑邻域更快。</w:t>
      </w:r>
    </w:p>
    <w:p w14:paraId="2AFD102C">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低模和高模占用差不多一致的空间意味着可以跳过大量用于填充模型表面到总体AABB之间的空隙的体素，将算法的时间复杂度限制在非常低的量级上。但是实际应用编写中发现存在问题，光线发射点可能在高模表面之下，或者处在超过迭代深度的高空，这些都导致无法查询到高模表面上对应的位置。这里适合应用GPU Zen2提到的Offset Map</w:t>
      </w:r>
      <w:r>
        <w:rPr>
          <w:rFonts w:hint="default" w:ascii="Times New Roman" w:hAnsi="Times New Roman" w:eastAsia="仿宋"/>
          <w:sz w:val="24"/>
          <w:shd w:val="clear" w:color="auto" w:fill="auto"/>
          <w:vertAlign w:val="superscript"/>
          <w:lang w:val="en-US"/>
        </w:rPr>
        <w:fldChar w:fldCharType="begin"/>
      </w:r>
      <w:r>
        <w:rPr>
          <w:rFonts w:hint="default" w:ascii="Times New Roman" w:hAnsi="Times New Roman" w:eastAsia="仿宋"/>
          <w:sz w:val="24"/>
          <w:shd w:val="clear" w:color="auto" w:fill="auto"/>
          <w:vertAlign w:val="superscript"/>
          <w:lang w:val="en-US"/>
        </w:rPr>
        <w:instrText xml:space="preserve"> REF _Ref25623 \r \h </w:instrText>
      </w:r>
      <w:r>
        <w:rPr>
          <w:rFonts w:hint="default" w:ascii="Times New Roman" w:hAnsi="Times New Roman" w:eastAsia="仿宋"/>
          <w:sz w:val="24"/>
          <w:shd w:val="clear" w:color="auto" w:fill="auto"/>
          <w:vertAlign w:val="superscript"/>
          <w:lang w:val="en-US"/>
        </w:rPr>
        <w:fldChar w:fldCharType="separate"/>
      </w:r>
      <w:r>
        <w:rPr>
          <w:rFonts w:hint="default" w:ascii="Times New Roman" w:hAnsi="Times New Roman" w:eastAsia="仿宋"/>
          <w:sz w:val="24"/>
          <w:shd w:val="clear" w:color="auto" w:fill="auto"/>
          <w:vertAlign w:val="superscript"/>
          <w:lang w:val="en-US"/>
        </w:rPr>
        <w:fldChar w:fldCharType="end"/>
      </w:r>
      <w:r>
        <w:rPr>
          <w:rFonts w:ascii="Times New Roman" w:hAnsi="Times New Roman" w:eastAsia="仿宋"/>
          <w:sz w:val="24"/>
          <w:shd w:val="clear" w:color="auto" w:fill="auto"/>
        </w:rPr>
        <w:t>，这也是八猴的特性之一，可以对低模表面任意一点确定包裹框的高度。</w:t>
      </w:r>
    </w:p>
    <w:p w14:paraId="302DE251">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GPU Gem3提到了3D DDA直线算法。这里使用的直线算法</w:t>
      </w:r>
      <w:r>
        <w:rPr>
          <w:rFonts w:hint="eastAsia" w:ascii="Times New Roman" w:hAnsi="Times New Roman" w:eastAsia="仿宋"/>
          <w:sz w:val="24"/>
          <w:shd w:val="clear" w:color="auto" w:fill="auto"/>
          <w:lang w:val="en-US" w:eastAsia="zh-CN"/>
        </w:rPr>
        <w:t>要求</w:t>
      </w:r>
      <w:r>
        <w:rPr>
          <w:rFonts w:ascii="Times New Roman" w:hAnsi="Times New Roman" w:eastAsia="仿宋"/>
          <w:sz w:val="24"/>
          <w:shd w:val="clear" w:color="auto" w:fill="auto"/>
        </w:rPr>
        <w:t>在均匀网格中延长光路并计算所有经过的体素。因此，与屏幕光栅化时使用的直线算法不同，用于体素的直线算法不评估并筛选更靠近的体素，它统计经过的所有体素。Tmax标志光线从哪里离开体素，Tmax的最小分量就是光线最先碰到的坐标轴，在这个坐标轴上步进1找到紧邻的下一个体素，再重复这个过程。该方法</w:t>
      </w:r>
      <w:r>
        <w:rPr>
          <w:rFonts w:hint="eastAsia" w:ascii="Times New Roman" w:hAnsi="Times New Roman" w:eastAsia="仿宋"/>
          <w:sz w:val="24"/>
          <w:shd w:val="clear" w:color="auto" w:fill="auto"/>
          <w:lang w:val="en-US" w:eastAsia="zh-CN"/>
        </w:rPr>
        <w:t>由Woo等人发明</w:t>
      </w:r>
      <w:r>
        <w:rPr>
          <w:rFonts w:ascii="Times New Roman" w:hAnsi="Times New Roman" w:eastAsia="仿宋"/>
          <w:sz w:val="24"/>
          <w:shd w:val="clear" w:color="auto" w:fill="auto"/>
        </w:rPr>
        <w:t>。</w:t>
      </w:r>
    </w:p>
    <w:p w14:paraId="52182A42">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z w:val="24"/>
          <w:shd w:val="clear" w:color="auto" w:fill="auto"/>
        </w:rPr>
      </w:pPr>
      <w:bookmarkStart w:id="41" w:name="_Toc19203"/>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5</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2 流行的相交算法</w:t>
      </w:r>
      <w:bookmarkEnd w:id="41"/>
    </w:p>
    <w:p w14:paraId="463D732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检测3D空间中光线和三角形的相交性的算法有很多种，比如M</w:t>
      </w:r>
      <w:r>
        <w:rPr>
          <w:rFonts w:ascii="Times New Roman" w:hAnsi="Times New Roman" w:eastAsia="仿宋"/>
          <w:b w:val="0"/>
          <w:i w:val="0"/>
          <w:caps w:val="0"/>
          <w:smallCaps w:val="0"/>
          <w:color w:val="202122"/>
          <w:spacing w:val="0"/>
          <w:sz w:val="24"/>
          <w:shd w:val="clear" w:color="auto" w:fill="auto"/>
        </w:rPr>
        <w:t>ö</w:t>
      </w:r>
      <w:r>
        <w:rPr>
          <w:rFonts w:ascii="Times New Roman" w:hAnsi="Times New Roman" w:eastAsia="仿宋"/>
          <w:sz w:val="24"/>
          <w:shd w:val="clear" w:color="auto" w:fill="auto"/>
        </w:rPr>
        <w:t>ller-Trumbore 交集算法、Baldwin-Weber算法、Woob-Benthin-Wald水密算法、Havel-Herout 算法等许多。</w:t>
      </w:r>
    </w:p>
    <w:p w14:paraId="1C41D369">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求解相交性的常规方法从法线和平面垂直出发，作出等式</w:t>
      </w:r>
      <m:oMath>
        <m:acc>
          <m:accPr>
            <m:chr m:val="⃗"/>
            <m:ctrlPr>
              <w:rPr>
                <w:shd w:val="clear" w:color="auto" w:fill="auto"/>
              </w:rPr>
            </m:ctrlPr>
          </m:accPr>
          <m:e>
            <m:r>
              <m:rPr/>
              <w:rPr>
                <w:rFonts w:ascii="Cambria Math" w:hAnsi="Cambria Math"/>
                <w:shd w:val="clear" w:color="auto" w:fill="auto"/>
              </w:rPr>
              <m:t>N</m:t>
            </m:r>
            <m:ctrlPr>
              <w:rPr>
                <w:shd w:val="clear" w:color="auto" w:fill="auto"/>
              </w:rPr>
            </m:ctrlPr>
          </m:e>
        </m:acc>
        <m:r>
          <m:rPr/>
          <w:rPr>
            <w:rFonts w:ascii="Cambria Math" w:hAnsi="Cambria Math"/>
            <w:shd w:val="clear" w:color="auto" w:fill="auto"/>
          </w:rPr>
          <m:t>⋅</m:t>
        </m:r>
        <m:d>
          <m:dPr>
            <m:ctrlPr>
              <w:rPr>
                <w:shd w:val="clear" w:color="auto" w:fill="auto"/>
              </w:rPr>
            </m:ctrlPr>
          </m:dPr>
          <m:e>
            <m:r>
              <m:rPr/>
              <w:rPr>
                <w:rFonts w:ascii="Cambria Math" w:hAnsi="Cambria Math"/>
                <w:shd w:val="clear" w:color="auto" w:fill="auto"/>
              </w:rPr>
              <m:t>O+t⋅</m:t>
            </m:r>
            <m:acc>
              <m:accPr>
                <m:chr m:val="⃗"/>
                <m:ctrlPr>
                  <w:rPr>
                    <w:shd w:val="clear" w:color="auto" w:fill="auto"/>
                  </w:rPr>
                </m:ctrlPr>
              </m:accPr>
              <m:e>
                <m:r>
                  <m:rPr/>
                  <w:rPr>
                    <w:rFonts w:ascii="Cambria Math" w:hAnsi="Cambria Math"/>
                    <w:shd w:val="clear" w:color="auto" w:fill="auto"/>
                  </w:rPr>
                  <m:t>D</m:t>
                </m:r>
                <m:ctrlPr>
                  <w:rPr>
                    <w:shd w:val="clear" w:color="auto" w:fill="auto"/>
                  </w:rPr>
                </m:ctrlPr>
              </m:e>
            </m:acc>
            <m:r>
              <m:rPr/>
              <w:rPr>
                <w:rFonts w:ascii="Cambria Math" w:hAnsi="Cambria Math"/>
                <w:shd w:val="clear" w:color="auto" w:fill="auto"/>
              </w:rPr>
              <m:t>−A</m:t>
            </m:r>
            <m:ctrlPr>
              <w:rPr>
                <w:shd w:val="clear" w:color="auto" w:fill="auto"/>
              </w:rPr>
            </m:ctrlPr>
          </m:e>
        </m:d>
        <m:r>
          <m:rPr/>
          <w:rPr>
            <w:rFonts w:ascii="Cambria Math" w:hAnsi="Cambria Math"/>
            <w:shd w:val="clear" w:color="auto" w:fill="auto"/>
          </w:rPr>
          <m:t>=0</m:t>
        </m:r>
      </m:oMath>
      <w:r>
        <w:rPr>
          <w:rFonts w:ascii="Times New Roman" w:hAnsi="Times New Roman" w:eastAsia="仿宋"/>
          <w:sz w:val="24"/>
          <w:shd w:val="clear" w:color="auto" w:fill="auto"/>
        </w:rPr>
        <w:t>，A是三角形上一点，通常取三角形的某一顶点。解得</w:t>
      </w:r>
      <m:oMath>
        <m:r>
          <m:rPr/>
          <w:rPr>
            <w:rFonts w:ascii="Cambria Math" w:hAnsi="Cambria Math"/>
            <w:shd w:val="clear" w:color="auto" w:fill="auto"/>
          </w:rPr>
          <m:t>t=</m:t>
        </m:r>
        <m:f>
          <m:fPr>
            <m:ctrlPr>
              <w:rPr>
                <w:shd w:val="clear" w:color="auto" w:fill="auto"/>
              </w:rPr>
            </m:ctrlPr>
          </m:fPr>
          <m:num>
            <m:d>
              <m:dPr>
                <m:ctrlPr>
                  <w:rPr>
                    <w:shd w:val="clear" w:color="auto" w:fill="auto"/>
                  </w:rPr>
                </m:ctrlPr>
              </m:dPr>
              <m:e>
                <m:r>
                  <m:rPr/>
                  <w:rPr>
                    <w:rFonts w:ascii="Cambria Math" w:hAnsi="Cambria Math"/>
                    <w:shd w:val="clear" w:color="auto" w:fill="auto"/>
                  </w:rPr>
                  <m:t>A−O</m:t>
                </m:r>
                <m:ctrlPr>
                  <w:rPr>
                    <w:shd w:val="clear" w:color="auto" w:fill="auto"/>
                  </w:rPr>
                </m:ctrlPr>
              </m:e>
            </m:d>
            <m:r>
              <m:rPr/>
              <w:rPr>
                <w:rFonts w:ascii="Cambria Math" w:hAnsi="Cambria Math"/>
                <w:shd w:val="clear" w:color="auto" w:fill="auto"/>
              </w:rPr>
              <m:t>⋅</m:t>
            </m:r>
            <m:acc>
              <m:accPr>
                <m:chr m:val="⃗"/>
                <m:ctrlPr>
                  <w:rPr>
                    <w:shd w:val="clear" w:color="auto" w:fill="auto"/>
                  </w:rPr>
                </m:ctrlPr>
              </m:accPr>
              <m:e>
                <m:r>
                  <m:rPr/>
                  <w:rPr>
                    <w:rFonts w:ascii="Cambria Math" w:hAnsi="Cambria Math"/>
                    <w:shd w:val="clear" w:color="auto" w:fill="auto"/>
                  </w:rPr>
                  <m:t>N</m:t>
                </m:r>
                <m:ctrlPr>
                  <w:rPr>
                    <w:shd w:val="clear" w:color="auto" w:fill="auto"/>
                  </w:rPr>
                </m:ctrlPr>
              </m:e>
            </m:acc>
            <m:ctrlPr>
              <w:rPr>
                <w:shd w:val="clear" w:color="auto" w:fill="auto"/>
              </w:rPr>
            </m:ctrlPr>
          </m:num>
          <m:den>
            <m:acc>
              <m:accPr>
                <m:chr m:val="⃗"/>
                <m:ctrlPr>
                  <w:rPr>
                    <w:shd w:val="clear" w:color="auto" w:fill="auto"/>
                  </w:rPr>
                </m:ctrlPr>
              </m:accPr>
              <m:e>
                <m:r>
                  <m:rPr/>
                  <w:rPr>
                    <w:rFonts w:ascii="Cambria Math" w:hAnsi="Cambria Math"/>
                    <w:shd w:val="clear" w:color="auto" w:fill="auto"/>
                  </w:rPr>
                  <m:t>D</m:t>
                </m:r>
                <m:ctrlPr>
                  <w:rPr>
                    <w:shd w:val="clear" w:color="auto" w:fill="auto"/>
                  </w:rPr>
                </m:ctrlPr>
              </m:e>
            </m:acc>
            <m:r>
              <m:rPr/>
              <w:rPr>
                <w:rFonts w:ascii="Cambria Math" w:hAnsi="Cambria Math"/>
                <w:shd w:val="clear" w:color="auto" w:fill="auto"/>
              </w:rPr>
              <m:t>⋅</m:t>
            </m:r>
            <m:acc>
              <m:accPr>
                <m:chr m:val="⃗"/>
                <m:ctrlPr>
                  <w:rPr>
                    <w:shd w:val="clear" w:color="auto" w:fill="auto"/>
                  </w:rPr>
                </m:ctrlPr>
              </m:accPr>
              <m:e>
                <m:r>
                  <m:rPr/>
                  <w:rPr>
                    <w:rFonts w:ascii="Cambria Math" w:hAnsi="Cambria Math"/>
                    <w:shd w:val="clear" w:color="auto" w:fill="auto"/>
                  </w:rPr>
                  <m:t>N</m:t>
                </m:r>
                <m:ctrlPr>
                  <w:rPr>
                    <w:shd w:val="clear" w:color="auto" w:fill="auto"/>
                  </w:rPr>
                </m:ctrlPr>
              </m:e>
            </m:acc>
            <m:ctrlPr>
              <w:rPr>
                <w:shd w:val="clear" w:color="auto" w:fill="auto"/>
              </w:rPr>
            </m:ctrlPr>
          </m:den>
        </m:f>
      </m:oMath>
      <w:r>
        <w:rPr>
          <w:rFonts w:ascii="Times New Roman" w:hAnsi="Times New Roman" w:eastAsia="仿宋"/>
          <w:sz w:val="24"/>
          <w:shd w:val="clear" w:color="auto" w:fill="auto"/>
        </w:rPr>
        <w:t>。将t代回直线的参数方程即可找到交点，随后再判断该点是否在三角形内，判断点在三角形内的方法也有许多，比如算</w:t>
      </w:r>
      <m:oMath>
        <m:r>
          <m:rPr/>
          <w:rPr>
            <w:rFonts w:ascii="Cambria Math" w:hAnsi="Cambria Math"/>
            <w:shd w:val="clear" w:color="auto" w:fill="auto"/>
          </w:rPr>
          <m:t>ΔPAB</m:t>
        </m:r>
      </m:oMath>
      <w:r>
        <w:rPr>
          <w:rFonts w:ascii="Times New Roman" w:hAnsi="Times New Roman" w:eastAsia="仿宋"/>
          <w:sz w:val="24"/>
          <w:shd w:val="clear" w:color="auto" w:fill="auto"/>
        </w:rPr>
        <w:t>，</w:t>
      </w:r>
      <m:oMath>
        <m:r>
          <m:rPr/>
          <w:rPr>
            <w:rFonts w:ascii="Cambria Math" w:hAnsi="Cambria Math"/>
            <w:shd w:val="clear" w:color="auto" w:fill="auto"/>
          </w:rPr>
          <m:t>ΔPAC</m:t>
        </m:r>
      </m:oMath>
      <w:r>
        <w:rPr>
          <w:rFonts w:ascii="Times New Roman" w:hAnsi="Times New Roman" w:eastAsia="仿宋"/>
          <w:sz w:val="24"/>
          <w:shd w:val="clear" w:color="auto" w:fill="auto"/>
        </w:rPr>
        <w:t>，</w:t>
      </w:r>
      <m:oMath>
        <m:r>
          <m:rPr/>
          <w:rPr>
            <w:rFonts w:ascii="Cambria Math" w:hAnsi="Cambria Math"/>
            <w:shd w:val="clear" w:color="auto" w:fill="auto"/>
          </w:rPr>
          <m:t>ΔPBC</m:t>
        </m:r>
      </m:oMath>
      <w:r>
        <w:rPr>
          <w:rFonts w:ascii="Times New Roman" w:hAnsi="Times New Roman" w:eastAsia="仿宋"/>
          <w:sz w:val="24"/>
          <w:shd w:val="clear" w:color="auto" w:fill="auto"/>
        </w:rPr>
        <w:t>面积的绝对值的和；或者沿某一时针方向作叉乘，异号则表明在三角形外；或者使用参数方程</w:t>
      </w:r>
      <m:oMath>
        <m:acc>
          <m:accPr>
            <m:chr m:val="⃗"/>
            <m:ctrlPr>
              <w:rPr>
                <w:shd w:val="clear" w:color="auto" w:fill="auto"/>
              </w:rPr>
            </m:ctrlPr>
          </m:accPr>
          <m:e>
            <m:r>
              <m:rPr/>
              <w:rPr>
                <w:rFonts w:ascii="Cambria Math" w:hAnsi="Cambria Math"/>
                <w:shd w:val="clear" w:color="auto" w:fill="auto"/>
              </w:rPr>
              <m:t>AP</m:t>
            </m:r>
            <m:ctrlPr>
              <w:rPr>
                <w:shd w:val="clear" w:color="auto" w:fill="auto"/>
              </w:rPr>
            </m:ctrlPr>
          </m:e>
        </m:acc>
        <m:r>
          <m:rPr/>
          <w:rPr>
            <w:rFonts w:ascii="Cambria Math" w:hAnsi="Cambria Math"/>
            <w:shd w:val="clear" w:color="auto" w:fill="auto"/>
          </w:rPr>
          <m:t>=μ⋅</m:t>
        </m:r>
        <m:acc>
          <m:accPr>
            <m:chr m:val="⃗"/>
            <m:ctrlPr>
              <w:rPr>
                <w:shd w:val="clear" w:color="auto" w:fill="auto"/>
              </w:rPr>
            </m:ctrlPr>
          </m:accPr>
          <m:e>
            <m:r>
              <m:rPr/>
              <w:rPr>
                <w:rFonts w:ascii="Cambria Math" w:hAnsi="Cambria Math"/>
                <w:shd w:val="clear" w:color="auto" w:fill="auto"/>
              </w:rPr>
              <m:t>BP</m:t>
            </m:r>
            <m:ctrlPr>
              <w:rPr>
                <w:shd w:val="clear" w:color="auto" w:fill="auto"/>
              </w:rPr>
            </m:ctrlPr>
          </m:e>
        </m:acc>
        <m:r>
          <m:rPr/>
          <w:rPr>
            <w:rFonts w:ascii="Cambria Math" w:hAnsi="Cambria Math"/>
            <w:shd w:val="clear" w:color="auto" w:fill="auto"/>
          </w:rPr>
          <m:t>+λ⋅</m:t>
        </m:r>
        <m:acc>
          <m:accPr>
            <m:chr m:val="⃗"/>
            <m:ctrlPr>
              <w:rPr>
                <w:shd w:val="clear" w:color="auto" w:fill="auto"/>
              </w:rPr>
            </m:ctrlPr>
          </m:accPr>
          <m:e>
            <m:r>
              <m:rPr/>
              <w:rPr>
                <w:rFonts w:ascii="Cambria Math" w:hAnsi="Cambria Math"/>
                <w:shd w:val="clear" w:color="auto" w:fill="auto"/>
              </w:rPr>
              <m:t>CP</m:t>
            </m:r>
            <m:ctrlPr>
              <w:rPr>
                <w:shd w:val="clear" w:color="auto" w:fill="auto"/>
              </w:rPr>
            </m:ctrlPr>
          </m:e>
        </m:acc>
      </m:oMath>
      <w:r>
        <w:rPr>
          <w:rFonts w:ascii="Times New Roman" w:hAnsi="Times New Roman" w:eastAsia="仿宋"/>
          <w:sz w:val="24"/>
          <w:shd w:val="clear" w:color="auto" w:fill="auto"/>
        </w:rPr>
        <w:t>，其中</w:t>
      </w:r>
      <m:oMath>
        <m:r>
          <m:rPr/>
          <w:rPr>
            <w:rFonts w:ascii="Cambria Math" w:hAnsi="Cambria Math"/>
            <w:shd w:val="clear" w:color="auto" w:fill="auto"/>
          </w:rPr>
          <m:t>μ,λ</m:t>
        </m:r>
      </m:oMath>
      <w:r>
        <w:rPr>
          <w:rFonts w:ascii="Times New Roman" w:hAnsi="Times New Roman" w:eastAsia="仿宋"/>
          <w:sz w:val="24"/>
          <w:shd w:val="clear" w:color="auto" w:fill="auto"/>
        </w:rPr>
        <w:t>满足</w:t>
      </w:r>
      <m:oMath>
        <m:r>
          <m:rPr/>
          <w:rPr>
            <w:rFonts w:ascii="Cambria Math" w:hAnsi="Cambria Math"/>
            <w:shd w:val="clear" w:color="auto" w:fill="auto"/>
          </w:rPr>
          <m:t>0≤μ≤1,0≤λ≤1,0≤μ+λ≤1</m:t>
        </m:r>
      </m:oMath>
      <w:r>
        <w:rPr>
          <w:rFonts w:ascii="Times New Roman" w:hAnsi="Times New Roman" w:eastAsia="仿宋"/>
          <w:sz w:val="24"/>
          <w:shd w:val="clear" w:color="auto" w:fill="auto"/>
        </w:rPr>
        <w:t>。</w:t>
      </w:r>
    </w:p>
    <w:p w14:paraId="0A0CC3B9">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M</w:t>
      </w:r>
      <w:r>
        <w:rPr>
          <w:rFonts w:ascii="Times New Roman" w:hAnsi="Times New Roman" w:eastAsia="仿宋"/>
          <w:b w:val="0"/>
          <w:i w:val="0"/>
          <w:caps w:val="0"/>
          <w:smallCaps w:val="0"/>
          <w:color w:val="202122"/>
          <w:spacing w:val="0"/>
          <w:sz w:val="24"/>
          <w:shd w:val="clear" w:color="auto" w:fill="auto"/>
        </w:rPr>
        <w:t>ö</w:t>
      </w:r>
      <w:r>
        <w:rPr>
          <w:rFonts w:ascii="Times New Roman" w:hAnsi="Times New Roman" w:eastAsia="仿宋"/>
          <w:sz w:val="24"/>
          <w:shd w:val="clear" w:color="auto" w:fill="auto"/>
        </w:rPr>
        <w:t>ller-Trumbore 交集算法是使用最广泛的一种求交算法，也是本系统使用的方法。它的基础是直线和平面的相交，对此作等式</w:t>
      </w:r>
      <m:oMath>
        <m:r>
          <m:rPr/>
          <w:rPr>
            <w:rFonts w:ascii="Cambria Math" w:hAnsi="Cambria Math"/>
            <w:shd w:val="clear" w:color="auto" w:fill="auto"/>
          </w:rPr>
          <m:t>O+t⋅</m:t>
        </m:r>
        <m:acc>
          <m:accPr>
            <m:chr m:val="⃗"/>
            <m:ctrlPr>
              <w:rPr>
                <w:shd w:val="clear" w:color="auto" w:fill="auto"/>
              </w:rPr>
            </m:ctrlPr>
          </m:accPr>
          <m:e>
            <m:r>
              <m:rPr/>
              <w:rPr>
                <w:rFonts w:ascii="Cambria Math" w:hAnsi="Cambria Math"/>
                <w:shd w:val="clear" w:color="auto" w:fill="auto"/>
              </w:rPr>
              <m:t>D</m:t>
            </m:r>
            <m:ctrlPr>
              <w:rPr>
                <w:shd w:val="clear" w:color="auto" w:fill="auto"/>
              </w:rPr>
            </m:ctrlPr>
          </m:e>
        </m:acc>
        <m:r>
          <m:rPr/>
          <w:rPr>
            <w:rFonts w:ascii="Cambria Math" w:hAnsi="Cambria Math"/>
            <w:shd w:val="clear" w:color="auto" w:fill="auto"/>
          </w:rPr>
          <m:t>=A+u⋅</m:t>
        </m:r>
        <m:d>
          <m:dPr>
            <m:ctrlPr>
              <w:rPr>
                <w:shd w:val="clear" w:color="auto" w:fill="auto"/>
              </w:rPr>
            </m:ctrlPr>
          </m:dPr>
          <m:e>
            <m:r>
              <m:rPr/>
              <w:rPr>
                <w:rFonts w:ascii="Cambria Math" w:hAnsi="Cambria Math"/>
                <w:shd w:val="clear" w:color="auto" w:fill="auto"/>
              </w:rPr>
              <m:t>B−A</m:t>
            </m:r>
            <m:ctrlPr>
              <w:rPr>
                <w:shd w:val="clear" w:color="auto" w:fill="auto"/>
              </w:rPr>
            </m:ctrlPr>
          </m:e>
        </m:d>
        <m:r>
          <m:rPr/>
          <w:rPr>
            <w:rFonts w:ascii="Cambria Math" w:hAnsi="Cambria Math"/>
            <w:shd w:val="clear" w:color="auto" w:fill="auto"/>
          </w:rPr>
          <m:t>+v⋅</m:t>
        </m:r>
        <m:d>
          <m:dPr>
            <m:ctrlPr>
              <w:rPr>
                <w:shd w:val="clear" w:color="auto" w:fill="auto"/>
              </w:rPr>
            </m:ctrlPr>
          </m:dPr>
          <m:e>
            <m:r>
              <m:rPr/>
              <w:rPr>
                <w:rFonts w:ascii="Cambria Math" w:hAnsi="Cambria Math"/>
                <w:shd w:val="clear" w:color="auto" w:fill="auto"/>
              </w:rPr>
              <m:t>C−A</m:t>
            </m:r>
            <m:ctrlPr>
              <w:rPr>
                <w:shd w:val="clear" w:color="auto" w:fill="auto"/>
              </w:rPr>
            </m:ctrlPr>
          </m:e>
        </m:d>
      </m:oMath>
      <w:r>
        <w:rPr>
          <w:rFonts w:ascii="Times New Roman" w:hAnsi="Times New Roman" w:eastAsia="仿宋"/>
          <w:sz w:val="24"/>
          <w:shd w:val="clear" w:color="auto" w:fill="auto"/>
        </w:rPr>
        <w:t>，可以变形为</w:t>
      </w:r>
      <m:oMath>
        <m:r>
          <m:rPr/>
          <w:rPr>
            <w:rFonts w:ascii="Cambria Math" w:hAnsi="Cambria Math"/>
            <w:shd w:val="clear" w:color="auto" w:fill="auto"/>
          </w:rPr>
          <m:t>O−A=−t⋅</m:t>
        </m:r>
        <m:acc>
          <m:accPr>
            <m:chr m:val="⃗"/>
            <m:ctrlPr>
              <w:rPr>
                <w:shd w:val="clear" w:color="auto" w:fill="auto"/>
              </w:rPr>
            </m:ctrlPr>
          </m:accPr>
          <m:e>
            <m:r>
              <m:rPr/>
              <w:rPr>
                <w:rFonts w:ascii="Cambria Math" w:hAnsi="Cambria Math"/>
                <w:shd w:val="clear" w:color="auto" w:fill="auto"/>
              </w:rPr>
              <m:t>D</m:t>
            </m:r>
            <m:ctrlPr>
              <w:rPr>
                <w:shd w:val="clear" w:color="auto" w:fill="auto"/>
              </w:rPr>
            </m:ctrlPr>
          </m:e>
        </m:acc>
        <m:r>
          <m:rPr/>
          <w:rPr>
            <w:rFonts w:ascii="Cambria Math" w:hAnsi="Cambria Math"/>
            <w:shd w:val="clear" w:color="auto" w:fill="auto"/>
          </w:rPr>
          <m:t>+u⋅</m:t>
        </m:r>
        <m:d>
          <m:dPr>
            <m:ctrlPr>
              <w:rPr>
                <w:shd w:val="clear" w:color="auto" w:fill="auto"/>
              </w:rPr>
            </m:ctrlPr>
          </m:dPr>
          <m:e>
            <m:r>
              <m:rPr/>
              <w:rPr>
                <w:rFonts w:ascii="Cambria Math" w:hAnsi="Cambria Math"/>
                <w:shd w:val="clear" w:color="auto" w:fill="auto"/>
              </w:rPr>
              <m:t>B−A</m:t>
            </m:r>
            <m:ctrlPr>
              <w:rPr>
                <w:shd w:val="clear" w:color="auto" w:fill="auto"/>
              </w:rPr>
            </m:ctrlPr>
          </m:e>
        </m:d>
        <m:r>
          <m:rPr/>
          <w:rPr>
            <w:rFonts w:ascii="Cambria Math" w:hAnsi="Cambria Math"/>
            <w:shd w:val="clear" w:color="auto" w:fill="auto"/>
          </w:rPr>
          <m:t>+v⋅</m:t>
        </m:r>
        <m:d>
          <m:dPr>
            <m:ctrlPr>
              <w:rPr>
                <w:shd w:val="clear" w:color="auto" w:fill="auto"/>
              </w:rPr>
            </m:ctrlPr>
          </m:dPr>
          <m:e>
            <m:r>
              <m:rPr/>
              <w:rPr>
                <w:rFonts w:ascii="Cambria Math" w:hAnsi="Cambria Math"/>
                <w:shd w:val="clear" w:color="auto" w:fill="auto"/>
              </w:rPr>
              <m:t>C−A</m:t>
            </m:r>
            <m:ctrlPr>
              <w:rPr>
                <w:shd w:val="clear" w:color="auto" w:fill="auto"/>
              </w:rPr>
            </m:ctrlPr>
          </m:e>
        </m:d>
      </m:oMath>
      <w:r>
        <w:rPr>
          <w:rFonts w:ascii="Times New Roman" w:hAnsi="Times New Roman" w:eastAsia="仿宋"/>
          <w:sz w:val="24"/>
          <w:shd w:val="clear" w:color="auto" w:fill="auto"/>
        </w:rPr>
        <w:t>，如此可以将t、u、v看做是</w:t>
      </w:r>
      <m:oMath>
        <m:acc>
          <m:accPr>
            <m:chr m:val="⃗"/>
            <m:ctrlPr>
              <w:rPr>
                <w:shd w:val="clear" w:color="auto" w:fill="auto"/>
              </w:rPr>
            </m:ctrlPr>
          </m:accPr>
          <m:e>
            <m:r>
              <m:rPr/>
              <w:rPr>
                <w:rFonts w:ascii="Cambria Math" w:hAnsi="Cambria Math"/>
                <w:shd w:val="clear" w:color="auto" w:fill="auto"/>
              </w:rPr>
              <m:t>AO</m:t>
            </m:r>
            <m:ctrlPr>
              <w:rPr>
                <w:shd w:val="clear" w:color="auto" w:fill="auto"/>
              </w:rPr>
            </m:ctrlPr>
          </m:e>
        </m:acc>
      </m:oMath>
      <w:r>
        <w:rPr>
          <w:rFonts w:ascii="Times New Roman" w:hAnsi="Times New Roman" w:eastAsia="仿宋"/>
          <w:sz w:val="24"/>
          <w:shd w:val="clear" w:color="auto" w:fill="auto"/>
        </w:rPr>
        <w:t>在重心空间的坐标，利用克莱默法则求解得到t、u、v，其中t代入直线的参数方程计算交点，u、v可以用来进一步判断点是否在三角形内。</w:t>
      </w:r>
    </w:p>
    <w:p w14:paraId="4B132D32">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r>
        <w:rPr>
          <w:rFonts w:ascii="Times New Roman" w:hAnsi="Times New Roman" w:eastAsia="仿宋"/>
          <w:sz w:val="24"/>
          <w:shd w:val="clear" w:color="auto" w:fill="auto"/>
        </w:rPr>
        <w:t>Baldwin-Weber方法可以看做是前者的变形，也是基于线性无关的一组3维基向量，其中两者是三角形的边，另一者是平面法线最大分量所在的轴。</w:t>
      </w:r>
      <w:r>
        <w:rPr>
          <w:rFonts w:ascii="Times New Roman" w:hAnsi="Times New Roman" w:eastAsia="仿宋" w:cs="Times New Roman"/>
          <w:color w:val="auto"/>
          <w:kern w:val="2"/>
          <w:sz w:val="24"/>
          <w:szCs w:val="22"/>
          <w:shd w:val="clear" w:color="auto" w:fill="auto"/>
          <w:lang w:val="en-US" w:eastAsia="zh-CN" w:bidi="ar-SA"/>
        </w:rPr>
        <w:t>这么做可以保证第三向量无法用另外两个向量的参数方程表示，即</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在3D 中非共面的三个向量是线性独立的</w:t>
      </w:r>
      <w:r>
        <w:rPr>
          <w:rFonts w:ascii="Times New Roman" w:hAnsi="Times New Roman" w:eastAsia="仿宋" w:cs="Times New Roman"/>
          <w:color w:val="auto"/>
          <w:kern w:val="2"/>
          <w:sz w:val="24"/>
          <w:szCs w:val="22"/>
          <w:shd w:val="clear" w:color="auto" w:fill="auto"/>
          <w:lang w:val="en-US" w:eastAsia="zh-CN" w:bidi="ar-SA"/>
        </w:rPr>
        <w:t>，或者说如果</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不存在包含</w:t>
      </w:r>
      <w:r>
        <w:rPr>
          <w:rFonts w:ascii="Times New Roman" w:hAnsi="Times New Roman" w:eastAsia="仿宋" w:cs="Times New Roman"/>
          <w:caps w:val="0"/>
          <w:smallCaps w:val="0"/>
          <w:color w:val="auto"/>
          <w:spacing w:val="0"/>
          <w:kern w:val="2"/>
          <w:sz w:val="24"/>
          <w:szCs w:val="22"/>
          <w:shd w:val="clear" w:color="auto" w:fill="auto"/>
          <w:lang w:val="en-US" w:eastAsia="zh-CN" w:bidi="ar-SA"/>
        </w:rPr>
        <w:t>N</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个向量的（N-1）维子空间，那么它们是线性独立的。Baldwin-Weber方法首先提出一个4x4矩阵，矩阵的前两列是三角形的边向量，第三列是平面法线最大分量所在的轴，第四列是三角形的其中一个顶点。任意定义在重心空间的坐标</w:t>
      </w:r>
      <m:oMath>
        <m:d>
          <m:dPr>
            <m:ctrlPr>
              <w:rPr>
                <w:shd w:val="clear" w:color="auto" w:fill="auto"/>
              </w:rPr>
            </m:ctrlPr>
          </m:dPr>
          <m:e>
            <m:r>
              <m:rPr/>
              <w:rPr>
                <w:rFonts w:ascii="Cambria Math" w:hAnsi="Cambria Math"/>
                <w:shd w:val="clear" w:color="auto" w:fill="auto"/>
              </w:rPr>
              <m:t>μ,λ,0,1</m:t>
            </m:r>
            <m:ctrlPr>
              <w:rPr>
                <w:shd w:val="clear" w:color="auto" w:fill="auto"/>
              </w:rPr>
            </m:ctrlPr>
          </m:e>
        </m:d>
      </m:oMath>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在矩阵变换后即化成平面参数方程的经典形式</w:t>
      </w:r>
      <m:oMath>
        <m:r>
          <m:rPr/>
          <w:rPr>
            <w:rFonts w:ascii="Cambria Math" w:hAnsi="Cambria Math"/>
            <w:shd w:val="clear" w:color="auto" w:fill="auto"/>
          </w:rPr>
          <m:t>P=μ⋅</m:t>
        </m:r>
        <m:d>
          <m:dPr>
            <m:ctrlPr>
              <w:rPr>
                <w:shd w:val="clear" w:color="auto" w:fill="auto"/>
              </w:rPr>
            </m:ctrlPr>
          </m:dPr>
          <m:e>
            <m:r>
              <m:rPr/>
              <w:rPr>
                <w:rFonts w:ascii="Cambria Math" w:hAnsi="Cambria Math"/>
                <w:shd w:val="clear" w:color="auto" w:fill="auto"/>
              </w:rPr>
              <m:t>B−A</m:t>
            </m:r>
            <m:ctrlPr>
              <w:rPr>
                <w:shd w:val="clear" w:color="auto" w:fill="auto"/>
              </w:rPr>
            </m:ctrlPr>
          </m:e>
        </m:d>
        <m:r>
          <m:rPr/>
          <w:rPr>
            <w:rFonts w:ascii="Cambria Math" w:hAnsi="Cambria Math"/>
            <w:shd w:val="clear" w:color="auto" w:fill="auto"/>
          </w:rPr>
          <m:t>+λ⋅</m:t>
        </m:r>
        <m:d>
          <m:dPr>
            <m:ctrlPr>
              <w:rPr>
                <w:shd w:val="clear" w:color="auto" w:fill="auto"/>
              </w:rPr>
            </m:ctrlPr>
          </m:dPr>
          <m:e>
            <m:r>
              <m:rPr/>
              <w:rPr>
                <w:rFonts w:ascii="Cambria Math" w:hAnsi="Cambria Math"/>
                <w:shd w:val="clear" w:color="auto" w:fill="auto"/>
              </w:rPr>
              <m:t>C−A</m:t>
            </m:r>
            <m:ctrlPr>
              <w:rPr>
                <w:shd w:val="clear" w:color="auto" w:fill="auto"/>
              </w:rPr>
            </m:ctrlPr>
          </m:e>
        </m:d>
        <m:r>
          <m:rPr/>
          <w:rPr>
            <w:rFonts w:ascii="Cambria Math" w:hAnsi="Cambria Math"/>
            <w:shd w:val="clear" w:color="auto" w:fill="auto"/>
          </w:rPr>
          <m:t>+A</m:t>
        </m:r>
      </m:oMath>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这个矩阵因此被称为重心空间到世界空间的变换矩阵。随后，Baldwin计算了矩阵的逆矩阵，这样可以将任何世界空间向量变换到重心空间。最后，他用这种方法将光线变换到重心空间，很方便地计算出了t、u、v三个关键变量</w:t>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p>
    <w:p w14:paraId="3564F2A1">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ascii="Times New Roman" w:hAnsi="Times New Roman" w:eastAsia="仿宋" w:cs="Times New Roman"/>
          <w:b w:val="0"/>
          <w:i w:val="0"/>
          <w:caps w:val="0"/>
          <w:smallCaps w:val="0"/>
          <w:color w:val="auto"/>
          <w:spacing w:val="0"/>
          <w:kern w:val="2"/>
          <w:sz w:val="24"/>
          <w:szCs w:val="22"/>
          <w:shd w:val="clear" w:color="auto" w:fill="auto"/>
          <w:lang w:val="en-US" w:eastAsia="zh-CN" w:bidi="ar-SA"/>
        </w:rPr>
      </w:pPr>
      <w:bookmarkStart w:id="42" w:name="_Toc9572"/>
      <w:r>
        <w:rPr>
          <w:rFonts w:hint="eastAsia" w:ascii="Times New Roman" w:hAnsi="Times New Roman" w:eastAsia="仿宋" w:cs="Arial"/>
          <w:b/>
          <w:bCs/>
          <w:color w:val="auto"/>
          <w:kern w:val="2"/>
          <w:sz w:val="24"/>
          <w:szCs w:val="24"/>
          <w:shd w:val="clear" w:color="auto" w:fill="auto"/>
          <w:lang w:val="en-US" w:eastAsia="zh-CN" w:bidi="ar-SA"/>
        </w:rPr>
        <w:t>2</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5</w:t>
      </w:r>
      <w:r>
        <w:rPr>
          <w:rFonts w:ascii="Times New Roman" w:hAnsi="Times New Roman" w:eastAsia="仿宋" w:cs="Arial"/>
          <w:b/>
          <w:bCs/>
          <w:color w:val="auto"/>
          <w:kern w:val="2"/>
          <w:sz w:val="24"/>
          <w:szCs w:val="24"/>
          <w:shd w:val="clear" w:color="auto" w:fill="auto"/>
          <w:lang w:val="en-US" w:eastAsia="zh-CN" w:bidi="ar-SA"/>
        </w:rPr>
        <w:t>.</w:t>
      </w:r>
      <w:r>
        <w:rPr>
          <w:rFonts w:hint="eastAsia" w:ascii="Times New Roman" w:hAnsi="Times New Roman" w:eastAsia="仿宋" w:cs="Arial"/>
          <w:b/>
          <w:bCs/>
          <w:color w:val="auto"/>
          <w:kern w:val="2"/>
          <w:sz w:val="24"/>
          <w:szCs w:val="24"/>
          <w:shd w:val="clear" w:color="auto" w:fill="auto"/>
          <w:lang w:val="en-US" w:eastAsia="zh-CN" w:bidi="ar-SA"/>
        </w:rPr>
        <w:t>3</w:t>
      </w:r>
      <w:r>
        <w:rPr>
          <w:rFonts w:ascii="Times New Roman" w:hAnsi="Times New Roman" w:eastAsia="仿宋" w:cs="Arial"/>
          <w:b/>
          <w:bCs/>
          <w:color w:val="auto"/>
          <w:kern w:val="2"/>
          <w:sz w:val="24"/>
          <w:szCs w:val="24"/>
          <w:shd w:val="clear" w:color="auto" w:fill="auto"/>
          <w:lang w:val="en-US" w:eastAsia="zh-CN" w:bidi="ar-SA"/>
        </w:rPr>
        <w:t xml:space="preserve"> </w:t>
      </w:r>
      <w:r>
        <w:rPr>
          <w:rFonts w:hint="eastAsia" w:ascii="Times New Roman" w:hAnsi="Times New Roman" w:eastAsia="仿宋" w:cs="Arial"/>
          <w:b/>
          <w:bCs/>
          <w:color w:val="auto"/>
          <w:kern w:val="2"/>
          <w:sz w:val="24"/>
          <w:szCs w:val="24"/>
          <w:shd w:val="clear" w:color="auto" w:fill="auto"/>
          <w:lang w:val="en-US" w:eastAsia="zh-CN" w:bidi="ar-SA"/>
        </w:rPr>
        <w:t>与法线有关的其他实现细节</w:t>
      </w:r>
      <w:bookmarkEnd w:id="42"/>
    </w:p>
    <w:p w14:paraId="40E2EC6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平滑法线是一种常见的需求，通常出自于卡渲描边的需要，因为不平滑的法线使得三角形在挤出后炸开。平滑法线最常见的做法是用键值对归纳一个点的所有法线，然后归一化。法线</w:t>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可以按</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权重</w:t>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混合</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r>
        <w:rPr>
          <w:rFonts w:ascii="Times New Roman" w:hAnsi="Times New Roman" w:eastAsia="仿宋" w:cs="Times New Roman"/>
          <w:b w:val="0"/>
          <w:i w:val="0"/>
          <w:caps w:val="0"/>
          <w:smallCaps w:val="0"/>
          <w:color w:val="000000"/>
          <w:spacing w:val="0"/>
          <w:kern w:val="2"/>
          <w:sz w:val="24"/>
          <w:szCs w:val="19"/>
          <w:shd w:val="clear" w:color="auto" w:fill="auto"/>
          <w:lang w:val="en-US" w:eastAsia="zh-CN" w:bidi="ar-SA"/>
        </w:rPr>
        <w:t>Blender的加权法线算法可以对面积、角度或两者之积加权。Maya对面积和角度之积加权。对面积加权能使得面积越大的面越能吸引法线向自己靠拢。</w:t>
      </w:r>
    </w:p>
    <w:p w14:paraId="7C4F8A9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切线空间法线总是需要TBN矩阵编码，但TBN矩阵的计算方式是不一定的。目前通用的标准是MikkTSpace，流行的应用都提供了对MikkTSpace的支持。任何人也都可以编写自己的切线空间生成方式，只要保持在应用程序中一致，即可获得正确效果，比如XNormal允许用户编写自己的切线空间，Maya、3DMax也有自己的切线空间计算方式。本系统参考了LearnOpenGL将纹理坐标系作为切线和副切线的方法，但是实际计算中只需要计算切线，而副切线可以通过叉乘获得。</w:t>
      </w:r>
    </w:p>
    <w:p w14:paraId="094975C5">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Mikkelsen解释了切线空间编码解码的问题：关于切线空间法线贴图的一个常见误解是，这种表示方法在某种程度上与资产无关。然而，从高分辨率表面采样/捕获法线，然后将其变换到切线空间，更像是一种编码。因此，要反转最初捕获的法线场，用于解码的变换必须与用于编码的变换准确相反。这带来了一个问题，因为切线空间生成没有实现标准。每个法线贴图烘焙器都使用不同的实现，此外，也没有关于如何使用插值帧将法线变换到切线空间的标准。法线贴图烘焙器与用于渲染的像素着色器之间的这种不匹配而产生的数学错误会导致着色接缝。这些不必要的硬边在模型被光照/着色时会变得可见。它们会浪费艺术家/设计师的时间，并让他们感到沮丧。</w:t>
      </w:r>
    </w:p>
    <w:p w14:paraId="7092A0B0">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20"/>
        <w:textAlignment w:val="center"/>
        <w:rPr>
          <w:rFonts w:hint="default"/>
          <w:lang w:val="en-US" w:eastAsia="zh-CN"/>
        </w:rPr>
      </w:pP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Polycount详细地解释了程序角度的认知如何辅助构建美术工作流。出于切线空间的不确定性，像Handplane、NSpace这样的软件被开发出来用于将对象空间法线结合模型信息转化到切线空间，允许更加同步的工作流；但是现在MikkTSpace已经受到广泛支持，对象空间法线贴图显得不再必要。</w:t>
      </w:r>
    </w:p>
    <w:p w14:paraId="28C270EC">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pPr>
      <w:bookmarkStart w:id="43" w:name="_Toc31301"/>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2</w:t>
      </w:r>
      <w:r>
        <w:rPr>
          <w:rFonts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w:t>
      </w:r>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6</w:t>
      </w:r>
      <w:r>
        <w:rPr>
          <w:rFonts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 xml:space="preserve"> </w:t>
      </w:r>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用协方差矩阵偏转法向量</w:t>
      </w:r>
      <w:bookmarkEnd w:id="43"/>
    </w:p>
    <w:p w14:paraId="4A9EE9A9">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i w:val="0"/>
          <w:sz w:val="24"/>
          <w:lang w:val="en-US" w:eastAsia="zh-CN"/>
        </w:rPr>
      </w:pPr>
      <w:r>
        <w:rPr>
          <w:rFonts w:hint="eastAsia" w:ascii="Times New Roman" w:hAnsi="Times New Roman" w:eastAsia="仿宋"/>
          <w:i w:val="0"/>
          <w:sz w:val="24"/>
          <w:lang w:val="en-US" w:eastAsia="zh-CN"/>
        </w:rPr>
        <w:t>空间中点最根本的表示是一个相对于原点的坐标值，但是这不足以将点彼此区分开，需要附加一些额外的数据，才能从点构建出正确的表面。假设有两个点彼此非常靠近，但是法线方向相反，分别落在一薄片的正面和背面，如果点上仅具有坐标信息，是无法将这两点区分开的。</w:t>
      </w:r>
    </w:p>
    <w:p w14:paraId="38E99070">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i w:val="0"/>
          <w:sz w:val="24"/>
          <w:lang w:val="en-US" w:eastAsia="zh-CN"/>
        </w:rPr>
      </w:pPr>
      <w:r>
        <w:rPr>
          <w:rFonts w:hint="eastAsia" w:ascii="Times New Roman" w:hAnsi="Times New Roman" w:eastAsia="仿宋"/>
          <w:i w:val="0"/>
          <w:sz w:val="24"/>
          <w:lang w:val="en-US" w:eastAsia="zh-CN"/>
        </w:rPr>
        <w:t>在点云处理中，法线和曲率被称为表面描述符或几何描述符，表示围绕点的局部空间关系。表面描述符也称为特征，意为将两点区分开的特征。计算点的特征的方法是将点周围固定半径内的或k个邻近点包含进来，据此拟合出一个表面。根据表面法线的方向不同，顶点的歧义性就得到抵消。顶点的特征实际上是假想表面的特征，分布在同一个平面附近的点有类似的特征。顶点的特征表示的是邻近粒子的位置信息。（方便起见，以下称高模的点为粒子）</w:t>
      </w:r>
    </w:p>
    <w:p w14:paraId="69471959">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i w:val="0"/>
          <w:sz w:val="24"/>
          <w:lang w:val="en-US" w:eastAsia="zh-CN"/>
        </w:rPr>
      </w:pPr>
      <w:r>
        <w:rPr>
          <w:rFonts w:hint="eastAsia" w:ascii="Times New Roman" w:hAnsi="Times New Roman" w:eastAsia="仿宋"/>
          <w:i w:val="0"/>
          <w:sz w:val="24"/>
          <w:lang w:val="en-US" w:eastAsia="zh-CN"/>
        </w:rPr>
        <w:t>要决定一个顶点的法线，可以近似成拟合平面的问题。该平面是一个切平面，点云在切线方向上分布有最大的方差，在平面的法线方向上分布最紧凑。</w:t>
      </w:r>
    </w:p>
    <w:p w14:paraId="1F75F7A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仿宋"/>
          <w:i w:val="0"/>
          <w:sz w:val="24"/>
          <w:lang w:val="en-US" w:eastAsia="zh-CN"/>
        </w:rPr>
      </w:pPr>
      <w:r>
        <w:rPr>
          <w:rFonts w:hint="eastAsia" w:ascii="Times New Roman" w:hAnsi="Times New Roman" w:eastAsia="仿宋"/>
          <w:sz w:val="24"/>
          <w:szCs w:val="24"/>
          <w:shd w:val="clear" w:color="auto" w:fill="auto"/>
          <w:lang w:val="en-US" w:eastAsia="zh-CN"/>
        </w:rPr>
        <w:t>在流体表面重建中，Yu和Turk提出了一种各向异性方法，</w:t>
      </w:r>
      <w:r>
        <w:rPr>
          <w:rFonts w:hint="eastAsia" w:hAnsi="Cambria Math" w:eastAsia="仿宋" w:cs="Times New Roman"/>
          <w:i w:val="0"/>
          <w:color w:val="auto"/>
          <w:kern w:val="2"/>
          <w:sz w:val="24"/>
          <w:szCs w:val="24"/>
          <w:shd w:val="clear" w:color="auto" w:fill="auto"/>
          <w:lang w:val="en-US" w:eastAsia="zh-CN" w:bidi="ar-SA"/>
        </w:rPr>
        <w:t>各向异性矩阵</w:t>
      </w:r>
      <w:r>
        <w:rPr>
          <w:rFonts w:hint="eastAsia" w:hAnsi="Cambria Math" w:eastAsia="仿宋" w:cs="Times New Roman"/>
          <w:b/>
          <w:bCs/>
          <w:i w:val="0"/>
          <w:color w:val="auto"/>
          <w:kern w:val="2"/>
          <w:sz w:val="24"/>
          <w:szCs w:val="24"/>
          <w:shd w:val="clear" w:color="auto" w:fill="auto"/>
          <w:lang w:val="en-US" w:eastAsia="zh-CN" w:bidi="ar-SA"/>
        </w:rPr>
        <w:t>G</w:t>
      </w:r>
      <w:r>
        <w:rPr>
          <w:rFonts w:hint="eastAsia" w:hAnsi="Cambria Math" w:eastAsia="仿宋" w:cs="Times New Roman"/>
          <w:b/>
          <w:bCs/>
          <w:i w:val="0"/>
          <w:color w:val="auto"/>
          <w:kern w:val="2"/>
          <w:sz w:val="24"/>
          <w:szCs w:val="24"/>
          <w:shd w:val="clear" w:color="auto" w:fill="auto"/>
          <w:vertAlign w:val="subscript"/>
          <w:lang w:val="en-US" w:eastAsia="zh-CN" w:bidi="ar-SA"/>
        </w:rPr>
        <w:t>j</w:t>
      </w:r>
      <w:r>
        <w:rPr>
          <w:rFonts w:hint="eastAsia" w:hAnsi="Cambria Math" w:eastAsia="仿宋" w:cs="Times New Roman"/>
          <w:i w:val="0"/>
          <w:color w:val="auto"/>
          <w:kern w:val="2"/>
          <w:sz w:val="24"/>
          <w:szCs w:val="24"/>
          <w:shd w:val="clear" w:color="auto" w:fill="auto"/>
          <w:lang w:val="en-US" w:eastAsia="zh-CN" w:bidi="ar-SA"/>
        </w:rPr>
        <w:t>描述每个粒子j的邻近密度分布，本质上是个描述三维分布的协方差矩阵，</w:t>
      </w:r>
      <w:r>
        <w:rPr>
          <w:rFonts w:hint="eastAsia" w:ascii="Times New Roman" w:hAnsi="Times New Roman" w:eastAsia="仿宋"/>
          <w:sz w:val="24"/>
          <w:szCs w:val="24"/>
          <w:shd w:val="clear" w:color="auto" w:fill="auto"/>
          <w:lang w:val="en-US" w:eastAsia="zh-CN"/>
        </w:rPr>
        <w:t>如果粒子就在平面附近，那么密度会在法线方向上快速衰减，但切线方向衰减的慢，所以矩阵应该沿切线方向拉伸平滑核，沿法线方向压缩平滑核。在尖锐特征上，密度会在好几个方向上同时剧烈下降，矩阵应该收缩平滑核，使得能够捕获到尖锐特征。</w:t>
      </w:r>
    </w:p>
    <w:p w14:paraId="4E62681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eastAsia="仿宋"/>
          <w:i w:val="0"/>
          <w:sz w:val="24"/>
          <w:szCs w:val="24"/>
          <w:shd w:val="clear" w:color="auto" w:fill="auto"/>
          <w:lang w:val="en-US" w:eastAsia="zh-CN"/>
        </w:rPr>
      </w:pPr>
      <w:r>
        <w:rPr>
          <w:rFonts w:hint="eastAsia" w:ascii="Times New Roman" w:hAnsi="Times New Roman" w:eastAsia="仿宋"/>
          <w:sz w:val="24"/>
          <w:szCs w:val="24"/>
          <w:shd w:val="clear" w:color="auto" w:fill="auto"/>
          <w:lang w:val="en-US" w:eastAsia="zh-CN"/>
        </w:rPr>
        <w:t>在本文中，声明i表示某个片元，每个片元都代表光线与高模的一个交点，声明</w:t>
      </w:r>
      <w:r>
        <w:rPr>
          <w:rFonts w:hint="eastAsia" w:ascii="Times New Roman" w:hAnsi="Times New Roman" w:eastAsia="仿宋"/>
          <w:i w:val="0"/>
          <w:sz w:val="24"/>
          <w:lang w:val="en-US" w:eastAsia="zh-CN"/>
        </w:rPr>
        <w:t>P</w:t>
      </w:r>
      <w:r>
        <w:rPr>
          <w:rFonts w:hint="eastAsia" w:ascii="Times New Roman" w:hAnsi="Times New Roman" w:eastAsia="仿宋"/>
          <w:i w:val="0"/>
          <w:sz w:val="24"/>
          <w:vertAlign w:val="subscript"/>
          <w:lang w:val="en-US" w:eastAsia="zh-CN"/>
        </w:rPr>
        <w:t>i</w:t>
      </w:r>
      <w:r>
        <w:rPr>
          <w:rFonts w:hint="eastAsia" w:ascii="Times New Roman" w:hAnsi="Times New Roman" w:eastAsia="仿宋"/>
          <w:i w:val="0"/>
          <w:sz w:val="24"/>
          <w:vertAlign w:val="baseline"/>
          <w:lang w:val="en-US" w:eastAsia="zh-CN"/>
        </w:rPr>
        <w:t>是光线与高模表面的交点坐标</w:t>
      </w:r>
      <w:r>
        <w:rPr>
          <w:rFonts w:hint="eastAsia" w:ascii="Times New Roman" w:hAnsi="Times New Roman" w:eastAsia="仿宋"/>
          <w:sz w:val="24"/>
          <w:szCs w:val="24"/>
          <w:shd w:val="clear" w:color="auto" w:fill="auto"/>
          <w:lang w:val="en-US" w:eastAsia="zh-CN"/>
        </w:rPr>
        <w:t>；本文采用的公式是</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N</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smooth</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sSup>
              <m:sSupPr>
                <m:ctrlPr>
                  <w:rPr>
                    <w:rFonts w:hint="default" w:ascii="Cambria Math" w:hAnsi="Cambria Math" w:eastAsia="仿宋"/>
                    <w:i w:val="0"/>
                    <w:sz w:val="24"/>
                    <w:szCs w:val="24"/>
                    <w:shd w:val="clear" w:color="auto" w:fill="auto"/>
                    <w:lang w:val="en-US" w:eastAsia="zh-CN"/>
                  </w:rPr>
                </m:ctrlPr>
              </m:sSupPr>
              <m:e>
                <m:sSub>
                  <m:sSubPr>
                    <m:ctrlPr>
                      <w:rPr>
                        <w:rFonts w:hint="default" w:ascii="Cambria Math" w:hAnsi="Cambria Math" w:eastAsia="仿宋"/>
                        <w:sz w:val="24"/>
                        <w:szCs w:val="24"/>
                        <w:shd w:val="clear" w:color="auto" w:fill="auto"/>
                        <w:lang w:val="en-US" w:eastAsia="zh-CN"/>
                      </w:rPr>
                    </m:ctrlPr>
                  </m:sSubPr>
                  <m:e>
                    <m:r>
                      <m:rPr>
                        <m:sty m:val="p"/>
                      </m:rPr>
                      <w:rPr>
                        <w:rFonts w:hint="eastAsia" w:ascii="Cambria Math" w:hAnsi="Cambria Math" w:eastAsia="仿宋"/>
                        <w:sz w:val="24"/>
                        <w:szCs w:val="24"/>
                        <w:shd w:val="clear" w:color="auto" w:fill="auto"/>
                        <w:lang w:val="en-US" w:eastAsia="zh-CN"/>
                      </w:rPr>
                      <m:t>G</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ctrlPr>
                  <w:rPr>
                    <w:rFonts w:hint="default" w:ascii="Cambria Math" w:hAnsi="Cambria Math" w:eastAsia="仿宋"/>
                    <w:i w:val="0"/>
                    <w:sz w:val="24"/>
                    <w:szCs w:val="24"/>
                    <w:shd w:val="clear" w:color="auto" w:fill="auto"/>
                    <w:lang w:val="en-US" w:eastAsia="zh-CN"/>
                  </w:rPr>
                </m:ctrlPr>
              </m:e>
              <m:sup>
                <m:r>
                  <m:rPr>
                    <m:sty m:val="p"/>
                  </m:rPr>
                  <w:rPr>
                    <w:rFonts w:hint="default" w:ascii="Cambria Math" w:hAnsi="Cambria Math" w:eastAsia="仿宋"/>
                    <w:sz w:val="24"/>
                    <w:szCs w:val="24"/>
                    <w:shd w:val="clear" w:color="auto" w:fill="auto"/>
                    <w:lang w:val="en-US" w:eastAsia="zh-CN"/>
                  </w:rPr>
                  <m:t>−1</m:t>
                </m:r>
                <m:ctrlPr>
                  <w:rPr>
                    <w:rFonts w:hint="default" w:ascii="Cambria Math" w:hAnsi="Cambria Math" w:eastAsia="仿宋"/>
                    <w:i w:val="0"/>
                    <w:sz w:val="24"/>
                    <w:szCs w:val="24"/>
                    <w:shd w:val="clear" w:color="auto" w:fill="auto"/>
                    <w:lang w:val="en-US" w:eastAsia="zh-CN"/>
                  </w:rPr>
                </m:ctrlPr>
              </m:sup>
            </m:sSup>
            <m:r>
              <m:rPr>
                <m:sty m:val="p"/>
              </m:rPr>
              <w:rPr>
                <w:rFonts w:hint="default" w:ascii="Cambria Math" w:hAnsi="Cambria Math" w:eastAsia="仿宋"/>
                <w:sz w:val="24"/>
                <w:szCs w:val="24"/>
                <w:shd w:val="clear" w:color="auto" w:fill="auto"/>
                <w:lang w:val="en-US" w:eastAsia="zh-CN"/>
              </w:rPr>
              <m:t>N</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ascii="Times New Roman" w:hAnsi="Times New Roman" w:eastAsia="仿宋"/>
          <w:sz w:val="24"/>
          <w:szCs w:val="24"/>
          <w:shd w:val="clear" w:color="auto" w:fill="auto"/>
          <w:lang w:val="en-US" w:eastAsia="zh-CN"/>
        </w:rPr>
        <w:t>，其中</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N</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smooth</m:t>
            </m:r>
            <m:ctrlPr>
              <w:rPr>
                <w:rFonts w:hint="default" w:ascii="Cambria Math" w:hAnsi="Cambria Math" w:eastAsia="仿宋"/>
                <w:sz w:val="24"/>
                <w:szCs w:val="24"/>
                <w:shd w:val="clear" w:color="auto" w:fill="auto"/>
                <w:lang w:val="en-US" w:eastAsia="zh-CN"/>
              </w:rPr>
            </m:ctrlPr>
          </m:sub>
        </m:sSub>
      </m:oMath>
      <w:r>
        <w:rPr>
          <w:rFonts w:hint="eastAsia" w:hAnsi="Cambria Math" w:eastAsia="仿宋"/>
          <w:i w:val="0"/>
          <w:sz w:val="24"/>
          <w:szCs w:val="24"/>
          <w:shd w:val="clear" w:color="auto" w:fill="auto"/>
          <w:lang w:val="en-US" w:eastAsia="zh-CN"/>
        </w:rPr>
        <w:t>是校正后的高模法线，着色器的输出；</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N</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hAnsi="Cambria Math" w:eastAsia="仿宋"/>
          <w:i w:val="0"/>
          <w:sz w:val="24"/>
          <w:szCs w:val="24"/>
          <w:shd w:val="clear" w:color="auto" w:fill="auto"/>
          <w:lang w:val="en-US" w:eastAsia="zh-CN"/>
        </w:rPr>
        <w:t>是校正前的高模法线，通过三角形重心坐标插值得到；</w:t>
      </w:r>
      <m:oMath>
        <m:sSup>
          <m:sSupPr>
            <m:ctrlPr>
              <w:rPr>
                <w:rFonts w:hint="default" w:ascii="Cambria Math" w:hAnsi="Cambria Math" w:eastAsia="仿宋"/>
                <w:i w:val="0"/>
                <w:sz w:val="24"/>
                <w:szCs w:val="24"/>
                <w:shd w:val="clear" w:color="auto" w:fill="auto"/>
                <w:lang w:val="en-US" w:eastAsia="zh-CN"/>
              </w:rPr>
            </m:ctrlPr>
          </m:sSupPr>
          <m:e>
            <m:sSub>
              <m:sSubPr>
                <m:ctrlPr>
                  <w:rPr>
                    <w:rFonts w:hint="default" w:ascii="Cambria Math" w:hAnsi="Cambria Math" w:eastAsia="仿宋"/>
                    <w:sz w:val="24"/>
                    <w:szCs w:val="24"/>
                    <w:shd w:val="clear" w:color="auto" w:fill="auto"/>
                    <w:lang w:val="en-US" w:eastAsia="zh-CN"/>
                  </w:rPr>
                </m:ctrlPr>
              </m:sSubPr>
              <m:e>
                <m:r>
                  <m:rPr>
                    <m:sty m:val="p"/>
                  </m:rPr>
                  <w:rPr>
                    <w:rFonts w:hint="eastAsia" w:ascii="Cambria Math" w:hAnsi="Cambria Math" w:eastAsia="仿宋"/>
                    <w:sz w:val="24"/>
                    <w:szCs w:val="24"/>
                    <w:shd w:val="clear" w:color="auto" w:fill="auto"/>
                    <w:lang w:val="en-US" w:eastAsia="zh-CN"/>
                  </w:rPr>
                  <m:t>G</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ctrlPr>
              <w:rPr>
                <w:rFonts w:hint="default" w:ascii="Cambria Math" w:hAnsi="Cambria Math" w:eastAsia="仿宋"/>
                <w:i w:val="0"/>
                <w:sz w:val="24"/>
                <w:szCs w:val="24"/>
                <w:shd w:val="clear" w:color="auto" w:fill="auto"/>
                <w:lang w:val="en-US" w:eastAsia="zh-CN"/>
              </w:rPr>
            </m:ctrlPr>
          </m:e>
          <m:sup>
            <m:r>
              <m:rPr>
                <m:sty m:val="p"/>
              </m:rPr>
              <w:rPr>
                <w:rFonts w:hint="default" w:ascii="Cambria Math" w:hAnsi="Cambria Math" w:eastAsia="仿宋"/>
                <w:sz w:val="24"/>
                <w:szCs w:val="24"/>
                <w:shd w:val="clear" w:color="auto" w:fill="auto"/>
                <w:lang w:val="en-US" w:eastAsia="zh-CN"/>
              </w:rPr>
              <m:t>−1</m:t>
            </m:r>
            <m:ctrlPr>
              <w:rPr>
                <w:rFonts w:hint="default" w:ascii="Cambria Math" w:hAnsi="Cambria Math" w:eastAsia="仿宋"/>
                <w:i w:val="0"/>
                <w:sz w:val="24"/>
                <w:szCs w:val="24"/>
                <w:shd w:val="clear" w:color="auto" w:fill="auto"/>
                <w:lang w:val="en-US" w:eastAsia="zh-CN"/>
              </w:rPr>
            </m:ctrlPr>
          </m:sup>
        </m:sSup>
      </m:oMath>
      <w:r>
        <w:rPr>
          <w:rFonts w:hint="eastAsia" w:hAnsi="Cambria Math" w:eastAsia="仿宋"/>
          <w:i w:val="0"/>
          <w:sz w:val="24"/>
          <w:szCs w:val="24"/>
          <w:shd w:val="clear" w:color="auto" w:fill="auto"/>
          <w:lang w:val="en-US" w:eastAsia="zh-CN"/>
        </w:rPr>
        <w:t>是协方差矩阵的逆。</w:t>
      </w:r>
    </w:p>
    <w:p w14:paraId="456669E3">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i w:val="0"/>
          <w:sz w:val="24"/>
          <w:lang w:val="en-US" w:eastAsia="zh-CN"/>
        </w:rPr>
      </w:pPr>
      <w:r>
        <w:rPr>
          <w:rFonts w:hint="eastAsia" w:ascii="Times New Roman" w:hAnsi="Times New Roman" w:eastAsia="仿宋"/>
          <w:i w:val="0"/>
          <w:sz w:val="24"/>
          <w:lang w:val="en-US" w:eastAsia="zh-CN"/>
        </w:rPr>
        <w:t>协方差矩阵有一种直观的无求和符号的</w:t>
      </w:r>
      <w:r>
        <w:rPr>
          <w:rFonts w:hint="default" w:ascii="Times New Roman" w:hAnsi="Times New Roman" w:eastAsia="仿宋"/>
          <w:i w:val="0"/>
          <w:sz w:val="24"/>
          <w:lang w:eastAsia="zh-CN"/>
        </w:rPr>
        <w:t>表示</w:t>
      </w:r>
      <w:r>
        <w:rPr>
          <w:rFonts w:hint="eastAsia" w:ascii="Times New Roman" w:hAnsi="Times New Roman" w:eastAsia="仿宋"/>
          <w:i w:val="0"/>
          <w:sz w:val="24"/>
          <w:lang w:val="en-US" w:eastAsia="zh-CN"/>
        </w:rPr>
        <w:t>方式</w:t>
      </w:r>
      <m:oMath>
        <m:sSub>
          <m:sSubPr>
            <m:ctrlPr>
              <w:rPr>
                <w:rFonts w:hint="eastAsia" w:ascii="Cambria Math" w:hAnsi="Cambria Math" w:eastAsia="仿宋"/>
                <w:i w:val="0"/>
                <w:sz w:val="24"/>
                <w:lang w:val="en-US" w:eastAsia="zh-CN"/>
              </w:rPr>
            </m:ctrlPr>
          </m:sSubPr>
          <m:e>
            <m:sSub>
              <m:sSubPr>
                <m:ctrlPr>
                  <w:rPr>
                    <w:rFonts w:hint="eastAsia" w:ascii="Cambria Math" w:hAnsi="Cambria Math" w:eastAsia="仿宋"/>
                    <w:i w:val="0"/>
                    <w:sz w:val="24"/>
                    <w:lang w:val="en-US" w:eastAsia="zh-CN"/>
                  </w:rPr>
                </m:ctrlPr>
              </m:sSubPr>
              <m:e>
                <m:r>
                  <m:rPr>
                    <m:sty m:val="p"/>
                  </m:rPr>
                  <w:rPr>
                    <w:rFonts w:hint="default" w:ascii="Cambria Math" w:hAnsi="Cambria Math" w:eastAsia="仿宋"/>
                    <w:sz w:val="24"/>
                    <w:lang w:val="en-US" w:eastAsia="zh-CN"/>
                  </w:rPr>
                  <m:t>G</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i,3</m:t>
                </m:r>
                <m:r>
                  <m:rPr>
                    <m:sty m:val="p"/>
                  </m:rPr>
                  <w:rPr>
                    <w:rFonts w:ascii="Cambria Math" w:hAnsi="Cambria Math"/>
                    <w:sz w:val="24"/>
                    <w:lang w:val="en-US"/>
                  </w:rPr>
                  <m:t>×</m:t>
                </m:r>
                <m:r>
                  <m:rPr>
                    <m:sty m:val="p"/>
                  </m:rPr>
                  <w:rPr>
                    <w:rFonts w:hint="default" w:ascii="Cambria Math" w:hAnsi="Cambria Math"/>
                    <w:sz w:val="24"/>
                    <w:lang w:val="en-US"/>
                  </w:rPr>
                  <m:t>3</m:t>
                </m:r>
                <m:ctrlPr>
                  <w:rPr>
                    <w:rFonts w:hint="eastAsia" w:ascii="Cambria Math" w:hAnsi="Cambria Math" w:eastAsia="仿宋"/>
                    <w:i w:val="0"/>
                    <w:sz w:val="24"/>
                    <w:lang w:val="en-US" w:eastAsia="zh-CN"/>
                  </w:rPr>
                </m:ctrlPr>
              </m:sub>
            </m:sSub>
            <m:r>
              <m:rPr>
                <m:sty m:val="p"/>
              </m:rPr>
              <w:rPr>
                <w:rFonts w:hint="default" w:ascii="Cambria Math" w:hAnsi="Cambria Math" w:eastAsia="仿宋"/>
                <w:sz w:val="24"/>
                <w:lang w:val="en-US" w:eastAsia="zh-CN"/>
              </w:rPr>
              <m:t>=</m:t>
            </m:r>
            <m:f>
              <m:fPr>
                <m:ctrlPr>
                  <w:rPr>
                    <w:rFonts w:hint="default" w:ascii="Cambria Math" w:hAnsi="Cambria Math" w:eastAsia="仿宋"/>
                    <w:i w:val="0"/>
                    <w:sz w:val="24"/>
                    <w:lang w:val="en-US" w:eastAsia="zh-CN"/>
                  </w:rPr>
                </m:ctrlPr>
              </m:fPr>
              <m:num>
                <m:r>
                  <m:rPr>
                    <m:sty m:val="p"/>
                  </m:rPr>
                  <w:rPr>
                    <w:rFonts w:hint="default" w:ascii="Cambria Math" w:hAnsi="Cambria Math" w:eastAsia="仿宋"/>
                    <w:sz w:val="24"/>
                    <w:lang w:val="en-US" w:eastAsia="zh-CN"/>
                  </w:rPr>
                  <m:t>1</m:t>
                </m:r>
                <m:ctrlPr>
                  <w:rPr>
                    <w:rFonts w:hint="default" w:ascii="Cambria Math" w:hAnsi="Cambria Math" w:eastAsia="仿宋"/>
                    <w:i w:val="0"/>
                    <w:sz w:val="24"/>
                    <w:lang w:val="en-US" w:eastAsia="zh-CN"/>
                  </w:rPr>
                </m:ctrlPr>
              </m:num>
              <m:den>
                <m:r>
                  <m:rPr>
                    <m:sty m:val="p"/>
                  </m:rPr>
                  <w:rPr>
                    <w:rFonts w:hint="default" w:ascii="Cambria Math" w:hAnsi="Cambria Math" w:eastAsia="仿宋"/>
                    <w:sz w:val="24"/>
                    <w:lang w:val="en-US" w:eastAsia="zh-CN"/>
                  </w:rPr>
                  <m:t>m</m:t>
                </m:r>
                <m:ctrlPr>
                  <w:rPr>
                    <w:rFonts w:hint="default" w:ascii="Cambria Math" w:hAnsi="Cambria Math" w:eastAsia="仿宋"/>
                    <w:i w:val="0"/>
                    <w:sz w:val="24"/>
                    <w:lang w:val="en-US" w:eastAsia="zh-CN"/>
                  </w:rPr>
                </m:ctrlPr>
              </m:den>
            </m:f>
            <m:r>
              <m:rPr>
                <m:sty m:val="p"/>
              </m:rPr>
              <w:rPr>
                <w:rFonts w:hint="default" w:ascii="Cambria Math" w:hAnsi="Cambria Math" w:eastAsia="仿宋"/>
                <w:sz w:val="24"/>
                <w:lang w:val="en-US" w:eastAsia="zh-CN"/>
              </w:rPr>
              <m:t>M</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m</m:t>
            </m:r>
            <m:ctrlPr>
              <w:rPr>
                <w:rFonts w:hint="eastAsia" w:ascii="Cambria Math" w:hAnsi="Cambria Math" w:eastAsia="仿宋"/>
                <w:i w:val="0"/>
                <w:sz w:val="24"/>
                <w:lang w:val="en-US" w:eastAsia="zh-CN"/>
              </w:rPr>
            </m:ctrlPr>
          </m:sub>
        </m:sSub>
        <m:sSubSup>
          <m:sSubSupPr>
            <m:ctrlPr>
              <w:rPr>
                <w:rFonts w:hint="eastAsia"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M</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m</m:t>
            </m:r>
            <m:r>
              <m:rPr>
                <m:sty m:val="p"/>
              </m:rPr>
              <w:rPr>
                <w:rFonts w:ascii="Cambria Math" w:hAnsi="Cambria Math"/>
                <w:sz w:val="24"/>
                <w:lang w:val="en-US"/>
              </w:rPr>
              <m:t>×</m:t>
            </m:r>
            <m:r>
              <m:rPr>
                <m:sty m:val="p"/>
              </m:rPr>
              <w:rPr>
                <w:rFonts w:hint="default" w:ascii="Cambria Math" w:hAnsi="Cambria Math"/>
                <w:sz w:val="24"/>
                <w:lang w:val="en-US"/>
              </w:rPr>
              <m:t>3</m:t>
            </m:r>
            <m:ctrlPr>
              <w:rPr>
                <w:rFonts w:hint="eastAsia"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eastAsia" w:ascii="Cambria Math" w:hAnsi="Cambria Math" w:eastAsia="仿宋"/>
                <w:i w:val="0"/>
                <w:sz w:val="24"/>
                <w:lang w:val="en-US" w:eastAsia="zh-CN"/>
              </w:rPr>
            </m:ctrlPr>
          </m:sup>
        </m:sSubSup>
      </m:oMath>
      <w:r>
        <w:rPr>
          <w:rFonts w:hint="eastAsia" w:ascii="Times New Roman" w:hAnsi="Times New Roman" w:eastAsia="仿宋"/>
          <w:i w:val="0"/>
          <w:sz w:val="24"/>
          <w:lang w:val="en-US" w:eastAsia="zh-CN"/>
        </w:rPr>
        <w:t>，其中</w:t>
      </w:r>
      <w:r>
        <w:rPr>
          <w:rFonts w:hint="default" w:ascii="Times New Roman" w:hAnsi="Times New Roman" w:eastAsia="仿宋"/>
          <w:i w:val="0"/>
          <w:sz w:val="24"/>
          <w:lang w:val="en-US" w:eastAsia="zh-CN"/>
        </w:rPr>
        <w:t>m</w:t>
      </w:r>
      <w:r>
        <w:rPr>
          <w:rFonts w:hint="eastAsia" w:ascii="Times New Roman" w:hAnsi="Times New Roman" w:eastAsia="仿宋"/>
          <w:i w:val="0"/>
          <w:sz w:val="24"/>
          <w:lang w:val="en-US" w:eastAsia="zh-CN"/>
        </w:rPr>
        <w:t>是以</w:t>
      </w:r>
      <w:r>
        <w:rPr>
          <w:rFonts w:hint="default" w:ascii="Times New Roman" w:hAnsi="Times New Roman" w:eastAsia="仿宋"/>
          <w:i w:val="0"/>
          <w:sz w:val="24"/>
          <w:lang w:val="en-US" w:eastAsia="zh-CN"/>
        </w:rPr>
        <w:t>P</w:t>
      </w:r>
      <w:r>
        <w:rPr>
          <w:rFonts w:hint="default" w:ascii="Times New Roman" w:hAnsi="Times New Roman" w:eastAsia="仿宋"/>
          <w:i w:val="0"/>
          <w:sz w:val="24"/>
          <w:vertAlign w:val="subscript"/>
          <w:lang w:val="en-US" w:eastAsia="zh-CN"/>
        </w:rPr>
        <w:t>i</w:t>
      </w:r>
      <w:r>
        <w:rPr>
          <w:rFonts w:hint="eastAsia" w:ascii="Times New Roman" w:hAnsi="Times New Roman" w:eastAsia="仿宋"/>
          <w:i w:val="0"/>
          <w:sz w:val="24"/>
          <w:lang w:val="en-US" w:eastAsia="zh-CN"/>
        </w:rPr>
        <w:t>为中心，半径</w:t>
      </w:r>
      <w:r>
        <w:rPr>
          <w:rFonts w:hint="default" w:ascii="Times New Roman" w:hAnsi="Times New Roman" w:eastAsia="仿宋"/>
          <w:i w:val="0"/>
          <w:sz w:val="24"/>
          <w:lang w:val="en-US" w:eastAsia="zh-CN"/>
        </w:rPr>
        <w:t>h</w:t>
      </w:r>
      <w:r>
        <w:rPr>
          <w:rFonts w:hint="eastAsia" w:ascii="Times New Roman" w:hAnsi="Times New Roman" w:eastAsia="仿宋"/>
          <w:i w:val="0"/>
          <w:sz w:val="24"/>
          <w:lang w:val="en-US" w:eastAsia="zh-CN"/>
        </w:rPr>
        <w:t>内的所有粒子的总数。</w:t>
      </w:r>
      <w:r>
        <w:rPr>
          <w:rFonts w:hint="default" w:ascii="Times New Roman" w:hAnsi="Times New Roman" w:eastAsia="仿宋"/>
          <w:i w:val="0"/>
          <w:sz w:val="24"/>
          <w:lang w:val="en-US" w:eastAsia="zh-CN"/>
        </w:rPr>
        <w:t>h</w:t>
      </w:r>
      <w:r>
        <w:rPr>
          <w:rFonts w:hint="eastAsia" w:ascii="Times New Roman" w:hAnsi="Times New Roman" w:eastAsia="仿宋"/>
          <w:i w:val="0"/>
          <w:sz w:val="24"/>
          <w:lang w:val="en-US" w:eastAsia="zh-CN"/>
        </w:rPr>
        <w:t>是一个标量，代表搜索半径。M是一个矩阵，样本数是m，维度是3。</w:t>
      </w:r>
    </w:p>
    <w:p w14:paraId="06A082AD">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i w:val="0"/>
          <w:sz w:val="24"/>
          <w:vertAlign w:val="baseline"/>
          <w:lang w:val="en-US" w:eastAsia="zh-CN"/>
        </w:rPr>
      </w:pPr>
      <w:r>
        <w:rPr>
          <w:rFonts w:hint="eastAsia" w:ascii="Times New Roman" w:hAnsi="Times New Roman" w:eastAsia="仿宋"/>
          <w:i w:val="0"/>
          <w:sz w:val="24"/>
          <w:lang w:val="en-US" w:eastAsia="zh-CN"/>
        </w:rPr>
        <w:t>声明j表示周围的某个粒子，</w:t>
      </w:r>
      <w:r>
        <w:rPr>
          <w:rFonts w:hint="default" w:ascii="Times New Roman" w:hAnsi="Times New Roman" w:eastAsia="仿宋"/>
          <w:i w:val="0"/>
          <w:sz w:val="24"/>
          <w:vertAlign w:val="baseline"/>
          <w:lang w:val="en-US" w:eastAsia="zh-CN"/>
        </w:rPr>
        <w:t>P</w:t>
      </w:r>
      <w:r>
        <w:rPr>
          <w:rFonts w:hint="default" w:ascii="Times New Roman" w:hAnsi="Times New Roman" w:eastAsia="仿宋"/>
          <w:i w:val="0"/>
          <w:sz w:val="24"/>
          <w:vertAlign w:val="subscript"/>
          <w:lang w:val="en-US" w:eastAsia="zh-CN"/>
        </w:rPr>
        <w:t>j</w:t>
      </w:r>
      <w:r>
        <w:rPr>
          <w:rFonts w:hint="eastAsia" w:ascii="Times New Roman" w:hAnsi="Times New Roman" w:eastAsia="仿宋"/>
          <w:i w:val="0"/>
          <w:sz w:val="24"/>
          <w:vertAlign w:val="baseline"/>
          <w:lang w:val="en-US" w:eastAsia="zh-CN"/>
        </w:rPr>
        <w:t>表示该粒子的坐标。那么上述</w:t>
      </w:r>
      <w:r>
        <w:rPr>
          <w:rFonts w:hint="eastAsia" w:ascii="Times New Roman" w:hAnsi="Times New Roman" w:eastAsia="仿宋"/>
          <w:i w:val="0"/>
          <w:sz w:val="24"/>
          <w:lang w:val="en-US" w:eastAsia="zh-CN"/>
        </w:rPr>
        <w:t>M矩阵的每一列都代表一个三维向量</w:t>
      </w:r>
      <w:r>
        <w:rPr>
          <w:rFonts w:hint="default" w:ascii="Times New Roman" w:hAnsi="Times New Roman" w:eastAsia="仿宋"/>
          <w:i w:val="0"/>
          <w:sz w:val="24"/>
          <w:lang w:val="en-US" w:eastAsia="zh-CN"/>
        </w:rPr>
        <w:t>V</w:t>
      </w:r>
      <w:r>
        <w:rPr>
          <w:rFonts w:hint="default" w:ascii="Times New Roman" w:hAnsi="Times New Roman" w:eastAsia="仿宋"/>
          <w:i w:val="0"/>
          <w:sz w:val="24"/>
          <w:vertAlign w:val="subscript"/>
          <w:lang w:val="en-US" w:eastAsia="zh-CN"/>
        </w:rPr>
        <w:t>j</w:t>
      </w:r>
      <w:r>
        <w:rPr>
          <w:rFonts w:hint="eastAsia" w:ascii="Times New Roman" w:hAnsi="Times New Roman" w:eastAsia="仿宋"/>
          <w:i w:val="0"/>
          <w:sz w:val="24"/>
          <w:vertAlign w:val="baseline"/>
          <w:lang w:val="en-US" w:eastAsia="zh-CN"/>
        </w:rPr>
        <w:t>，</w:t>
      </w:r>
      <m:oMath>
        <m:sSub>
          <m:sSubPr>
            <m:ctrlPr>
              <w:rPr>
                <w:rFonts w:ascii="Cambria Math" w:hAnsi="Cambria Math" w:eastAsia="仿宋"/>
                <w:i w:val="0"/>
                <w:iCs/>
                <w:sz w:val="24"/>
                <w:vertAlign w:val="baseline"/>
                <w:lang w:val="en-US"/>
              </w:rPr>
            </m:ctrlPr>
          </m:sSubPr>
          <m:e>
            <m:r>
              <m:rPr>
                <m:sty m:val="p"/>
              </m:rPr>
              <w:rPr>
                <w:rFonts w:hint="default" w:ascii="Cambria Math" w:hAnsi="Cambria Math" w:eastAsia="仿宋"/>
                <w:sz w:val="24"/>
                <w:vertAlign w:val="baseline"/>
                <w:lang w:val="en-US"/>
              </w:rPr>
              <m:t>V</m:t>
            </m:r>
            <m:ctrlPr>
              <w:rPr>
                <w:rFonts w:ascii="Cambria Math" w:hAnsi="Cambria Math" w:eastAsia="仿宋"/>
                <w:i w:val="0"/>
                <w:iCs/>
                <w:sz w:val="24"/>
                <w:vertAlign w:val="baseline"/>
                <w:lang w:val="en-US"/>
              </w:rPr>
            </m:ctrlPr>
          </m:e>
          <m:sub>
            <m:r>
              <m:rPr>
                <m:sty m:val="p"/>
              </m:rPr>
              <w:rPr>
                <w:rFonts w:hint="default" w:ascii="Cambria Math" w:hAnsi="Cambria Math" w:eastAsia="仿宋"/>
                <w:sz w:val="24"/>
                <w:vertAlign w:val="baseline"/>
                <w:lang w:val="en-US"/>
              </w:rPr>
              <m:t>j</m:t>
            </m:r>
            <m:ctrlPr>
              <w:rPr>
                <w:rFonts w:ascii="Cambria Math" w:hAnsi="Cambria Math" w:eastAsia="仿宋"/>
                <w:i w:val="0"/>
                <w:iCs/>
                <w:sz w:val="24"/>
                <w:vertAlign w:val="baseline"/>
                <w:lang w:val="en-US"/>
              </w:rPr>
            </m:ctrlPr>
          </m:sub>
        </m:sSub>
        <m:r>
          <m:rPr>
            <m:sty m:val="p"/>
          </m:rPr>
          <w:rPr>
            <w:rFonts w:hint="default" w:ascii="Cambria Math" w:hAnsi="Cambria Math" w:eastAsia="仿宋"/>
            <w:sz w:val="24"/>
            <w:vertAlign w:val="baseline"/>
            <w:lang w:val="en-US"/>
          </w:rPr>
          <m:t>=</m:t>
        </m:r>
        <m:sSub>
          <m:sSubPr>
            <m:ctrlPr>
              <w:rPr>
                <w:rFonts w:hint="default" w:ascii="Cambria Math" w:hAnsi="Cambria Math" w:eastAsia="仿宋"/>
                <w:i w:val="0"/>
                <w:iCs/>
                <w:sz w:val="24"/>
                <w:vertAlign w:val="baseline"/>
                <w:lang w:val="en-US"/>
              </w:rPr>
            </m:ctrlPr>
          </m:sSubPr>
          <m:e>
            <m:r>
              <m:rPr>
                <m:sty m:val="p"/>
              </m:rPr>
              <w:rPr>
                <w:rFonts w:hint="default" w:ascii="Cambria Math" w:hAnsi="Cambria Math" w:eastAsia="仿宋"/>
                <w:sz w:val="24"/>
                <w:vertAlign w:val="baseline"/>
                <w:lang w:val="en-US"/>
              </w:rPr>
              <m:t>P</m:t>
            </m:r>
            <m:ctrlPr>
              <w:rPr>
                <w:rFonts w:hint="default" w:ascii="Cambria Math" w:hAnsi="Cambria Math" w:eastAsia="仿宋"/>
                <w:i w:val="0"/>
                <w:iCs/>
                <w:sz w:val="24"/>
                <w:vertAlign w:val="baseline"/>
                <w:lang w:val="en-US"/>
              </w:rPr>
            </m:ctrlPr>
          </m:e>
          <m:sub>
            <m:r>
              <m:rPr>
                <m:sty m:val="p"/>
              </m:rPr>
              <w:rPr>
                <w:rFonts w:hint="default" w:ascii="Cambria Math" w:hAnsi="Cambria Math" w:eastAsia="仿宋"/>
                <w:sz w:val="24"/>
                <w:vertAlign w:val="baseline"/>
                <w:lang w:val="en-US"/>
              </w:rPr>
              <m:t>j</m:t>
            </m:r>
            <m:ctrlPr>
              <w:rPr>
                <w:rFonts w:hint="default" w:ascii="Cambria Math" w:hAnsi="Cambria Math" w:eastAsia="仿宋"/>
                <w:i w:val="0"/>
                <w:iCs/>
                <w:sz w:val="24"/>
                <w:vertAlign w:val="baseline"/>
                <w:lang w:val="en-US"/>
              </w:rPr>
            </m:ctrlPr>
          </m:sub>
        </m:sSub>
        <m:r>
          <m:rPr>
            <m:sty m:val="p"/>
          </m:rPr>
          <w:rPr>
            <w:rFonts w:hint="default" w:ascii="Cambria Math" w:hAnsi="Cambria Math" w:eastAsia="仿宋"/>
            <w:sz w:val="24"/>
            <w:vertAlign w:val="baseline"/>
            <w:lang w:val="en-US"/>
          </w:rPr>
          <m:t>−E(P)</m:t>
        </m:r>
      </m:oMath>
      <w:r>
        <w:rPr>
          <w:rFonts w:hint="eastAsia" w:ascii="Times New Roman" w:hAnsi="Times New Roman" w:eastAsia="仿宋"/>
          <w:i w:val="0"/>
          <w:iCs/>
          <w:sz w:val="24"/>
          <w:vertAlign w:val="baseline"/>
          <w:lang w:val="en-US" w:eastAsia="zh-CN"/>
        </w:rPr>
        <w:t>，</w:t>
      </w:r>
      <w:r>
        <w:rPr>
          <w:rFonts w:hint="eastAsia" w:ascii="Times New Roman" w:hAnsi="Times New Roman" w:eastAsia="仿宋"/>
          <w:i w:val="0"/>
          <w:sz w:val="24"/>
          <w:vertAlign w:val="baseline"/>
          <w:lang w:val="en-US" w:eastAsia="zh-CN"/>
        </w:rPr>
        <w:t>V</w:t>
      </w:r>
      <w:r>
        <w:rPr>
          <w:rFonts w:hint="default" w:ascii="Times New Roman" w:hAnsi="Times New Roman" w:eastAsia="仿宋"/>
          <w:i w:val="0"/>
          <w:sz w:val="24"/>
          <w:vertAlign w:val="subscript"/>
          <w:lang w:val="en-US" w:eastAsia="zh-CN"/>
        </w:rPr>
        <w:t>j</w:t>
      </w:r>
      <w:r>
        <w:rPr>
          <w:rFonts w:hint="eastAsia" w:ascii="Times New Roman" w:hAnsi="Times New Roman" w:eastAsia="仿宋"/>
          <w:i w:val="0"/>
          <w:sz w:val="24"/>
          <w:vertAlign w:val="baseline"/>
          <w:lang w:val="en-US" w:eastAsia="zh-CN"/>
        </w:rPr>
        <w:t>是</w:t>
      </w:r>
      <w:r>
        <w:rPr>
          <w:rFonts w:hint="default" w:ascii="Times New Roman" w:hAnsi="Times New Roman" w:eastAsia="仿宋"/>
          <w:i w:val="0"/>
          <w:sz w:val="24"/>
          <w:vertAlign w:val="baseline"/>
          <w:lang w:val="en-US" w:eastAsia="zh-CN"/>
        </w:rPr>
        <w:t>P</w:t>
      </w:r>
      <w:r>
        <w:rPr>
          <w:rFonts w:hint="default" w:ascii="Times New Roman" w:hAnsi="Times New Roman" w:eastAsia="仿宋"/>
          <w:i w:val="0"/>
          <w:sz w:val="24"/>
          <w:vertAlign w:val="subscript"/>
          <w:lang w:val="en-US" w:eastAsia="zh-CN"/>
        </w:rPr>
        <w:t>j</w:t>
      </w:r>
      <w:r>
        <w:rPr>
          <w:rFonts w:hint="eastAsia" w:ascii="Times New Roman" w:hAnsi="Times New Roman" w:eastAsia="仿宋"/>
          <w:i w:val="0"/>
          <w:sz w:val="24"/>
          <w:vertAlign w:val="baseline"/>
          <w:lang w:val="en-US" w:eastAsia="zh-CN"/>
        </w:rPr>
        <w:t>均值中心化的结果</w:t>
      </w:r>
      <w:r>
        <w:rPr>
          <w:rFonts w:hint="eastAsia" w:ascii="Times New Roman" w:hAnsi="Times New Roman" w:eastAsia="仿宋"/>
          <w:i w:val="0"/>
          <w:iCs w:val="0"/>
          <w:sz w:val="24"/>
          <w:vertAlign w:val="baseline"/>
          <w:lang w:val="en-US" w:eastAsia="zh-CN"/>
        </w:rPr>
        <w:t>，</w:t>
      </w:r>
      <m:oMath>
        <m:r>
          <m:rPr>
            <m:sty m:val="p"/>
          </m:rPr>
          <w:rPr>
            <w:rFonts w:hint="default" w:ascii="Cambria Math" w:hAnsi="Cambria Math" w:eastAsia="仿宋"/>
            <w:sz w:val="24"/>
            <w:vertAlign w:val="baseline"/>
            <w:lang w:val="en-US"/>
          </w:rPr>
          <m:t>E(P)</m:t>
        </m:r>
      </m:oMath>
      <w:r>
        <w:rPr>
          <w:rFonts w:hint="eastAsia" w:hAnsi="Cambria Math" w:eastAsia="仿宋"/>
          <w:i w:val="0"/>
          <w:iCs w:val="0"/>
          <w:sz w:val="24"/>
          <w:vertAlign w:val="baseline"/>
          <w:lang w:val="en-US" w:eastAsia="zh-CN"/>
        </w:rPr>
        <w:t>是</w:t>
      </w:r>
      <w:r>
        <w:rPr>
          <w:rFonts w:hint="eastAsia" w:hAnsi="Cambria Math" w:eastAsia="仿宋"/>
          <w:i w:val="0"/>
          <w:sz w:val="24"/>
          <w:vertAlign w:val="baseline"/>
          <w:lang w:val="en-US" w:eastAsia="zh-CN"/>
        </w:rPr>
        <w:t>均值，也是样本的期望值</w:t>
      </w:r>
      <w:r>
        <w:rPr>
          <w:rFonts w:hint="eastAsia" w:hAnsi="Cambria Math" w:eastAsia="仿宋"/>
          <w:i w:val="0"/>
          <w:iCs w:val="0"/>
          <w:sz w:val="24"/>
          <w:vertAlign w:val="baseline"/>
          <w:lang w:val="en-US" w:eastAsia="zh-CN"/>
        </w:rPr>
        <w:t>，</w:t>
      </w:r>
      <m:oMath>
        <m:r>
          <m:rPr>
            <m:sty m:val="p"/>
          </m:rPr>
          <w:rPr>
            <w:rFonts w:hint="default" w:ascii="Cambria Math" w:hAnsi="Cambria Math" w:eastAsia="仿宋"/>
            <w:sz w:val="24"/>
            <w:vertAlign w:val="baseline"/>
            <w:lang w:val="en-US"/>
          </w:rPr>
          <m:t>E(P)</m:t>
        </m:r>
      </m:oMath>
      <w:r>
        <w:rPr>
          <w:rFonts w:hint="eastAsia" w:ascii="Times New Roman" w:hAnsi="Times New Roman" w:eastAsia="仿宋"/>
          <w:i w:val="0"/>
          <w:sz w:val="24"/>
          <w:vertAlign w:val="baseline"/>
          <w:lang w:val="en-US" w:eastAsia="zh-CN"/>
        </w:rPr>
        <w:t>的设置方法是不固定的。</w:t>
      </w:r>
    </w:p>
    <w:p w14:paraId="7A95DF5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仿宋"/>
          <w:i w:val="0"/>
          <w:sz w:val="24"/>
          <w:lang w:val="en-US" w:eastAsia="zh-CN"/>
        </w:rPr>
      </w:pPr>
      <w:r>
        <w:rPr>
          <w:rFonts w:hint="eastAsia" w:ascii="Times New Roman" w:hAnsi="Times New Roman" w:eastAsia="仿宋"/>
          <w:sz w:val="24"/>
          <w:szCs w:val="24"/>
          <w:shd w:val="clear" w:color="auto" w:fill="auto"/>
          <w:lang w:val="en-US" w:eastAsia="zh-CN"/>
        </w:rPr>
        <w:t>协方差矩阵的这种无求和符号的分解形式可以直接用于矩阵和向量的运算。</w:t>
      </w:r>
      <m:oMath>
        <m:sSub>
          <m:sSubPr>
            <m:ctrlPr>
              <w:rPr>
                <w:rFonts w:hint="default" w:ascii="Cambria Math" w:hAnsi="Cambria Math" w:eastAsia="仿宋"/>
                <w:i w:val="0"/>
                <w:sz w:val="24"/>
                <w:lang w:val="en-US" w:eastAsia="zh-CN"/>
              </w:rPr>
            </m:ctrlPr>
          </m:sSubPr>
          <m:e>
            <m:sSub>
              <m:sSubPr>
                <m:ctrlPr>
                  <w:rPr>
                    <w:rFonts w:hint="eastAsia" w:ascii="Cambria Math" w:hAnsi="Cambria Math" w:eastAsia="仿宋"/>
                    <w:i w:val="0"/>
                    <w:sz w:val="24"/>
                    <w:lang w:val="en-US" w:eastAsia="zh-CN"/>
                  </w:rPr>
                </m:ctrlPr>
              </m:sSubPr>
              <m:e>
                <m:sSub>
                  <m:sSubPr>
                    <m:ctrlPr>
                      <w:rPr>
                        <w:rFonts w:hint="eastAsia" w:ascii="Cambria Math" w:hAnsi="Cambria Math" w:eastAsia="仿宋"/>
                        <w:i w:val="0"/>
                        <w:sz w:val="24"/>
                        <w:lang w:val="en-US" w:eastAsia="zh-CN"/>
                      </w:rPr>
                    </m:ctrlPr>
                  </m:sSubPr>
                  <m:e>
                    <m:r>
                      <m:rPr>
                        <m:sty m:val="p"/>
                      </m:rPr>
                      <w:rPr>
                        <w:rFonts w:hint="default" w:ascii="Cambria Math" w:hAnsi="Cambria Math" w:eastAsia="仿宋"/>
                        <w:sz w:val="24"/>
                        <w:lang w:val="en-US" w:eastAsia="zh-CN"/>
                      </w:rPr>
                      <m:t>G</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i,3</m:t>
                    </m:r>
                    <m:r>
                      <m:rPr>
                        <m:sty m:val="p"/>
                      </m:rPr>
                      <w:rPr>
                        <w:rFonts w:ascii="Cambria Math" w:hAnsi="Cambria Math"/>
                        <w:sz w:val="24"/>
                        <w:lang w:val="en-US"/>
                      </w:rPr>
                      <m:t>×</m:t>
                    </m:r>
                    <m:r>
                      <m:rPr>
                        <m:sty m:val="p"/>
                      </m:rPr>
                      <w:rPr>
                        <w:rFonts w:hint="default" w:ascii="Cambria Math" w:hAnsi="Cambria Math"/>
                        <w:sz w:val="24"/>
                        <w:lang w:val="en-US"/>
                      </w:rPr>
                      <m:t>3</m:t>
                    </m:r>
                    <m:ctrlPr>
                      <w:rPr>
                        <w:rFonts w:hint="eastAsia" w:ascii="Cambria Math" w:hAnsi="Cambria Math" w:eastAsia="仿宋"/>
                        <w:i w:val="0"/>
                        <w:sz w:val="24"/>
                        <w:lang w:val="en-US" w:eastAsia="zh-CN"/>
                      </w:rPr>
                    </m:ctrlPr>
                  </m:sub>
                </m:sSub>
                <m:sSub>
                  <m:sSubPr>
                    <m:ctrlPr>
                      <w:rPr>
                        <w:rFonts w:hint="eastAsia" w:ascii="Cambria Math" w:hAnsi="Cambria Math" w:eastAsia="仿宋"/>
                        <w:i w:val="0"/>
                        <w:sz w:val="24"/>
                        <w:lang w:val="en-US" w:eastAsia="zh-CN"/>
                      </w:rPr>
                    </m:ctrlPr>
                  </m:sSubPr>
                  <m:e>
                    <m:r>
                      <m:rPr>
                        <m:sty m:val="p"/>
                      </m:rPr>
                      <w:rPr>
                        <w:rFonts w:hint="eastAsia" w:ascii="Cambria Math" w:hAnsi="Cambria Math" w:eastAsia="仿宋"/>
                        <w:sz w:val="24"/>
                        <w:lang w:val="en-US" w:eastAsia="zh-CN"/>
                      </w:rPr>
                      <m:t>A</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eastAsia" w:ascii="Cambria Math" w:hAnsi="Cambria Math" w:eastAsia="仿宋"/>
                        <w:i w:val="0"/>
                        <w:sz w:val="24"/>
                        <w:lang w:val="en-US" w:eastAsia="zh-CN"/>
                      </w:rPr>
                    </m:ctrlPr>
                  </m:sub>
                </m:sSub>
                <m:r>
                  <m:rPr>
                    <m:sty m:val="p"/>
                  </m:rPr>
                  <w:rPr>
                    <w:rFonts w:hint="default" w:ascii="Cambria Math" w:hAnsi="Cambria Math" w:eastAsia="仿宋"/>
                    <w:sz w:val="24"/>
                    <w:lang w:val="en-US" w:eastAsia="zh-CN"/>
                  </w:rPr>
                  <m:t>=</m:t>
                </m:r>
                <m:box>
                  <m:boxPr>
                    <m:ctrlPr>
                      <w:rPr>
                        <w:rFonts w:hint="default" w:ascii="Cambria Math" w:hAnsi="Cambria Math" w:eastAsia="仿宋"/>
                        <w:b w:val="0"/>
                        <w:i w:val="0"/>
                        <w:sz w:val="24"/>
                        <w:lang w:val="en-US" w:eastAsia="zh-CN"/>
                      </w:rPr>
                    </m:ctrlPr>
                  </m:boxPr>
                  <m:e>
                    <m:argPr>
                      <m:argSz m:val="-1"/>
                    </m:argPr>
                    <m:f>
                      <m:fPr>
                        <m:ctrlPr>
                          <w:rPr>
                            <w:rFonts w:hint="default" w:ascii="Cambria Math" w:hAnsi="Cambria Math" w:eastAsia="仿宋"/>
                            <w:b w:val="0"/>
                            <w:i w:val="0"/>
                            <w:sz w:val="24"/>
                            <w:lang w:val="en-US" w:eastAsia="zh-CN"/>
                          </w:rPr>
                        </m:ctrlPr>
                      </m:fPr>
                      <m:num>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num>
                      <m:den>
                        <m:r>
                          <m:rPr>
                            <m:sty m:val="p"/>
                          </m:rPr>
                          <w:rPr>
                            <w:rFonts w:hint="default" w:ascii="Cambria Math" w:hAnsi="Cambria Math" w:eastAsia="仿宋"/>
                            <w:sz w:val="24"/>
                            <w:lang w:val="en-US" w:eastAsia="zh-CN"/>
                          </w:rPr>
                          <m:t>m</m:t>
                        </m:r>
                        <m:ctrlPr>
                          <w:rPr>
                            <w:rFonts w:hint="default" w:ascii="Cambria Math" w:hAnsi="Cambria Math" w:eastAsia="仿宋"/>
                            <w:b w:val="0"/>
                            <w:i w:val="0"/>
                            <w:sz w:val="24"/>
                            <w:lang w:val="en-US" w:eastAsia="zh-CN"/>
                          </w:rPr>
                        </m:ctrlPr>
                      </m:den>
                    </m:f>
                    <m:ctrlPr>
                      <w:rPr>
                        <w:rFonts w:hint="default" w:ascii="Cambria Math" w:hAnsi="Cambria Math" w:eastAsia="仿宋"/>
                        <w:b w:val="0"/>
                        <w:i w:val="0"/>
                        <w:sz w:val="24"/>
                        <w:lang w:val="en-US" w:eastAsia="zh-CN"/>
                      </w:rPr>
                    </m:ctrlPr>
                  </m:e>
                </m:box>
                <m:r>
                  <m:rPr>
                    <m:sty m:val="p"/>
                  </m:rPr>
                  <w:rPr>
                    <w:rFonts w:hint="default" w:ascii="Cambria Math" w:hAnsi="Cambria Math" w:eastAsia="仿宋"/>
                    <w:sz w:val="24"/>
                    <w:lang w:val="en-US" w:eastAsia="zh-CN"/>
                  </w:rPr>
                  <m:t>M</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m</m:t>
                </m:r>
                <m:ctrlPr>
                  <w:rPr>
                    <w:rFonts w:hint="eastAsia" w:ascii="Cambria Math" w:hAnsi="Cambria Math" w:eastAsia="仿宋"/>
                    <w:i w:val="0"/>
                    <w:sz w:val="24"/>
                    <w:lang w:val="en-US" w:eastAsia="zh-CN"/>
                  </w:rPr>
                </m:ctrlPr>
              </m:sub>
            </m:sSub>
            <m:sSubSup>
              <m:sSubSupPr>
                <m:ctrlPr>
                  <w:rPr>
                    <w:rFonts w:hint="eastAsia"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M</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m</m:t>
                </m:r>
                <m:r>
                  <m:rPr>
                    <m:sty m:val="p"/>
                  </m:rPr>
                  <w:rPr>
                    <w:rFonts w:ascii="Cambria Math" w:hAnsi="Cambria Math"/>
                    <w:sz w:val="24"/>
                    <w:lang w:val="en-US"/>
                  </w:rPr>
                  <m:t>×</m:t>
                </m:r>
                <m:r>
                  <m:rPr>
                    <m:sty m:val="p"/>
                  </m:rPr>
                  <w:rPr>
                    <w:rFonts w:hint="default" w:ascii="Cambria Math" w:hAnsi="Cambria Math"/>
                    <w:sz w:val="24"/>
                    <w:lang w:val="en-US"/>
                  </w:rPr>
                  <m:t>3</m:t>
                </m:r>
                <m:ctrlPr>
                  <w:rPr>
                    <w:rFonts w:hint="eastAsia"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eastAsia" w:ascii="Cambria Math" w:hAnsi="Cambria Math" w:eastAsia="仿宋"/>
                    <w:i w:val="0"/>
                    <w:sz w:val="24"/>
                    <w:lang w:val="en-US" w:eastAsia="zh-CN"/>
                  </w:rPr>
                </m:ctrlPr>
              </m:sup>
            </m:sSubSup>
            <m:r>
              <m:rPr>
                <m:sty m:val="p"/>
              </m:rPr>
              <w:rPr>
                <w:rFonts w:hint="default" w:ascii="Cambria Math" w:hAnsi="Cambria Math" w:eastAsia="仿宋"/>
                <w:sz w:val="24"/>
                <w:lang w:val="en-US" w:eastAsia="zh-CN"/>
              </w:rPr>
              <m:t>A</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default" w:ascii="Cambria Math" w:hAnsi="Cambria Math" w:eastAsia="仿宋"/>
                <w:i w:val="0"/>
                <w:sz w:val="24"/>
                <w:lang w:val="en-US" w:eastAsia="zh-CN"/>
              </w:rPr>
            </m:ctrlPr>
          </m:sub>
        </m:sSub>
      </m:oMath>
      <w:r>
        <w:rPr>
          <w:rFonts w:hint="eastAsia" w:ascii="Times New Roman" w:hAnsi="Times New Roman" w:eastAsia="仿宋"/>
          <w:i w:val="0"/>
          <w:sz w:val="24"/>
          <w:lang w:val="en-US" w:eastAsia="zh-CN"/>
        </w:rPr>
        <w:t>，</w:t>
      </w:r>
      <w:r>
        <w:rPr>
          <w:rFonts w:hint="eastAsia" w:ascii="Times New Roman" w:hAnsi="Times New Roman" w:eastAsia="仿宋"/>
          <w:i w:val="0"/>
          <w:sz w:val="24"/>
          <w:szCs w:val="24"/>
          <w:shd w:val="clear" w:color="auto" w:fill="auto"/>
          <w:lang w:val="en-US" w:eastAsia="zh-CN"/>
        </w:rPr>
        <w:t>其中</w:t>
      </w:r>
      <w:r>
        <w:rPr>
          <w:rFonts w:hint="default" w:ascii="Times New Roman" w:hAnsi="Times New Roman" w:eastAsia="仿宋"/>
          <w:i w:val="0"/>
          <w:sz w:val="24"/>
          <w:lang w:val="en-US" w:eastAsia="zh-CN"/>
        </w:rPr>
        <w:t>A</w:t>
      </w:r>
      <w:r>
        <w:rPr>
          <w:rFonts w:hint="eastAsia" w:ascii="Times New Roman" w:hAnsi="Times New Roman" w:eastAsia="仿宋"/>
          <w:i w:val="0"/>
          <w:sz w:val="24"/>
          <w:lang w:val="en-US" w:eastAsia="zh-CN"/>
        </w:rPr>
        <w:t>是一个列向量，表示空间中的任意向量。</w:t>
      </w:r>
    </w:p>
    <w:p w14:paraId="3F7BF26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仿宋"/>
          <w:i w:val="0"/>
          <w:sz w:val="24"/>
          <w:lang w:val="en-US" w:eastAsia="zh-CN"/>
        </w:rPr>
      </w:pPr>
      <w:r>
        <w:rPr>
          <w:rFonts w:hint="eastAsia" w:ascii="Times New Roman" w:hAnsi="Times New Roman" w:eastAsia="仿宋"/>
          <w:i w:val="0"/>
          <w:sz w:val="24"/>
          <w:lang w:val="en-US" w:eastAsia="zh-CN"/>
        </w:rPr>
        <w:t>不过写成这种形式还是不够直观，且M矩阵不是方阵，G</w:t>
      </w:r>
      <w:r>
        <w:rPr>
          <w:rFonts w:hint="eastAsia" w:ascii="Times New Roman" w:hAnsi="Times New Roman" w:eastAsia="仿宋"/>
          <w:i w:val="0"/>
          <w:sz w:val="24"/>
          <w:vertAlign w:val="subscript"/>
          <w:lang w:val="en-US" w:eastAsia="zh-CN"/>
        </w:rPr>
        <w:t>i</w:t>
      </w:r>
      <w:r>
        <w:rPr>
          <w:rFonts w:hint="eastAsia" w:ascii="Times New Roman" w:hAnsi="Times New Roman" w:eastAsia="仿宋"/>
          <w:i w:val="0"/>
          <w:sz w:val="24"/>
          <w:vertAlign w:val="baseline"/>
          <w:lang w:val="en-US" w:eastAsia="zh-CN"/>
        </w:rPr>
        <w:t>无法求逆，因此可以转换思路，将G</w:t>
      </w:r>
      <w:r>
        <w:rPr>
          <w:rFonts w:hint="eastAsia" w:ascii="Times New Roman" w:hAnsi="Times New Roman" w:eastAsia="仿宋"/>
          <w:i w:val="0"/>
          <w:sz w:val="24"/>
          <w:vertAlign w:val="subscript"/>
          <w:lang w:val="en-US" w:eastAsia="zh-CN"/>
        </w:rPr>
        <w:t>i</w:t>
      </w:r>
      <w:r>
        <w:rPr>
          <w:rFonts w:hint="eastAsia" w:ascii="Times New Roman" w:hAnsi="Times New Roman" w:eastAsia="仿宋"/>
          <w:i w:val="0"/>
          <w:sz w:val="24"/>
          <w:vertAlign w:val="baseline"/>
          <w:lang w:val="en-US" w:eastAsia="zh-CN"/>
        </w:rPr>
        <w:t>写成特征分</w:t>
      </w:r>
      <w:r>
        <w:rPr>
          <w:rFonts w:hint="eastAsia" w:ascii="Times New Roman" w:hAnsi="Times New Roman" w:eastAsia="仿宋"/>
          <w:i w:val="0"/>
          <w:sz w:val="24"/>
          <w:lang w:val="en-US" w:eastAsia="zh-CN"/>
        </w:rPr>
        <w:t>解的形式。</w:t>
      </w:r>
      <m:oMath>
        <m:sSub>
          <m:sSubPr>
            <m:ctrlPr>
              <w:rPr>
                <w:rFonts w:hint="eastAsia" w:ascii="Cambria Math" w:hAnsi="Cambria Math" w:eastAsia="仿宋"/>
                <w:i w:val="0"/>
                <w:iCs w:val="0"/>
                <w:sz w:val="24"/>
                <w:lang w:val="en-US" w:eastAsia="zh-CN"/>
              </w:rPr>
            </m:ctrlPr>
          </m:sSubPr>
          <m:e>
            <m:r>
              <m:rPr>
                <m:sty m:val="p"/>
              </m:rPr>
              <w:rPr>
                <w:rFonts w:hint="default" w:ascii="Cambria Math" w:hAnsi="Cambria Math" w:eastAsia="仿宋"/>
                <w:sz w:val="24"/>
                <w:lang w:val="en-US" w:eastAsia="zh-CN"/>
              </w:rPr>
              <m:t>G</m:t>
            </m:r>
            <m:ctrlPr>
              <w:rPr>
                <w:rFonts w:hint="eastAsia" w:ascii="Cambria Math" w:hAnsi="Cambria Math" w:eastAsia="仿宋"/>
                <w:i w:val="0"/>
                <w:iCs w:val="0"/>
                <w:sz w:val="24"/>
                <w:lang w:val="en-US" w:eastAsia="zh-CN"/>
              </w:rPr>
            </m:ctrlPr>
          </m:e>
          <m:sub>
            <m:r>
              <m:rPr>
                <m:sty m:val="p"/>
              </m:rPr>
              <w:rPr>
                <w:rFonts w:hint="default" w:ascii="Cambria Math" w:hAnsi="Cambria Math" w:eastAsia="仿宋"/>
                <w:sz w:val="24"/>
                <w:lang w:val="en-US" w:eastAsia="zh-CN"/>
              </w:rPr>
              <m:t>i,3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eastAsia" w:ascii="Cambria Math" w:hAnsi="Cambria Math" w:eastAsia="仿宋"/>
                <w:i w:val="0"/>
                <w:iCs w:val="0"/>
                <w:sz w:val="24"/>
                <w:lang w:val="en-US" w:eastAsia="zh-CN"/>
              </w:rPr>
            </m:ctrlPr>
          </m:sub>
        </m:sSub>
        <m:r>
          <m:rPr>
            <m:sty m:val="p"/>
          </m:rPr>
          <w:rPr>
            <w:rFonts w:hint="default" w:ascii="Cambria Math" w:hAnsi="Cambria Math" w:eastAsia="仿宋"/>
            <w:sz w:val="24"/>
            <w:lang w:val="en-US" w:eastAsia="zh-CN"/>
          </w:rPr>
          <m:t>=</m:t>
        </m:r>
        <m:sSub>
          <m:sSubPr>
            <m:ctrlPr>
              <w:rPr>
                <w:rFonts w:hint="default" w:ascii="Cambria Math" w:hAnsi="Cambria Math" w:eastAsia="仿宋"/>
                <w:i w:val="0"/>
                <w:iCs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i w:val="0"/>
                <w:iCs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iCs w:val="0"/>
                <w:sz w:val="24"/>
                <w:lang w:val="en-US" w:eastAsia="zh-CN"/>
              </w:rPr>
            </m:ctrlPr>
          </m:sub>
        </m:sSub>
        <m:sSub>
          <m:sSubPr>
            <m:ctrlPr>
              <w:rPr>
                <w:rFonts w:hint="default" w:ascii="Cambria Math" w:hAnsi="Cambria Math" w:eastAsia="仿宋"/>
                <w:i w:val="0"/>
                <w:iCs w:val="0"/>
                <w:sz w:val="24"/>
                <w:lang w:val="en-US" w:eastAsia="zh-CN"/>
              </w:rPr>
            </m:ctrlPr>
          </m:sSubPr>
          <m:e>
            <m:r>
              <m:rPr>
                <m:sty m:val="p"/>
              </m:rPr>
              <w:rPr>
                <w:rFonts w:hint="default" w:ascii="Cambria Math" w:hAnsi="Cambria Math" w:eastAsia="仿宋"/>
                <w:sz w:val="24"/>
                <w:lang w:val="en-US" w:eastAsia="zh-CN"/>
              </w:rPr>
              <m:t>D</m:t>
            </m:r>
            <m:ctrlPr>
              <w:rPr>
                <w:rFonts w:hint="default" w:ascii="Cambria Math" w:hAnsi="Cambria Math" w:eastAsia="仿宋"/>
                <w:i w:val="0"/>
                <w:iCs w:val="0"/>
                <w:sz w:val="24"/>
                <w:lang w:val="en-US" w:eastAsia="zh-CN"/>
              </w:rPr>
            </m:ctrlPr>
          </m:e>
          <m:sub>
            <m:r>
              <m:rPr>
                <m:sty m:val="p"/>
              </m:rPr>
              <w:rPr>
                <w:rFonts w:hint="default" w:ascii="Cambria Math" w:hAnsi="Cambria Math" w:eastAsia="仿宋"/>
                <w:sz w:val="24"/>
                <w:lang w:val="en-US" w:eastAsia="zh-CN"/>
              </w:rPr>
              <m:t>3x3</m:t>
            </m:r>
            <m:ctrlPr>
              <w:rPr>
                <w:rFonts w:hint="default" w:ascii="Cambria Math" w:hAnsi="Cambria Math" w:eastAsia="仿宋"/>
                <w:i w:val="0"/>
                <w:iCs w:val="0"/>
                <w:sz w:val="24"/>
                <w:lang w:val="en-US" w:eastAsia="zh-CN"/>
              </w:rPr>
            </m:ctrlPr>
          </m:sub>
        </m:sSub>
        <m:sSubSup>
          <m:sSubSupPr>
            <m:ctrlPr>
              <w:rPr>
                <w:rFonts w:hint="default" w:ascii="Cambria Math" w:hAnsi="Cambria Math" w:eastAsia="仿宋"/>
                <w:i w:val="0"/>
                <w:iCs w:val="0"/>
                <w:sz w:val="24"/>
                <w:lang w:val="en-US" w:eastAsia="zh-CN"/>
              </w:rPr>
            </m:ctrlPr>
          </m:sSubSupPr>
          <m:e>
            <m:r>
              <m:rPr>
                <m:sty m:val="p"/>
              </m:rPr>
              <w:rPr>
                <w:rFonts w:hint="default" w:ascii="Cambria Math" w:hAnsi="Cambria Math" w:eastAsia="仿宋"/>
                <w:sz w:val="24"/>
                <w:lang w:val="en-US" w:eastAsia="zh-CN"/>
              </w:rPr>
              <m:t>U</m:t>
            </m:r>
            <m:ctrlPr>
              <w:rPr>
                <w:rFonts w:hint="default" w:ascii="Cambria Math" w:hAnsi="Cambria Math" w:eastAsia="仿宋"/>
                <w:i w:val="0"/>
                <w:iCs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iCs w:val="0"/>
                <w:sz w:val="24"/>
                <w:lang w:val="en-US" w:eastAsia="zh-CN"/>
              </w:rPr>
            </m:ctrlPr>
          </m:sub>
          <m:sup>
            <m:r>
              <m:rPr>
                <m:sty m:val="p"/>
              </m:rPr>
              <w:rPr>
                <w:rFonts w:hint="default" w:ascii="Cambria Math" w:hAnsi="Cambria Math" w:eastAsia="仿宋"/>
                <w:sz w:val="24"/>
                <w:lang w:val="en-US" w:eastAsia="zh-CN"/>
              </w:rPr>
              <m:t>T</m:t>
            </m:r>
            <m:ctrlPr>
              <w:rPr>
                <w:rFonts w:hint="default" w:ascii="Cambria Math" w:hAnsi="Cambria Math" w:eastAsia="仿宋"/>
                <w:i w:val="0"/>
                <w:iCs w:val="0"/>
                <w:sz w:val="24"/>
                <w:lang w:val="en-US" w:eastAsia="zh-CN"/>
              </w:rPr>
            </m:ctrlPr>
          </m:sup>
        </m:sSubSup>
      </m:oMath>
      <w:r>
        <w:rPr>
          <w:rFonts w:hint="eastAsia" w:ascii="Times New Roman" w:hAnsi="Times New Roman" w:eastAsia="仿宋"/>
          <w:i w:val="0"/>
          <w:sz w:val="24"/>
          <w:lang w:val="en-US" w:eastAsia="zh-CN"/>
        </w:rPr>
        <w:t>，其中</w:t>
      </w:r>
      <w:r>
        <w:rPr>
          <w:rFonts w:hint="default" w:ascii="Times New Roman" w:hAnsi="Times New Roman" w:eastAsia="仿宋"/>
          <w:i w:val="0"/>
          <w:sz w:val="24"/>
          <w:lang w:val="en-US" w:eastAsia="zh-CN"/>
        </w:rPr>
        <w:t>U</w:t>
      </w:r>
      <w:r>
        <w:rPr>
          <w:rFonts w:hint="eastAsia" w:ascii="Times New Roman" w:hAnsi="Times New Roman" w:eastAsia="仿宋"/>
          <w:i w:val="0"/>
          <w:sz w:val="24"/>
          <w:lang w:val="en-US" w:eastAsia="zh-CN"/>
        </w:rPr>
        <w:t>是正交矩阵，每一列都是特征向量，特征向量之间彼此正交，这使得</w:t>
      </w:r>
      <w:r>
        <w:rPr>
          <w:rFonts w:hint="default" w:ascii="Times New Roman" w:hAnsi="Times New Roman" w:eastAsia="仿宋"/>
          <w:i w:val="0"/>
          <w:sz w:val="24"/>
          <w:lang w:val="en-US" w:eastAsia="zh-CN"/>
        </w:rPr>
        <w:t>U</w:t>
      </w:r>
      <w:r>
        <w:rPr>
          <w:rFonts w:hint="default" w:ascii="Times New Roman" w:hAnsi="Times New Roman" w:eastAsia="仿宋"/>
          <w:i w:val="0"/>
          <w:sz w:val="24"/>
          <w:vertAlign w:val="superscript"/>
          <w:lang w:val="en-US" w:eastAsia="zh-CN"/>
        </w:rPr>
        <w:t>-1</w:t>
      </w:r>
      <w:r>
        <w:rPr>
          <w:rFonts w:hint="default" w:ascii="Times New Roman" w:hAnsi="Times New Roman" w:eastAsia="仿宋"/>
          <w:i w:val="0"/>
          <w:sz w:val="24"/>
          <w:vertAlign w:val="baseline"/>
          <w:lang w:val="en-US" w:eastAsia="zh-CN"/>
        </w:rPr>
        <w:t>=U</w:t>
      </w:r>
      <w:r>
        <w:rPr>
          <w:rFonts w:hint="default" w:ascii="Times New Roman" w:hAnsi="Times New Roman" w:eastAsia="仿宋"/>
          <w:i w:val="0"/>
          <w:sz w:val="24"/>
          <w:vertAlign w:val="superscript"/>
          <w:lang w:val="en-US" w:eastAsia="zh-CN"/>
        </w:rPr>
        <w:t>T</w:t>
      </w:r>
      <w:r>
        <w:rPr>
          <w:rFonts w:hint="eastAsia" w:ascii="Times New Roman" w:hAnsi="Times New Roman" w:eastAsia="仿宋"/>
          <w:i w:val="0"/>
          <w:sz w:val="24"/>
          <w:vertAlign w:val="baseline"/>
          <w:lang w:val="en-US" w:eastAsia="zh-CN"/>
        </w:rPr>
        <w:t>。</w:t>
      </w:r>
      <w:r>
        <w:rPr>
          <w:rFonts w:hint="default" w:ascii="Times New Roman" w:hAnsi="Times New Roman" w:eastAsia="仿宋"/>
          <w:i w:val="0"/>
          <w:sz w:val="24"/>
          <w:vertAlign w:val="baseline"/>
          <w:lang w:val="en-US" w:eastAsia="zh-CN"/>
        </w:rPr>
        <w:t>D</w:t>
      </w:r>
      <w:r>
        <w:rPr>
          <w:rFonts w:hint="eastAsia" w:ascii="Times New Roman" w:hAnsi="Times New Roman" w:eastAsia="仿宋"/>
          <w:i w:val="0"/>
          <w:sz w:val="24"/>
          <w:vertAlign w:val="baseline"/>
          <w:lang w:val="en-US" w:eastAsia="zh-CN"/>
        </w:rPr>
        <w:t>是一个对角矩阵，对角线上的元素是协方差矩阵的特征值。协方差矩阵的特征分解形式可以很方便地求逆，</w:t>
      </w:r>
      <m:oMath>
        <m:sSubSup>
          <m:sSubSupPr>
            <m:ctrlPr>
              <w:rPr>
                <w:rFonts w:hint="eastAsia" w:ascii="Cambria Math" w:hAnsi="Cambria Math" w:eastAsia="仿宋"/>
                <w:i w:val="0"/>
                <w:sz w:val="24"/>
                <w:vertAlign w:val="baseline"/>
                <w:lang w:val="en-US" w:eastAsia="zh-CN"/>
              </w:rPr>
            </m:ctrlPr>
          </m:sSubSupPr>
          <m:e>
            <m:r>
              <m:rPr>
                <m:sty m:val="p"/>
              </m:rPr>
              <w:rPr>
                <w:rFonts w:hint="default" w:ascii="Cambria Math" w:hAnsi="Cambria Math" w:eastAsia="仿宋"/>
                <w:sz w:val="24"/>
                <w:vertAlign w:val="baseline"/>
                <w:lang w:val="en-US" w:eastAsia="zh-CN"/>
              </w:rPr>
              <m:t>G</m:t>
            </m:r>
            <m:ctrlPr>
              <w:rPr>
                <w:rFonts w:hint="eastAsia" w:ascii="Cambria Math" w:hAnsi="Cambria Math" w:eastAsia="仿宋"/>
                <w:i w:val="0"/>
                <w:sz w:val="24"/>
                <w:vertAlign w:val="baseline"/>
                <w:lang w:val="en-US" w:eastAsia="zh-CN"/>
              </w:rPr>
            </m:ctrlPr>
          </m:e>
          <m:sub>
            <m:r>
              <m:rPr>
                <m:sty m:val="p"/>
              </m:rPr>
              <w:rPr>
                <w:rFonts w:hint="default" w:ascii="Cambria Math" w:hAnsi="Cambria Math" w:eastAsia="仿宋"/>
                <w:sz w:val="24"/>
                <w:vertAlign w:val="baseline"/>
                <w:lang w:val="en-US" w:eastAsia="zh-CN"/>
              </w:rPr>
              <m:t>i,3</m:t>
            </m:r>
            <m:r>
              <m:rPr>
                <m:sty m:val="p"/>
              </m:rPr>
              <w:rPr>
                <w:rFonts w:ascii="Cambria Math" w:hAnsi="Cambria Math"/>
                <w:sz w:val="24"/>
                <w:vertAlign w:val="baseline"/>
                <w:lang w:val="en-US"/>
              </w:rPr>
              <m:t>×</m:t>
            </m:r>
            <m:r>
              <m:rPr>
                <m:sty m:val="p"/>
              </m:rPr>
              <w:rPr>
                <w:rFonts w:hint="default" w:ascii="Cambria Math" w:hAnsi="Cambria Math"/>
                <w:sz w:val="24"/>
                <w:vertAlign w:val="baseline"/>
                <w:lang w:val="en-US"/>
              </w:rPr>
              <m:t>3</m:t>
            </m:r>
            <m:ctrlPr>
              <w:rPr>
                <w:rFonts w:hint="eastAsia" w:ascii="Cambria Math" w:hAnsi="Cambria Math" w:eastAsia="仿宋"/>
                <w:i w:val="0"/>
                <w:sz w:val="24"/>
                <w:vertAlign w:val="baseline"/>
                <w:lang w:val="en-US" w:eastAsia="zh-CN"/>
              </w:rPr>
            </m:ctrlPr>
          </m:sub>
          <m:sup>
            <m:r>
              <m:rPr>
                <m:sty m:val="p"/>
              </m:rPr>
              <w:rPr>
                <w:rFonts w:hint="default" w:ascii="Cambria Math" w:hAnsi="Cambria Math" w:eastAsia="仿宋"/>
                <w:sz w:val="24"/>
                <w:vertAlign w:val="baseline"/>
                <w:lang w:val="en-US" w:eastAsia="zh-CN"/>
              </w:rPr>
              <m:t>−1</m:t>
            </m:r>
            <m:ctrlPr>
              <w:rPr>
                <w:rFonts w:hint="eastAsia" w:ascii="Cambria Math" w:hAnsi="Cambria Math" w:eastAsia="仿宋"/>
                <w:i w:val="0"/>
                <w:sz w:val="24"/>
                <w:vertAlign w:val="baseline"/>
                <w:lang w:val="en-US" w:eastAsia="zh-CN"/>
              </w:rPr>
            </m:ctrlPr>
          </m:sup>
        </m:sSubSup>
        <m:r>
          <m:rPr>
            <m:sty m:val="p"/>
          </m:rPr>
          <w:rPr>
            <w:rFonts w:hint="default" w:ascii="Cambria Math" w:hAnsi="Cambria Math" w:eastAsia="仿宋"/>
            <w:sz w:val="24"/>
            <w:lang w:val="en-US" w:eastAsia="zh-CN"/>
          </w:rPr>
          <m:t>=(</m:t>
        </m:r>
        <m:sSubSup>
          <m:sSubSupPr>
            <m:ctrlPr>
              <w:rPr>
                <w:rFonts w:hint="default"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default" w:ascii="Cambria Math" w:hAnsi="Cambria Math" w:eastAsia="仿宋"/>
                <w:i w:val="0"/>
                <w:sz w:val="24"/>
                <w:lang w:val="en-US" w:eastAsia="zh-CN"/>
              </w:rPr>
            </m:ctrlPr>
          </m:sup>
        </m:sSubSup>
        <m:sSup>
          <m:sSupPr>
            <m:ctrlPr>
              <w:rPr>
                <w:rFonts w:hint="default" w:ascii="Cambria Math" w:hAnsi="Cambria Math" w:eastAsia="仿宋"/>
                <w:i w:val="0"/>
                <w:sz w:val="24"/>
                <w:lang w:val="en-US" w:eastAsia="zh-CN"/>
              </w:rPr>
            </m:ctrlPr>
          </m:sSupPr>
          <m:e>
            <m:r>
              <m:rPr>
                <m:sty m:val="p"/>
              </m:rPr>
              <w:rPr>
                <w:rFonts w:hint="default" w:ascii="Cambria Math" w:hAnsi="Cambria Math" w:eastAsia="仿宋"/>
                <w:sz w:val="24"/>
                <w:lang w:val="en-US" w:eastAsia="zh-CN"/>
              </w:rPr>
              <m:t>)</m:t>
            </m:r>
            <m:ctrlPr>
              <w:rPr>
                <w:rFonts w:hint="default" w:ascii="Cambria Math" w:hAnsi="Cambria Math" w:eastAsia="仿宋"/>
                <w:i w:val="0"/>
                <w:sz w:val="24"/>
                <w:lang w:val="en-US" w:eastAsia="zh-CN"/>
              </w:rPr>
            </m:ctrlPr>
          </m:e>
          <m:sup>
            <m:r>
              <m:rPr>
                <m:sty m:val="p"/>
              </m:rPr>
              <w:rPr>
                <w:rFonts w:hint="default" w:ascii="Cambria Math" w:hAnsi="Cambria Math" w:eastAsia="仿宋"/>
                <w:sz w:val="24"/>
                <w:lang w:val="en-US" w:eastAsia="zh-CN"/>
              </w:rPr>
              <m:t>−1</m:t>
            </m:r>
            <m:ctrlPr>
              <w:rPr>
                <w:rFonts w:hint="default" w:ascii="Cambria Math" w:hAnsi="Cambria Math" w:eastAsia="仿宋"/>
                <w:i w:val="0"/>
                <w:sz w:val="24"/>
                <w:lang w:val="en-US" w:eastAsia="zh-CN"/>
              </w:rPr>
            </m:ctrlPr>
          </m:sup>
        </m:sSup>
        <m:r>
          <m:rPr>
            <m:sty m:val="p"/>
          </m:rPr>
          <w:rPr>
            <w:rFonts w:hint="default" w:ascii="Cambria Math" w:hAnsi="Cambria Math" w:eastAsia="仿宋"/>
            <w:sz w:val="24"/>
            <w:lang w:val="en-US" w:eastAsia="zh-CN"/>
          </w:rPr>
          <m:t>(</m:t>
        </m:r>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D</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3x3</m:t>
            </m:r>
            <m:ctrlPr>
              <w:rPr>
                <w:rFonts w:hint="default" w:ascii="Cambria Math" w:hAnsi="Cambria Math" w:eastAsia="仿宋"/>
                <w:i w:val="0"/>
                <w:sz w:val="24"/>
                <w:lang w:val="en-US" w:eastAsia="zh-CN"/>
              </w:rPr>
            </m:ctrlPr>
          </m:sub>
        </m:sSub>
        <m:sSup>
          <m:sSupPr>
            <m:ctrlPr>
              <w:rPr>
                <w:rFonts w:hint="default" w:ascii="Cambria Math" w:hAnsi="Cambria Math" w:eastAsia="仿宋"/>
                <w:i w:val="0"/>
                <w:sz w:val="24"/>
                <w:lang w:val="en-US" w:eastAsia="zh-CN"/>
              </w:rPr>
            </m:ctrlPr>
          </m:sSupPr>
          <m:e>
            <m:r>
              <m:rPr>
                <m:sty m:val="p"/>
              </m:rPr>
              <w:rPr>
                <w:rFonts w:hint="default" w:ascii="Cambria Math" w:hAnsi="Cambria Math" w:eastAsia="仿宋"/>
                <w:sz w:val="24"/>
                <w:lang w:val="en-US" w:eastAsia="zh-CN"/>
              </w:rPr>
              <m:t>)</m:t>
            </m:r>
            <m:ctrlPr>
              <w:rPr>
                <w:rFonts w:hint="default" w:ascii="Cambria Math" w:hAnsi="Cambria Math" w:eastAsia="仿宋"/>
                <w:i w:val="0"/>
                <w:sz w:val="24"/>
                <w:lang w:val="en-US" w:eastAsia="zh-CN"/>
              </w:rPr>
            </m:ctrlPr>
          </m:e>
          <m:sup>
            <m:r>
              <m:rPr>
                <m:sty m:val="p"/>
              </m:rPr>
              <w:rPr>
                <w:rFonts w:hint="default" w:ascii="Cambria Math" w:hAnsi="Cambria Math" w:eastAsia="仿宋"/>
                <w:sz w:val="24"/>
                <w:lang w:val="en-US" w:eastAsia="zh-CN"/>
              </w:rPr>
              <m:t>−1</m:t>
            </m:r>
            <m:ctrlPr>
              <w:rPr>
                <w:rFonts w:hint="default" w:ascii="Cambria Math" w:hAnsi="Cambria Math" w:eastAsia="仿宋"/>
                <w:i w:val="0"/>
                <w:sz w:val="24"/>
                <w:lang w:val="en-US" w:eastAsia="zh-CN"/>
              </w:rPr>
            </m:ctrlPr>
          </m:sup>
        </m:sSup>
        <m:r>
          <m:rPr>
            <m:sty m:val="p"/>
          </m:rPr>
          <w:rPr>
            <w:rFonts w:hint="default" w:ascii="Cambria Math" w:hAnsi="Cambria Math" w:eastAsia="仿宋"/>
            <w:sz w:val="24"/>
            <w:lang w:val="en-US" w:eastAsia="zh-CN"/>
          </w:rPr>
          <m:t>(</m:t>
        </m:r>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Sub>
        <m:sSup>
          <m:sSupPr>
            <m:ctrlPr>
              <w:rPr>
                <w:rFonts w:hint="default" w:ascii="Cambria Math" w:hAnsi="Cambria Math" w:eastAsia="仿宋"/>
                <w:i w:val="0"/>
                <w:sz w:val="24"/>
                <w:lang w:val="en-US" w:eastAsia="zh-CN"/>
              </w:rPr>
            </m:ctrlPr>
          </m:sSupPr>
          <m:e>
            <m:r>
              <m:rPr>
                <m:sty m:val="p"/>
              </m:rPr>
              <w:rPr>
                <w:rFonts w:hint="default" w:ascii="Cambria Math" w:hAnsi="Cambria Math" w:eastAsia="仿宋"/>
                <w:sz w:val="24"/>
                <w:lang w:val="en-US" w:eastAsia="zh-CN"/>
              </w:rPr>
              <m:t>)</m:t>
            </m:r>
            <m:ctrlPr>
              <w:rPr>
                <w:rFonts w:hint="default" w:ascii="Cambria Math" w:hAnsi="Cambria Math" w:eastAsia="仿宋"/>
                <w:i w:val="0"/>
                <w:sz w:val="24"/>
                <w:lang w:val="en-US" w:eastAsia="zh-CN"/>
              </w:rPr>
            </m:ctrlPr>
          </m:e>
          <m:sup>
            <m:r>
              <m:rPr>
                <m:sty m:val="p"/>
              </m:rPr>
              <w:rPr>
                <w:rFonts w:hint="default" w:ascii="Cambria Math" w:hAnsi="Cambria Math" w:eastAsia="仿宋"/>
                <w:sz w:val="24"/>
                <w:lang w:val="en-US" w:eastAsia="zh-CN"/>
              </w:rPr>
              <m:t>−1</m:t>
            </m:r>
            <m:ctrlPr>
              <w:rPr>
                <w:rFonts w:hint="default" w:ascii="Cambria Math" w:hAnsi="Cambria Math" w:eastAsia="仿宋"/>
                <w:i w:val="0"/>
                <w:sz w:val="24"/>
                <w:lang w:val="en-US" w:eastAsia="zh-CN"/>
              </w:rPr>
            </m:ctrlPr>
          </m:sup>
        </m:sSup>
        <m:r>
          <m:rPr>
            <m:sty m:val="p"/>
          </m:rPr>
          <w:rPr>
            <w:rFonts w:hint="default" w:ascii="Cambria Math" w:hAnsi="Cambria Math" w:eastAsia="仿宋"/>
            <w:sz w:val="24"/>
            <w:lang w:val="en-US" w:eastAsia="zh-CN"/>
          </w:rPr>
          <m:t>=</m:t>
        </m:r>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Sub>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(D</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3x3</m:t>
            </m:r>
            <m:ctrlPr>
              <w:rPr>
                <w:rFonts w:hint="default" w:ascii="Cambria Math" w:hAnsi="Cambria Math" w:eastAsia="仿宋"/>
                <w:i w:val="0"/>
                <w:sz w:val="24"/>
                <w:lang w:val="en-US" w:eastAsia="zh-CN"/>
              </w:rPr>
            </m:ctrlPr>
          </m:sub>
        </m:sSub>
        <m:sSup>
          <m:sSupPr>
            <m:ctrlPr>
              <w:rPr>
                <w:rFonts w:hint="default" w:ascii="Cambria Math" w:hAnsi="Cambria Math" w:eastAsia="仿宋"/>
                <w:i w:val="0"/>
                <w:sz w:val="24"/>
                <w:lang w:val="en-US" w:eastAsia="zh-CN"/>
              </w:rPr>
            </m:ctrlPr>
          </m:sSupPr>
          <m:e>
            <m:r>
              <m:rPr>
                <m:sty m:val="p"/>
              </m:rPr>
              <w:rPr>
                <w:rFonts w:hint="default" w:ascii="Cambria Math" w:hAnsi="Cambria Math" w:eastAsia="仿宋"/>
                <w:sz w:val="24"/>
                <w:lang w:val="en-US" w:eastAsia="zh-CN"/>
              </w:rPr>
              <m:t>)</m:t>
            </m:r>
            <m:ctrlPr>
              <w:rPr>
                <w:rFonts w:hint="default" w:ascii="Cambria Math" w:hAnsi="Cambria Math" w:eastAsia="仿宋"/>
                <w:i w:val="0"/>
                <w:sz w:val="24"/>
                <w:lang w:val="en-US" w:eastAsia="zh-CN"/>
              </w:rPr>
            </m:ctrlPr>
          </m:e>
          <m:sup>
            <m:r>
              <m:rPr>
                <m:sty m:val="p"/>
              </m:rPr>
              <w:rPr>
                <w:rFonts w:hint="default" w:ascii="Cambria Math" w:hAnsi="Cambria Math" w:eastAsia="仿宋"/>
                <w:sz w:val="24"/>
                <w:lang w:val="en-US" w:eastAsia="zh-CN"/>
              </w:rPr>
              <m:t>−1</m:t>
            </m:r>
            <m:ctrlPr>
              <w:rPr>
                <w:rFonts w:hint="default" w:ascii="Cambria Math" w:hAnsi="Cambria Math" w:eastAsia="仿宋"/>
                <w:i w:val="0"/>
                <w:sz w:val="24"/>
                <w:lang w:val="en-US" w:eastAsia="zh-CN"/>
              </w:rPr>
            </m:ctrlPr>
          </m:sup>
        </m:sSup>
        <m:sSubSup>
          <m:sSubSupPr>
            <m:ctrlPr>
              <w:rPr>
                <w:rFonts w:hint="default"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default" w:ascii="Cambria Math" w:hAnsi="Cambria Math" w:eastAsia="仿宋"/>
                <w:i w:val="0"/>
                <w:sz w:val="24"/>
                <w:lang w:val="en-US" w:eastAsia="zh-CN"/>
              </w:rPr>
            </m:ctrlPr>
          </m:sup>
        </m:sSubSup>
      </m:oMath>
      <w:r>
        <w:rPr>
          <w:rFonts w:hint="eastAsia" w:ascii="Times New Roman" w:hAnsi="Times New Roman" w:eastAsia="仿宋"/>
          <w:i w:val="0"/>
          <w:sz w:val="24"/>
          <w:lang w:val="en-US" w:eastAsia="zh-CN"/>
        </w:rPr>
        <w:t>，与</w:t>
      </w:r>
      <m:oMath>
        <m:sSub>
          <m:sSubPr>
            <m:ctrlPr>
              <w:rPr>
                <w:rFonts w:hint="eastAsia" w:ascii="Cambria Math" w:hAnsi="Cambria Math" w:eastAsia="仿宋"/>
                <w:i w:val="0"/>
                <w:sz w:val="24"/>
                <w:lang w:val="en-US" w:eastAsia="zh-CN"/>
              </w:rPr>
            </m:ctrlPr>
          </m:sSubPr>
          <m:e>
            <m:r>
              <m:rPr>
                <m:sty m:val="p"/>
              </m:rPr>
              <w:rPr>
                <w:rFonts w:hint="default" w:ascii="Cambria Math" w:hAnsi="Cambria Math" w:eastAsia="仿宋"/>
                <w:sz w:val="24"/>
                <w:lang w:val="en-US" w:eastAsia="zh-CN"/>
              </w:rPr>
              <m:t>G</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i,3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eastAsia" w:ascii="Cambria Math" w:hAnsi="Cambria Math" w:eastAsia="仿宋"/>
                <w:i w:val="0"/>
                <w:sz w:val="24"/>
                <w:lang w:val="en-US" w:eastAsia="zh-CN"/>
              </w:rPr>
            </m:ctrlPr>
          </m:sub>
        </m:sSub>
      </m:oMath>
      <w:r>
        <w:rPr>
          <w:rFonts w:hint="eastAsia" w:ascii="Times New Roman" w:hAnsi="Times New Roman" w:eastAsia="仿宋"/>
          <w:i w:val="0"/>
          <w:sz w:val="24"/>
          <w:lang w:val="en-US" w:eastAsia="zh-CN"/>
        </w:rPr>
        <w:t>唯一的差别在于</w:t>
      </w:r>
      <w:r>
        <w:rPr>
          <w:rFonts w:hint="default" w:ascii="Times New Roman" w:hAnsi="Times New Roman" w:eastAsia="仿宋"/>
          <w:i w:val="0"/>
          <w:sz w:val="24"/>
          <w:lang w:val="en-US" w:eastAsia="zh-CN"/>
        </w:rPr>
        <w:t>D</w:t>
      </w:r>
      <w:r>
        <w:rPr>
          <w:rFonts w:hint="eastAsia" w:ascii="Times New Roman" w:hAnsi="Times New Roman" w:eastAsia="仿宋"/>
          <w:i w:val="0"/>
          <w:sz w:val="24"/>
          <w:lang w:val="en-US" w:eastAsia="zh-CN"/>
        </w:rPr>
        <w:t>矩阵求逆。因为D是一个对角矩阵，所以它的逆矩阵很方便地就是原对角线上元素的倒数。</w:t>
      </w:r>
    </w:p>
    <w:p w14:paraId="7671BB9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仿宋"/>
          <w:b w:val="0"/>
          <w:i w:val="0"/>
          <w:sz w:val="24"/>
          <w:lang w:val="en-US" w:eastAsia="zh-CN"/>
        </w:rPr>
      </w:pPr>
      <w:r>
        <w:rPr>
          <w:rFonts w:hint="eastAsia" w:ascii="Times New Roman" w:hAnsi="Times New Roman" w:eastAsia="仿宋"/>
          <w:i w:val="0"/>
          <w:sz w:val="24"/>
          <w:lang w:val="en-US" w:eastAsia="zh-CN"/>
        </w:rPr>
        <w:t>根据特征值分解的结果，协方差矩阵乘向量可以写作</w:t>
      </w:r>
      <m:oMath>
        <m:sSub>
          <m:sSubPr>
            <m:ctrlPr>
              <w:rPr>
                <w:rFonts w:ascii="Cambria Math" w:hAnsi="Cambria Math"/>
                <w:i w:val="0"/>
                <w:iCs/>
                <w:sz w:val="24"/>
                <w:lang w:val="en-US"/>
              </w:rPr>
            </m:ctrlPr>
          </m:sSubPr>
          <m:e>
            <m:r>
              <m:rPr>
                <m:sty m:val="p"/>
              </m:rPr>
              <w:rPr>
                <w:rFonts w:hint="default" w:ascii="Cambria Math" w:hAnsi="Cambria Math"/>
                <w:sz w:val="24"/>
                <w:lang w:val="en-US"/>
              </w:rPr>
              <m:t>G</m:t>
            </m:r>
            <m:ctrlPr>
              <w:rPr>
                <w:rFonts w:ascii="Cambria Math" w:hAnsi="Cambria Math"/>
                <w:i w:val="0"/>
                <w:iCs/>
                <w:sz w:val="24"/>
                <w:lang w:val="en-US"/>
              </w:rPr>
            </m:ctrlPr>
          </m:e>
          <m:sub>
            <m:r>
              <m:rPr>
                <m:sty m:val="p"/>
              </m:rPr>
              <w:rPr>
                <w:rFonts w:hint="default" w:ascii="Cambria Math" w:hAnsi="Cambria Math"/>
                <w:sz w:val="24"/>
                <w:lang w:val="en-US"/>
              </w:rPr>
              <m:t>i,3</m:t>
            </m:r>
            <m:r>
              <m:rPr>
                <m:sty m:val="p"/>
              </m:rPr>
              <w:rPr>
                <w:rFonts w:ascii="Cambria Math" w:hAnsi="Cambria Math"/>
                <w:sz w:val="24"/>
                <w:lang w:val="en-US"/>
              </w:rPr>
              <m:t>×</m:t>
            </m:r>
            <m:r>
              <m:rPr>
                <m:sty m:val="p"/>
              </m:rPr>
              <w:rPr>
                <w:rFonts w:hint="default" w:ascii="Cambria Math" w:hAnsi="Cambria Math"/>
                <w:sz w:val="24"/>
                <w:lang w:val="en-US"/>
              </w:rPr>
              <m:t>3</m:t>
            </m:r>
            <m:ctrlPr>
              <w:rPr>
                <w:rFonts w:ascii="Cambria Math" w:hAnsi="Cambria Math"/>
                <w:i w:val="0"/>
                <w:iCs/>
                <w:sz w:val="24"/>
                <w:lang w:val="en-US"/>
              </w:rPr>
            </m:ctrlPr>
          </m:sub>
        </m:sSub>
        <m:sSub>
          <m:sSubPr>
            <m:ctrlPr>
              <w:rPr>
                <w:rFonts w:hint="eastAsia" w:ascii="Cambria Math" w:hAnsi="Cambria Math" w:eastAsia="仿宋"/>
                <w:i w:val="0"/>
                <w:sz w:val="24"/>
                <w:lang w:val="en-US" w:eastAsia="zh-CN"/>
              </w:rPr>
            </m:ctrlPr>
          </m:sSubPr>
          <m:e>
            <m:r>
              <m:rPr>
                <m:sty m:val="p"/>
              </m:rPr>
              <w:rPr>
                <w:rFonts w:hint="eastAsia" w:ascii="Cambria Math" w:hAnsi="Cambria Math" w:eastAsia="仿宋"/>
                <w:sz w:val="24"/>
                <w:lang w:val="en-US" w:eastAsia="zh-CN"/>
              </w:rPr>
              <m:t>A</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eastAsia" w:ascii="Cambria Math" w:hAnsi="Cambria Math" w:eastAsia="仿宋"/>
                <w:i w:val="0"/>
                <w:sz w:val="24"/>
                <w:lang w:val="en-US" w:eastAsia="zh-CN"/>
              </w:rPr>
            </m:ctrlPr>
          </m:sub>
        </m:sSub>
        <m:r>
          <m:rPr/>
          <w:rPr>
            <w:rFonts w:hint="default" w:ascii="Cambria Math" w:hAnsi="Cambria Math"/>
            <w:sz w:val="24"/>
            <w:lang w:val="en-US"/>
          </w:rPr>
          <m:t>=</m:t>
        </m:r>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Sub>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D</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3x3</m:t>
            </m:r>
            <m:ctrlPr>
              <w:rPr>
                <w:rFonts w:hint="default" w:ascii="Cambria Math" w:hAnsi="Cambria Math" w:eastAsia="仿宋"/>
                <w:i w:val="0"/>
                <w:sz w:val="24"/>
                <w:lang w:val="en-US" w:eastAsia="zh-CN"/>
              </w:rPr>
            </m:ctrlPr>
          </m:sub>
        </m:sSub>
        <m:sSubSup>
          <m:sSubSupPr>
            <m:ctrlPr>
              <w:rPr>
                <w:rFonts w:hint="default"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default" w:ascii="Cambria Math" w:hAnsi="Cambria Math" w:eastAsia="仿宋"/>
                <w:i w:val="0"/>
                <w:sz w:val="24"/>
                <w:lang w:val="en-US" w:eastAsia="zh-CN"/>
              </w:rPr>
            </m:ctrlPr>
          </m:sup>
        </m:sSubSup>
        <m:sSub>
          <m:sSubPr>
            <m:ctrlPr>
              <w:rPr>
                <w:rFonts w:hint="eastAsia" w:ascii="Cambria Math" w:hAnsi="Cambria Math" w:eastAsia="仿宋"/>
                <w:i w:val="0"/>
                <w:sz w:val="24"/>
                <w:lang w:val="en-US" w:eastAsia="zh-CN"/>
              </w:rPr>
            </m:ctrlPr>
          </m:sSubPr>
          <m:e>
            <m:r>
              <m:rPr>
                <m:sty m:val="p"/>
              </m:rPr>
              <w:rPr>
                <w:rFonts w:hint="eastAsia" w:ascii="Cambria Math" w:hAnsi="Cambria Math" w:eastAsia="仿宋"/>
                <w:sz w:val="24"/>
                <w:lang w:val="en-US" w:eastAsia="zh-CN"/>
              </w:rPr>
              <m:t>A</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eastAsia" w:ascii="Cambria Math" w:hAnsi="Cambria Math" w:eastAsia="仿宋"/>
                <w:i w:val="0"/>
                <w:sz w:val="24"/>
                <w:lang w:val="en-US" w:eastAsia="zh-CN"/>
              </w:rPr>
            </m:ctrlPr>
          </m:sub>
        </m:sSub>
      </m:oMath>
      <w:r>
        <w:rPr>
          <w:rFonts w:hint="eastAsia" w:ascii="Times New Roman" w:hAnsi="Times New Roman" w:eastAsia="仿宋"/>
          <w:i w:val="0"/>
          <w:sz w:val="24"/>
          <w:lang w:val="en-US" w:eastAsia="zh-CN"/>
        </w:rPr>
        <w:t>，按照矩阵乘法的结合律，右边等于</w:t>
      </w:r>
      <m:oMath>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Sub>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D</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3x3</m:t>
            </m:r>
            <m:ctrlPr>
              <w:rPr>
                <w:rFonts w:hint="default" w:ascii="Cambria Math" w:hAnsi="Cambria Math" w:eastAsia="仿宋"/>
                <w:i w:val="0"/>
                <w:sz w:val="24"/>
                <w:lang w:val="en-US" w:eastAsia="zh-CN"/>
              </w:rPr>
            </m:ctrlPr>
          </m:sub>
        </m:sSub>
        <m:sSubSup>
          <m:sSubSupPr>
            <m:ctrlPr>
              <w:rPr>
                <w:rFonts w:hint="default"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default" w:ascii="Cambria Math" w:hAnsi="Cambria Math" w:eastAsia="仿宋"/>
                <w:i w:val="0"/>
                <w:sz w:val="24"/>
                <w:lang w:val="en-US" w:eastAsia="zh-CN"/>
              </w:rPr>
            </m:ctrlPr>
          </m:sup>
        </m:sSubSup>
        <m:sSub>
          <m:sSubPr>
            <m:ctrlPr>
              <w:rPr>
                <w:rFonts w:hint="eastAsia" w:ascii="Cambria Math" w:hAnsi="Cambria Math" w:eastAsia="仿宋"/>
                <w:i w:val="0"/>
                <w:sz w:val="24"/>
                <w:lang w:val="en-US" w:eastAsia="zh-CN"/>
              </w:rPr>
            </m:ctrlPr>
          </m:sSubPr>
          <m:e>
            <m:r>
              <m:rPr>
                <m:sty m:val="p"/>
              </m:rPr>
              <w:rPr>
                <w:rFonts w:hint="eastAsia" w:ascii="Cambria Math" w:hAnsi="Cambria Math" w:eastAsia="仿宋"/>
                <w:sz w:val="24"/>
                <w:lang w:val="en-US" w:eastAsia="zh-CN"/>
              </w:rPr>
              <m:t>A</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eastAsia" w:ascii="Cambria Math" w:hAnsi="Cambria Math" w:eastAsia="仿宋"/>
                <w:i w:val="0"/>
                <w:sz w:val="24"/>
                <w:lang w:val="en-US" w:eastAsia="zh-CN"/>
              </w:rPr>
            </m:ctrlPr>
          </m:sub>
        </m:sSub>
        <m:r>
          <m:rPr>
            <m:sty m:val="p"/>
          </m:rPr>
          <w:rPr>
            <w:rFonts w:hint="default" w:ascii="Cambria Math" w:hAnsi="Cambria Math" w:eastAsia="仿宋"/>
            <w:sz w:val="24"/>
            <w:lang w:val="en-US" w:eastAsia="zh-CN"/>
          </w:rPr>
          <m:t>)</m:t>
        </m:r>
      </m:oMath>
      <w:r>
        <w:rPr>
          <w:rFonts w:hint="eastAsia" w:ascii="Times New Roman" w:hAnsi="Times New Roman" w:eastAsia="仿宋"/>
          <w:b w:val="0"/>
          <w:i w:val="0"/>
          <w:sz w:val="24"/>
          <w:lang w:val="en-US" w:eastAsia="zh-CN"/>
        </w:rPr>
        <w:t>。</w:t>
      </w:r>
    </w:p>
    <w:p w14:paraId="4C1607B1">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b w:val="0"/>
          <w:bCs w:val="0"/>
          <w:i w:val="0"/>
          <w:sz w:val="24"/>
          <w:lang w:val="en-US" w:eastAsia="zh-CN"/>
        </w:rPr>
      </w:pPr>
      <w:r>
        <w:rPr>
          <w:rFonts w:hint="eastAsia" w:ascii="Times New Roman" w:hAnsi="Times New Roman" w:eastAsia="仿宋"/>
          <w:i w:val="0"/>
          <w:sz w:val="24"/>
          <w:lang w:val="en-US" w:eastAsia="zh-CN"/>
        </w:rPr>
        <w:t>U的每一列都是特征向量，称协方差矩阵的三个特征向量为</w:t>
      </w:r>
      <w:r>
        <w:rPr>
          <w:rFonts w:hint="default" w:ascii="Times New Roman" w:hAnsi="Times New Roman" w:eastAsia="仿宋"/>
          <w:i w:val="0"/>
          <w:sz w:val="24"/>
          <w:lang w:val="en-US" w:eastAsia="zh-CN"/>
        </w:rPr>
        <w:t>u</w:t>
      </w:r>
      <w:r>
        <w:rPr>
          <w:rFonts w:hint="eastAsia" w:ascii="Times New Roman" w:hAnsi="Times New Roman" w:eastAsia="仿宋"/>
          <w:i w:val="0"/>
          <w:sz w:val="24"/>
          <w:lang w:val="en-US" w:eastAsia="zh-CN"/>
        </w:rPr>
        <w:t>，v，w，那么</w:t>
      </w:r>
      <m:oMath>
        <m:sSubSup>
          <m:sSubSupPr>
            <m:ctrlPr>
              <w:rPr>
                <w:rFonts w:hint="default"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default" w:ascii="Cambria Math" w:hAnsi="Cambria Math" w:eastAsia="仿宋"/>
                <w:i w:val="0"/>
                <w:sz w:val="24"/>
                <w:lang w:val="en-US" w:eastAsia="zh-CN"/>
              </w:rPr>
            </m:ctrlPr>
          </m:sup>
        </m:sSubSup>
        <m:sSub>
          <m:sSubPr>
            <m:ctrlPr>
              <w:rPr>
                <w:rFonts w:hint="eastAsia" w:ascii="Cambria Math" w:hAnsi="Cambria Math" w:eastAsia="仿宋"/>
                <w:i w:val="0"/>
                <w:sz w:val="24"/>
                <w:lang w:val="en-US" w:eastAsia="zh-CN"/>
              </w:rPr>
            </m:ctrlPr>
          </m:sSubPr>
          <m:e>
            <m:r>
              <m:rPr>
                <m:sty m:val="p"/>
              </m:rPr>
              <w:rPr>
                <w:rFonts w:hint="eastAsia" w:ascii="Cambria Math" w:hAnsi="Cambria Math" w:eastAsia="仿宋"/>
                <w:sz w:val="24"/>
                <w:lang w:val="en-US" w:eastAsia="zh-CN"/>
              </w:rPr>
              <m:t>A</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eastAsia" w:ascii="Cambria Math" w:hAnsi="Cambria Math" w:eastAsia="仿宋"/>
                <w:i w:val="0"/>
                <w:sz w:val="24"/>
                <w:lang w:val="en-US" w:eastAsia="zh-CN"/>
              </w:rPr>
            </m:ctrlPr>
          </m:sub>
        </m:sSub>
        <m:r>
          <m:rPr>
            <m:sty m:val="p"/>
          </m:rPr>
          <w:rPr>
            <w:rFonts w:hint="default" w:ascii="Cambria Math" w:hAnsi="Cambria Math" w:eastAsia="仿宋"/>
            <w:sz w:val="24"/>
            <w:lang w:val="en-US" w:eastAsia="zh-CN"/>
          </w:rPr>
          <m:t>=</m:t>
        </m:r>
        <m:m>
          <m:mPr>
            <m:mcs>
              <m:mc>
                <m:mcPr>
                  <m:count m:val="3"/>
                  <m:mcJc m:val="center"/>
                </m:mcPr>
              </m:mc>
            </m:mcs>
            <m:ctrlPr>
              <w:rPr>
                <w:rFonts w:ascii="Cambria Math" w:hAnsi="Cambria Math"/>
                <w:i/>
                <w:sz w:val="24"/>
                <w:lang w:val="en-US"/>
              </w:rPr>
            </m:ctrlPr>
          </m:mPr>
          <m:mr>
            <m:e>
              <m:r>
                <m:rPr/>
                <w:rPr>
                  <w:rFonts w:hint="default" w:ascii="Cambria Math" w:hAnsi="Cambria Math"/>
                  <w:sz w:val="24"/>
                  <w:lang w:val="en-US"/>
                </w:rPr>
                <m:t>|</m:t>
              </m:r>
              <m:sSub>
                <m:sSubPr>
                  <m:ctrlPr>
                    <w:rPr>
                      <w:rFonts w:hint="default" w:ascii="Cambria Math" w:hAnsi="Cambria Math"/>
                      <w:i/>
                      <w:sz w:val="24"/>
                      <w:lang w:val="en-US"/>
                    </w:rPr>
                  </m:ctrlPr>
                </m:sSubPr>
                <m:e>
                  <m:r>
                    <m:rPr/>
                    <w:rPr>
                      <w:rFonts w:hint="default" w:ascii="Cambria Math" w:hAnsi="Cambria Math"/>
                      <w:sz w:val="24"/>
                      <w:lang w:val="en-US"/>
                    </w:rPr>
                    <m:t>u</m:t>
                  </m:r>
                  <m:ctrlPr>
                    <w:rPr>
                      <w:rFonts w:hint="default" w:ascii="Cambria Math" w:hAnsi="Cambria Math"/>
                      <w:i/>
                      <w:sz w:val="24"/>
                      <w:lang w:val="en-US"/>
                    </w:rPr>
                  </m:ctrlPr>
                </m:e>
                <m:sub>
                  <m:r>
                    <m:rPr/>
                    <w:rPr>
                      <w:rFonts w:hint="default" w:ascii="Cambria Math" w:hAnsi="Cambria Math"/>
                      <w:sz w:val="24"/>
                      <w:lang w:val="en-US"/>
                    </w:rPr>
                    <m:t>x</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x</m:t>
                  </m:r>
                  <m:ctrlPr>
                    <w:rPr>
                      <w:rFonts w:hint="default" w:ascii="Cambria Math" w:hAnsi="Cambria Math"/>
                      <w:i/>
                      <w:sz w:val="24"/>
                      <w:lang w:val="en-US"/>
                    </w:rPr>
                  </m:ctrlPr>
                </m:sub>
              </m:sSub>
              <m:r>
                <m:rPr/>
                <w:rPr>
                  <w:rFonts w:hint="default" w:ascii="Cambria Math" w:hAnsi="Cambria Math"/>
                  <w:sz w:val="24"/>
                  <w:lang w:val="en-US"/>
                </w:rPr>
                <m:t>+</m:t>
              </m:r>
              <m:sSub>
                <m:sSubPr>
                  <m:ctrlPr>
                    <w:rPr>
                      <w:rFonts w:hint="default" w:ascii="Cambria Math" w:hAnsi="Cambria Math"/>
                      <w:i/>
                      <w:sz w:val="24"/>
                      <w:lang w:val="en-US"/>
                    </w:rPr>
                  </m:ctrlPr>
                </m:sSubPr>
                <m:e>
                  <m:r>
                    <m:rPr/>
                    <w:rPr>
                      <w:rFonts w:hint="default" w:ascii="Cambria Math" w:hAnsi="Cambria Math"/>
                      <w:sz w:val="24"/>
                      <w:lang w:val="en-US"/>
                    </w:rPr>
                    <m:t>u</m:t>
                  </m:r>
                  <m:ctrlPr>
                    <w:rPr>
                      <w:rFonts w:hint="default" w:ascii="Cambria Math" w:hAnsi="Cambria Math"/>
                      <w:i/>
                      <w:sz w:val="24"/>
                      <w:lang w:val="en-US"/>
                    </w:rPr>
                  </m:ctrlPr>
                </m:e>
                <m:sub>
                  <m:r>
                    <m:rPr/>
                    <w:rPr>
                      <w:rFonts w:hint="default" w:ascii="Cambria Math" w:hAnsi="Cambria Math"/>
                      <w:sz w:val="24"/>
                      <w:lang w:val="en-US"/>
                    </w:rPr>
                    <m:t>y</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y</m:t>
                  </m:r>
                  <m:ctrlPr>
                    <w:rPr>
                      <w:rFonts w:hint="default" w:ascii="Cambria Math" w:hAnsi="Cambria Math"/>
                      <w:i/>
                      <w:sz w:val="24"/>
                      <w:lang w:val="en-US"/>
                    </w:rPr>
                  </m:ctrlPr>
                </m:sub>
              </m:sSub>
              <m:r>
                <m:rPr/>
                <w:rPr>
                  <w:rFonts w:hint="default" w:ascii="Cambria Math" w:hAnsi="Cambria Math"/>
                  <w:sz w:val="24"/>
                  <w:lang w:val="en-US"/>
                </w:rPr>
                <m:t>+</m:t>
              </m:r>
              <m:sSub>
                <m:sSubPr>
                  <m:ctrlPr>
                    <w:rPr>
                      <w:rFonts w:hint="default" w:ascii="Cambria Math" w:hAnsi="Cambria Math"/>
                      <w:i/>
                      <w:sz w:val="24"/>
                      <w:lang w:val="en-US"/>
                    </w:rPr>
                  </m:ctrlPr>
                </m:sSubPr>
                <m:e>
                  <m:r>
                    <m:rPr/>
                    <w:rPr>
                      <w:rFonts w:hint="default" w:ascii="Cambria Math" w:hAnsi="Cambria Math"/>
                      <w:sz w:val="24"/>
                      <w:lang w:val="en-US"/>
                    </w:rPr>
                    <m:t>u</m:t>
                  </m:r>
                  <m:ctrlPr>
                    <w:rPr>
                      <w:rFonts w:hint="default" w:ascii="Cambria Math" w:hAnsi="Cambria Math"/>
                      <w:i/>
                      <w:sz w:val="24"/>
                      <w:lang w:val="en-US"/>
                    </w:rPr>
                  </m:ctrlPr>
                </m:e>
                <m:sub>
                  <m:r>
                    <m:rPr/>
                    <w:rPr>
                      <w:rFonts w:hint="default" w:ascii="Cambria Math" w:hAnsi="Cambria Math"/>
                      <w:sz w:val="24"/>
                      <w:lang w:val="en-US"/>
                    </w:rPr>
                    <m:t>z</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z</m:t>
                  </m:r>
                  <m:ctrlPr>
                    <w:rPr>
                      <w:rFonts w:hint="default" w:ascii="Cambria Math" w:hAnsi="Cambria Math"/>
                      <w:i/>
                      <w:sz w:val="24"/>
                      <w:lang w:val="en-US"/>
                    </w:rPr>
                  </m:ctrlPr>
                </m:sub>
              </m:sSub>
              <m:ctrlPr>
                <w:rPr>
                  <w:rFonts w:ascii="Cambria Math" w:hAnsi="Cambria Math"/>
                  <w:i/>
                  <w:sz w:val="24"/>
                  <w:lang w:val="en-US"/>
                </w:rPr>
              </m:ctrlPr>
            </m:e>
            <m:e>
              <m:sSub>
                <m:sSubPr>
                  <m:ctrlPr>
                    <w:rPr>
                      <w:rFonts w:hint="default" w:ascii="Cambria Math" w:hAnsi="Cambria Math"/>
                      <w:i/>
                      <w:sz w:val="24"/>
                      <w:lang w:val="en-US"/>
                    </w:rPr>
                  </m:ctrlPr>
                </m:sSubPr>
                <m:e>
                  <m:r>
                    <m:rPr/>
                    <w:rPr>
                      <w:rFonts w:hint="default" w:ascii="Cambria Math" w:hAnsi="Cambria Math"/>
                      <w:sz w:val="24"/>
                      <w:lang w:val="en-US"/>
                    </w:rPr>
                    <m:t>v</m:t>
                  </m:r>
                  <m:ctrlPr>
                    <w:rPr>
                      <w:rFonts w:hint="default" w:ascii="Cambria Math" w:hAnsi="Cambria Math"/>
                      <w:i/>
                      <w:sz w:val="24"/>
                      <w:lang w:val="en-US"/>
                    </w:rPr>
                  </m:ctrlPr>
                </m:e>
                <m:sub>
                  <m:r>
                    <m:rPr/>
                    <w:rPr>
                      <w:rFonts w:hint="default" w:ascii="Cambria Math" w:hAnsi="Cambria Math"/>
                      <w:sz w:val="24"/>
                      <w:lang w:val="en-US"/>
                    </w:rPr>
                    <m:t>x</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x</m:t>
                  </m:r>
                  <m:ctrlPr>
                    <w:rPr>
                      <w:rFonts w:hint="default" w:ascii="Cambria Math" w:hAnsi="Cambria Math"/>
                      <w:i/>
                      <w:sz w:val="24"/>
                      <w:lang w:val="en-US"/>
                    </w:rPr>
                  </m:ctrlPr>
                </m:sub>
              </m:sSub>
              <m:r>
                <m:rPr/>
                <w:rPr>
                  <w:rFonts w:hint="default" w:ascii="Cambria Math" w:hAnsi="Cambria Math"/>
                  <w:sz w:val="24"/>
                  <w:lang w:val="en-US"/>
                </w:rPr>
                <m:t>+</m:t>
              </m:r>
              <m:sSub>
                <m:sSubPr>
                  <m:ctrlPr>
                    <w:rPr>
                      <w:rFonts w:hint="default" w:ascii="Cambria Math" w:hAnsi="Cambria Math"/>
                      <w:i/>
                      <w:sz w:val="24"/>
                      <w:lang w:val="en-US"/>
                    </w:rPr>
                  </m:ctrlPr>
                </m:sSubPr>
                <m:e>
                  <m:r>
                    <m:rPr/>
                    <w:rPr>
                      <w:rFonts w:hint="default" w:ascii="Cambria Math" w:hAnsi="Cambria Math"/>
                      <w:sz w:val="24"/>
                      <w:lang w:val="en-US"/>
                    </w:rPr>
                    <m:t>v</m:t>
                  </m:r>
                  <m:ctrlPr>
                    <w:rPr>
                      <w:rFonts w:hint="default" w:ascii="Cambria Math" w:hAnsi="Cambria Math"/>
                      <w:i/>
                      <w:sz w:val="24"/>
                      <w:lang w:val="en-US"/>
                    </w:rPr>
                  </m:ctrlPr>
                </m:e>
                <m:sub>
                  <m:r>
                    <m:rPr/>
                    <w:rPr>
                      <w:rFonts w:hint="default" w:ascii="Cambria Math" w:hAnsi="Cambria Math"/>
                      <w:sz w:val="24"/>
                      <w:lang w:val="en-US"/>
                    </w:rPr>
                    <m:t>y</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y</m:t>
                  </m:r>
                  <m:ctrlPr>
                    <w:rPr>
                      <w:rFonts w:hint="default" w:ascii="Cambria Math" w:hAnsi="Cambria Math"/>
                      <w:i/>
                      <w:sz w:val="24"/>
                      <w:lang w:val="en-US"/>
                    </w:rPr>
                  </m:ctrlPr>
                </m:sub>
              </m:sSub>
              <m:r>
                <m:rPr/>
                <w:rPr>
                  <w:rFonts w:hint="default" w:ascii="Cambria Math" w:hAnsi="Cambria Math"/>
                  <w:sz w:val="24"/>
                  <w:lang w:val="en-US"/>
                </w:rPr>
                <m:t>+</m:t>
              </m:r>
              <m:sSub>
                <m:sSubPr>
                  <m:ctrlPr>
                    <w:rPr>
                      <w:rFonts w:hint="default" w:ascii="Cambria Math" w:hAnsi="Cambria Math"/>
                      <w:i/>
                      <w:sz w:val="24"/>
                      <w:lang w:val="en-US"/>
                    </w:rPr>
                  </m:ctrlPr>
                </m:sSubPr>
                <m:e>
                  <m:r>
                    <m:rPr/>
                    <w:rPr>
                      <w:rFonts w:hint="default" w:ascii="Cambria Math" w:hAnsi="Cambria Math"/>
                      <w:sz w:val="24"/>
                      <w:lang w:val="en-US"/>
                    </w:rPr>
                    <m:t>v</m:t>
                  </m:r>
                  <m:ctrlPr>
                    <w:rPr>
                      <w:rFonts w:hint="default" w:ascii="Cambria Math" w:hAnsi="Cambria Math"/>
                      <w:i/>
                      <w:sz w:val="24"/>
                      <w:lang w:val="en-US"/>
                    </w:rPr>
                  </m:ctrlPr>
                </m:e>
                <m:sub>
                  <m:r>
                    <m:rPr/>
                    <w:rPr>
                      <w:rFonts w:hint="default" w:ascii="Cambria Math" w:hAnsi="Cambria Math"/>
                      <w:sz w:val="24"/>
                      <w:lang w:val="en-US"/>
                    </w:rPr>
                    <m:t>z</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z</m:t>
                  </m:r>
                  <m:ctrlPr>
                    <w:rPr>
                      <w:rFonts w:hint="default" w:ascii="Cambria Math" w:hAnsi="Cambria Math"/>
                      <w:i/>
                      <w:sz w:val="24"/>
                      <w:lang w:val="en-US"/>
                    </w:rPr>
                  </m:ctrlPr>
                </m:sub>
              </m:sSub>
              <m:ctrlPr>
                <w:rPr>
                  <w:rFonts w:ascii="Cambria Math" w:hAnsi="Cambria Math"/>
                  <w:i/>
                  <w:sz w:val="24"/>
                  <w:lang w:val="en-US"/>
                </w:rPr>
              </m:ctrlPr>
            </m:e>
            <m:e>
              <m:sSub>
                <m:sSubPr>
                  <m:ctrlPr>
                    <w:rPr>
                      <w:rFonts w:hint="default" w:ascii="Cambria Math" w:hAnsi="Cambria Math"/>
                      <w:i/>
                      <w:sz w:val="24"/>
                      <w:lang w:val="en-US"/>
                    </w:rPr>
                  </m:ctrlPr>
                </m:sSubPr>
                <m:e>
                  <m:r>
                    <m:rPr/>
                    <w:rPr>
                      <w:rFonts w:hint="default" w:ascii="Cambria Math" w:hAnsi="Cambria Math"/>
                      <w:sz w:val="24"/>
                      <w:lang w:val="en-US"/>
                    </w:rPr>
                    <m:t>w</m:t>
                  </m:r>
                  <m:ctrlPr>
                    <w:rPr>
                      <w:rFonts w:hint="default" w:ascii="Cambria Math" w:hAnsi="Cambria Math"/>
                      <w:i/>
                      <w:sz w:val="24"/>
                      <w:lang w:val="en-US"/>
                    </w:rPr>
                  </m:ctrlPr>
                </m:e>
                <m:sub>
                  <m:r>
                    <m:rPr/>
                    <w:rPr>
                      <w:rFonts w:hint="default" w:ascii="Cambria Math" w:hAnsi="Cambria Math"/>
                      <w:sz w:val="24"/>
                      <w:lang w:val="en-US"/>
                    </w:rPr>
                    <m:t>x</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x</m:t>
                  </m:r>
                  <m:ctrlPr>
                    <w:rPr>
                      <w:rFonts w:hint="default" w:ascii="Cambria Math" w:hAnsi="Cambria Math"/>
                      <w:i/>
                      <w:sz w:val="24"/>
                      <w:lang w:val="en-US"/>
                    </w:rPr>
                  </m:ctrlPr>
                </m:sub>
              </m:sSub>
              <m:r>
                <m:rPr/>
                <w:rPr>
                  <w:rFonts w:hint="default" w:ascii="Cambria Math" w:hAnsi="Cambria Math"/>
                  <w:sz w:val="24"/>
                  <w:lang w:val="en-US"/>
                </w:rPr>
                <m:t>+</m:t>
              </m:r>
              <m:sSub>
                <m:sSubPr>
                  <m:ctrlPr>
                    <w:rPr>
                      <w:rFonts w:hint="default" w:ascii="Cambria Math" w:hAnsi="Cambria Math"/>
                      <w:i/>
                      <w:sz w:val="24"/>
                      <w:lang w:val="en-US"/>
                    </w:rPr>
                  </m:ctrlPr>
                </m:sSubPr>
                <m:e>
                  <m:r>
                    <m:rPr/>
                    <w:rPr>
                      <w:rFonts w:hint="default" w:ascii="Cambria Math" w:hAnsi="Cambria Math"/>
                      <w:sz w:val="24"/>
                      <w:lang w:val="en-US"/>
                    </w:rPr>
                    <m:t>w</m:t>
                  </m:r>
                  <m:ctrlPr>
                    <w:rPr>
                      <w:rFonts w:hint="default" w:ascii="Cambria Math" w:hAnsi="Cambria Math"/>
                      <w:i/>
                      <w:sz w:val="24"/>
                      <w:lang w:val="en-US"/>
                    </w:rPr>
                  </m:ctrlPr>
                </m:e>
                <m:sub>
                  <m:r>
                    <m:rPr/>
                    <w:rPr>
                      <w:rFonts w:hint="default" w:ascii="Cambria Math" w:hAnsi="Cambria Math"/>
                      <w:sz w:val="24"/>
                      <w:lang w:val="en-US"/>
                    </w:rPr>
                    <m:t>y</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y</m:t>
                  </m:r>
                  <m:ctrlPr>
                    <w:rPr>
                      <w:rFonts w:hint="default" w:ascii="Cambria Math" w:hAnsi="Cambria Math"/>
                      <w:i/>
                      <w:sz w:val="24"/>
                      <w:lang w:val="en-US"/>
                    </w:rPr>
                  </m:ctrlPr>
                </m:sub>
              </m:sSub>
              <m:r>
                <m:rPr/>
                <w:rPr>
                  <w:rFonts w:hint="default" w:ascii="Cambria Math" w:hAnsi="Cambria Math"/>
                  <w:sz w:val="24"/>
                  <w:lang w:val="en-US"/>
                </w:rPr>
                <m:t>+</m:t>
              </m:r>
              <m:sSub>
                <m:sSubPr>
                  <m:ctrlPr>
                    <w:rPr>
                      <w:rFonts w:hint="default" w:ascii="Cambria Math" w:hAnsi="Cambria Math"/>
                      <w:i/>
                      <w:sz w:val="24"/>
                      <w:lang w:val="en-US"/>
                    </w:rPr>
                  </m:ctrlPr>
                </m:sSubPr>
                <m:e>
                  <m:r>
                    <m:rPr/>
                    <w:rPr>
                      <w:rFonts w:hint="default" w:ascii="Cambria Math" w:hAnsi="Cambria Math"/>
                      <w:sz w:val="24"/>
                      <w:lang w:val="en-US"/>
                    </w:rPr>
                    <m:t>w</m:t>
                  </m:r>
                  <m:ctrlPr>
                    <w:rPr>
                      <w:rFonts w:hint="default" w:ascii="Cambria Math" w:hAnsi="Cambria Math"/>
                      <w:i/>
                      <w:sz w:val="24"/>
                      <w:lang w:val="en-US"/>
                    </w:rPr>
                  </m:ctrlPr>
                </m:e>
                <m:sub>
                  <m:r>
                    <m:rPr/>
                    <w:rPr>
                      <w:rFonts w:hint="default" w:ascii="Cambria Math" w:hAnsi="Cambria Math"/>
                      <w:sz w:val="24"/>
                      <w:lang w:val="en-US"/>
                    </w:rPr>
                    <m:t>z</m:t>
                  </m:r>
                  <m:ctrlPr>
                    <w:rPr>
                      <w:rFonts w:hint="default" w:ascii="Cambria Math" w:hAnsi="Cambria Math"/>
                      <w:i/>
                      <w:sz w:val="24"/>
                      <w:lang w:val="en-US"/>
                    </w:rPr>
                  </m:ctrlPr>
                </m:sub>
              </m:sSub>
              <m:sSub>
                <m:sSubPr>
                  <m:ctrlPr>
                    <w:rPr>
                      <w:rFonts w:hint="default" w:ascii="Cambria Math" w:hAnsi="Cambria Math"/>
                      <w:i/>
                      <w:sz w:val="24"/>
                      <w:lang w:val="en-US"/>
                    </w:rPr>
                  </m:ctrlPr>
                </m:sSubPr>
                <m:e>
                  <m:r>
                    <m:rPr/>
                    <w:rPr>
                      <w:rFonts w:hint="default" w:ascii="Cambria Math" w:hAnsi="Cambria Math"/>
                      <w:sz w:val="24"/>
                      <w:lang w:val="en-US"/>
                    </w:rPr>
                    <m:t>A</m:t>
                  </m:r>
                  <m:ctrlPr>
                    <w:rPr>
                      <w:rFonts w:hint="default" w:ascii="Cambria Math" w:hAnsi="Cambria Math"/>
                      <w:i/>
                      <w:sz w:val="24"/>
                      <w:lang w:val="en-US"/>
                    </w:rPr>
                  </m:ctrlPr>
                </m:e>
                <m:sub>
                  <m:r>
                    <m:rPr/>
                    <w:rPr>
                      <w:rFonts w:hint="default" w:ascii="Cambria Math" w:hAnsi="Cambria Math"/>
                      <w:sz w:val="24"/>
                      <w:lang w:val="en-US"/>
                    </w:rPr>
                    <m:t>z</m:t>
                  </m:r>
                  <m:ctrlPr>
                    <w:rPr>
                      <w:rFonts w:hint="default" w:ascii="Cambria Math" w:hAnsi="Cambria Math"/>
                      <w:i/>
                      <w:sz w:val="24"/>
                      <w:lang w:val="en-US"/>
                    </w:rPr>
                  </m:ctrlPr>
                </m:sub>
              </m:sSub>
              <m:ctrlPr>
                <w:rPr>
                  <w:rFonts w:ascii="Cambria Math" w:hAnsi="Cambria Math"/>
                  <w:i/>
                  <w:sz w:val="24"/>
                  <w:lang w:val="en-US"/>
                </w:rPr>
              </m:ctrlPr>
            </m:e>
          </m:mr>
        </m:m>
        <m:sSup>
          <m:sSupPr>
            <m:ctrlPr>
              <w:rPr>
                <w:rFonts w:hint="eastAsia" w:ascii="Cambria Math" w:hAnsi="Cambria Math" w:eastAsia="仿宋"/>
                <w:i w:val="0"/>
                <w:sz w:val="24"/>
                <w:lang w:val="en-US" w:eastAsia="zh-CN"/>
              </w:rPr>
            </m:ctrlPr>
          </m:sSupPr>
          <m:e>
            <m:r>
              <m:rPr>
                <m:sty m:val="p"/>
              </m:rPr>
              <w:rPr>
                <w:rFonts w:hint="default" w:ascii="Cambria Math" w:hAnsi="Cambria Math" w:eastAsia="仿宋"/>
                <w:sz w:val="24"/>
                <w:lang w:val="en-US" w:eastAsia="zh-CN"/>
              </w:rPr>
              <m:t>|</m:t>
            </m:r>
            <m:ctrlPr>
              <w:rPr>
                <w:rFonts w:hint="eastAsia" w:ascii="Cambria Math" w:hAnsi="Cambria Math" w:eastAsia="仿宋"/>
                <w:i w:val="0"/>
                <w:sz w:val="24"/>
                <w:lang w:val="en-US" w:eastAsia="zh-CN"/>
              </w:rPr>
            </m:ctrlPr>
          </m:e>
          <m:sup>
            <m:r>
              <m:rPr>
                <m:sty m:val="p"/>
              </m:rPr>
              <w:rPr>
                <w:rFonts w:hint="default" w:ascii="Cambria Math" w:hAnsi="Cambria Math" w:eastAsia="仿宋"/>
                <w:sz w:val="24"/>
                <w:lang w:val="en-US" w:eastAsia="zh-CN"/>
              </w:rPr>
              <m:t>T</m:t>
            </m:r>
            <m:ctrlPr>
              <w:rPr>
                <w:rFonts w:hint="eastAsia" w:ascii="Cambria Math" w:hAnsi="Cambria Math" w:eastAsia="仿宋"/>
                <w:i w:val="0"/>
                <w:sz w:val="24"/>
                <w:lang w:val="en-US" w:eastAsia="zh-CN"/>
              </w:rPr>
            </m:ctrlPr>
          </m:sup>
        </m:sSup>
      </m:oMath>
      <w:r>
        <w:rPr>
          <w:rFonts w:hint="eastAsia" w:ascii="Times New Roman" w:hAnsi="Times New Roman" w:eastAsia="仿宋"/>
          <w:i w:val="0"/>
          <w:sz w:val="24"/>
          <w:lang w:val="en-US" w:eastAsia="zh-CN"/>
        </w:rPr>
        <w:t>，这是向量点乘的形式，空间中的任意向量A分别与u，v，w点乘</w:t>
      </w:r>
      <w:r>
        <w:rPr>
          <w:rFonts w:hint="eastAsia" w:ascii="Times New Roman" w:hAnsi="Times New Roman" w:eastAsia="仿宋"/>
          <w:b w:val="0"/>
          <w:bCs w:val="0"/>
          <w:i w:val="0"/>
          <w:sz w:val="24"/>
          <w:lang w:val="en-US" w:eastAsia="zh-CN"/>
        </w:rPr>
        <w:t>。</w:t>
      </w:r>
    </w:p>
    <w:p w14:paraId="72176E7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仿宋"/>
          <w:b w:val="0"/>
          <w:i w:val="0"/>
          <w:sz w:val="24"/>
          <w:lang w:val="en-US" w:eastAsia="zh-CN"/>
        </w:rPr>
      </w:pPr>
      <w:r>
        <w:rPr>
          <w:rFonts w:hint="eastAsia" w:ascii="Times New Roman" w:hAnsi="Times New Roman" w:eastAsia="仿宋"/>
          <w:i w:val="0"/>
          <w:sz w:val="24"/>
          <w:vertAlign w:val="baseline"/>
          <w:lang w:val="en-US" w:eastAsia="zh-CN"/>
        </w:rPr>
        <w:t>上式与D左乘的结果是，对角阵的每个对角元素会与矩阵对应行的元素相乘。</w:t>
      </w:r>
      <m:oMath>
        <m:sSub>
          <m:sSubPr>
            <m:ctrlPr>
              <w:rPr>
                <w:rFonts w:hint="default" w:ascii="Cambria Math" w:hAnsi="Cambria Math" w:eastAsia="仿宋"/>
                <w:i w:val="0"/>
                <w:sz w:val="24"/>
                <w:lang w:val="en-US" w:eastAsia="zh-CN"/>
              </w:rPr>
            </m:ctrlPr>
          </m:sSubPr>
          <m:e>
            <m:r>
              <m:rPr>
                <m:sty m:val="p"/>
              </m:rPr>
              <w:rPr>
                <w:rFonts w:hint="default" w:ascii="Cambria Math" w:hAnsi="Cambria Math" w:eastAsia="仿宋"/>
                <w:sz w:val="24"/>
                <w:lang w:val="en-US" w:eastAsia="zh-CN"/>
              </w:rPr>
              <m:t>D</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3x3</m:t>
            </m:r>
            <m:ctrlPr>
              <w:rPr>
                <w:rFonts w:hint="default" w:ascii="Cambria Math" w:hAnsi="Cambria Math" w:eastAsia="仿宋"/>
                <w:i w:val="0"/>
                <w:sz w:val="24"/>
                <w:lang w:val="en-US" w:eastAsia="zh-CN"/>
              </w:rPr>
            </m:ctrlPr>
          </m:sub>
        </m:sSub>
        <m:sSubSup>
          <m:sSubSupPr>
            <m:ctrlPr>
              <w:rPr>
                <w:rFonts w:hint="default" w:ascii="Cambria Math" w:hAnsi="Cambria Math" w:eastAsia="仿宋"/>
                <w:i w:val="0"/>
                <w:sz w:val="24"/>
                <w:lang w:val="en-US" w:eastAsia="zh-CN"/>
              </w:rPr>
            </m:ctrlPr>
          </m:sSubSupPr>
          <m:e>
            <m:r>
              <m:rPr>
                <m:sty m:val="p"/>
              </m:rPr>
              <w:rPr>
                <w:rFonts w:hint="default" w:ascii="Cambria Math" w:hAnsi="Cambria Math" w:eastAsia="仿宋"/>
                <w:sz w:val="24"/>
                <w:lang w:val="en-US" w:eastAsia="zh-CN"/>
              </w:rPr>
              <m:t>(U</m:t>
            </m:r>
            <m:ctrlPr>
              <w:rPr>
                <w:rFonts w:hint="default"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hint="eastAsia" w:ascii="Cambria Math" w:hAnsi="Cambria Math" w:eastAsia="仿宋"/>
                <w:sz w:val="24"/>
                <w:lang w:val="en-US" w:eastAsia="zh-CN"/>
              </w:rPr>
              <m:t>×</m:t>
            </m:r>
            <m:r>
              <m:rPr>
                <m:sty m:val="p"/>
              </m:rPr>
              <w:rPr>
                <w:rFonts w:hint="default" w:ascii="Cambria Math" w:hAnsi="Cambria Math" w:eastAsia="仿宋"/>
                <w:sz w:val="24"/>
                <w:lang w:val="en-US" w:eastAsia="zh-CN"/>
              </w:rPr>
              <m:t>3</m:t>
            </m:r>
            <m:ctrlPr>
              <w:rPr>
                <w:rFonts w:hint="default" w:ascii="Cambria Math" w:hAnsi="Cambria Math" w:eastAsia="仿宋"/>
                <w:i w:val="0"/>
                <w:sz w:val="24"/>
                <w:lang w:val="en-US" w:eastAsia="zh-CN"/>
              </w:rPr>
            </m:ctrlPr>
          </m:sub>
          <m:sup>
            <m:r>
              <m:rPr>
                <m:sty m:val="p"/>
              </m:rPr>
              <w:rPr>
                <w:rFonts w:hint="default" w:ascii="Cambria Math" w:hAnsi="Cambria Math" w:eastAsia="仿宋"/>
                <w:sz w:val="24"/>
                <w:lang w:val="en-US" w:eastAsia="zh-CN"/>
              </w:rPr>
              <m:t>T</m:t>
            </m:r>
            <m:ctrlPr>
              <w:rPr>
                <w:rFonts w:hint="default" w:ascii="Cambria Math" w:hAnsi="Cambria Math" w:eastAsia="仿宋"/>
                <w:i w:val="0"/>
                <w:sz w:val="24"/>
                <w:lang w:val="en-US" w:eastAsia="zh-CN"/>
              </w:rPr>
            </m:ctrlPr>
          </m:sup>
        </m:sSubSup>
        <m:sSub>
          <m:sSubPr>
            <m:ctrlPr>
              <w:rPr>
                <w:rFonts w:hint="eastAsia" w:ascii="Cambria Math" w:hAnsi="Cambria Math" w:eastAsia="仿宋"/>
                <w:i w:val="0"/>
                <w:sz w:val="24"/>
                <w:lang w:val="en-US" w:eastAsia="zh-CN"/>
              </w:rPr>
            </m:ctrlPr>
          </m:sSubPr>
          <m:e>
            <m:r>
              <m:rPr>
                <m:sty m:val="p"/>
              </m:rPr>
              <w:rPr>
                <w:rFonts w:hint="eastAsia" w:ascii="Cambria Math" w:hAnsi="Cambria Math" w:eastAsia="仿宋"/>
                <w:sz w:val="24"/>
                <w:lang w:val="en-US" w:eastAsia="zh-CN"/>
              </w:rPr>
              <m:t>A</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eastAsia" w:ascii="Cambria Math" w:hAnsi="Cambria Math" w:eastAsia="仿宋"/>
                <w:i w:val="0"/>
                <w:sz w:val="24"/>
                <w:lang w:val="en-US" w:eastAsia="zh-CN"/>
              </w:rPr>
            </m:ctrlPr>
          </m:sub>
        </m:sSub>
        <m:r>
          <m:rPr>
            <m:sty m:val="p"/>
          </m:rPr>
          <w:rPr>
            <w:rFonts w:hint="default" w:ascii="Cambria Math" w:hAnsi="Cambria Math" w:eastAsia="仿宋"/>
            <w:sz w:val="24"/>
            <w:lang w:val="en-US" w:eastAsia="zh-CN"/>
          </w:rPr>
          <m:t>)=|</m:t>
        </m:r>
        <m:m>
          <m:mPr>
            <m:mcs>
              <m:mc>
                <m:mcPr>
                  <m:count m:val="3"/>
                  <m:mcJc m:val="center"/>
                </m:mcPr>
              </m:mc>
            </m:mcs>
            <m:ctrlPr>
              <w:rPr>
                <w:rFonts w:hint="default" w:ascii="Cambria Math" w:hAnsi="Cambria Math" w:eastAsia="仿宋"/>
                <w:b w:val="0"/>
                <w:i w:val="0"/>
                <w:sz w:val="24"/>
                <w:lang w:val="en-US" w:eastAsia="zh-CN"/>
              </w:rPr>
            </m:ctrlPr>
          </m:mPr>
          <m:mr>
            <m:e>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uA</m:t>
              </m:r>
              <m:ctrlPr>
                <w:rPr>
                  <w:rFonts w:hint="default" w:ascii="Cambria Math" w:hAnsi="Cambria Math" w:eastAsia="仿宋"/>
                  <w:b w:val="0"/>
                  <w:i w:val="0"/>
                  <w:sz w:val="24"/>
                  <w:lang w:val="en-US" w:eastAsia="zh-CN"/>
                </w:rPr>
              </m:ctrlPr>
            </m:e>
            <m:e>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2</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vA</m:t>
              </m:r>
              <m:ctrlPr>
                <w:rPr>
                  <w:rFonts w:hint="default" w:ascii="Cambria Math" w:hAnsi="Cambria Math" w:eastAsia="仿宋"/>
                  <w:b w:val="0"/>
                  <w:i w:val="0"/>
                  <w:sz w:val="24"/>
                  <w:lang w:val="en-US" w:eastAsia="zh-CN"/>
                </w:rPr>
              </m:ctrlPr>
            </m:e>
            <m:e>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3</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wA</m:t>
              </m:r>
              <m:ctrlPr>
                <w:rPr>
                  <w:rFonts w:hint="default" w:ascii="Cambria Math" w:hAnsi="Cambria Math" w:eastAsia="仿宋"/>
                  <w:b w:val="0"/>
                  <w:i w:val="0"/>
                  <w:sz w:val="24"/>
                  <w:lang w:val="en-US" w:eastAsia="zh-CN"/>
                </w:rPr>
              </m:ctrlPr>
            </m:e>
          </m:mr>
        </m:m>
        <m:sSup>
          <m:sSupPr>
            <m:ctrlPr>
              <w:rPr>
                <w:rFonts w:hint="default" w:ascii="Cambria Math" w:hAnsi="Cambria Math" w:eastAsia="仿宋"/>
                <w:b w:val="0"/>
                <w:i w:val="0"/>
                <w:sz w:val="24"/>
                <w:lang w:val="en-US" w:eastAsia="zh-CN"/>
              </w:rPr>
            </m:ctrlPr>
          </m:sSupPr>
          <m:e>
            <m:r>
              <m:rPr>
                <m:sty m:val="p"/>
              </m:rPr>
              <w:rPr>
                <w:rFonts w:hint="default" w:ascii="Cambria Math" w:hAnsi="Cambria Math" w:eastAsia="仿宋"/>
                <w:sz w:val="24"/>
                <w:lang w:val="en-US" w:eastAsia="zh-CN"/>
              </w:rPr>
              <m:t>|</m:t>
            </m:r>
            <m:ctrlPr>
              <w:rPr>
                <w:rFonts w:hint="default" w:ascii="Cambria Math" w:hAnsi="Cambria Math" w:eastAsia="仿宋"/>
                <w:b w:val="0"/>
                <w:i w:val="0"/>
                <w:sz w:val="24"/>
                <w:lang w:val="en-US" w:eastAsia="zh-CN"/>
              </w:rPr>
            </m:ctrlPr>
          </m:e>
          <m:sup>
            <m:r>
              <m:rPr>
                <m:sty m:val="p"/>
              </m:rPr>
              <w:rPr>
                <w:rFonts w:hint="default" w:ascii="Cambria Math" w:hAnsi="Cambria Math" w:eastAsia="仿宋"/>
                <w:sz w:val="24"/>
                <w:lang w:val="en-US" w:eastAsia="zh-CN"/>
              </w:rPr>
              <m:t>T</m:t>
            </m:r>
            <m:ctrlPr>
              <w:rPr>
                <w:rFonts w:hint="default" w:ascii="Cambria Math" w:hAnsi="Cambria Math" w:eastAsia="仿宋"/>
                <w:b w:val="0"/>
                <w:i w:val="0"/>
                <w:sz w:val="24"/>
                <w:lang w:val="en-US" w:eastAsia="zh-CN"/>
              </w:rPr>
            </m:ctrlPr>
          </m:sup>
        </m:sSup>
      </m:oMath>
      <w:r>
        <w:rPr>
          <w:rFonts w:hint="eastAsia" w:ascii="Times New Roman" w:hAnsi="Times New Roman" w:eastAsia="仿宋"/>
          <w:b w:val="0"/>
          <w:i w:val="0"/>
          <w:sz w:val="24"/>
          <w:lang w:val="en-US" w:eastAsia="zh-CN"/>
        </w:rPr>
        <w:t>，其中</w:t>
      </w:r>
      <m:oMath>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sub>
        </m:sSub>
      </m:oMath>
      <w:r>
        <w:rPr>
          <w:rFonts w:hint="eastAsia" w:ascii="Times New Roman" w:hAnsi="Times New Roman" w:eastAsia="仿宋"/>
          <w:b w:val="0"/>
          <w:i w:val="0"/>
          <w:sz w:val="24"/>
          <w:lang w:val="en-US" w:eastAsia="zh-CN"/>
        </w:rPr>
        <w:t>，</w:t>
      </w:r>
      <m:oMath>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2</m:t>
            </m:r>
            <m:ctrlPr>
              <w:rPr>
                <w:rFonts w:hint="default" w:ascii="Cambria Math" w:hAnsi="Cambria Math" w:eastAsia="仿宋"/>
                <w:b w:val="0"/>
                <w:i w:val="0"/>
                <w:sz w:val="24"/>
                <w:lang w:val="en-US" w:eastAsia="zh-CN"/>
              </w:rPr>
            </m:ctrlPr>
          </m:sub>
        </m:sSub>
      </m:oMath>
      <w:r>
        <w:rPr>
          <w:rFonts w:hint="eastAsia" w:ascii="Times New Roman" w:hAnsi="Times New Roman" w:eastAsia="仿宋"/>
          <w:b w:val="0"/>
          <w:i w:val="0"/>
          <w:sz w:val="24"/>
          <w:lang w:val="en-US" w:eastAsia="zh-CN"/>
        </w:rPr>
        <w:t>，</w:t>
      </w:r>
      <m:oMath>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3</m:t>
            </m:r>
            <m:ctrlPr>
              <w:rPr>
                <w:rFonts w:hint="default" w:ascii="Cambria Math" w:hAnsi="Cambria Math" w:eastAsia="仿宋"/>
                <w:b w:val="0"/>
                <w:i w:val="0"/>
                <w:sz w:val="24"/>
                <w:lang w:val="en-US" w:eastAsia="zh-CN"/>
              </w:rPr>
            </m:ctrlPr>
          </m:sub>
        </m:sSub>
      </m:oMath>
      <w:r>
        <w:rPr>
          <w:rFonts w:hint="eastAsia" w:ascii="Times New Roman" w:hAnsi="Times New Roman" w:eastAsia="仿宋"/>
          <w:b w:val="0"/>
          <w:i w:val="0"/>
          <w:sz w:val="24"/>
          <w:lang w:val="en-US" w:eastAsia="zh-CN"/>
        </w:rPr>
        <w:t>是D矩阵对角线上的元素。</w:t>
      </w:r>
    </w:p>
    <w:p w14:paraId="6F4F0FB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仿宋"/>
          <w:b w:val="0"/>
          <w:i w:val="0"/>
          <w:sz w:val="24"/>
          <w:lang w:val="en-US" w:eastAsia="zh-CN"/>
        </w:rPr>
      </w:pPr>
      <w:r>
        <w:rPr>
          <w:rFonts w:hint="eastAsia" w:ascii="Times New Roman" w:hAnsi="Times New Roman" w:eastAsia="仿宋"/>
          <w:b w:val="0"/>
          <w:i w:val="0"/>
          <w:sz w:val="24"/>
          <w:lang w:val="en-US" w:eastAsia="zh-CN"/>
        </w:rPr>
        <w:t>上式与U左乘，可以得到最终结果：</w:t>
      </w:r>
    </w:p>
    <w:p w14:paraId="0D17D82A">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仿宋"/>
          <w:i w:val="0"/>
          <w:sz w:val="24"/>
          <w:lang w:val="en-US" w:eastAsia="zh-CN"/>
        </w:rPr>
      </w:pPr>
      <m:oMathPara>
        <m:oMathParaPr>
          <m:jc m:val="center"/>
        </m:oMathParaPr>
        <m:oMath>
          <m:sSub>
            <m:sSubPr>
              <m:ctrlPr>
                <w:rPr>
                  <w:rFonts w:ascii="Cambria Math" w:hAnsi="Cambria Math"/>
                  <w:i w:val="0"/>
                  <w:iCs/>
                  <w:sz w:val="24"/>
                  <w:lang w:val="en-US"/>
                </w:rPr>
              </m:ctrlPr>
            </m:sSubPr>
            <m:e>
              <m:r>
                <m:rPr>
                  <m:sty m:val="p"/>
                </m:rPr>
                <w:rPr>
                  <w:rFonts w:hint="default" w:ascii="Cambria Math" w:hAnsi="Cambria Math"/>
                  <w:sz w:val="24"/>
                  <w:lang w:val="en-US"/>
                </w:rPr>
                <m:t>G</m:t>
              </m:r>
              <m:ctrlPr>
                <w:rPr>
                  <w:rFonts w:ascii="Cambria Math" w:hAnsi="Cambria Math"/>
                  <w:i w:val="0"/>
                  <w:iCs/>
                  <w:sz w:val="24"/>
                  <w:lang w:val="en-US"/>
                </w:rPr>
              </m:ctrlPr>
            </m:e>
            <m:sub>
              <m:r>
                <m:rPr>
                  <m:sty m:val="p"/>
                </m:rPr>
                <w:rPr>
                  <w:rFonts w:hint="default" w:ascii="Cambria Math" w:hAnsi="Cambria Math"/>
                  <w:sz w:val="24"/>
                  <w:lang w:val="en-US"/>
                </w:rPr>
                <m:t>i,3</m:t>
              </m:r>
              <m:r>
                <m:rPr>
                  <m:sty m:val="p"/>
                </m:rPr>
                <w:rPr>
                  <w:rFonts w:ascii="Cambria Math" w:hAnsi="Cambria Math"/>
                  <w:sz w:val="24"/>
                  <w:lang w:val="en-US"/>
                </w:rPr>
                <m:t>×</m:t>
              </m:r>
              <m:r>
                <m:rPr>
                  <m:sty m:val="p"/>
                </m:rPr>
                <w:rPr>
                  <w:rFonts w:hint="default" w:ascii="Cambria Math" w:hAnsi="Cambria Math"/>
                  <w:sz w:val="24"/>
                  <w:lang w:val="en-US"/>
                </w:rPr>
                <m:t>3</m:t>
              </m:r>
              <m:ctrlPr>
                <w:rPr>
                  <w:rFonts w:ascii="Cambria Math" w:hAnsi="Cambria Math"/>
                  <w:i w:val="0"/>
                  <w:iCs/>
                  <w:sz w:val="24"/>
                  <w:lang w:val="en-US"/>
                </w:rPr>
              </m:ctrlPr>
            </m:sub>
          </m:sSub>
          <m:sSub>
            <m:sSubPr>
              <m:ctrlPr>
                <w:rPr>
                  <w:rFonts w:hint="eastAsia" w:ascii="Cambria Math" w:hAnsi="Cambria Math" w:eastAsia="仿宋"/>
                  <w:i w:val="0"/>
                  <w:sz w:val="24"/>
                  <w:lang w:val="en-US" w:eastAsia="zh-CN"/>
                </w:rPr>
              </m:ctrlPr>
            </m:sSubPr>
            <m:e>
              <m:r>
                <m:rPr>
                  <m:sty m:val="p"/>
                </m:rPr>
                <w:rPr>
                  <w:rFonts w:hint="eastAsia" w:ascii="Cambria Math" w:hAnsi="Cambria Math" w:eastAsia="仿宋"/>
                  <w:sz w:val="24"/>
                  <w:lang w:val="en-US" w:eastAsia="zh-CN"/>
                </w:rPr>
                <m:t>A</m:t>
              </m:r>
              <m:ctrlPr>
                <w:rPr>
                  <w:rFonts w:hint="eastAsia" w:ascii="Cambria Math" w:hAnsi="Cambria Math" w:eastAsia="仿宋"/>
                  <w:i w:val="0"/>
                  <w:sz w:val="24"/>
                  <w:lang w:val="en-US" w:eastAsia="zh-CN"/>
                </w:rPr>
              </m:ctrlPr>
            </m:e>
            <m:sub>
              <m:r>
                <m:rPr>
                  <m:sty m:val="p"/>
                </m:rPr>
                <w:rPr>
                  <w:rFonts w:hint="default" w:ascii="Cambria Math" w:hAnsi="Cambria Math" w:eastAsia="仿宋"/>
                  <w:sz w:val="24"/>
                  <w:lang w:val="en-US" w:eastAsia="zh-CN"/>
                </w:rPr>
                <m:t>3</m:t>
              </m:r>
              <m:r>
                <m:rPr>
                  <m:sty m:val="p"/>
                </m:rPr>
                <w:rPr>
                  <w:rFonts w:ascii="Cambria Math" w:hAnsi="Cambria Math"/>
                  <w:sz w:val="24"/>
                  <w:lang w:val="en-US"/>
                </w:rPr>
                <m:t>×</m:t>
              </m:r>
              <m:r>
                <m:rPr>
                  <m:sty m:val="p"/>
                </m:rPr>
                <w:rPr>
                  <w:rFonts w:hint="default" w:ascii="Cambria Math" w:hAnsi="Cambria Math"/>
                  <w:sz w:val="24"/>
                  <w:lang w:val="en-US"/>
                </w:rPr>
                <m:t>1</m:t>
              </m:r>
              <m:ctrlPr>
                <w:rPr>
                  <w:rFonts w:hint="eastAsia" w:ascii="Cambria Math" w:hAnsi="Cambria Math" w:eastAsia="仿宋"/>
                  <w:i w:val="0"/>
                  <w:sz w:val="24"/>
                  <w:lang w:val="en-US" w:eastAsia="zh-CN"/>
                </w:rPr>
              </m:ctrlPr>
            </m:sub>
          </m:sSub>
          <m:r>
            <m:rPr>
              <m:sty m:val="p"/>
            </m:rPr>
            <w:rPr>
              <w:rFonts w:hint="default" w:ascii="Cambria Math" w:hAnsi="Cambria Math" w:eastAsia="仿宋"/>
              <w:sz w:val="24"/>
              <w:lang w:val="en-US" w:eastAsia="zh-CN"/>
            </w:rPr>
            <m:t>=|</m:t>
          </m:r>
          <m:m>
            <m:mPr>
              <m:mcs>
                <m:mc>
                  <m:mcPr>
                    <m:count m:val="1"/>
                    <m:mcJc m:val="center"/>
                  </m:mcPr>
                </m:mc>
              </m:mcs>
              <m:ctrlPr>
                <w:rPr>
                  <w:rFonts w:ascii="Cambria Math" w:hAnsi="Cambria Math"/>
                  <w:i/>
                  <w:sz w:val="24"/>
                  <w:lang w:val="en-US"/>
                </w:rPr>
              </m:ctrlPr>
            </m:mPr>
            <m:mr>
              <m:e>
                <m:sSub>
                  <m:sSubPr>
                    <m:ctrlPr>
                      <w:rPr>
                        <w:rFonts w:hint="default" w:ascii="Cambria Math" w:hAnsi="Cambria Math" w:eastAsia="仿宋"/>
                        <w:b w:val="0"/>
                        <w:sz w:val="24"/>
                        <w:lang w:val="en-US" w:eastAsia="zh-CN"/>
                      </w:rPr>
                    </m:ctrlPr>
                  </m:sSubPr>
                  <m:e>
                    <m:r>
                      <m:rPr>
                        <m:sty m:val="p"/>
                      </m:rPr>
                      <w:rPr>
                        <w:rFonts w:hint="default" w:ascii="Cambria Math" w:hAnsi="Cambria Math" w:eastAsia="仿宋"/>
                        <w:sz w:val="24"/>
                        <w:lang w:val="en-US" w:eastAsia="zh-CN"/>
                      </w:rPr>
                      <m:t>(</m:t>
                    </m:r>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uA)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x</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 (</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2</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vA)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v</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x</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3</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wA)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w</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x</m:t>
                    </m:r>
                    <m:ctrlPr>
                      <w:rPr>
                        <w:rFonts w:hint="default" w:ascii="Cambria Math" w:hAnsi="Cambria Math" w:eastAsia="仿宋"/>
                        <w:b w:val="0"/>
                        <w:i w:val="0"/>
                        <w:sz w:val="24"/>
                        <w:lang w:val="en-US" w:eastAsia="zh-CN"/>
                      </w:rPr>
                    </m:ctrlPr>
                  </m:sub>
                </m:sSub>
                <m:ctrlPr>
                  <w:rPr>
                    <w:rFonts w:ascii="Cambria Math" w:hAnsi="Cambria Math"/>
                    <w:i/>
                    <w:sz w:val="24"/>
                    <w:lang w:val="en-US"/>
                  </w:rPr>
                </m:ctrlPr>
              </m:e>
            </m:mr>
            <m:mr>
              <m:e>
                <m:sSub>
                  <m:sSubPr>
                    <m:ctrlPr>
                      <w:rPr>
                        <w:rFonts w:hint="default" w:ascii="Cambria Math" w:hAnsi="Cambria Math" w:eastAsia="仿宋"/>
                        <w:b w:val="0"/>
                        <w:sz w:val="24"/>
                        <w:lang w:val="en-US" w:eastAsia="zh-CN"/>
                      </w:rPr>
                    </m:ctrlPr>
                  </m:sSubPr>
                  <m:e>
                    <m:r>
                      <m:rPr>
                        <m:sty m:val="p"/>
                      </m:rPr>
                      <w:rPr>
                        <w:rFonts w:hint="default" w:ascii="Cambria Math" w:hAnsi="Cambria Math" w:eastAsia="仿宋"/>
                        <w:sz w:val="24"/>
                        <w:lang w:val="en-US" w:eastAsia="zh-CN"/>
                      </w:rPr>
                      <m:t>(</m:t>
                    </m:r>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uA)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y</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 (</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2</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vA)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v</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y</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3</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wA)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w</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y</m:t>
                    </m:r>
                    <m:ctrlPr>
                      <w:rPr>
                        <w:rFonts w:hint="default" w:ascii="Cambria Math" w:hAnsi="Cambria Math" w:eastAsia="仿宋"/>
                        <w:b w:val="0"/>
                        <w:i w:val="0"/>
                        <w:sz w:val="24"/>
                        <w:lang w:val="en-US" w:eastAsia="zh-CN"/>
                      </w:rPr>
                    </m:ctrlPr>
                  </m:sub>
                </m:sSub>
                <m:ctrlPr>
                  <w:rPr>
                    <w:rFonts w:ascii="Cambria Math" w:hAnsi="Cambria Math"/>
                    <w:i/>
                    <w:sz w:val="24"/>
                    <w:lang w:val="en-US"/>
                  </w:rPr>
                </m:ctrlPr>
              </m:e>
            </m:mr>
            <m:mr>
              <m:e>
                <m:sSub>
                  <m:sSubPr>
                    <m:ctrlPr>
                      <w:rPr>
                        <w:rFonts w:hint="default" w:ascii="Cambria Math" w:hAnsi="Cambria Math" w:eastAsia="仿宋"/>
                        <w:b w:val="0"/>
                        <w:sz w:val="24"/>
                        <w:lang w:val="en-US" w:eastAsia="zh-CN"/>
                      </w:rPr>
                    </m:ctrlPr>
                  </m:sSubPr>
                  <m:e>
                    <m:r>
                      <m:rPr>
                        <m:sty m:val="p"/>
                      </m:rPr>
                      <w:rPr>
                        <w:rFonts w:hint="default" w:ascii="Cambria Math" w:hAnsi="Cambria Math" w:eastAsia="仿宋"/>
                        <w:sz w:val="24"/>
                        <w:lang w:val="en-US" w:eastAsia="zh-CN"/>
                      </w:rPr>
                      <m:t>(</m:t>
                    </m:r>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uA)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u</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z</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 (</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2</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vA)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v</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z</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3</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wA)</m:t>
                </m:r>
                <m:sSub>
                  <m:sSubPr>
                    <m:ctrlPr>
                      <w:rPr>
                        <w:rFonts w:hint="default" w:ascii="Cambria Math" w:hAnsi="Cambria Math" w:eastAsia="仿宋"/>
                        <w:b w:val="0"/>
                        <w:i w:val="0"/>
                        <w:sz w:val="24"/>
                        <w:lang w:val="en-US" w:eastAsia="zh-CN"/>
                      </w:rPr>
                    </m:ctrlPr>
                  </m:sSubPr>
                  <m:e>
                    <m:r>
                      <m:rPr>
                        <m:sty m:val="p"/>
                      </m:rPr>
                      <w:rPr>
                        <w:rFonts w:hint="default" w:ascii="Cambria Math" w:hAnsi="Cambria Math" w:eastAsia="仿宋"/>
                        <w:sz w:val="24"/>
                        <w:lang w:val="en-US" w:eastAsia="zh-CN"/>
                      </w:rPr>
                      <m:t>w</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z</m:t>
                    </m:r>
                    <m:ctrlPr>
                      <w:rPr>
                        <w:rFonts w:hint="default" w:ascii="Cambria Math" w:hAnsi="Cambria Math" w:eastAsia="仿宋"/>
                        <w:b w:val="0"/>
                        <w:i w:val="0"/>
                        <w:sz w:val="24"/>
                        <w:lang w:val="en-US" w:eastAsia="zh-CN"/>
                      </w:rPr>
                    </m:ctrlPr>
                  </m:sub>
                </m:sSub>
                <m:ctrlPr>
                  <w:rPr>
                    <w:rFonts w:ascii="Cambria Math" w:hAnsi="Cambria Math"/>
                    <w:i/>
                    <w:sz w:val="24"/>
                    <w:lang w:val="en-US"/>
                  </w:rPr>
                </m:ctrlPr>
              </m:e>
            </m:mr>
          </m:m>
          <m:r>
            <m:rPr/>
            <w:rPr>
              <w:rFonts w:hint="default" w:ascii="Cambria Math" w:hAnsi="Cambria Math"/>
              <w:sz w:val="24"/>
              <w:lang w:val="en-US"/>
            </w:rPr>
            <m:t>|</m:t>
          </m:r>
        </m:oMath>
      </m:oMathPara>
    </w:p>
    <w:p w14:paraId="06A3725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eastAsia="仿宋"/>
          <w:b w:val="0"/>
          <w:i w:val="0"/>
          <w:sz w:val="24"/>
          <w:lang w:val="en-US" w:eastAsia="zh-CN"/>
        </w:rPr>
      </w:pPr>
      <w:r>
        <w:rPr>
          <w:rFonts w:hint="eastAsia" w:hAnsi="Cambria Math" w:eastAsia="仿宋"/>
          <w:b w:val="0"/>
          <w:i w:val="0"/>
          <w:sz w:val="24"/>
          <w:lang w:val="en-US" w:eastAsia="zh-CN"/>
        </w:rPr>
        <w:t>更直观地，更符合代码习惯地，可以将上述公式写作：</w:t>
      </w:r>
    </w:p>
    <w:p w14:paraId="1AF78BCD">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hAnsi="Cambria Math" w:eastAsia="仿宋"/>
          <w:b w:val="0"/>
          <w:i w:val="0"/>
          <w:sz w:val="24"/>
          <w:lang w:val="en-US" w:eastAsia="zh-CN"/>
        </w:rPr>
      </w:pPr>
      <m:oMathPara>
        <m:oMath>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∗dot(A,u)∗u+</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2</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∗dot(A,v)∗v+</m:t>
          </m:r>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3</m:t>
              </m:r>
              <m:ctrlPr>
                <w:rPr>
                  <w:rFonts w:hint="default" w:ascii="Cambria Math" w:hAnsi="Cambria Math" w:eastAsia="仿宋"/>
                  <w:b w:val="0"/>
                  <w:i w:val="0"/>
                  <w:sz w:val="24"/>
                  <w:lang w:val="en-US" w:eastAsia="zh-CN"/>
                </w:rPr>
              </m:ctrlPr>
            </m:sub>
          </m:sSub>
          <m:r>
            <m:rPr>
              <m:sty m:val="p"/>
            </m:rPr>
            <w:rPr>
              <w:rFonts w:hint="default" w:ascii="Cambria Math" w:hAnsi="Cambria Math" w:eastAsia="仿宋"/>
              <w:sz w:val="24"/>
              <w:lang w:val="en-US" w:eastAsia="zh-CN"/>
            </w:rPr>
            <m:t>∗dot(A,w)∗w</m:t>
          </m:r>
        </m:oMath>
      </m:oMathPara>
    </w:p>
    <w:p w14:paraId="7F8503E2">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hAnsi="Cambria Math" w:eastAsia="仿宋"/>
          <w:b w:val="0"/>
          <w:i w:val="0"/>
          <w:sz w:val="24"/>
          <w:lang w:val="en-US" w:eastAsia="zh-CN"/>
        </w:rPr>
      </w:pPr>
      <w:r>
        <w:rPr>
          <w:rFonts w:hint="eastAsia" w:hAnsi="Cambria Math" w:eastAsia="仿宋"/>
          <w:b w:val="0"/>
          <w:i w:val="0"/>
          <w:sz w:val="24"/>
          <w:lang w:val="en-US" w:eastAsia="zh-CN"/>
        </w:rPr>
        <w:t>这是一个空</w:t>
      </w:r>
      <w:r>
        <w:rPr>
          <w:rFonts w:hint="eastAsia" w:ascii="Times New Roman" w:hAnsi="Times New Roman" w:eastAsia="仿宋"/>
          <w:b w:val="0"/>
          <w:i w:val="0"/>
          <w:sz w:val="24"/>
          <w:lang w:val="en-US" w:eastAsia="zh-CN"/>
        </w:rPr>
        <w:t>间变换公式，对于任意输入的世界空间向量A，首先在U</w:t>
      </w:r>
      <w:r>
        <w:rPr>
          <w:rFonts w:hint="eastAsia" w:ascii="Times New Roman" w:hAnsi="Times New Roman" w:eastAsia="仿宋"/>
          <w:b w:val="0"/>
          <w:i w:val="0"/>
          <w:sz w:val="24"/>
          <w:vertAlign w:val="superscript"/>
          <w:lang w:val="en-US" w:eastAsia="zh-CN"/>
        </w:rPr>
        <w:t>T</w:t>
      </w:r>
      <w:r>
        <w:rPr>
          <w:rFonts w:hint="eastAsia" w:ascii="Times New Roman" w:hAnsi="Times New Roman" w:eastAsia="仿宋"/>
          <w:b w:val="0"/>
          <w:i w:val="0"/>
          <w:sz w:val="24"/>
          <w:vertAlign w:val="baseline"/>
          <w:lang w:val="en-US" w:eastAsia="zh-CN"/>
        </w:rPr>
        <w:t>的变换下转</w:t>
      </w:r>
      <w:r>
        <w:rPr>
          <w:rFonts w:hint="eastAsia" w:ascii="Times New Roman" w:hAnsi="Times New Roman" w:eastAsia="仿宋"/>
          <w:b w:val="0"/>
          <w:i w:val="0"/>
          <w:sz w:val="24"/>
          <w:lang w:val="en-US" w:eastAsia="zh-CN"/>
        </w:rPr>
        <w:t>到局部空间，得到三个坐标</w:t>
      </w:r>
      <m:oMath>
        <m:r>
          <m:rPr>
            <m:sty m:val="p"/>
          </m:rPr>
          <w:rPr>
            <w:rFonts w:hint="default" w:ascii="Cambria Math" w:hAnsi="Cambria Math" w:eastAsia="仿宋"/>
            <w:sz w:val="24"/>
            <w:lang w:val="en-US" w:eastAsia="zh-CN"/>
          </w:rPr>
          <m:t>dot(A,u)</m:t>
        </m:r>
      </m:oMath>
      <w:r>
        <w:rPr>
          <w:rFonts w:hint="eastAsia" w:hAnsi="Cambria Math" w:eastAsia="仿宋"/>
          <w:b w:val="0"/>
          <w:i w:val="0"/>
          <w:sz w:val="24"/>
          <w:lang w:val="en-US" w:eastAsia="zh-CN"/>
        </w:rPr>
        <w:t>，</w:t>
      </w:r>
      <m:oMath>
        <m:r>
          <m:rPr>
            <m:sty m:val="p"/>
          </m:rPr>
          <w:rPr>
            <w:rFonts w:hint="default" w:ascii="Cambria Math" w:hAnsi="Cambria Math" w:eastAsia="仿宋"/>
            <w:sz w:val="24"/>
            <w:lang w:val="en-US" w:eastAsia="zh-CN"/>
          </w:rPr>
          <m:t>dot(A,v)</m:t>
        </m:r>
      </m:oMath>
      <w:r>
        <w:rPr>
          <w:rFonts w:hint="eastAsia" w:hAnsi="Cambria Math" w:eastAsia="仿宋"/>
          <w:b w:val="0"/>
          <w:i w:val="0"/>
          <w:sz w:val="24"/>
          <w:lang w:val="en-US" w:eastAsia="zh-CN"/>
        </w:rPr>
        <w:t>，</w:t>
      </w:r>
      <m:oMath>
        <m:r>
          <m:rPr>
            <m:sty m:val="p"/>
          </m:rPr>
          <w:rPr>
            <w:rFonts w:hint="default" w:ascii="Cambria Math" w:hAnsi="Cambria Math" w:eastAsia="仿宋"/>
            <w:sz w:val="24"/>
            <w:lang w:val="en-US" w:eastAsia="zh-CN"/>
          </w:rPr>
          <m:t>dot(A,w)</m:t>
        </m:r>
      </m:oMath>
      <w:r>
        <w:rPr>
          <w:rFonts w:hint="eastAsia" w:hAnsi="Cambria Math" w:eastAsia="仿宋"/>
          <w:b w:val="0"/>
          <w:i w:val="0"/>
          <w:sz w:val="24"/>
          <w:lang w:val="en-US" w:eastAsia="zh-CN"/>
        </w:rPr>
        <w:t>，随后</w:t>
      </w:r>
      <w:r>
        <w:rPr>
          <w:rFonts w:hint="eastAsia" w:ascii="Times New Roman" w:hAnsi="Times New Roman" w:eastAsia="仿宋"/>
          <w:b w:val="0"/>
          <w:i w:val="0"/>
          <w:sz w:val="24"/>
          <w:lang w:val="en-US" w:eastAsia="zh-CN"/>
        </w:rPr>
        <w:t>在U的变</w:t>
      </w:r>
      <w:r>
        <w:rPr>
          <w:rFonts w:hint="eastAsia" w:hAnsi="Cambria Math" w:eastAsia="仿宋"/>
          <w:b w:val="0"/>
          <w:i w:val="0"/>
          <w:sz w:val="24"/>
          <w:lang w:val="en-US" w:eastAsia="zh-CN"/>
        </w:rPr>
        <w:t>换下，将局部坐标系变换回世界空间。</w:t>
      </w:r>
    </w:p>
    <w:p w14:paraId="03C79A67">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hAnsi="Cambria Math" w:eastAsia="仿宋"/>
          <w:b w:val="0"/>
          <w:i w:val="0"/>
          <w:sz w:val="24"/>
          <w:lang w:val="en-US" w:eastAsia="zh-CN"/>
        </w:rPr>
      </w:pPr>
      <w:r>
        <w:rPr>
          <w:rFonts w:hint="eastAsia" w:hAnsi="Cambria Math" w:eastAsia="仿宋"/>
          <w:b w:val="0"/>
          <w:i w:val="0"/>
          <w:sz w:val="24"/>
          <w:lang w:val="en-US" w:eastAsia="zh-CN"/>
        </w:rPr>
        <w:t>在主成分分析中，数据散布方差最大的方向称作数据的主成分。协方差矩阵的特征值是该方向的方差，特</w:t>
      </w:r>
      <w:r>
        <w:rPr>
          <w:rFonts w:hint="eastAsia" w:ascii="Times New Roman" w:hAnsi="Times New Roman" w:eastAsia="仿宋"/>
          <w:b w:val="0"/>
          <w:i w:val="0"/>
          <w:sz w:val="24"/>
          <w:lang w:val="en-US" w:eastAsia="zh-CN"/>
        </w:rPr>
        <w:t>征向量是该方向。如果</w:t>
      </w:r>
      <w:r>
        <w:rPr>
          <w:rFonts w:hint="default" w:ascii="Times New Roman" w:hAnsi="Times New Roman" w:eastAsia="仿宋"/>
          <w:b w:val="0"/>
          <w:i w:val="0"/>
          <w:sz w:val="24"/>
          <w:lang w:val="en-US" w:eastAsia="zh-CN"/>
        </w:rPr>
        <w:t>u</w:t>
      </w:r>
      <w:r>
        <w:rPr>
          <w:rFonts w:hint="eastAsia" w:ascii="Times New Roman" w:hAnsi="Times New Roman" w:eastAsia="仿宋"/>
          <w:b w:val="0"/>
          <w:i w:val="0"/>
          <w:sz w:val="24"/>
          <w:lang w:val="en-US" w:eastAsia="zh-CN"/>
        </w:rPr>
        <w:t>是数据的主成分向量，那么方差</w:t>
      </w:r>
      <m:oMath>
        <m:sSub>
          <m:sSubPr>
            <m:ctrlPr>
              <w:rPr>
                <w:rFonts w:hint="default" w:ascii="Cambria Math" w:hAnsi="Cambria Math" w:eastAsia="仿宋"/>
                <w:b w:val="0"/>
                <w:sz w:val="24"/>
                <w:lang w:val="en-US" w:eastAsia="zh-CN"/>
              </w:rPr>
            </m:ctrlPr>
          </m:sSubPr>
          <m:e>
            <m:r>
              <m:rPr>
                <m:sty m:val="p"/>
              </m:rPr>
              <w:rPr>
                <w:rFonts w:ascii="Cambria Math" w:hAnsi="Cambria Math"/>
                <w:sz w:val="24"/>
                <w:lang w:val="en-US"/>
              </w:rPr>
              <m:t>φ</m:t>
            </m:r>
            <m:ctrlPr>
              <w:rPr>
                <w:rFonts w:hint="default" w:ascii="Cambria Math" w:hAnsi="Cambria Math" w:eastAsia="仿宋"/>
                <w:b w:val="0"/>
                <w:i w:val="0"/>
                <w:sz w:val="24"/>
                <w:lang w:val="en-US" w:eastAsia="zh-CN"/>
              </w:rPr>
            </m:ctrlPr>
          </m:e>
          <m:sub>
            <m:r>
              <m:rPr>
                <m:sty m:val="p"/>
              </m:rPr>
              <w:rPr>
                <w:rFonts w:hint="default" w:ascii="Cambria Math" w:hAnsi="Cambria Math" w:eastAsia="仿宋"/>
                <w:sz w:val="24"/>
                <w:lang w:val="en-US" w:eastAsia="zh-CN"/>
              </w:rPr>
              <m:t>1</m:t>
            </m:r>
            <m:ctrlPr>
              <w:rPr>
                <w:rFonts w:hint="default" w:ascii="Cambria Math" w:hAnsi="Cambria Math" w:eastAsia="仿宋"/>
                <w:b w:val="0"/>
                <w:i w:val="0"/>
                <w:sz w:val="24"/>
                <w:lang w:val="en-US" w:eastAsia="zh-CN"/>
              </w:rPr>
            </m:ctrlPr>
          </m:sub>
        </m:sSub>
      </m:oMath>
      <w:r>
        <w:rPr>
          <w:rFonts w:hint="eastAsia" w:hAnsi="Cambria Math" w:eastAsia="仿宋"/>
          <w:b w:val="0"/>
          <w:i w:val="0"/>
          <w:sz w:val="24"/>
          <w:lang w:val="en-US" w:eastAsia="zh-CN"/>
        </w:rPr>
        <w:t>比其他系数都大。在这个情况下，可以理解成，当局部空间变换回世界空间时，基向量并非单位向量，而是要乘上方差的大小，因此把局部向量变换回世界空间后它会向方差最大的方向靠拢，相比变换到局部空间前的原向量，新向量产生了偏转。</w:t>
      </w:r>
    </w:p>
    <w:p w14:paraId="6BC057FF">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imes New Roman" w:hAnsi="Times New Roman" w:eastAsia="仿宋"/>
          <w:b w:val="0"/>
          <w:i w:val="0"/>
          <w:sz w:val="24"/>
          <w:lang w:val="en-US" w:eastAsia="zh-CN"/>
        </w:rPr>
      </w:pPr>
      <w:r>
        <w:rPr>
          <w:rFonts w:hint="eastAsia" w:hAnsi="Cambria Math" w:eastAsia="仿宋"/>
          <w:b w:val="0"/>
          <w:i w:val="0"/>
          <w:sz w:val="24"/>
          <w:lang w:val="en-US" w:eastAsia="zh-CN"/>
        </w:rPr>
        <w:t>如果把协方差矩阵取逆，唯一产生变化的是系数</w:t>
      </w:r>
      <m:oMath>
        <m:r>
          <m:rPr>
            <m:sty m:val="p"/>
          </m:rPr>
          <w:rPr>
            <w:rFonts w:ascii="Cambria Math" w:hAnsi="Cambria Math"/>
            <w:sz w:val="24"/>
            <w:lang w:val="en-US"/>
          </w:rPr>
          <m:t>φ</m:t>
        </m:r>
      </m:oMath>
      <w:r>
        <w:rPr>
          <w:rFonts w:hint="eastAsia" w:ascii="Times New Roman" w:hAnsi="Times New Roman" w:eastAsia="仿宋"/>
          <w:b w:val="0"/>
          <w:i w:val="0"/>
          <w:sz w:val="24"/>
          <w:lang w:val="en-US" w:eastAsia="zh-CN"/>
        </w:rPr>
        <w:t>。因为对角阵的逆是原元素的倒数，原先最大的系数在逆矩阵中取到最小，因此偏转得到的向量更排斥方差最大的方向，反而是趋近于方差最小的方向，即数据的法线方向。</w:t>
      </w:r>
    </w:p>
    <w:p w14:paraId="668BBCA4">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imes New Roman" w:hAnsi="Times New Roman" w:eastAsia="仿宋"/>
          <w:b w:val="0"/>
          <w:i w:val="0"/>
          <w:sz w:val="24"/>
          <w:lang w:val="en-US" w:eastAsia="zh-CN"/>
        </w:rPr>
      </w:pPr>
      <w:r>
        <w:rPr>
          <w:rFonts w:hint="eastAsia" w:ascii="Times New Roman" w:hAnsi="Times New Roman" w:eastAsia="仿宋"/>
          <w:b w:val="0"/>
          <w:i w:val="0"/>
          <w:sz w:val="24"/>
          <w:lang w:val="en-US" w:eastAsia="zh-CN"/>
        </w:rPr>
        <w:t>如果输入的A本身就是重心坐标插值得到的法线，在经过逆矩阵变换后，法线就像数据集坐标定义的法线方向靠拢。当数据集采样个数够大的时候，细微的凹凸不平等瑕疵就被抹除了。</w:t>
      </w:r>
    </w:p>
    <w:p w14:paraId="40EF9703">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hAnsi="Cambria Math" w:eastAsia="仿宋"/>
          <w:b w:val="0"/>
          <w:i w:val="0"/>
          <w:sz w:val="24"/>
          <w:lang w:val="en-US" w:eastAsia="zh-CN"/>
        </w:rPr>
      </w:pPr>
      <w:r>
        <w:rPr>
          <w:rFonts w:hint="eastAsia" w:ascii="Times New Roman" w:hAnsi="Times New Roman" w:eastAsia="仿宋"/>
          <w:b w:val="0"/>
          <w:i w:val="0"/>
          <w:sz w:val="24"/>
          <w:lang w:val="en-US" w:eastAsia="zh-CN"/>
        </w:rPr>
        <w:t>相比于其他PCA分析的方法，本文不需要分解特征值，免除了着色器内部的大量开销。根据上述公式，可以证明，即使不需要知道特征值和特征向量，直接将协方差矩阵的逆左乘法线向量，也能够执行PCA分析，只是最后得到的法线稍微会偏移一些，因为是借助系数来改变各分量之间的占比，但在特征值系数的辅助下，可以让输出结果基本上靠近法线。</w:t>
      </w:r>
    </w:p>
    <w:p w14:paraId="76FEC1C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Cambria Math" w:hAnsi="Cambria Math" w:eastAsia="仿宋"/>
          <w:sz w:val="24"/>
          <w:szCs w:val="24"/>
          <w:shd w:val="clear" w:color="auto" w:fill="auto"/>
          <w:lang w:val="en-US" w:eastAsia="zh-CN"/>
        </w:rPr>
      </w:pPr>
      <w:r>
        <w:rPr>
          <w:rFonts w:hint="eastAsia" w:hAnsi="Cambria Math" w:eastAsia="仿宋"/>
          <w:i w:val="0"/>
          <w:sz w:val="24"/>
          <w:szCs w:val="24"/>
          <w:shd w:val="clear" w:color="auto" w:fill="auto"/>
          <w:lang w:val="en-US" w:eastAsia="zh-CN"/>
        </w:rPr>
        <w:t>在公式</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N</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smooth</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sSup>
              <m:sSupPr>
                <m:ctrlPr>
                  <w:rPr>
                    <w:rFonts w:hint="default" w:ascii="Cambria Math" w:hAnsi="Cambria Math" w:eastAsia="仿宋"/>
                    <w:i w:val="0"/>
                    <w:sz w:val="24"/>
                    <w:szCs w:val="24"/>
                    <w:shd w:val="clear" w:color="auto" w:fill="auto"/>
                    <w:lang w:val="en-US" w:eastAsia="zh-CN"/>
                  </w:rPr>
                </m:ctrlPr>
              </m:sSupPr>
              <m:e>
                <m:sSub>
                  <m:sSubPr>
                    <m:ctrlPr>
                      <w:rPr>
                        <w:rFonts w:hint="default" w:ascii="Cambria Math" w:hAnsi="Cambria Math" w:eastAsia="仿宋"/>
                        <w:sz w:val="24"/>
                        <w:szCs w:val="24"/>
                        <w:shd w:val="clear" w:color="auto" w:fill="auto"/>
                        <w:lang w:val="en-US" w:eastAsia="zh-CN"/>
                      </w:rPr>
                    </m:ctrlPr>
                  </m:sSubPr>
                  <m:e>
                    <m:r>
                      <m:rPr>
                        <m:sty m:val="p"/>
                      </m:rPr>
                      <w:rPr>
                        <w:rFonts w:hint="eastAsia" w:ascii="Cambria Math" w:hAnsi="Cambria Math" w:eastAsia="仿宋"/>
                        <w:sz w:val="24"/>
                        <w:szCs w:val="24"/>
                        <w:shd w:val="clear" w:color="auto" w:fill="auto"/>
                        <w:lang w:val="en-US" w:eastAsia="zh-CN"/>
                      </w:rPr>
                      <m:t>G</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ctrlPr>
                  <w:rPr>
                    <w:rFonts w:hint="default" w:ascii="Cambria Math" w:hAnsi="Cambria Math" w:eastAsia="仿宋"/>
                    <w:i w:val="0"/>
                    <w:sz w:val="24"/>
                    <w:szCs w:val="24"/>
                    <w:shd w:val="clear" w:color="auto" w:fill="auto"/>
                    <w:lang w:val="en-US" w:eastAsia="zh-CN"/>
                  </w:rPr>
                </m:ctrlPr>
              </m:e>
              <m:sup>
                <m:r>
                  <m:rPr>
                    <m:sty m:val="p"/>
                  </m:rPr>
                  <w:rPr>
                    <w:rFonts w:hint="default" w:ascii="Cambria Math" w:hAnsi="Cambria Math" w:eastAsia="仿宋"/>
                    <w:sz w:val="24"/>
                    <w:szCs w:val="24"/>
                    <w:shd w:val="clear" w:color="auto" w:fill="auto"/>
                    <w:lang w:val="en-US" w:eastAsia="zh-CN"/>
                  </w:rPr>
                  <m:t>−1</m:t>
                </m:r>
                <m:ctrlPr>
                  <w:rPr>
                    <w:rFonts w:hint="default" w:ascii="Cambria Math" w:hAnsi="Cambria Math" w:eastAsia="仿宋"/>
                    <w:i w:val="0"/>
                    <w:sz w:val="24"/>
                    <w:szCs w:val="24"/>
                    <w:shd w:val="clear" w:color="auto" w:fill="auto"/>
                    <w:lang w:val="en-US" w:eastAsia="zh-CN"/>
                  </w:rPr>
                </m:ctrlPr>
              </m:sup>
            </m:sSup>
            <m:r>
              <m:rPr>
                <m:sty m:val="p"/>
              </m:rPr>
              <w:rPr>
                <w:rFonts w:hint="default" w:ascii="Cambria Math" w:hAnsi="Cambria Math" w:eastAsia="仿宋"/>
                <w:sz w:val="24"/>
                <w:szCs w:val="24"/>
                <w:shd w:val="clear" w:color="auto" w:fill="auto"/>
                <w:lang w:val="en-US" w:eastAsia="zh-CN"/>
              </w:rPr>
              <m:t>N</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hAnsi="Cambria Math" w:eastAsia="仿宋"/>
          <w:i w:val="0"/>
          <w:sz w:val="24"/>
          <w:szCs w:val="24"/>
          <w:shd w:val="clear" w:color="auto" w:fill="auto"/>
          <w:lang w:val="en-US" w:eastAsia="zh-CN"/>
        </w:rPr>
        <w:t>中</w:t>
      </w:r>
      <w:r>
        <w:rPr>
          <w:rFonts w:hint="eastAsia" w:ascii="Times New Roman" w:hAnsi="Times New Roman" w:eastAsia="仿宋"/>
          <w:sz w:val="24"/>
          <w:szCs w:val="24"/>
          <w:shd w:val="clear" w:color="auto" w:fill="auto"/>
          <w:lang w:val="en-US" w:eastAsia="zh-CN"/>
        </w:rPr>
        <w:t>，</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N</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ascii="Times New Roman" w:hAnsi="Times New Roman" w:eastAsia="仿宋"/>
          <w:sz w:val="24"/>
          <w:szCs w:val="24"/>
          <w:shd w:val="clear" w:color="auto" w:fill="auto"/>
          <w:lang w:val="en-US" w:eastAsia="zh-CN"/>
        </w:rPr>
        <w:t>是重心坐标插值得到的法线，</w:t>
      </w:r>
      <m:oMath>
        <m:sSub>
          <m:sSubPr>
            <m:ctrlPr>
              <w:rPr>
                <w:rFonts w:hint="default" w:ascii="Cambria Math" w:hAnsi="Cambria Math" w:eastAsia="仿宋"/>
                <w:sz w:val="24"/>
                <w:szCs w:val="24"/>
                <w:shd w:val="clear" w:color="auto" w:fill="auto"/>
                <w:lang w:val="en-US" w:eastAsia="zh-CN"/>
              </w:rPr>
            </m:ctrlPr>
          </m:sSubPr>
          <m:e>
            <m:r>
              <m:rPr>
                <m:sty m:val="p"/>
              </m:rPr>
              <w:rPr>
                <w:rFonts w:hint="eastAsia" w:ascii="Cambria Math" w:hAnsi="Cambria Math" w:eastAsia="仿宋"/>
                <w:sz w:val="24"/>
                <w:szCs w:val="24"/>
                <w:shd w:val="clear" w:color="auto" w:fill="auto"/>
                <w:lang w:val="en-US" w:eastAsia="zh-CN"/>
              </w:rPr>
              <m:t>G</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ascii="Times New Roman" w:hAnsi="Times New Roman" w:eastAsia="仿宋"/>
          <w:sz w:val="24"/>
          <w:szCs w:val="24"/>
          <w:shd w:val="clear" w:color="auto" w:fill="auto"/>
          <w:lang w:val="en-US" w:eastAsia="zh-CN"/>
        </w:rPr>
        <w:t>是协方差矩阵。可以通过这种方式计算协方差矩阵</w:t>
      </w:r>
      <m:oMath>
        <m:sSub>
          <m:sSubPr>
            <m:ctrlPr>
              <w:rPr>
                <w:rFonts w:hint="default" w:ascii="Cambria Math" w:hAnsi="Cambria Math" w:eastAsia="仿宋"/>
                <w:sz w:val="24"/>
                <w:szCs w:val="24"/>
                <w:shd w:val="clear" w:color="auto" w:fill="auto"/>
                <w:lang w:val="en-US" w:eastAsia="zh-CN"/>
              </w:rPr>
            </m:ctrlPr>
          </m:sSubPr>
          <m:e>
            <m:r>
              <m:rPr>
                <m:sty m:val="p"/>
              </m:rPr>
              <w:rPr>
                <w:rFonts w:hint="eastAsia" w:ascii="Cambria Math" w:hAnsi="Cambria Math" w:eastAsia="仿宋"/>
                <w:sz w:val="24"/>
                <w:szCs w:val="24"/>
                <w:shd w:val="clear" w:color="auto" w:fill="auto"/>
                <w:lang w:val="en-US" w:eastAsia="zh-CN"/>
              </w:rPr>
              <m:t>G</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r>
          <m:rPr/>
          <w:rPr>
            <w:rFonts w:hint="default" w:ascii="Cambria Math" w:hAnsi="Cambria Math" w:eastAsia="仿宋"/>
            <w:sz w:val="24"/>
            <w:szCs w:val="24"/>
            <w:shd w:val="clear" w:color="auto" w:fill="auto"/>
            <w:lang w:val="en-US" w:eastAsia="zh-CN"/>
          </w:rPr>
          <m:t>=</m:t>
        </m:r>
        <m:nary>
          <m:naryPr>
            <m:chr m:val="∑"/>
            <m:limLoc m:val="undOvr"/>
            <m:supHide m:val="1"/>
            <m:ctrlPr>
              <w:rPr>
                <w:rFonts w:hint="default" w:ascii="Cambria Math" w:hAnsi="Cambria Math" w:eastAsia="仿宋"/>
                <w:sz w:val="24"/>
                <w:szCs w:val="24"/>
                <w:shd w:val="clear" w:color="auto" w:fill="auto"/>
                <w:lang w:val="en-US" w:eastAsia="zh-CN"/>
              </w:rPr>
            </m:ctrlPr>
          </m:naryPr>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up>
            <m:ctrlPr>
              <w:rPr>
                <w:rFonts w:hint="default" w:ascii="Cambria Math" w:hAnsi="Cambria Math" w:eastAsia="仿宋"/>
                <w:sz w:val="24"/>
                <w:szCs w:val="24"/>
                <w:shd w:val="clear" w:color="auto" w:fill="auto"/>
                <w:lang w:val="en-US" w:eastAsia="zh-CN"/>
              </w:rPr>
            </m:ctrlPr>
          </m:sup>
          <m:e>
            <m:r>
              <m:rPr>
                <m:sty m:val="p"/>
              </m:rPr>
              <w:rPr>
                <w:rFonts w:hint="default" w:ascii="Cambria Math" w:hAnsi="Cambria Math" w:eastAsia="仿宋"/>
                <w:sz w:val="24"/>
                <w:szCs w:val="24"/>
                <w:shd w:val="clear" w:color="auto" w:fill="auto"/>
                <w:lang w:val="en-US" w:eastAsia="zh-CN"/>
              </w:rPr>
              <m:t>W(</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,r)(</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m</m:t>
                </m:r>
                <m:ctrlPr>
                  <w:rPr>
                    <w:rFonts w:hint="default" w:ascii="Cambria Math" w:hAnsi="Cambria Math" w:eastAsia="仿宋"/>
                    <w:sz w:val="24"/>
                    <w:szCs w:val="24"/>
                    <w:shd w:val="clear" w:color="auto" w:fill="auto"/>
                    <w:lang w:val="en-US" w:eastAsia="zh-CN"/>
                  </w:rPr>
                </m:ctrlPr>
              </m:e>
              <m:sub>
                <m:r>
                  <m:rPr>
                    <m:sty m:val="p"/>
                  </m:rPr>
                  <w:rPr>
                    <w:rFonts w:hint="eastAsia"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m</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sSup>
              <m:sSupPr>
                <m:ctrlPr>
                  <w:rPr>
                    <w:rFonts w:hint="default" w:ascii="Cambria Math" w:hAnsi="Cambria Math" w:eastAsia="仿宋"/>
                    <w:sz w:val="24"/>
                    <w:szCs w:val="24"/>
                    <w:shd w:val="clear" w:color="auto" w:fill="auto"/>
                    <w:lang w:val="en-US" w:eastAsia="zh-CN"/>
                  </w:rPr>
                </m:ctrlPr>
              </m:sSupPr>
              <m:e>
                <m:r>
                  <m:rPr>
                    <m:sty m:val="p"/>
                  </m:rPr>
                  <w:rPr>
                    <w:rFonts w:hint="default" w:ascii="Cambria Math" w:hAnsi="Cambria Math" w:eastAsia="仿宋"/>
                    <w:sz w:val="24"/>
                    <w:szCs w:val="24"/>
                    <w:shd w:val="clear" w:color="auto" w:fill="auto"/>
                    <w:lang w:val="en-US" w:eastAsia="zh-CN"/>
                  </w:rPr>
                  <m:t>)</m:t>
                </m:r>
                <m:ctrlPr>
                  <w:rPr>
                    <w:rFonts w:hint="default" w:ascii="Cambria Math" w:hAnsi="Cambria Math" w:eastAsia="仿宋"/>
                    <w:sz w:val="24"/>
                    <w:szCs w:val="24"/>
                    <w:shd w:val="clear" w:color="auto" w:fill="auto"/>
                    <w:lang w:val="en-US" w:eastAsia="zh-CN"/>
                  </w:rPr>
                </m:ctrlPr>
              </m:e>
              <m:sup>
                <m:r>
                  <m:rPr>
                    <m:sty m:val="p"/>
                  </m:rPr>
                  <w:rPr>
                    <w:rFonts w:hint="default" w:ascii="Cambria Math" w:hAnsi="Cambria Math" w:eastAsia="仿宋"/>
                    <w:sz w:val="24"/>
                    <w:szCs w:val="24"/>
                    <w:shd w:val="clear" w:color="auto" w:fill="auto"/>
                    <w:lang w:val="en-US" w:eastAsia="zh-CN"/>
                  </w:rPr>
                  <m:t>T</m:t>
                </m:r>
                <m:ctrlPr>
                  <w:rPr>
                    <w:rFonts w:hint="default" w:ascii="Cambria Math" w:hAnsi="Cambria Math" w:eastAsia="仿宋"/>
                    <w:sz w:val="24"/>
                    <w:szCs w:val="24"/>
                    <w:shd w:val="clear" w:color="auto" w:fill="auto"/>
                    <w:lang w:val="en-US" w:eastAsia="zh-CN"/>
                  </w:rPr>
                </m:ctrlPr>
              </m:sup>
            </m:sSup>
            <m:ctrlPr>
              <w:rPr>
                <w:rFonts w:hint="default" w:ascii="Cambria Math" w:hAnsi="Cambria Math" w:eastAsia="仿宋"/>
                <w:sz w:val="24"/>
                <w:szCs w:val="24"/>
                <w:shd w:val="clear" w:color="auto" w:fill="auto"/>
                <w:lang w:val="en-US" w:eastAsia="zh-CN"/>
              </w:rPr>
            </m:ctrlPr>
          </m:e>
        </m:nary>
        <m:r>
          <m:rPr>
            <m:sty m:val="p"/>
          </m:rPr>
          <w:rPr>
            <w:rFonts w:hint="default" w:ascii="Cambria Math" w:hAnsi="Cambria Math" w:eastAsia="仿宋"/>
            <w:sz w:val="24"/>
            <w:szCs w:val="24"/>
            <w:shd w:val="clear" w:color="auto" w:fill="auto"/>
            <w:lang w:val="en-US" w:eastAsia="zh-CN"/>
          </w:rPr>
          <m:t>/</m:t>
        </m:r>
        <m:nary>
          <m:naryPr>
            <m:chr m:val="∑"/>
            <m:limLoc m:val="undOvr"/>
            <m:supHide m:val="1"/>
            <m:ctrlPr>
              <w:rPr>
                <w:rFonts w:hint="default" w:ascii="Cambria Math" w:hAnsi="Cambria Math" w:eastAsia="仿宋"/>
                <w:sz w:val="24"/>
                <w:szCs w:val="24"/>
                <w:shd w:val="clear" w:color="auto" w:fill="auto"/>
                <w:lang w:val="en-US" w:eastAsia="zh-CN"/>
              </w:rPr>
            </m:ctrlPr>
          </m:naryPr>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up>
            <m:ctrlPr>
              <w:rPr>
                <w:rFonts w:hint="default" w:ascii="Cambria Math" w:hAnsi="Cambria Math" w:eastAsia="仿宋"/>
                <w:sz w:val="24"/>
                <w:szCs w:val="24"/>
                <w:shd w:val="clear" w:color="auto" w:fill="auto"/>
                <w:lang w:val="en-US" w:eastAsia="zh-CN"/>
              </w:rPr>
            </m:ctrlPr>
          </m:sup>
          <m:e>
            <m:r>
              <m:rPr>
                <m:sty m:val="p"/>
              </m:rPr>
              <w:rPr>
                <w:rFonts w:hint="default" w:ascii="Cambria Math" w:hAnsi="Cambria Math" w:eastAsia="仿宋"/>
                <w:sz w:val="24"/>
                <w:szCs w:val="24"/>
                <w:shd w:val="clear" w:color="auto" w:fill="auto"/>
                <w:lang w:val="en-US" w:eastAsia="zh-CN"/>
              </w:rPr>
              <m:t>W(</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,r)</m:t>
            </m:r>
            <m:ctrlPr>
              <w:rPr>
                <w:rFonts w:hint="default" w:ascii="Cambria Math" w:hAnsi="Cambria Math" w:eastAsia="仿宋"/>
                <w:sz w:val="24"/>
                <w:szCs w:val="24"/>
                <w:shd w:val="clear" w:color="auto" w:fill="auto"/>
                <w:lang w:val="en-US" w:eastAsia="zh-CN"/>
              </w:rPr>
            </m:ctrlPr>
          </m:e>
        </m:nary>
      </m:oMath>
      <w:r>
        <w:rPr>
          <w:rFonts w:hint="eastAsia" w:ascii="Times New Roman" w:hAnsi="Times New Roman" w:eastAsia="仿宋"/>
          <w:sz w:val="24"/>
          <w:szCs w:val="24"/>
          <w:shd w:val="clear" w:color="auto" w:fill="auto"/>
          <w:lang w:val="en-US" w:eastAsia="zh-CN"/>
        </w:rPr>
        <w:t>，W是计算径向向量</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m</m:t>
            </m:r>
            <m:ctrlPr>
              <w:rPr>
                <w:rFonts w:hint="default" w:ascii="Cambria Math" w:hAnsi="Cambria Math" w:eastAsia="仿宋"/>
                <w:sz w:val="24"/>
                <w:szCs w:val="24"/>
                <w:shd w:val="clear" w:color="auto" w:fill="auto"/>
                <w:lang w:val="en-US" w:eastAsia="zh-CN"/>
              </w:rPr>
            </m:ctrlPr>
          </m:e>
          <m:sub>
            <m:r>
              <m:rPr>
                <m:sty m:val="p"/>
              </m:rPr>
              <w:rPr>
                <w:rFonts w:hint="eastAsia"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hAnsi="Cambria Math" w:eastAsia="仿宋"/>
          <w:i w:val="0"/>
          <w:sz w:val="24"/>
          <w:szCs w:val="24"/>
          <w:shd w:val="clear" w:color="auto" w:fill="auto"/>
          <w:lang w:val="en-US" w:eastAsia="zh-CN"/>
        </w:rPr>
        <w:t>对协方差的影响多少的</w:t>
      </w:r>
      <w:r>
        <w:rPr>
          <w:rFonts w:hint="eastAsia" w:ascii="Times New Roman" w:hAnsi="Times New Roman" w:eastAsia="仿宋"/>
          <w:sz w:val="24"/>
          <w:szCs w:val="24"/>
          <w:shd w:val="clear" w:color="auto" w:fill="auto"/>
          <w:lang w:val="en-US" w:eastAsia="zh-CN"/>
        </w:rPr>
        <w:t>各向同性平滑核，</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m</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ascii="Times New Roman" w:hAnsi="Times New Roman" w:eastAsia="仿宋"/>
          <w:sz w:val="24"/>
          <w:szCs w:val="24"/>
          <w:shd w:val="clear" w:color="auto" w:fill="auto"/>
          <w:lang w:val="en-US" w:eastAsia="zh-CN"/>
        </w:rPr>
        <w:t>是以坐标点i为中心的邻近点的加权平均位置，</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oMath>
      <w:r>
        <w:rPr>
          <w:rFonts w:hint="eastAsia" w:ascii="Times New Roman" w:hAnsi="Times New Roman" w:eastAsia="仿宋"/>
          <w:sz w:val="24"/>
          <w:szCs w:val="24"/>
          <w:shd w:val="clear" w:color="auto" w:fill="auto"/>
          <w:lang w:val="en-US" w:eastAsia="zh-CN"/>
        </w:rPr>
        <w:t>是邻居点k</w:t>
      </w:r>
      <w:r>
        <w:rPr>
          <w:rFonts w:hint="eastAsia" w:ascii="Cambria Math" w:hAnsi="Cambria Math" w:eastAsia="仿宋"/>
          <w:sz w:val="24"/>
          <w:szCs w:val="24"/>
          <w:shd w:val="clear" w:color="auto" w:fill="auto"/>
          <w:lang w:val="en-US" w:eastAsia="zh-CN"/>
        </w:rPr>
        <w:t>的坐标，</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oMath>
      <w:r>
        <w:rPr>
          <w:rFonts w:hint="eastAsia" w:ascii="Cambria Math" w:hAnsi="Cambria Math" w:eastAsia="仿宋"/>
          <w:sz w:val="24"/>
          <w:szCs w:val="24"/>
          <w:shd w:val="clear" w:color="auto" w:fill="auto"/>
          <w:lang w:val="en-US" w:eastAsia="zh-CN"/>
        </w:rPr>
        <w:t>是坐标点i的坐标。与一般协方差矩阵的差别仅仅在于加权。</w:t>
      </w:r>
    </w:p>
    <w:p w14:paraId="538C792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仿宋"/>
          <w:sz w:val="24"/>
          <w:szCs w:val="24"/>
          <w:shd w:val="clear" w:color="auto" w:fill="auto"/>
          <w:lang w:val="en-US" w:eastAsia="zh-CN"/>
        </w:rPr>
      </w:pPr>
      <w:r>
        <w:rPr>
          <w:rFonts w:hint="eastAsia" w:ascii="Cambria Math" w:hAnsi="Cambria Math" w:eastAsia="仿宋"/>
          <w:sz w:val="24"/>
          <w:szCs w:val="24"/>
          <w:shd w:val="clear" w:color="auto" w:fill="auto"/>
          <w:lang w:val="en-US" w:eastAsia="zh-CN"/>
        </w:rPr>
        <w:t>以i为中心的，周围粒子的加权平均位置的计算是</w:t>
      </w:r>
      <m:oMath>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m</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nary>
          <m:naryPr>
            <m:chr m:val="∑"/>
            <m:limLoc m:val="undOvr"/>
            <m:supHide m:val="1"/>
            <m:ctrlPr>
              <w:rPr>
                <w:rFonts w:hint="default" w:ascii="Cambria Math" w:hAnsi="Cambria Math" w:eastAsia="仿宋"/>
                <w:sz w:val="24"/>
                <w:szCs w:val="24"/>
                <w:shd w:val="clear" w:color="auto" w:fill="auto"/>
                <w:lang w:val="en-US" w:eastAsia="zh-CN"/>
              </w:rPr>
            </m:ctrlPr>
          </m:naryPr>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up>
            <m:ctrlPr>
              <w:rPr>
                <w:rFonts w:hint="default" w:ascii="Cambria Math" w:hAnsi="Cambria Math" w:eastAsia="仿宋"/>
                <w:sz w:val="24"/>
                <w:szCs w:val="24"/>
                <w:shd w:val="clear" w:color="auto" w:fill="auto"/>
                <w:lang w:val="en-US" w:eastAsia="zh-CN"/>
              </w:rPr>
            </m:ctrlPr>
          </m:sup>
          <m:e>
            <m:r>
              <m:rPr>
                <m:sty m:val="p"/>
              </m:rPr>
              <w:rPr>
                <w:rFonts w:hint="default" w:ascii="Cambria Math" w:hAnsi="Cambria Math" w:eastAsia="仿宋"/>
                <w:sz w:val="24"/>
                <w:szCs w:val="24"/>
                <w:shd w:val="clear" w:color="auto" w:fill="auto"/>
                <w:lang w:val="en-US" w:eastAsia="zh-CN"/>
              </w:rPr>
              <m:t>W(</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,r)</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ctrlPr>
              <w:rPr>
                <w:rFonts w:hint="default" w:ascii="Cambria Math" w:hAnsi="Cambria Math" w:eastAsia="仿宋"/>
                <w:sz w:val="24"/>
                <w:szCs w:val="24"/>
                <w:shd w:val="clear" w:color="auto" w:fill="auto"/>
                <w:lang w:val="en-US" w:eastAsia="zh-CN"/>
              </w:rPr>
            </m:ctrlPr>
          </m:e>
        </m:nary>
        <m:r>
          <m:rPr>
            <m:sty m:val="p"/>
          </m:rPr>
          <w:rPr>
            <w:rFonts w:hint="default" w:ascii="Cambria Math" w:hAnsi="Cambria Math" w:eastAsia="仿宋"/>
            <w:sz w:val="24"/>
            <w:szCs w:val="24"/>
            <w:shd w:val="clear" w:color="auto" w:fill="auto"/>
            <w:lang w:val="en-US" w:eastAsia="zh-CN"/>
          </w:rPr>
          <m:t>/</m:t>
        </m:r>
        <m:nary>
          <m:naryPr>
            <m:chr m:val="∑"/>
            <m:limLoc m:val="undOvr"/>
            <m:supHide m:val="1"/>
            <m:ctrlPr>
              <w:rPr>
                <w:rFonts w:hint="default" w:ascii="Cambria Math" w:hAnsi="Cambria Math" w:eastAsia="仿宋"/>
                <w:sz w:val="24"/>
                <w:szCs w:val="24"/>
                <w:shd w:val="clear" w:color="auto" w:fill="auto"/>
                <w:lang w:val="en-US" w:eastAsia="zh-CN"/>
              </w:rPr>
            </m:ctrlPr>
          </m:naryPr>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up>
            <m:ctrlPr>
              <w:rPr>
                <w:rFonts w:hint="default" w:ascii="Cambria Math" w:hAnsi="Cambria Math" w:eastAsia="仿宋"/>
                <w:sz w:val="24"/>
                <w:szCs w:val="24"/>
                <w:shd w:val="clear" w:color="auto" w:fill="auto"/>
                <w:lang w:val="en-US" w:eastAsia="zh-CN"/>
              </w:rPr>
            </m:ctrlPr>
          </m:sup>
          <m:e>
            <m:r>
              <m:rPr>
                <m:sty m:val="p"/>
              </m:rPr>
              <w:rPr>
                <w:rFonts w:hint="default" w:ascii="Cambria Math" w:hAnsi="Cambria Math" w:eastAsia="仿宋"/>
                <w:sz w:val="24"/>
                <w:szCs w:val="24"/>
                <w:shd w:val="clear" w:color="auto" w:fill="auto"/>
                <w:lang w:val="en-US" w:eastAsia="zh-CN"/>
              </w:rPr>
              <m:t>W(</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k</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m:t>
            </m:r>
            <m:sSub>
              <m:sSubPr>
                <m:ctrlPr>
                  <w:rPr>
                    <w:rFonts w:hint="default" w:ascii="Cambria Math" w:hAnsi="Cambria Math" w:eastAsia="仿宋"/>
                    <w:sz w:val="24"/>
                    <w:szCs w:val="24"/>
                    <w:shd w:val="clear" w:color="auto" w:fill="auto"/>
                    <w:lang w:val="en-US" w:eastAsia="zh-CN"/>
                  </w:rPr>
                </m:ctrlPr>
              </m:sSubPr>
              <m:e>
                <m:r>
                  <m:rPr>
                    <m:sty m:val="p"/>
                  </m:rPr>
                  <w:rPr>
                    <w:rFonts w:hint="default" w:ascii="Cambria Math" w:hAnsi="Cambria Math" w:eastAsia="仿宋"/>
                    <w:sz w:val="24"/>
                    <w:szCs w:val="24"/>
                    <w:shd w:val="clear" w:color="auto" w:fill="auto"/>
                    <w:lang w:val="en-US" w:eastAsia="zh-CN"/>
                  </w:rPr>
                  <m:t>x</m:t>
                </m:r>
                <m:ctrlPr>
                  <w:rPr>
                    <w:rFonts w:hint="default" w:ascii="Cambria Math" w:hAnsi="Cambria Math" w:eastAsia="仿宋"/>
                    <w:sz w:val="24"/>
                    <w:szCs w:val="24"/>
                    <w:shd w:val="clear" w:color="auto" w:fill="auto"/>
                    <w:lang w:val="en-US" w:eastAsia="zh-CN"/>
                  </w:rPr>
                </m:ctrlPr>
              </m:e>
              <m:sub>
                <m:r>
                  <m:rPr>
                    <m:sty m:val="p"/>
                  </m:rPr>
                  <w:rPr>
                    <w:rFonts w:hint="default" w:ascii="Cambria Math" w:hAnsi="Cambria Math" w:eastAsia="仿宋"/>
                    <w:sz w:val="24"/>
                    <w:szCs w:val="24"/>
                    <w:shd w:val="clear" w:color="auto" w:fill="auto"/>
                    <w:lang w:val="en-US" w:eastAsia="zh-CN"/>
                  </w:rPr>
                  <m:t>i</m:t>
                </m:r>
                <m:ctrlPr>
                  <w:rPr>
                    <w:rFonts w:hint="default" w:ascii="Cambria Math" w:hAnsi="Cambria Math" w:eastAsia="仿宋"/>
                    <w:sz w:val="24"/>
                    <w:szCs w:val="24"/>
                    <w:shd w:val="clear" w:color="auto" w:fill="auto"/>
                    <w:lang w:val="en-US" w:eastAsia="zh-CN"/>
                  </w:rPr>
                </m:ctrlPr>
              </m:sub>
            </m:sSub>
            <m:r>
              <m:rPr>
                <m:sty m:val="p"/>
              </m:rPr>
              <w:rPr>
                <w:rFonts w:hint="default" w:ascii="Cambria Math" w:hAnsi="Cambria Math" w:eastAsia="仿宋"/>
                <w:sz w:val="24"/>
                <w:szCs w:val="24"/>
                <w:shd w:val="clear" w:color="auto" w:fill="auto"/>
                <w:lang w:val="en-US" w:eastAsia="zh-CN"/>
              </w:rPr>
              <m:t>,r)</m:t>
            </m:r>
            <m:ctrlPr>
              <w:rPr>
                <w:rFonts w:hint="default" w:ascii="Cambria Math" w:hAnsi="Cambria Math" w:eastAsia="仿宋"/>
                <w:sz w:val="24"/>
                <w:szCs w:val="24"/>
                <w:shd w:val="clear" w:color="auto" w:fill="auto"/>
                <w:lang w:val="en-US" w:eastAsia="zh-CN"/>
              </w:rPr>
            </m:ctrlPr>
          </m:e>
        </m:nary>
      </m:oMath>
      <w:r>
        <w:rPr>
          <w:rFonts w:hint="eastAsia" w:ascii="Cambria Math" w:hAnsi="Cambria Math" w:eastAsia="仿宋"/>
          <w:sz w:val="24"/>
          <w:szCs w:val="24"/>
          <w:shd w:val="clear" w:color="auto" w:fill="auto"/>
          <w:lang w:val="en-US" w:eastAsia="zh-CN"/>
        </w:rPr>
        <w:t>，W是同之前使用的相同的平滑核函数，它实际上是一个将模型整体平滑收缩的函数，以便程序能够正确处理边缘尖锐特征。Yu和Turk的方法同时也在渲染的时候偏移了粒子位置，以让粒子分布得更加均匀。在本文的情况下，没有必要修改高模的实际顶</w:t>
      </w:r>
      <w:r>
        <w:rPr>
          <w:rFonts w:hint="eastAsia" w:ascii="Times New Roman" w:hAnsi="Times New Roman" w:eastAsia="仿宋"/>
          <w:sz w:val="24"/>
          <w:szCs w:val="24"/>
          <w:shd w:val="clear" w:color="auto" w:fill="auto"/>
          <w:lang w:val="en-US" w:eastAsia="zh-CN"/>
        </w:rPr>
        <w:t>点位置，因为在烘焙结束后，只有法线信息是保留的。</w:t>
      </w:r>
    </w:p>
    <w:p w14:paraId="546EE231">
      <w:pPr>
        <w:keepNext w:val="0"/>
        <w:keepLines w:val="0"/>
        <w:pageBreakBefore w:val="0"/>
        <w:widowControl w:val="0"/>
        <w:kinsoku/>
        <w:wordWrap/>
        <w:overflowPunct/>
        <w:topLinePunct w:val="0"/>
        <w:autoSpaceDE/>
        <w:autoSpaceDN/>
        <w:bidi w:val="0"/>
        <w:adjustRightInd/>
        <w:snapToGrid/>
        <w:spacing w:before="0" w:after="0" w:line="240" w:lineRule="auto"/>
        <w:ind w:left="0" w:leftChars="0" w:right="0" w:firstLine="0" w:firstLineChars="0"/>
        <w:jc w:val="center"/>
        <w:textAlignment w:val="center"/>
        <w:rPr>
          <w:rFonts w:hint="eastAsia" w:eastAsiaTheme="minorEastAsia"/>
          <w:shd w:val="clear" w:color="auto" w:fill="auto"/>
          <w:lang w:eastAsia="zh-CN"/>
        </w:rPr>
      </w:pPr>
    </w:p>
    <w:p w14:paraId="66701B32">
      <w:pPr>
        <w:pStyle w:val="2"/>
        <w:keepNext/>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firstLine="0" w:firstLineChars="0"/>
        <w:jc w:val="both"/>
        <w:textAlignment w:val="auto"/>
        <w:rPr>
          <w:rFonts w:ascii="Times New Roman" w:hAnsi="Times New Roman" w:eastAsia="仿宋"/>
          <w:sz w:val="28"/>
          <w:szCs w:val="28"/>
          <w:shd w:val="clear" w:color="auto" w:fill="auto"/>
        </w:rPr>
      </w:pPr>
      <w:bookmarkStart w:id="44" w:name="_Toc18814"/>
      <w:r>
        <w:rPr>
          <w:rFonts w:ascii="Times New Roman" w:hAnsi="Times New Roman" w:eastAsia="仿宋"/>
          <w:sz w:val="28"/>
          <w:szCs w:val="28"/>
          <w:shd w:val="clear" w:color="auto" w:fill="auto"/>
        </w:rPr>
        <w:t>4 系统实现</w:t>
      </w:r>
      <w:bookmarkEnd w:id="44"/>
    </w:p>
    <w:p w14:paraId="534DB4C4">
      <w:pPr>
        <w:pageBreakBefore w:val="0"/>
        <w:kinsoku/>
        <w:wordWrap/>
        <w:overflowPunct/>
        <w:topLinePunct w:val="0"/>
        <w:autoSpaceDE/>
        <w:autoSpaceDN/>
        <w:bidi w:val="0"/>
        <w:adjustRightInd/>
        <w:spacing w:before="0" w:after="0" w:line="400" w:lineRule="exact"/>
        <w:ind w:left="0" w:right="0" w:firstLine="420"/>
        <w:jc w:val="both"/>
        <w:textAlignment w:val="center"/>
        <w:rPr>
          <w:rFonts w:hint="default" w:eastAsia="仿宋"/>
          <w:shd w:val="clear" w:color="auto" w:fill="auto"/>
          <w:lang w:val="en-US" w:eastAsia="zh-CN"/>
        </w:rPr>
      </w:pPr>
      <w:r>
        <w:rPr>
          <w:rFonts w:ascii="Times New Roman" w:hAnsi="Times New Roman" w:eastAsia="仿宋"/>
          <w:sz w:val="24"/>
          <w:shd w:val="clear" w:color="auto" w:fill="auto"/>
        </w:rPr>
        <w:t>系统实现阶段的目标是</w:t>
      </w:r>
      <w:r>
        <w:rPr>
          <w:rFonts w:hint="eastAsia" w:ascii="Times New Roman" w:hAnsi="Times New Roman" w:eastAsia="仿宋"/>
          <w:sz w:val="24"/>
          <w:shd w:val="clear" w:color="auto" w:fill="auto"/>
          <w:lang w:val="en-US" w:eastAsia="zh-CN"/>
        </w:rPr>
        <w:t>具体实现系统的功能</w:t>
      </w:r>
      <w:r>
        <w:rPr>
          <w:rFonts w:ascii="Times New Roman" w:hAnsi="Times New Roman" w:eastAsia="仿宋"/>
          <w:sz w:val="24"/>
          <w:shd w:val="clear" w:color="auto" w:fill="auto"/>
        </w:rPr>
        <w:t>，</w:t>
      </w:r>
      <w:r>
        <w:rPr>
          <w:rFonts w:hint="eastAsia" w:ascii="Times New Roman" w:hAnsi="Times New Roman" w:eastAsia="仿宋"/>
          <w:sz w:val="24"/>
          <w:shd w:val="clear" w:color="auto" w:fill="auto"/>
          <w:lang w:val="en-US" w:eastAsia="zh-CN"/>
        </w:rPr>
        <w:t>在这个阶段需要处理导入的模型，构建体素数据结构，向GPU传入缓冲，编写基本的烘焙算法，在基本烘焙算法的基础上扩展成PCA算法，此外，还需要编写各种辅助功能，比如在视口中观察模型，加载外部着色器文件，制定切线空间等。导入模型的时候，本系统使用了Assimp的JVM移植，这里面包括了glm包，可以直接进行向量数学运算。</w:t>
      </w:r>
    </w:p>
    <w:p w14:paraId="7EBA5986">
      <w:pPr>
        <w:pStyle w:val="3"/>
        <w:keepNext/>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jc w:val="both"/>
        <w:textAlignment w:val="auto"/>
        <w:rPr>
          <w:rFonts w:ascii="Times New Roman" w:hAnsi="Times New Roman" w:eastAsia="仿宋"/>
          <w:shd w:val="clear" w:color="auto" w:fill="auto"/>
        </w:rPr>
      </w:pPr>
      <w:bookmarkStart w:id="45" w:name="_Toc4493"/>
      <w:r>
        <w:rPr>
          <w:rFonts w:ascii="Times New Roman" w:hAnsi="Times New Roman" w:eastAsia="仿宋"/>
          <w:sz w:val="24"/>
          <w:szCs w:val="24"/>
          <w:shd w:val="clear" w:color="auto" w:fill="auto"/>
        </w:rPr>
        <w:t>4.1 体素</w:t>
      </w:r>
      <w:bookmarkEnd w:id="45"/>
    </w:p>
    <w:p w14:paraId="38CB58D7">
      <w:pPr>
        <w:pStyle w:val="6"/>
        <w:keepNext/>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jc w:val="both"/>
        <w:textAlignment w:val="auto"/>
        <w:rPr>
          <w:rFonts w:ascii="Times New Roman" w:hAnsi="Times New Roman" w:eastAsia="仿宋"/>
          <w:shd w:val="clear" w:color="auto" w:fill="auto"/>
        </w:rPr>
      </w:pPr>
      <w:bookmarkStart w:id="46" w:name="__RefHeading___Toc3323_26645351111"/>
      <w:bookmarkEnd w:id="46"/>
      <w:bookmarkStart w:id="47" w:name="_Toc6986"/>
      <w:r>
        <w:rPr>
          <w:rFonts w:ascii="Times New Roman" w:hAnsi="Times New Roman" w:eastAsia="仿宋" w:cs="Arial"/>
          <w:b/>
          <w:bCs/>
          <w:color w:val="auto"/>
          <w:kern w:val="2"/>
          <w:sz w:val="24"/>
          <w:szCs w:val="24"/>
          <w:shd w:val="clear" w:color="auto" w:fill="auto"/>
          <w:lang w:val="en-US" w:eastAsia="zh-CN" w:bidi="ar-SA"/>
        </w:rPr>
        <w:t>4.1.1 体素的设计</w:t>
      </w:r>
      <w:bookmarkEnd w:id="47"/>
    </w:p>
    <w:p w14:paraId="6BC9889B">
      <w:pPr>
        <w:pageBreakBefore w:val="0"/>
        <w:kinsoku/>
        <w:wordWrap/>
        <w:overflowPunct/>
        <w:topLinePunct w:val="0"/>
        <w:autoSpaceDE/>
        <w:autoSpaceDN/>
        <w:bidi w:val="0"/>
        <w:adjustRightInd/>
        <w:spacing w:before="0" w:after="0" w:line="400" w:lineRule="exact"/>
        <w:ind w:left="0" w:right="0" w:firstLine="420"/>
        <w:jc w:val="both"/>
        <w:textAlignment w:val="center"/>
        <w:rPr>
          <w:rFonts w:ascii="Times New Roman" w:hAnsi="Times New Roman" w:eastAsia="仿宋"/>
          <w:shd w:val="clear" w:color="auto" w:fill="auto"/>
        </w:rPr>
      </w:pPr>
      <w:r>
        <w:rPr>
          <w:rFonts w:ascii="Times New Roman" w:hAnsi="Times New Roman" w:eastAsia="仿宋" w:cs="Times New Roman"/>
          <w:color w:val="auto"/>
          <w:kern w:val="2"/>
          <w:sz w:val="24"/>
          <w:szCs w:val="22"/>
          <w:shd w:val="clear" w:color="auto" w:fill="auto"/>
          <w:lang w:val="en-US" w:eastAsia="zh-CN" w:bidi="ar-SA"/>
        </w:rPr>
        <w:t>体素是对空间的粗略划分方式，就像像素是图像的储存和定位的方式一样，体素将空间内一定距离之内的所有点看做是一个实体。体素化的过程是无数这样的实体组成了轮廓大致相似的新模型。在本文的情况下，体素将一定范围内的图元统一到一个体素对象中，在光线追踪的时候，光线首先测试这些粗略地模拟了原模型空间划分的体素，因为体素对原模型的空间划分只是粗略的模拟，所以程序很快就能抛弃大量不可能相交的图元，之后只对一小部分图元进行相交测试。本程序总是建议提高体素的密度，因为要得知坐标对应的体素，对坐标取整即可，查找体素的算法的时间复杂度是O（1），不随体素数量的变化而变化，但太大量的体素会导致难以预览，潜在地拖慢程序运行速度（要求光线迭代更多次才能到达表面），并且占用空间。</w:t>
      </w:r>
    </w:p>
    <w:p w14:paraId="236EFFBE">
      <w:pPr>
        <w:pageBreakBefore w:val="0"/>
        <w:kinsoku/>
        <w:wordWrap/>
        <w:overflowPunct/>
        <w:topLinePunct w:val="0"/>
        <w:autoSpaceDE/>
        <w:autoSpaceDN/>
        <w:bidi w:val="0"/>
        <w:adjustRightInd/>
        <w:spacing w:before="0" w:after="0" w:line="400" w:lineRule="exact"/>
        <w:ind w:left="0" w:right="0" w:firstLine="420"/>
        <w:jc w:val="both"/>
        <w:textAlignment w:val="center"/>
        <w:rPr>
          <w:rFonts w:ascii="Times New Roman" w:hAnsi="Times New Roman" w:eastAsia="仿宋"/>
          <w:sz w:val="24"/>
          <w:shd w:val="clear" w:color="auto" w:fill="auto"/>
          <w:lang w:val="en-US" w:eastAsia="zh-CN"/>
        </w:rPr>
      </w:pPr>
      <w:r>
        <w:rPr>
          <w:rFonts w:ascii="Times New Roman" w:hAnsi="Times New Roman" w:eastAsia="仿宋" w:cs="Times New Roman"/>
          <w:color w:val="auto"/>
          <w:kern w:val="2"/>
          <w:sz w:val="24"/>
          <w:szCs w:val="22"/>
          <w:shd w:val="clear" w:color="auto" w:fill="auto"/>
          <w:lang w:val="en-US" w:eastAsia="zh-CN" w:bidi="ar-SA"/>
        </w:rPr>
        <w:t>在本系统中，</w:t>
      </w:r>
      <w:r>
        <w:rPr>
          <w:rFonts w:ascii="Times New Roman" w:hAnsi="Times New Roman" w:eastAsia="仿宋"/>
          <w:sz w:val="24"/>
          <w:shd w:val="clear" w:color="auto" w:fill="auto"/>
          <w:lang w:val="en-US" w:eastAsia="zh-CN"/>
        </w:rPr>
        <w:t>首先为高模计算整体的边界框，然后以体素的边长为除数将边界框划分为三维的若干个体素，</w:t>
      </w:r>
      <w:r>
        <w:rPr>
          <w:rFonts w:hint="eastAsia" w:ascii="Times New Roman" w:hAnsi="Times New Roman" w:eastAsia="仿宋"/>
          <w:sz w:val="24"/>
          <w:shd w:val="clear" w:color="auto" w:fill="auto"/>
          <w:lang w:val="en-US" w:eastAsia="zh-CN"/>
        </w:rPr>
        <w:t>得到</w:t>
      </w:r>
      <w:r>
        <w:rPr>
          <w:rFonts w:ascii="Times New Roman" w:hAnsi="Times New Roman" w:eastAsia="仿宋"/>
          <w:sz w:val="24"/>
          <w:shd w:val="clear" w:color="auto" w:fill="auto"/>
          <w:lang w:val="en-US" w:eastAsia="zh-CN"/>
        </w:rPr>
        <w:t>每个方向上的体素的数量</w:t>
      </w:r>
      <w:r>
        <w:rPr>
          <w:rFonts w:hint="eastAsia" w:ascii="Times New Roman" w:hAnsi="Times New Roman" w:eastAsia="仿宋"/>
          <w:sz w:val="24"/>
          <w:shd w:val="clear" w:color="auto" w:fill="auto"/>
          <w:lang w:val="en-US" w:eastAsia="zh-CN"/>
        </w:rPr>
        <w:t>，数量之间</w:t>
      </w:r>
      <w:r>
        <w:rPr>
          <w:rFonts w:ascii="Times New Roman" w:hAnsi="Times New Roman" w:eastAsia="仿宋"/>
          <w:sz w:val="24"/>
          <w:shd w:val="clear" w:color="auto" w:fill="auto"/>
          <w:lang w:val="en-US" w:eastAsia="zh-CN"/>
        </w:rPr>
        <w:t>可以不一致。</w:t>
      </w:r>
    </w:p>
    <w:p w14:paraId="5175AF1D">
      <w:pPr>
        <w:pageBreakBefore w:val="0"/>
        <w:kinsoku/>
        <w:wordWrap/>
        <w:overflowPunct/>
        <w:topLinePunct w:val="0"/>
        <w:autoSpaceDE/>
        <w:autoSpaceDN/>
        <w:bidi w:val="0"/>
        <w:adjustRightInd/>
        <w:spacing w:before="0" w:after="0" w:line="400" w:lineRule="exact"/>
        <w:ind w:right="0"/>
        <w:jc w:val="both"/>
        <w:textAlignment w:val="center"/>
        <w:rPr>
          <w:rFonts w:hint="eastAsia" w:ascii="Times New Roman" w:hAnsi="Times New Roman" w:eastAsia="仿宋"/>
          <w:sz w:val="24"/>
          <w:shd w:val="clear" w:color="auto" w:fill="auto"/>
          <w:lang w:val="en-US" w:eastAsia="zh-CN"/>
        </w:rPr>
      </w:pPr>
      <w:r>
        <w:rPr>
          <w:rFonts w:ascii="Times New Roman" w:hAnsi="Times New Roman" w:eastAsia="仿宋"/>
          <w:sz w:val="24"/>
          <w:shd w:val="clear" w:color="auto" w:fill="auto"/>
          <w:lang w:val="en-US" w:eastAsia="zh-CN"/>
        </w:rPr>
        <w:t>随后确定边界框左下角第一个体素的中心坐标start，将其作为起始</w:t>
      </w:r>
      <w:r>
        <w:rPr>
          <w:rFonts w:hint="eastAsia" w:ascii="Times New Roman" w:hAnsi="Times New Roman" w:eastAsia="仿宋"/>
          <w:sz w:val="24"/>
          <w:shd w:val="clear" w:color="auto" w:fill="auto"/>
          <w:lang w:val="en-US" w:eastAsia="zh-CN"/>
        </w:rPr>
        <w:t>，每次步进单元格尺寸的二分之一。</w:t>
      </w:r>
    </w:p>
    <w:p w14:paraId="3CF639DF">
      <w:pPr>
        <w:pageBreakBefore w:val="0"/>
        <w:kinsoku/>
        <w:wordWrap/>
        <w:overflowPunct/>
        <w:topLinePunct w:val="0"/>
        <w:autoSpaceDE/>
        <w:autoSpaceDN/>
        <w:bidi w:val="0"/>
        <w:adjustRightInd/>
        <w:spacing w:before="0" w:after="0" w:line="400" w:lineRule="exact"/>
        <w:ind w:right="0"/>
        <w:jc w:val="both"/>
        <w:textAlignment w:val="center"/>
        <w:rPr>
          <w:rFonts w:hint="default" w:ascii="Times New Roman" w:hAnsi="Times New Roman" w:eastAsia="仿宋" w:cs="Times New Roman"/>
          <w:color w:val="auto"/>
          <w:kern w:val="2"/>
          <w:sz w:val="24"/>
          <w:szCs w:val="22"/>
          <w:shd w:val="clear" w:color="auto" w:fill="auto"/>
          <w:lang w:val="en-US" w:eastAsia="zh-CN" w:bidi="ar-SA"/>
        </w:rPr>
      </w:pPr>
      <w:r>
        <w:rPr>
          <w:rFonts w:hint="eastAsia" w:ascii="Times New Roman" w:hAnsi="Times New Roman" w:eastAsia="仿宋" w:cs="Times New Roman"/>
          <w:color w:val="auto"/>
          <w:kern w:val="2"/>
          <w:sz w:val="24"/>
          <w:szCs w:val="22"/>
          <w:shd w:val="clear" w:color="auto" w:fill="auto"/>
          <w:lang w:val="en-US" w:eastAsia="zh-CN" w:bidi="ar-SA"/>
        </w:rPr>
        <w:t>只需要记录每个体素的中心位置，在已知单元格尺寸的前提下，就可以推算体素的边界框</w:t>
      </w:r>
      <w:r>
        <w:rPr>
          <w:rFonts w:ascii="Times New Roman" w:hAnsi="Times New Roman" w:eastAsia="仿宋" w:cs="Times New Roman"/>
          <w:color w:val="auto"/>
          <w:kern w:val="2"/>
          <w:sz w:val="24"/>
          <w:szCs w:val="22"/>
          <w:shd w:val="clear" w:color="auto" w:fill="auto"/>
          <w:lang w:val="en-US" w:eastAsia="zh-CN" w:bidi="ar-SA"/>
        </w:rPr>
        <w:t>。这么设计是为了能够输入顶点着色器，</w:t>
      </w:r>
      <w:r>
        <w:rPr>
          <w:rFonts w:hint="eastAsia" w:ascii="Times New Roman" w:hAnsi="Times New Roman" w:eastAsia="仿宋" w:cs="Times New Roman"/>
          <w:color w:val="auto"/>
          <w:kern w:val="2"/>
          <w:sz w:val="24"/>
          <w:szCs w:val="22"/>
          <w:shd w:val="clear" w:color="auto" w:fill="auto"/>
          <w:lang w:val="en-US" w:eastAsia="zh-CN" w:bidi="ar-SA"/>
        </w:rPr>
        <w:t>因为系统设计的要求包括提供用户浏览体素线框的能力。在光栅化渲染时，可以在</w:t>
      </w:r>
      <w:r>
        <w:rPr>
          <w:rFonts w:ascii="Times New Roman" w:hAnsi="Times New Roman" w:eastAsia="仿宋" w:cs="Times New Roman"/>
          <w:color w:val="auto"/>
          <w:kern w:val="2"/>
          <w:sz w:val="24"/>
          <w:szCs w:val="22"/>
          <w:shd w:val="clear" w:color="auto" w:fill="auto"/>
          <w:lang w:val="en-US" w:eastAsia="zh-CN" w:bidi="ar-SA"/>
        </w:rPr>
        <w:t>视窗中观察体素</w:t>
      </w:r>
      <w:r>
        <w:rPr>
          <w:rFonts w:hint="eastAsia" w:ascii="Times New Roman" w:hAnsi="Times New Roman" w:eastAsia="仿宋" w:cs="Times New Roman"/>
          <w:color w:val="auto"/>
          <w:kern w:val="2"/>
          <w:sz w:val="24"/>
          <w:szCs w:val="22"/>
          <w:shd w:val="clear" w:color="auto" w:fill="auto"/>
          <w:lang w:val="en-US" w:eastAsia="zh-CN" w:bidi="ar-SA"/>
        </w:rPr>
        <w:t>的</w:t>
      </w:r>
      <w:r>
        <w:rPr>
          <w:rFonts w:ascii="Times New Roman" w:hAnsi="Times New Roman" w:eastAsia="仿宋" w:cs="Times New Roman"/>
          <w:color w:val="auto"/>
          <w:kern w:val="2"/>
          <w:sz w:val="24"/>
          <w:szCs w:val="22"/>
          <w:shd w:val="clear" w:color="auto" w:fill="auto"/>
          <w:lang w:val="en-US" w:eastAsia="zh-CN" w:bidi="ar-SA"/>
        </w:rPr>
        <w:t>网格</w:t>
      </w:r>
      <w:r>
        <w:rPr>
          <w:rFonts w:hint="eastAsia" w:ascii="Times New Roman" w:hAnsi="Times New Roman" w:eastAsia="仿宋" w:cs="Times New Roman"/>
          <w:color w:val="auto"/>
          <w:kern w:val="2"/>
          <w:sz w:val="24"/>
          <w:szCs w:val="22"/>
          <w:shd w:val="clear" w:color="auto" w:fill="auto"/>
          <w:lang w:val="en-US" w:eastAsia="zh-CN" w:bidi="ar-SA"/>
        </w:rPr>
        <w:t>，这是通过几何着色器实现的</w:t>
      </w:r>
      <w:r>
        <w:rPr>
          <w:rFonts w:ascii="Times New Roman" w:hAnsi="Times New Roman" w:eastAsia="仿宋" w:cs="Times New Roman"/>
          <w:color w:val="auto"/>
          <w:kern w:val="2"/>
          <w:sz w:val="24"/>
          <w:szCs w:val="22"/>
          <w:shd w:val="clear" w:color="auto" w:fill="auto"/>
          <w:lang w:val="en-US" w:eastAsia="zh-CN" w:bidi="ar-SA"/>
        </w:rPr>
        <w:t>。顶点着色器的运行次数是</w:t>
      </w:r>
      <w:r>
        <w:rPr>
          <w:rFonts w:hint="eastAsia" w:ascii="Times New Roman" w:hAnsi="Times New Roman" w:eastAsia="仿宋" w:cs="Times New Roman"/>
          <w:color w:val="auto"/>
          <w:kern w:val="2"/>
          <w:sz w:val="24"/>
          <w:szCs w:val="22"/>
          <w:shd w:val="clear" w:color="auto" w:fill="auto"/>
          <w:lang w:val="en-US" w:eastAsia="zh-CN" w:bidi="ar-SA"/>
        </w:rPr>
        <w:t>散</w:t>
      </w:r>
      <w:r>
        <w:rPr>
          <w:rFonts w:ascii="Times New Roman" w:hAnsi="Times New Roman" w:eastAsia="仿宋" w:cs="Times New Roman"/>
          <w:color w:val="auto"/>
          <w:kern w:val="2"/>
          <w:sz w:val="24"/>
          <w:szCs w:val="22"/>
          <w:shd w:val="clear" w:color="auto" w:fill="auto"/>
          <w:lang w:val="en-US" w:eastAsia="zh-CN" w:bidi="ar-SA"/>
        </w:rPr>
        <w:t>点的总数，输入的顶点流是一系列体素立方体的中心。之后，散点输入到几何着色器（GS）中，在这里，以散点的空间坐标为中心，围绕中心程序化地生成线段，线段首尾相连形成长宽高相等的立方形线框。</w:t>
      </w:r>
    </w:p>
    <w:p w14:paraId="30BCC693">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jc w:val="both"/>
        <w:textAlignment w:val="auto"/>
        <w:rPr>
          <w:rFonts w:ascii="Times New Roman" w:hAnsi="Times New Roman" w:eastAsia="仿宋"/>
          <w:shd w:val="clear" w:color="auto" w:fill="auto"/>
        </w:rPr>
      </w:pPr>
      <w:bookmarkStart w:id="48" w:name="_Toc22150"/>
      <w:r>
        <w:rPr>
          <w:rFonts w:ascii="Times New Roman" w:hAnsi="Times New Roman" w:eastAsia="仿宋" w:cs="Times New Roman"/>
          <w:b/>
          <w:bCs/>
          <w:color w:val="auto"/>
          <w:kern w:val="2"/>
          <w:sz w:val="24"/>
          <w:szCs w:val="22"/>
          <w:shd w:val="clear" w:color="auto" w:fill="auto"/>
          <w:lang w:val="en-US" w:eastAsia="zh-CN" w:bidi="ar-SA"/>
        </w:rPr>
        <w:t>4.1.</w:t>
      </w:r>
      <w:r>
        <w:rPr>
          <w:rFonts w:hint="eastAsia" w:ascii="Times New Roman" w:hAnsi="Times New Roman" w:eastAsia="仿宋" w:cs="Times New Roman"/>
          <w:b/>
          <w:bCs/>
          <w:color w:val="auto"/>
          <w:kern w:val="2"/>
          <w:sz w:val="24"/>
          <w:szCs w:val="22"/>
          <w:shd w:val="clear" w:color="auto" w:fill="auto"/>
          <w:lang w:val="en-US" w:eastAsia="zh-CN" w:bidi="ar-SA"/>
        </w:rPr>
        <w:t>2</w:t>
      </w:r>
      <w:r>
        <w:rPr>
          <w:rFonts w:ascii="Times New Roman" w:hAnsi="Times New Roman" w:eastAsia="仿宋" w:cs="Times New Roman"/>
          <w:b/>
          <w:bCs/>
          <w:color w:val="auto"/>
          <w:kern w:val="2"/>
          <w:sz w:val="24"/>
          <w:szCs w:val="22"/>
          <w:shd w:val="clear" w:color="auto" w:fill="auto"/>
          <w:lang w:val="en-US" w:eastAsia="zh-CN" w:bidi="ar-SA"/>
        </w:rPr>
        <w:t xml:space="preserve"> 多维数组的一维表示</w:t>
      </w:r>
      <w:bookmarkEnd w:id="48"/>
    </w:p>
    <w:p w14:paraId="4C246D2F">
      <w:pPr>
        <w:pageBreakBefore w:val="0"/>
        <w:kinsoku/>
        <w:wordWrap/>
        <w:overflowPunct/>
        <w:topLinePunct w:val="0"/>
        <w:autoSpaceDE/>
        <w:autoSpaceDN/>
        <w:bidi w:val="0"/>
        <w:adjustRightInd/>
        <w:spacing w:before="0" w:after="0" w:line="400" w:lineRule="exact"/>
        <w:ind w:left="0" w:right="0" w:firstLine="420"/>
        <w:jc w:val="both"/>
        <w:textAlignment w:val="center"/>
        <w:rPr>
          <w:rFonts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体素在计算机中实际的尺寸方式是一维的，按一定规律排列成一维数组。将三维体素放进一维数组的方式应该保持一致。</w:t>
      </w:r>
    </w:p>
    <w:p w14:paraId="2106BF0E">
      <w:pPr>
        <w:pageBreakBefore w:val="0"/>
        <w:kinsoku/>
        <w:wordWrap/>
        <w:overflowPunct/>
        <w:topLinePunct w:val="0"/>
        <w:autoSpaceDE/>
        <w:autoSpaceDN/>
        <w:bidi w:val="0"/>
        <w:adjustRightInd/>
        <w:spacing w:before="0" w:after="0" w:line="400" w:lineRule="exact"/>
        <w:ind w:left="0" w:right="0" w:firstLine="420"/>
        <w:jc w:val="both"/>
        <w:textAlignment w:val="center"/>
        <w:rPr>
          <w:rFonts w:hint="default" w:ascii="Times New Roman" w:hAnsi="Times New Roman" w:eastAsia="仿宋"/>
          <w:sz w:val="24"/>
          <w:shd w:val="clear" w:color="auto" w:fill="auto"/>
          <w:lang w:val="en-US" w:eastAsia="zh-CN"/>
        </w:rPr>
      </w:pPr>
      <w:r>
        <w:rPr>
          <w:rFonts w:ascii="Times New Roman" w:hAnsi="Times New Roman" w:eastAsia="仿宋"/>
          <w:sz w:val="24"/>
          <w:shd w:val="clear" w:color="auto" w:fill="auto"/>
          <w:lang w:val="en-US" w:eastAsia="zh-CN"/>
        </w:rPr>
        <w:t>数组的定位方式是int id = x + y*xcount + z*ycount*xcount; 其中 x ∈ [0 , xcount−1] , y ∈ [0 , ycount−1] , z ∈ [0 , zcount − 1]；x、y、z是范围内的空间中任意一点对应的体素</w:t>
      </w:r>
      <w:r>
        <w:rPr>
          <w:rFonts w:hint="eastAsia" w:ascii="Times New Roman" w:hAnsi="Times New Roman" w:eastAsia="仿宋"/>
          <w:sz w:val="24"/>
          <w:shd w:val="clear" w:color="auto" w:fill="auto"/>
          <w:lang w:val="en-US" w:eastAsia="zh-CN"/>
        </w:rPr>
        <w:t>的三维</w:t>
      </w:r>
      <w:r>
        <w:rPr>
          <w:rFonts w:ascii="Times New Roman" w:hAnsi="Times New Roman" w:eastAsia="仿宋"/>
          <w:sz w:val="24"/>
          <w:shd w:val="clear" w:color="auto" w:fill="auto"/>
          <w:lang w:val="en-US" w:eastAsia="zh-CN"/>
        </w:rPr>
        <w:t>id。</w:t>
      </w:r>
      <w:r>
        <w:rPr>
          <w:rFonts w:hint="eastAsia" w:ascii="Times New Roman" w:hAnsi="Times New Roman" w:eastAsia="仿宋"/>
          <w:sz w:val="24"/>
          <w:shd w:val="clear" w:color="auto" w:fill="auto"/>
          <w:lang w:val="en-US" w:eastAsia="zh-CN"/>
        </w:rPr>
        <w:t>最终得到的一维id只与体素的三维id有关，与遍历顺序无关；寻找周围的体素的方法是将三维id沿某方向位移一格，将新的位置代入等式，得到新的一维id。</w:t>
      </w:r>
    </w:p>
    <w:p w14:paraId="5C40DE4F">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49" w:name="_Toc24810"/>
      <w:r>
        <w:rPr>
          <w:rFonts w:ascii="Times New Roman" w:hAnsi="Times New Roman" w:eastAsia="仿宋" w:cs="Times New Roman"/>
          <w:b/>
          <w:bCs/>
          <w:color w:val="auto"/>
          <w:kern w:val="2"/>
          <w:sz w:val="24"/>
          <w:szCs w:val="22"/>
          <w:shd w:val="clear" w:color="auto" w:fill="auto"/>
          <w:lang w:val="en-US" w:eastAsia="zh-CN" w:bidi="ar-SA"/>
        </w:rPr>
        <w:t>4.1.</w:t>
      </w:r>
      <w:r>
        <w:rPr>
          <w:rFonts w:hint="eastAsia" w:ascii="Times New Roman" w:hAnsi="Times New Roman" w:eastAsia="仿宋" w:cs="Times New Roman"/>
          <w:b/>
          <w:bCs/>
          <w:color w:val="auto"/>
          <w:kern w:val="2"/>
          <w:sz w:val="24"/>
          <w:szCs w:val="22"/>
          <w:shd w:val="clear" w:color="auto" w:fill="auto"/>
          <w:lang w:val="en-US" w:eastAsia="zh-CN" w:bidi="ar-SA"/>
        </w:rPr>
        <w:t>3</w:t>
      </w:r>
      <w:r>
        <w:rPr>
          <w:rFonts w:ascii="Times New Roman" w:hAnsi="Times New Roman" w:eastAsia="仿宋" w:cs="Times New Roman"/>
          <w:b/>
          <w:bCs/>
          <w:color w:val="auto"/>
          <w:kern w:val="2"/>
          <w:sz w:val="24"/>
          <w:szCs w:val="22"/>
          <w:shd w:val="clear" w:color="auto" w:fill="auto"/>
          <w:lang w:val="en-US" w:eastAsia="zh-CN" w:bidi="ar-SA"/>
        </w:rPr>
        <w:t xml:space="preserve"> 如何在GLSL中获取体素包括的三角形</w:t>
      </w:r>
      <w:bookmarkEnd w:id="49"/>
    </w:p>
    <w:p w14:paraId="1BECA650">
      <w:pPr>
        <w:pageBreakBefore w:val="0"/>
        <w:kinsoku/>
        <w:wordWrap/>
        <w:overflowPunct/>
        <w:topLinePunct w:val="0"/>
        <w:autoSpaceDE/>
        <w:autoSpaceDN/>
        <w:bidi w:val="0"/>
        <w:adjustRightInd/>
        <w:spacing w:before="0" w:after="0" w:line="400" w:lineRule="exact"/>
        <w:ind w:left="0" w:right="0" w:firstLine="420"/>
        <w:jc w:val="left"/>
        <w:textAlignment w:val="center"/>
        <w:rPr>
          <w:rFonts w:ascii="Times New Roman" w:hAnsi="Times New Roman" w:eastAsia="仿宋"/>
          <w:shd w:val="clear" w:color="auto" w:fill="auto"/>
        </w:rPr>
      </w:pPr>
      <w:r>
        <w:rPr>
          <w:rFonts w:ascii="Times New Roman" w:hAnsi="Times New Roman" w:eastAsia="仿宋" w:cs="Times New Roman"/>
          <w:b w:val="0"/>
          <w:bCs w:val="0"/>
          <w:color w:val="000000"/>
          <w:kern w:val="2"/>
          <w:sz w:val="24"/>
          <w:szCs w:val="22"/>
          <w:u w:val="none"/>
          <w:shd w:val="clear" w:color="auto" w:fill="auto"/>
          <w:lang w:val="en-US" w:eastAsia="zh-CN" w:bidi="ar-SA"/>
        </w:rPr>
        <w:t>根据上文所述，三角形的体素化是未经删减的</w:t>
      </w:r>
      <w:r>
        <w:rPr>
          <w:rFonts w:hint="eastAsia" w:ascii="Times New Roman" w:hAnsi="Times New Roman" w:eastAsia="仿宋" w:cs="Times New Roman"/>
          <w:b w:val="0"/>
          <w:bCs w:val="0"/>
          <w:color w:val="000000"/>
          <w:kern w:val="2"/>
          <w:sz w:val="24"/>
          <w:szCs w:val="22"/>
          <w:u w:val="none"/>
          <w:shd w:val="clear" w:color="auto" w:fill="auto"/>
          <w:lang w:val="en-US" w:eastAsia="zh-CN" w:bidi="ar-SA"/>
        </w:rPr>
        <w:t>。</w:t>
      </w:r>
      <w:r>
        <w:rPr>
          <w:rFonts w:ascii="Times New Roman" w:hAnsi="Times New Roman" w:eastAsia="仿宋" w:cs="Times New Roman"/>
          <w:b w:val="0"/>
          <w:bCs w:val="0"/>
          <w:color w:val="000000"/>
          <w:kern w:val="2"/>
          <w:sz w:val="24"/>
          <w:szCs w:val="22"/>
          <w:u w:val="none"/>
          <w:shd w:val="clear" w:color="auto" w:fill="auto"/>
          <w:lang w:val="en-US" w:eastAsia="zh-CN" w:bidi="ar-SA"/>
        </w:rPr>
        <w:t>因为位于三角形面的AABB内</w:t>
      </w:r>
      <w:r>
        <w:rPr>
          <w:rFonts w:hint="eastAsia" w:ascii="Times New Roman" w:hAnsi="Times New Roman" w:eastAsia="仿宋" w:cs="Times New Roman"/>
          <w:b w:val="0"/>
          <w:bCs w:val="0"/>
          <w:color w:val="000000"/>
          <w:kern w:val="2"/>
          <w:sz w:val="24"/>
          <w:szCs w:val="22"/>
          <w:u w:val="none"/>
          <w:shd w:val="clear" w:color="auto" w:fill="auto"/>
          <w:lang w:val="en-US" w:eastAsia="zh-CN" w:bidi="ar-SA"/>
        </w:rPr>
        <w:t>，</w:t>
      </w:r>
      <w:r>
        <w:rPr>
          <w:rFonts w:ascii="Times New Roman" w:hAnsi="Times New Roman" w:eastAsia="仿宋" w:cs="Times New Roman"/>
          <w:b w:val="0"/>
          <w:bCs w:val="0"/>
          <w:color w:val="000000"/>
          <w:kern w:val="2"/>
          <w:sz w:val="24"/>
          <w:szCs w:val="22"/>
          <w:u w:val="none"/>
          <w:shd w:val="clear" w:color="auto" w:fill="auto"/>
          <w:lang w:val="en-US" w:eastAsia="zh-CN" w:bidi="ar-SA"/>
        </w:rPr>
        <w:t>一个完全未经过三角形面的体素可能包含了对它的引用。一个体素上可能引用了多个三角形，无论它们是否经过该体素。在构建体素的情况下，因为三角形的AABB包括多个体素，所以同一三角形的索引拷贝在多个体素中，而这些体素又含有对其他三角形的索引，结果是为了查询</w:t>
      </w:r>
      <w:r>
        <w:rPr>
          <w:rFonts w:hint="eastAsia" w:ascii="Times New Roman" w:hAnsi="Times New Roman" w:eastAsia="仿宋" w:cs="Times New Roman"/>
          <w:b w:val="0"/>
          <w:bCs w:val="0"/>
          <w:color w:val="000000"/>
          <w:kern w:val="2"/>
          <w:sz w:val="24"/>
          <w:szCs w:val="22"/>
          <w:u w:val="none"/>
          <w:shd w:val="clear" w:color="auto" w:fill="auto"/>
          <w:lang w:val="en-US" w:eastAsia="zh-CN" w:bidi="ar-SA"/>
        </w:rPr>
        <w:t>例如</w:t>
      </w:r>
      <w:r>
        <w:rPr>
          <w:rFonts w:ascii="Times New Roman" w:hAnsi="Times New Roman" w:eastAsia="仿宋" w:cs="Times New Roman"/>
          <w:b w:val="0"/>
          <w:bCs w:val="0"/>
          <w:color w:val="000000"/>
          <w:kern w:val="2"/>
          <w:sz w:val="24"/>
          <w:szCs w:val="22"/>
          <w:u w:val="none"/>
          <w:shd w:val="clear" w:color="auto" w:fill="auto"/>
          <w:lang w:val="en-US" w:eastAsia="zh-CN" w:bidi="ar-SA"/>
        </w:rPr>
        <w:t>包含三角形2，4，5，6，7的体素，必须将这5个索引分配给该体素，而假如有另一个体素包含三角形2，4，5，12，13，三角形2，4，5索引被重复拷贝到另一处体素中。</w:t>
      </w:r>
    </w:p>
    <w:p w14:paraId="04C7C0B9">
      <w:pPr>
        <w:pageBreakBefore w:val="0"/>
        <w:kinsoku/>
        <w:wordWrap/>
        <w:overflowPunct/>
        <w:topLinePunct w:val="0"/>
        <w:autoSpaceDE/>
        <w:autoSpaceDN/>
        <w:bidi w:val="0"/>
        <w:adjustRightInd/>
        <w:spacing w:before="0" w:after="0" w:line="400" w:lineRule="exact"/>
        <w:ind w:left="0" w:right="0" w:firstLine="420"/>
        <w:jc w:val="left"/>
        <w:textAlignment w:val="center"/>
        <w:rPr>
          <w:rFonts w:ascii="Times New Roman" w:hAnsi="Times New Roman" w:eastAsia="仿宋" w:cs="Times New Roman"/>
          <w:b w:val="0"/>
          <w:bCs w:val="0"/>
          <w:color w:val="000000"/>
          <w:kern w:val="2"/>
          <w:sz w:val="24"/>
          <w:szCs w:val="22"/>
          <w:u w:val="none"/>
          <w:shd w:val="clear" w:color="auto" w:fill="auto"/>
          <w:lang w:val="en-US" w:eastAsia="zh-CN" w:bidi="ar-SA"/>
        </w:rPr>
      </w:pPr>
      <w:r>
        <w:rPr>
          <w:rFonts w:ascii="Times New Roman" w:hAnsi="Times New Roman" w:eastAsia="仿宋" w:cs="Times New Roman"/>
          <w:b w:val="0"/>
          <w:bCs w:val="0"/>
          <w:color w:val="000000"/>
          <w:kern w:val="2"/>
          <w:sz w:val="24"/>
          <w:szCs w:val="22"/>
          <w:u w:val="none"/>
          <w:shd w:val="clear" w:color="auto" w:fill="auto"/>
          <w:lang w:val="en-US" w:eastAsia="zh-CN" w:bidi="ar-SA"/>
        </w:rPr>
        <w:t>综上所述，为了构造适合体素访问的一维索引数组，无可避免地占用远超实际三角形数量的内存，这块内存被分为体素数量个分区，每个分区记录被某个特定体素引用的所有三角形。这些分区是按自然数顺序排序的，分区的尺寸就是三角形索引的数量，任意分区的起点可以写作它之前所有分区的尺寸的和，其终点则是在起点的基础上加上自己的尺寸。体素结构体的GLSL代码：</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10112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tcBorders>
              <w:top w:val="nil"/>
              <w:left w:val="nil"/>
              <w:bottom w:val="nil"/>
              <w:right w:val="nil"/>
            </w:tcBorders>
          </w:tcPr>
          <w:p w14:paraId="348070B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20" w:firstLineChars="200"/>
              <w:jc w:val="both"/>
              <w:rPr>
                <w:color w:val="000000"/>
                <w:sz w:val="21"/>
                <w:szCs w:val="21"/>
                <w:shd w:val="clear" w:color="auto" w:fill="auto"/>
              </w:rPr>
            </w:pPr>
            <w:r>
              <w:rPr>
                <w:rFonts w:hint="default" w:ascii="Times New Roman" w:hAnsi="Times New Roman" w:cs="Times New Roman"/>
                <w:color w:val="000000"/>
                <w:kern w:val="0"/>
                <w:sz w:val="21"/>
                <w:szCs w:val="21"/>
                <w:shd w:val="clear" w:color="auto" w:fill="auto"/>
                <w:lang w:val="en-US" w:eastAsia="zh-CN" w:bidi="ar"/>
              </w:rPr>
              <w:t>struct Grid{</w:t>
            </w:r>
          </w:p>
          <w:p w14:paraId="76D27F3A">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30" w:firstLineChars="300"/>
              <w:jc w:val="both"/>
              <w:rPr>
                <w:color w:val="000000"/>
                <w:sz w:val="21"/>
                <w:szCs w:val="21"/>
                <w:shd w:val="clear" w:color="auto" w:fill="auto"/>
              </w:rPr>
            </w:pPr>
            <w:r>
              <w:rPr>
                <w:rFonts w:hint="default" w:ascii="Times New Roman" w:hAnsi="Times New Roman" w:cs="Times New Roman"/>
                <w:color w:val="000000"/>
                <w:kern w:val="0"/>
                <w:sz w:val="21"/>
                <w:szCs w:val="21"/>
                <w:shd w:val="clear" w:color="auto" w:fill="auto"/>
                <w:lang w:val="en-US" w:eastAsia="zh-CN" w:bidi="ar"/>
              </w:rPr>
              <w:t>float bbmin[3];</w:t>
            </w:r>
          </w:p>
          <w:p w14:paraId="48EE6A72">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30" w:firstLineChars="300"/>
              <w:jc w:val="both"/>
              <w:rPr>
                <w:color w:val="000000"/>
                <w:sz w:val="21"/>
                <w:szCs w:val="21"/>
                <w:shd w:val="clear" w:color="auto" w:fill="auto"/>
              </w:rPr>
            </w:pPr>
            <w:r>
              <w:rPr>
                <w:rFonts w:hint="default" w:ascii="Times New Roman" w:hAnsi="Times New Roman" w:cs="Times New Roman"/>
                <w:color w:val="000000"/>
                <w:kern w:val="0"/>
                <w:sz w:val="21"/>
                <w:szCs w:val="21"/>
                <w:shd w:val="clear" w:color="auto" w:fill="auto"/>
                <w:lang w:val="en-US" w:eastAsia="zh-CN" w:bidi="ar"/>
              </w:rPr>
              <w:t>float bbmax[3];</w:t>
            </w:r>
          </w:p>
          <w:p w14:paraId="15E07422">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30" w:firstLineChars="300"/>
              <w:jc w:val="both"/>
              <w:rPr>
                <w:color w:val="000000"/>
                <w:sz w:val="21"/>
                <w:szCs w:val="21"/>
                <w:shd w:val="clear" w:color="auto" w:fill="auto"/>
              </w:rPr>
            </w:pPr>
            <w:r>
              <w:rPr>
                <w:rFonts w:hint="default" w:ascii="Times New Roman" w:hAnsi="Times New Roman" w:cs="Times New Roman"/>
                <w:color w:val="000000"/>
                <w:kern w:val="0"/>
                <w:sz w:val="21"/>
                <w:szCs w:val="21"/>
                <w:shd w:val="clear" w:color="auto" w:fill="auto"/>
                <w:lang w:val="en-US" w:eastAsia="zh-CN" w:bidi="ar"/>
              </w:rPr>
              <w:t>float start;</w:t>
            </w:r>
          </w:p>
          <w:p w14:paraId="068A1ACC">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30" w:firstLineChars="300"/>
              <w:jc w:val="both"/>
              <w:rPr>
                <w:color w:val="000000"/>
                <w:sz w:val="21"/>
                <w:szCs w:val="21"/>
                <w:shd w:val="clear" w:color="auto" w:fill="auto"/>
              </w:rPr>
            </w:pPr>
            <w:r>
              <w:rPr>
                <w:rFonts w:hint="default" w:ascii="Times New Roman" w:hAnsi="Times New Roman" w:cs="Times New Roman"/>
                <w:color w:val="000000"/>
                <w:kern w:val="0"/>
                <w:sz w:val="21"/>
                <w:szCs w:val="21"/>
                <w:shd w:val="clear" w:color="auto" w:fill="auto"/>
                <w:lang w:val="en-US" w:eastAsia="zh-CN" w:bidi="ar"/>
              </w:rPr>
              <w:t>float end;</w:t>
            </w:r>
          </w:p>
          <w:p w14:paraId="14C66E77">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20" w:firstLineChars="200"/>
              <w:jc w:val="both"/>
              <w:rPr>
                <w:rFonts w:hint="default" w:ascii="Times New Roman" w:hAnsi="Times New Roman" w:cs="Times New Roman"/>
                <w:color w:val="000000"/>
                <w:kern w:val="0"/>
                <w:sz w:val="21"/>
                <w:szCs w:val="21"/>
                <w:shd w:val="clear" w:color="auto" w:fill="auto"/>
                <w:lang w:val="en-US" w:eastAsia="zh-CN" w:bidi="ar"/>
              </w:rPr>
            </w:pPr>
            <w:r>
              <w:rPr>
                <w:rFonts w:hint="default" w:ascii="Times New Roman" w:hAnsi="Times New Roman" w:cs="Times New Roman"/>
                <w:color w:val="000000"/>
                <w:kern w:val="0"/>
                <w:sz w:val="21"/>
                <w:szCs w:val="21"/>
                <w:shd w:val="clear" w:color="auto" w:fill="auto"/>
                <w:lang w:val="en-US" w:eastAsia="zh-CN" w:bidi="ar"/>
              </w:rPr>
              <w:t>};</w:t>
            </w:r>
          </w:p>
          <w:p w14:paraId="524B938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20" w:firstLineChars="200"/>
              <w:jc w:val="both"/>
              <w:rPr>
                <w:rFonts w:hint="default" w:ascii="Times New Roman" w:hAnsi="Times New Roman" w:cs="Times New Roman"/>
                <w:color w:val="000000"/>
                <w:kern w:val="0"/>
                <w:sz w:val="21"/>
                <w:szCs w:val="21"/>
                <w:shd w:val="clear" w:color="auto" w:fill="auto"/>
                <w:lang w:val="en-US" w:eastAsia="zh-CN" w:bidi="ar"/>
              </w:rPr>
            </w:pPr>
          </w:p>
        </w:tc>
      </w:tr>
    </w:tbl>
    <w:p w14:paraId="67F65D9C">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需要注意的是，SSBO不一定能够准确对齐到结构体的成员声明，这是由于SSBO在内存里的布局方式会将vec3类型对齐到vec4，占用16字节而非12字节，导致错位访问。可选的解决方案是让顶点在CPU中提前为第四位填充0，或者使用更紧凑的std430数组布局，在std430中，数组</w:t>
      </w:r>
      <w:r>
        <w:rPr>
          <w:rFonts w:hint="eastAsia" w:ascii="Times New Roman" w:hAnsi="Times New Roman" w:eastAsia="仿宋"/>
          <w:sz w:val="24"/>
          <w:shd w:val="clear" w:color="auto" w:fill="auto"/>
          <w:lang w:val="en-US" w:eastAsia="zh-CN"/>
        </w:rPr>
        <w:t>不</w:t>
      </w:r>
      <w:r>
        <w:rPr>
          <w:rFonts w:ascii="Times New Roman" w:hAnsi="Times New Roman" w:eastAsia="仿宋"/>
          <w:sz w:val="24"/>
          <w:shd w:val="clear" w:color="auto" w:fill="auto"/>
        </w:rPr>
        <w:t>被强制对齐到16字节</w:t>
      </w:r>
      <w:r>
        <w:rPr>
          <w:rFonts w:hint="eastAsia" w:ascii="Times New Roman" w:hAnsi="Times New Roman" w:eastAsia="仿宋"/>
          <w:sz w:val="24"/>
          <w:shd w:val="clear" w:color="auto" w:fill="auto"/>
          <w:lang w:eastAsia="zh-CN"/>
        </w:rPr>
        <w:t>，</w:t>
      </w:r>
      <w:r>
        <w:rPr>
          <w:rFonts w:hint="eastAsia" w:ascii="Times New Roman" w:hAnsi="Times New Roman" w:eastAsia="仿宋"/>
          <w:sz w:val="24"/>
          <w:shd w:val="clear" w:color="auto" w:fill="auto"/>
          <w:lang w:val="en-US" w:eastAsia="zh-CN"/>
        </w:rPr>
        <w:t>而是保留原有的尺寸</w:t>
      </w:r>
      <w:r>
        <w:rPr>
          <w:rFonts w:ascii="Times New Roman" w:hAnsi="Times New Roman" w:eastAsia="仿宋"/>
          <w:sz w:val="24"/>
          <w:shd w:val="clear" w:color="auto" w:fill="auto"/>
        </w:rPr>
        <w:t>。</w:t>
      </w:r>
    </w:p>
    <w:p w14:paraId="442C90B4">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要设计正确读取SSBO的结构体，必须清晰地知晓SSBO的内存布局规律。本文利用Nvidia的NsightGraphics工具，结合RenderDoc，确定了SSBO的内存布局，并最终设计了正确的</w:t>
      </w:r>
      <w:r>
        <w:rPr>
          <w:rFonts w:hint="eastAsia" w:ascii="Times New Roman" w:hAnsi="Times New Roman" w:eastAsia="仿宋"/>
          <w:sz w:val="24"/>
          <w:shd w:val="clear" w:color="auto" w:fill="auto"/>
          <w:lang w:val="en-US" w:eastAsia="zh-CN"/>
        </w:rPr>
        <w:t>对齐</w:t>
      </w:r>
      <w:r>
        <w:rPr>
          <w:rFonts w:ascii="Times New Roman" w:hAnsi="Times New Roman" w:eastAsia="仿宋"/>
          <w:sz w:val="24"/>
          <w:shd w:val="clear" w:color="auto" w:fill="auto"/>
        </w:rPr>
        <w:t>方式。</w:t>
      </w:r>
    </w:p>
    <w:p w14:paraId="6E814371">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z w:val="24"/>
          <w:shd w:val="clear" w:color="auto" w:fill="auto"/>
          <w:lang w:val="en-US" w:eastAsia="zh-CN"/>
        </w:rPr>
      </w:pPr>
      <w:r>
        <w:rPr>
          <w:rFonts w:hint="eastAsia" w:ascii="Times New Roman" w:hAnsi="Times New Roman" w:eastAsia="仿宋"/>
          <w:sz w:val="24"/>
          <w:shd w:val="clear" w:color="auto" w:fill="auto"/>
          <w:lang w:val="en-US" w:eastAsia="zh-CN"/>
        </w:rPr>
        <w:t>要储存在SSBO中的，除</w:t>
      </w:r>
      <w:r>
        <w:rPr>
          <w:rFonts w:ascii="Times New Roman" w:hAnsi="Times New Roman" w:eastAsia="仿宋"/>
          <w:sz w:val="24"/>
          <w:shd w:val="clear" w:color="auto" w:fill="auto"/>
        </w:rPr>
        <w:t>体素结构体之外，还要额外传入包括所有体素的全局BoundingBoxMin和BoundingBoxMax、单元格尺寸、XYZ每个方向上的体素数量</w:t>
      </w:r>
      <w:r>
        <w:rPr>
          <w:rFonts w:hint="eastAsia" w:ascii="Times New Roman" w:hAnsi="Times New Roman" w:eastAsia="仿宋"/>
          <w:sz w:val="24"/>
          <w:shd w:val="clear" w:color="auto" w:fill="auto"/>
          <w:lang w:eastAsia="zh-CN"/>
        </w:rPr>
        <w:t>，</w:t>
      </w:r>
      <w:r>
        <w:rPr>
          <w:rFonts w:hint="eastAsia" w:ascii="Times New Roman" w:hAnsi="Times New Roman" w:eastAsia="仿宋"/>
          <w:sz w:val="24"/>
          <w:shd w:val="clear" w:color="auto" w:fill="auto"/>
          <w:lang w:val="en-US" w:eastAsia="zh-CN"/>
        </w:rPr>
        <w:t>这些一共占10个浮点数的大小，随后用不定长数组归纳剩下的数据，每一组都是一个体素结构体，由代表左下角和右上角的两个向量，还有标识三角形索引起始位置的两个浮点型表示的整数组成。要让GLSL正确理解SSBO，必须使用对应的类型来区分这些紧密排布在内存中的数据，因为CPU和GPU通信的时候只能将数据流传递过去，无法共享这些变量名。程序员需要保证两方面对数据流的理解方式一致。Vertex Attribute就是这样工作的，程序员首先需要在CPU中声明一类顶点属性的尺寸和步长，比如法线占据vec3个空间，而如果在法线之前储存了uv，法线的步长就是vec2，这样才能让GPU理解某个区域的数据对应什么属性。</w:t>
      </w:r>
    </w:p>
    <w:p w14:paraId="6848CCA5">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虽然三轴上体素的数量，内存里的起末点等数据理论上应该是int类型，但是为了方便，也就是只需要绑定一个SSBO就能导入所有这些数据，采取的方法是将它们都合并在同一个缓冲中。这个缓冲由于也同时包括vec3类型而必须是floatBuffer，虽然在JAVA中将int类型存入floatBuffer的过程包括自动的类型转化过程，但Interface block在shader里对缓冲进行读取的时候不包括自动的类型转化，硬件会尝试以整型格式来解析浮点类型的二进制数据，导致错误的结果。</w:t>
      </w:r>
    </w:p>
    <w:p w14:paraId="005C3778">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50" w:name="_Toc32037"/>
      <w:r>
        <w:rPr>
          <w:rFonts w:ascii="Times New Roman" w:hAnsi="Times New Roman" w:eastAsia="仿宋" w:cs="Times New Roman"/>
          <w:b/>
          <w:bCs/>
          <w:color w:val="auto"/>
          <w:kern w:val="2"/>
          <w:sz w:val="24"/>
          <w:szCs w:val="22"/>
          <w:shd w:val="clear" w:color="auto" w:fill="auto"/>
          <w:lang w:val="en-US" w:eastAsia="zh-CN" w:bidi="ar-SA"/>
        </w:rPr>
        <w:t>4.1.</w:t>
      </w:r>
      <w:r>
        <w:rPr>
          <w:rFonts w:hint="eastAsia" w:ascii="Times New Roman" w:hAnsi="Times New Roman" w:eastAsia="仿宋" w:cs="Times New Roman"/>
          <w:b/>
          <w:bCs/>
          <w:color w:val="auto"/>
          <w:kern w:val="2"/>
          <w:sz w:val="24"/>
          <w:szCs w:val="22"/>
          <w:shd w:val="clear" w:color="auto" w:fill="auto"/>
          <w:lang w:val="en-US" w:eastAsia="zh-CN" w:bidi="ar-SA"/>
        </w:rPr>
        <w:t>4</w:t>
      </w:r>
      <w:r>
        <w:rPr>
          <w:rFonts w:ascii="Times New Roman" w:hAnsi="Times New Roman" w:eastAsia="仿宋" w:cs="Times New Roman"/>
          <w:b/>
          <w:bCs/>
          <w:color w:val="auto"/>
          <w:kern w:val="2"/>
          <w:sz w:val="24"/>
          <w:szCs w:val="22"/>
          <w:shd w:val="clear" w:color="auto" w:fill="auto"/>
          <w:lang w:val="en-US" w:eastAsia="zh-CN" w:bidi="ar-SA"/>
        </w:rPr>
        <w:t xml:space="preserve"> 数值稳定性</w:t>
      </w:r>
      <w:bookmarkEnd w:id="50"/>
    </w:p>
    <w:p w14:paraId="7623C4F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存储在计算机中的小数具有精度问题，因为小数的二进制表示方法本质上是对0~1区间作二叉树以不断逼近所求小数。譬如0.2的二进制表示为0.001100110011…...，是无限循环小数。计算机中用于存储该数字的空间是有限的，因此它在计算机上存储的实际值不为0.2。计算机在舍入二进制数字时，遵循的原则是如果末尾是1就是进位，这导致存储的实际值可能大于字面值。IEEE 754浮点数标准的本质是将数字用科学计数法表示，因此随着指数不同，小数点位置不固定，即会浮动。但是Mantissa的容量是有限的，如果消耗太多用来表示整数部分，小数的精度会下降。浮点数的精度有多重不确定性。</w:t>
      </w:r>
    </w:p>
    <w:p w14:paraId="648843ED">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尽管科学计数法同样可以精确地表示整数，但这受到指数位数的制约。IEEE754浮点标准表达int32整数的时候，存在精度问题。浮点数的有效位由Mantissa决定，这是23位，但是int32有32位精度，浮点数无法表示缺少的9位，除非它们正好都是0。这就是整数转化成浮点数时的严重舍入误差，导致数值跳跃，但这类问题通常不在考虑范围内，因为大部分模型的尺寸都不会导致指数大于23（</w:t>
      </w:r>
      <m:oMath>
        <m:sSup>
          <m:sSupPr>
            <m:ctrlPr>
              <w:rPr>
                <w:shd w:val="clear" w:color="auto" w:fill="auto"/>
              </w:rPr>
            </m:ctrlPr>
          </m:sSupPr>
          <m:e>
            <m:r>
              <m:rPr/>
              <w:rPr>
                <w:rFonts w:ascii="Cambria Math" w:hAnsi="Cambria Math"/>
                <w:shd w:val="clear" w:color="auto" w:fill="auto"/>
              </w:rPr>
              <m:t>2</m:t>
            </m:r>
            <m:ctrlPr>
              <w:rPr>
                <w:shd w:val="clear" w:color="auto" w:fill="auto"/>
              </w:rPr>
            </m:ctrlPr>
          </m:e>
          <m:sup>
            <m:r>
              <m:rPr/>
              <w:rPr>
                <w:rFonts w:ascii="Cambria Math" w:hAnsi="Cambria Math"/>
                <w:shd w:val="clear" w:color="auto" w:fill="auto"/>
              </w:rPr>
              <m:t>23</m:t>
            </m:r>
            <m:ctrlPr>
              <w:rPr>
                <w:shd w:val="clear" w:color="auto" w:fill="auto"/>
              </w:rPr>
            </m:ctrlPr>
          </m:sup>
        </m:sSup>
        <m:r>
          <m:rPr/>
          <w:rPr>
            <w:rFonts w:ascii="Cambria Math" w:hAnsi="Cambria Math"/>
            <w:shd w:val="clear" w:color="auto" w:fill="auto"/>
          </w:rPr>
          <m:t>=8388608</m:t>
        </m:r>
      </m:oMath>
      <w:r>
        <w:rPr>
          <w:rFonts w:ascii="Times New Roman" w:hAnsi="Times New Roman" w:eastAsia="仿宋"/>
          <w:sz w:val="24"/>
          <w:shd w:val="clear" w:color="auto" w:fill="auto"/>
        </w:rPr>
        <w:t>）。类似的问题是开放大世界游戏导致浮点数的精度全部用来表示整数部分而没有留给小数的精度。如果要解决此类问题，可以设置数个区划中心，然后计算模型的相对坐标。</w:t>
      </w:r>
    </w:p>
    <w:p w14:paraId="37383CB6">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浮点数加减的时候，指数更小的会向更大的指数对齐，抛弃多余的位数，在左边填充0，这同样导致舍入误差。</w:t>
      </w:r>
    </w:p>
    <w:p w14:paraId="01D62236">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sz w:val="24"/>
          <w:shd w:val="clear" w:color="auto" w:fill="auto"/>
        </w:rPr>
        <w:t>本文采用的解决方法是添加容差、约束上下限、优化体素画线的</w:t>
      </w:r>
      <w:r>
        <w:rPr>
          <w:rFonts w:hint="eastAsia" w:ascii="Times New Roman" w:hAnsi="Times New Roman" w:eastAsia="仿宋"/>
          <w:sz w:val="24"/>
          <w:shd w:val="clear" w:color="auto" w:fill="auto"/>
          <w:lang w:val="en-US" w:eastAsia="zh-CN"/>
        </w:rPr>
        <w:t>算法</w:t>
      </w:r>
      <w:r>
        <w:rPr>
          <w:rFonts w:ascii="Times New Roman" w:hAnsi="Times New Roman" w:eastAsia="仿宋"/>
          <w:sz w:val="24"/>
          <w:shd w:val="clear" w:color="auto" w:fill="auto"/>
        </w:rPr>
        <w:t>。</w:t>
      </w:r>
    </w:p>
    <w:p w14:paraId="3D649158">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51" w:name="_Toc26415"/>
      <w:r>
        <w:rPr>
          <w:rFonts w:ascii="Times New Roman" w:hAnsi="Times New Roman" w:eastAsia="仿宋"/>
          <w:b/>
          <w:color w:val="000000"/>
          <w:sz w:val="24"/>
          <w:szCs w:val="24"/>
          <w:shd w:val="clear" w:color="auto" w:fill="auto"/>
        </w:rPr>
        <w:t>4.2 平滑法线</w:t>
      </w:r>
      <w:bookmarkEnd w:id="51"/>
    </w:p>
    <w:p w14:paraId="6007BA3F">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cs="Arial"/>
          <w:b/>
          <w:bCs/>
          <w:color w:val="000000"/>
          <w:kern w:val="2"/>
          <w:sz w:val="24"/>
          <w:szCs w:val="24"/>
          <w:shd w:val="clear" w:color="auto" w:fill="auto"/>
          <w:lang w:val="en-US" w:eastAsia="zh-CN" w:bidi="ar-SA"/>
        </w:rPr>
      </w:pPr>
      <w:bookmarkStart w:id="52" w:name="_Toc23059"/>
      <w:r>
        <w:rPr>
          <w:rFonts w:hint="eastAsia" w:ascii="Times New Roman" w:hAnsi="Times New Roman" w:eastAsia="仿宋" w:cs="Arial"/>
          <w:b/>
          <w:bCs/>
          <w:color w:val="000000"/>
          <w:kern w:val="2"/>
          <w:sz w:val="24"/>
          <w:szCs w:val="24"/>
          <w:shd w:val="clear" w:color="auto" w:fill="auto"/>
          <w:lang w:val="en-US" w:eastAsia="zh-CN" w:bidi="ar-SA"/>
        </w:rPr>
        <w:t>4</w:t>
      </w:r>
      <w:r>
        <w:rPr>
          <w:rFonts w:ascii="Times New Roman" w:hAnsi="Times New Roman" w:eastAsia="仿宋" w:cs="Arial"/>
          <w:b/>
          <w:bCs/>
          <w:color w:val="000000"/>
          <w:kern w:val="2"/>
          <w:sz w:val="24"/>
          <w:szCs w:val="24"/>
          <w:shd w:val="clear" w:color="auto" w:fill="auto"/>
          <w:lang w:val="en-US" w:eastAsia="zh-CN" w:bidi="ar-SA"/>
        </w:rPr>
        <w:t>.</w:t>
      </w:r>
      <w:r>
        <w:rPr>
          <w:rFonts w:hint="eastAsia" w:ascii="Times New Roman" w:hAnsi="Times New Roman" w:eastAsia="仿宋" w:cs="Arial"/>
          <w:b/>
          <w:bCs/>
          <w:color w:val="000000"/>
          <w:kern w:val="2"/>
          <w:sz w:val="24"/>
          <w:szCs w:val="24"/>
          <w:shd w:val="clear" w:color="auto" w:fill="auto"/>
          <w:lang w:val="en-US" w:eastAsia="zh-CN" w:bidi="ar-SA"/>
        </w:rPr>
        <w:t>2</w:t>
      </w:r>
      <w:r>
        <w:rPr>
          <w:rFonts w:hint="default" w:ascii="Times New Roman" w:hAnsi="Times New Roman" w:eastAsia="仿宋" w:cs="Arial"/>
          <w:b/>
          <w:bCs/>
          <w:color w:val="000000"/>
          <w:kern w:val="2"/>
          <w:sz w:val="24"/>
          <w:szCs w:val="24"/>
          <w:shd w:val="clear" w:color="auto" w:fill="auto"/>
          <w:lang w:val="en-US" w:eastAsia="zh-CN" w:bidi="ar-SA"/>
        </w:rPr>
        <w:t>.</w:t>
      </w:r>
      <w:r>
        <w:rPr>
          <w:rFonts w:hint="eastAsia" w:ascii="Times New Roman" w:hAnsi="Times New Roman" w:eastAsia="仿宋" w:cs="Arial"/>
          <w:b/>
          <w:bCs/>
          <w:color w:val="000000"/>
          <w:kern w:val="2"/>
          <w:sz w:val="24"/>
          <w:szCs w:val="24"/>
          <w:shd w:val="clear" w:color="auto" w:fill="auto"/>
          <w:lang w:val="en-US" w:eastAsia="zh-CN" w:bidi="ar-SA"/>
        </w:rPr>
        <w:t>1</w:t>
      </w:r>
      <w:r>
        <w:rPr>
          <w:rFonts w:ascii="Times New Roman" w:hAnsi="Times New Roman" w:eastAsia="仿宋" w:cs="Arial"/>
          <w:b/>
          <w:bCs/>
          <w:color w:val="000000"/>
          <w:kern w:val="2"/>
          <w:sz w:val="24"/>
          <w:szCs w:val="24"/>
          <w:shd w:val="clear" w:color="auto" w:fill="auto"/>
          <w:lang w:val="en-US" w:eastAsia="zh-CN" w:bidi="ar-SA"/>
        </w:rPr>
        <w:t xml:space="preserve"> 平滑法线</w:t>
      </w:r>
      <w:bookmarkEnd w:id="52"/>
    </w:p>
    <w:p w14:paraId="620F5666">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shd w:val="clear" w:color="auto" w:fill="auto"/>
        </w:rPr>
      </w:pPr>
      <w:r>
        <w:rPr>
          <w:rFonts w:ascii="Times New Roman" w:hAnsi="Times New Roman" w:eastAsia="仿宋"/>
          <w:b w:val="0"/>
          <w:i w:val="0"/>
          <w:color w:val="000000"/>
          <w:sz w:val="24"/>
          <w:szCs w:val="19"/>
          <w:shd w:val="clear" w:color="auto" w:fill="auto"/>
        </w:rPr>
        <w:t>一个三角形上的三个点总是在同一平面上。取这平面内的任意两条向量，叉乘得到的即是平面的法线。由此可见，法线是对平面定义的，而单独的点并不存在真正意义上的法线。但是顶点着色器对点运行，而片元着色器是对点的</w:t>
      </w:r>
      <w:r>
        <w:rPr>
          <w:rFonts w:hint="eastAsia" w:ascii="Times New Roman" w:hAnsi="Times New Roman" w:eastAsia="仿宋"/>
          <w:b w:val="0"/>
          <w:i w:val="0"/>
          <w:color w:val="000000"/>
          <w:sz w:val="24"/>
          <w:szCs w:val="19"/>
          <w:shd w:val="clear" w:color="auto" w:fill="auto"/>
          <w:lang w:eastAsia="zh-CN"/>
        </w:rPr>
        <w:t>重心坐标插值</w:t>
      </w:r>
      <w:r>
        <w:rPr>
          <w:rFonts w:ascii="Times New Roman" w:hAnsi="Times New Roman" w:eastAsia="仿宋"/>
          <w:b w:val="0"/>
          <w:i w:val="0"/>
          <w:color w:val="000000"/>
          <w:sz w:val="24"/>
          <w:szCs w:val="19"/>
          <w:shd w:val="clear" w:color="auto" w:fill="auto"/>
        </w:rPr>
        <w:t>结果运行。因此有必要将面级别的法线转化到点级别。</w:t>
      </w:r>
    </w:p>
    <w:p w14:paraId="0D139DCD">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shd w:val="clear" w:color="auto" w:fill="auto"/>
        </w:rPr>
      </w:pPr>
      <w:r>
        <w:rPr>
          <w:rFonts w:ascii="Times New Roman" w:hAnsi="Times New Roman" w:eastAsia="仿宋"/>
          <w:b w:val="0"/>
          <w:i w:val="0"/>
          <w:color w:val="000000"/>
          <w:sz w:val="24"/>
          <w:szCs w:val="19"/>
          <w:shd w:val="clear" w:color="auto" w:fill="auto"/>
        </w:rPr>
        <w:t>平坦法线指的是将三角面的法线均一分配给它的三个顶点，无视面之间的连续性，也称面法线；平滑法线指的是如此不断将三角形的法线分配给顶点，最终合并所有处于相同世界坐标的顶点，统计其上所有法线的平均值，即得平滑法线，也称顶点法线。</w:t>
      </w:r>
    </w:p>
    <w:p w14:paraId="48798536">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b w:val="0"/>
          <w:i w:val="0"/>
          <w:color w:val="000000"/>
          <w:sz w:val="24"/>
          <w:szCs w:val="19"/>
          <w:shd w:val="clear" w:color="auto" w:fill="auto"/>
        </w:rPr>
      </w:pPr>
      <w:r>
        <w:rPr>
          <w:rFonts w:ascii="Times New Roman" w:hAnsi="Times New Roman" w:eastAsia="仿宋"/>
          <w:b w:val="0"/>
          <w:i w:val="0"/>
          <w:color w:val="000000"/>
          <w:sz w:val="24"/>
          <w:szCs w:val="19"/>
          <w:shd w:val="clear" w:color="auto" w:fill="auto"/>
        </w:rPr>
        <w:t>这种算法没有考虑划分多边形产生的非结构性的对角线。引擎总是在三角形上运行，因此期望输入的网格都是三角化的。三角化网格会产生额外的面，这些面处在同一个平面上，但是被重复计算，重复的权重添加到共用的顶点上，造成偏移。</w:t>
      </w:r>
    </w:p>
    <w:p w14:paraId="2014DDD9">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center"/>
        <w:textAlignment w:val="center"/>
        <w:rPr>
          <w:rFonts w:ascii="Times New Roman" w:hAnsi="Times New Roman" w:eastAsia="仿宋"/>
          <w:shd w:val="clear" w:color="auto" w:fill="auto"/>
        </w:rPr>
      </w:pPr>
      <w:r>
        <w:rPr>
          <w:rFonts w:ascii="Times New Roman" w:hAnsi="Times New Roman" w:eastAsia="仿宋"/>
          <w:shd w:val="clear" w:color="auto" w:fill="auto"/>
        </w:rPr>
        <w:drawing>
          <wp:inline distT="0" distB="0" distL="0" distR="0">
            <wp:extent cx="1682750" cy="1406525"/>
            <wp:effectExtent l="0" t="0" r="12700" b="3175"/>
            <wp:docPr id="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1"/>
                    <pic:cNvPicPr>
                      <a:picLocks noChangeAspect="1" noChangeArrowheads="1"/>
                    </pic:cNvPicPr>
                  </pic:nvPicPr>
                  <pic:blipFill>
                    <a:blip r:embed="rId14"/>
                    <a:srcRect l="8605" t="24513" r="920" b="-113"/>
                    <a:stretch>
                      <a:fillRect/>
                    </a:stretch>
                  </pic:blipFill>
                  <pic:spPr>
                    <a:xfrm>
                      <a:off x="0" y="0"/>
                      <a:ext cx="1682750" cy="1406525"/>
                    </a:xfrm>
                    <a:prstGeom prst="rect">
                      <a:avLst/>
                    </a:prstGeom>
                  </pic:spPr>
                </pic:pic>
              </a:graphicData>
            </a:graphic>
          </wp:inline>
        </w:drawing>
      </w:r>
    </w:p>
    <w:p w14:paraId="753A9CE3">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0" w:firstLineChars="0"/>
        <w:jc w:val="center"/>
        <w:textAlignment w:val="center"/>
        <w:rPr>
          <w:rFonts w:ascii="Times New Roman" w:hAnsi="Times New Roman" w:eastAsia="仿宋"/>
          <w:b w:val="0"/>
          <w:i w:val="0"/>
          <w:color w:val="000000"/>
          <w:sz w:val="24"/>
          <w:szCs w:val="19"/>
          <w:shd w:val="clear" w:color="auto" w:fill="auto"/>
        </w:rPr>
      </w:pPr>
      <w:r>
        <w:rPr>
          <w:rFonts w:ascii="Times New Roman" w:hAnsi="Times New Roman" w:eastAsia="仿宋" w:cs="Times New Roman"/>
          <w:b w:val="0"/>
          <w:bCs w:val="0"/>
          <w:i w:val="0"/>
          <w:color w:val="000000"/>
          <w:kern w:val="2"/>
          <w:sz w:val="21"/>
          <w:szCs w:val="21"/>
          <w:shd w:val="clear" w:color="auto" w:fill="auto"/>
          <w:lang w:val="en-US" w:eastAsia="zh-CN" w:bidi="ar-SA"/>
        </w:rPr>
        <w:t>图</w:t>
      </w:r>
      <w:r>
        <w:rPr>
          <w:rFonts w:hint="eastAsia" w:ascii="Times New Roman" w:hAnsi="Times New Roman" w:eastAsia="仿宋" w:cs="Times New Roman"/>
          <w:b w:val="0"/>
          <w:bCs w:val="0"/>
          <w:i w:val="0"/>
          <w:color w:val="000000"/>
          <w:kern w:val="2"/>
          <w:sz w:val="21"/>
          <w:szCs w:val="21"/>
          <w:shd w:val="clear" w:color="auto" w:fill="auto"/>
          <w:lang w:val="en-US" w:eastAsia="zh-CN" w:bidi="ar-SA"/>
        </w:rPr>
        <w:t>4</w:t>
      </w:r>
      <w:r>
        <w:rPr>
          <w:rFonts w:ascii="Times New Roman" w:hAnsi="Times New Roman" w:eastAsia="仿宋" w:cs="Times New Roman"/>
          <w:b w:val="0"/>
          <w:bCs w:val="0"/>
          <w:i w:val="0"/>
          <w:color w:val="000000"/>
          <w:kern w:val="2"/>
          <w:sz w:val="21"/>
          <w:szCs w:val="21"/>
          <w:shd w:val="clear" w:color="auto" w:fill="auto"/>
          <w:lang w:val="en-US" w:eastAsia="zh-CN" w:bidi="ar-SA"/>
        </w:rPr>
        <w:t>-1 重复的面权重</w:t>
      </w:r>
    </w:p>
    <w:p w14:paraId="56A51809">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shd w:val="clear" w:color="auto" w:fill="auto"/>
        </w:rPr>
      </w:pPr>
      <w:r>
        <w:rPr>
          <w:rFonts w:hint="eastAsia" w:ascii="Times New Roman" w:hAnsi="Times New Roman" w:eastAsia="仿宋"/>
          <w:b w:val="0"/>
          <w:i w:val="0"/>
          <w:color w:val="000000"/>
          <w:sz w:val="24"/>
          <w:szCs w:val="19"/>
          <w:shd w:val="clear" w:color="auto" w:fill="auto"/>
          <w:lang w:val="en-US" w:eastAsia="zh-CN"/>
        </w:rPr>
        <w:t>比如有一个连接了三个三角面的顶点O，如</w:t>
      </w:r>
      <w:r>
        <w:rPr>
          <w:rFonts w:ascii="Times New Roman" w:hAnsi="Times New Roman" w:eastAsia="仿宋"/>
          <w:b w:val="0"/>
          <w:i w:val="0"/>
          <w:color w:val="000000"/>
          <w:sz w:val="24"/>
          <w:szCs w:val="19"/>
          <w:shd w:val="clear" w:color="auto" w:fill="auto"/>
        </w:rPr>
        <w:t>图</w:t>
      </w:r>
      <w:r>
        <w:rPr>
          <w:rFonts w:hint="eastAsia" w:ascii="Times New Roman" w:hAnsi="Times New Roman" w:eastAsia="仿宋"/>
          <w:b w:val="0"/>
          <w:i w:val="0"/>
          <w:color w:val="000000"/>
          <w:sz w:val="24"/>
          <w:szCs w:val="19"/>
          <w:shd w:val="clear" w:color="auto" w:fill="auto"/>
          <w:lang w:val="en-US" w:eastAsia="zh-CN"/>
        </w:rPr>
        <w:t>4-1所示</w:t>
      </w:r>
      <w:r>
        <w:rPr>
          <w:rFonts w:ascii="Times New Roman" w:hAnsi="Times New Roman" w:eastAsia="仿宋"/>
          <w:b w:val="0"/>
          <w:i w:val="0"/>
          <w:color w:val="000000"/>
          <w:sz w:val="24"/>
          <w:szCs w:val="19"/>
          <w:shd w:val="clear" w:color="auto" w:fill="auto"/>
        </w:rPr>
        <w:t>，法线</w:t>
      </w:r>
      <m:oMath>
        <m:acc>
          <m:accPr>
            <m:chr m:val="⃗"/>
            <m:ctrlPr>
              <w:rPr>
                <w:shd w:val="clear" w:color="auto" w:fill="auto"/>
              </w:rPr>
            </m:ctrlPr>
          </m:accPr>
          <m:e>
            <m:r>
              <m:rPr/>
              <w:rPr>
                <w:rFonts w:ascii="Cambria Math" w:hAnsi="Cambria Math"/>
                <w:shd w:val="clear" w:color="auto" w:fill="auto"/>
              </w:rPr>
              <m:t>OA</m:t>
            </m:r>
            <m:ctrlPr>
              <w:rPr>
                <w:shd w:val="clear" w:color="auto" w:fill="auto"/>
              </w:rPr>
            </m:ctrlPr>
          </m:e>
        </m:acc>
      </m:oMath>
      <w:r>
        <w:rPr>
          <w:rFonts w:ascii="Times New Roman" w:hAnsi="Times New Roman" w:eastAsia="仿宋"/>
          <w:b w:val="0"/>
          <w:i w:val="0"/>
          <w:color w:val="000000"/>
          <w:sz w:val="24"/>
          <w:szCs w:val="19"/>
          <w:shd w:val="clear" w:color="auto" w:fill="auto"/>
        </w:rPr>
        <w:t>的长度是2，因为它</w:t>
      </w:r>
      <w:r>
        <w:rPr>
          <w:rFonts w:hint="eastAsia" w:ascii="Times New Roman" w:hAnsi="Times New Roman" w:eastAsia="仿宋"/>
          <w:b w:val="0"/>
          <w:i w:val="0"/>
          <w:color w:val="000000"/>
          <w:sz w:val="24"/>
          <w:szCs w:val="19"/>
          <w:shd w:val="clear" w:color="auto" w:fill="auto"/>
          <w:lang w:val="en-US" w:eastAsia="zh-CN"/>
        </w:rPr>
        <w:t>连接了两个三角形，累加了两份相同的面法线</w:t>
      </w:r>
      <w:r>
        <w:rPr>
          <w:rFonts w:ascii="Times New Roman" w:hAnsi="Times New Roman" w:eastAsia="仿宋"/>
          <w:b w:val="0"/>
          <w:i w:val="0"/>
          <w:color w:val="000000"/>
          <w:sz w:val="24"/>
          <w:szCs w:val="19"/>
          <w:shd w:val="clear" w:color="auto" w:fill="auto"/>
        </w:rPr>
        <w:t>；法线</w:t>
      </w:r>
      <m:oMath>
        <m:acc>
          <m:accPr>
            <m:chr m:val="⃗"/>
            <m:ctrlPr>
              <w:rPr>
                <w:shd w:val="clear" w:color="auto" w:fill="auto"/>
              </w:rPr>
            </m:ctrlPr>
          </m:accPr>
          <m:e>
            <m:r>
              <m:rPr/>
              <w:rPr>
                <w:rFonts w:ascii="Cambria Math" w:hAnsi="Cambria Math"/>
                <w:shd w:val="clear" w:color="auto" w:fill="auto"/>
              </w:rPr>
              <m:t>OB</m:t>
            </m:r>
            <m:ctrlPr>
              <w:rPr>
                <w:shd w:val="clear" w:color="auto" w:fill="auto"/>
              </w:rPr>
            </m:ctrlPr>
          </m:e>
        </m:acc>
      </m:oMath>
      <w:r>
        <w:rPr>
          <w:rFonts w:ascii="Times New Roman" w:hAnsi="Times New Roman" w:eastAsia="仿宋"/>
          <w:b w:val="0"/>
          <w:i w:val="0"/>
          <w:color w:val="000000"/>
          <w:sz w:val="24"/>
          <w:szCs w:val="19"/>
          <w:shd w:val="clear" w:color="auto" w:fill="auto"/>
        </w:rPr>
        <w:t>的长度是1，因为它只连接了一个三角形。平滑得到的错误法线用</w:t>
      </w:r>
      <m:oMath>
        <m:acc>
          <m:accPr>
            <m:chr m:val="⃗"/>
            <m:ctrlPr>
              <w:rPr>
                <w:shd w:val="clear" w:color="auto" w:fill="auto"/>
              </w:rPr>
            </m:ctrlPr>
          </m:accPr>
          <m:e>
            <m:r>
              <m:rPr/>
              <w:rPr>
                <w:rFonts w:ascii="Cambria Math" w:hAnsi="Cambria Math"/>
                <w:shd w:val="clear" w:color="auto" w:fill="auto"/>
              </w:rPr>
              <m:t>OD</m:t>
            </m:r>
            <m:ctrlPr>
              <w:rPr>
                <w:shd w:val="clear" w:color="auto" w:fill="auto"/>
              </w:rPr>
            </m:ctrlPr>
          </m:e>
        </m:acc>
      </m:oMath>
      <w:r>
        <w:rPr>
          <w:rFonts w:ascii="Times New Roman" w:hAnsi="Times New Roman" w:eastAsia="仿宋"/>
          <w:b w:val="0"/>
          <w:i w:val="0"/>
          <w:color w:val="000000"/>
          <w:sz w:val="24"/>
          <w:szCs w:val="19"/>
          <w:shd w:val="clear" w:color="auto" w:fill="auto"/>
        </w:rPr>
        <w:t>表示，期望</w:t>
      </w:r>
      <w:r>
        <w:rPr>
          <w:rFonts w:hint="eastAsia" w:ascii="Times New Roman" w:hAnsi="Times New Roman" w:eastAsia="仿宋"/>
          <w:b w:val="0"/>
          <w:i w:val="0"/>
          <w:color w:val="000000"/>
          <w:sz w:val="24"/>
          <w:szCs w:val="19"/>
          <w:shd w:val="clear" w:color="auto" w:fill="auto"/>
          <w:lang w:val="en-US" w:eastAsia="zh-CN"/>
        </w:rPr>
        <w:t>得到</w:t>
      </w:r>
      <w:r>
        <w:rPr>
          <w:rFonts w:ascii="Times New Roman" w:hAnsi="Times New Roman" w:eastAsia="仿宋"/>
          <w:b w:val="0"/>
          <w:i w:val="0"/>
          <w:color w:val="000000"/>
          <w:sz w:val="24"/>
          <w:szCs w:val="19"/>
          <w:shd w:val="clear" w:color="auto" w:fill="auto"/>
        </w:rPr>
        <w:t>的形状用</w:t>
      </w:r>
      <m:oMath>
        <m:acc>
          <m:accPr>
            <m:chr m:val="⃗"/>
            <m:ctrlPr>
              <w:rPr>
                <w:shd w:val="clear" w:color="auto" w:fill="auto"/>
              </w:rPr>
            </m:ctrlPr>
          </m:accPr>
          <m:e>
            <m:r>
              <m:rPr/>
              <w:rPr>
                <w:rFonts w:ascii="Cambria Math" w:hAnsi="Cambria Math"/>
                <w:shd w:val="clear" w:color="auto" w:fill="auto"/>
              </w:rPr>
              <m:t>OC</m:t>
            </m:r>
            <m:ctrlPr>
              <w:rPr>
                <w:shd w:val="clear" w:color="auto" w:fill="auto"/>
              </w:rPr>
            </m:ctrlPr>
          </m:e>
        </m:acc>
      </m:oMath>
      <w:r>
        <w:rPr>
          <w:rFonts w:ascii="Times New Roman" w:hAnsi="Times New Roman" w:eastAsia="仿宋"/>
          <w:b w:val="0"/>
          <w:i w:val="0"/>
          <w:color w:val="000000"/>
          <w:sz w:val="24"/>
          <w:szCs w:val="19"/>
          <w:shd w:val="clear" w:color="auto" w:fill="auto"/>
        </w:rPr>
        <w:t>表示。</w:t>
      </w:r>
    </w:p>
    <w:p w14:paraId="40ACA593">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shd w:val="clear" w:color="auto" w:fill="auto"/>
        </w:rPr>
      </w:pPr>
      <w:r>
        <w:rPr>
          <w:rFonts w:ascii="Times New Roman" w:hAnsi="Times New Roman" w:eastAsia="仿宋"/>
          <w:b w:val="0"/>
          <w:i w:val="0"/>
          <w:color w:val="000000"/>
          <w:sz w:val="24"/>
          <w:szCs w:val="19"/>
          <w:shd w:val="clear" w:color="auto" w:fill="auto"/>
        </w:rPr>
        <w:t>对于此种情况，给出的解决方案是</w:t>
      </w:r>
      <w:r>
        <w:rPr>
          <w:rFonts w:hint="eastAsia" w:ascii="Times New Roman" w:hAnsi="Times New Roman" w:eastAsia="仿宋"/>
          <w:b w:val="0"/>
          <w:i w:val="0"/>
          <w:color w:val="000000"/>
          <w:sz w:val="24"/>
          <w:szCs w:val="19"/>
          <w:shd w:val="clear" w:color="auto" w:fill="auto"/>
          <w:lang w:val="en-US" w:eastAsia="zh-CN"/>
        </w:rPr>
        <w:t>计算点O参与构成的三角形中角O的角度，</w:t>
      </w:r>
      <w:r>
        <w:rPr>
          <w:rFonts w:ascii="Times New Roman" w:hAnsi="Times New Roman" w:eastAsia="仿宋"/>
          <w:b w:val="0"/>
          <w:i w:val="0"/>
          <w:color w:val="000000"/>
          <w:sz w:val="24"/>
          <w:szCs w:val="19"/>
          <w:shd w:val="clear" w:color="auto" w:fill="auto"/>
        </w:rPr>
        <w:t>对</w:t>
      </w:r>
      <w:r>
        <w:rPr>
          <w:rFonts w:hint="eastAsia" w:ascii="Times New Roman" w:hAnsi="Times New Roman" w:eastAsia="仿宋"/>
          <w:b w:val="0"/>
          <w:i w:val="0"/>
          <w:color w:val="000000"/>
          <w:sz w:val="24"/>
          <w:szCs w:val="19"/>
          <w:shd w:val="clear" w:color="auto" w:fill="auto"/>
          <w:lang w:val="en-US" w:eastAsia="zh-CN"/>
        </w:rPr>
        <w:t>面法线</w:t>
      </w:r>
      <w:r>
        <w:rPr>
          <w:rFonts w:ascii="Times New Roman" w:hAnsi="Times New Roman" w:eastAsia="仿宋"/>
          <w:b w:val="0"/>
          <w:i w:val="0"/>
          <w:color w:val="000000"/>
          <w:sz w:val="24"/>
          <w:szCs w:val="19"/>
          <w:shd w:val="clear" w:color="auto" w:fill="auto"/>
        </w:rPr>
        <w:t>进行角度的加权</w:t>
      </w:r>
      <w:r>
        <w:rPr>
          <w:rFonts w:hint="eastAsia" w:ascii="Times New Roman" w:hAnsi="Times New Roman" w:eastAsia="仿宋"/>
          <w:b w:val="0"/>
          <w:i w:val="0"/>
          <w:color w:val="000000"/>
          <w:sz w:val="24"/>
          <w:szCs w:val="19"/>
          <w:shd w:val="clear" w:color="auto" w:fill="auto"/>
          <w:lang w:eastAsia="zh-CN"/>
        </w:rPr>
        <w:t>，</w:t>
      </w:r>
      <m:oMath>
        <m:acc>
          <m:accPr>
            <m:chr m:val="⃗"/>
            <m:ctrlPr>
              <w:rPr>
                <w:shd w:val="clear" w:color="auto" w:fill="auto"/>
              </w:rPr>
            </m:ctrlPr>
          </m:accPr>
          <m:e>
            <m:r>
              <m:rPr/>
              <w:rPr>
                <w:rFonts w:ascii="Cambria Math" w:hAnsi="Cambria Math"/>
                <w:shd w:val="clear" w:color="auto" w:fill="auto"/>
              </w:rPr>
              <m:t>OA</m:t>
            </m:r>
            <m:ctrlPr>
              <w:rPr>
                <w:shd w:val="clear" w:color="auto" w:fill="auto"/>
              </w:rPr>
            </m:ctrlPr>
          </m:e>
        </m:acc>
      </m:oMath>
      <w:r>
        <w:rPr>
          <w:rFonts w:ascii="Times New Roman" w:hAnsi="Times New Roman" w:eastAsia="仿宋"/>
          <w:b w:val="0"/>
          <w:i w:val="0"/>
          <w:color w:val="000000"/>
          <w:sz w:val="24"/>
          <w:szCs w:val="19"/>
          <w:shd w:val="clear" w:color="auto" w:fill="auto"/>
        </w:rPr>
        <w:t>的长度是</w:t>
      </w:r>
      <m:oMath>
        <m:r>
          <m:rPr/>
          <w:rPr>
            <w:rFonts w:ascii="Cambria Math" w:hAnsi="Cambria Math"/>
            <w:shd w:val="clear" w:color="auto" w:fill="auto"/>
          </w:rPr>
          <m:t>45+45</m:t>
        </m:r>
      </m:oMath>
      <w:r>
        <w:rPr>
          <w:rFonts w:ascii="Times New Roman" w:hAnsi="Times New Roman" w:eastAsia="仿宋"/>
          <w:b w:val="0"/>
          <w:i w:val="0"/>
          <w:color w:val="000000"/>
          <w:sz w:val="24"/>
          <w:szCs w:val="19"/>
          <w:shd w:val="clear" w:color="auto" w:fill="auto"/>
        </w:rPr>
        <w:t>，</w:t>
      </w:r>
      <m:oMath>
        <m:acc>
          <m:accPr>
            <m:chr m:val="⃗"/>
            <m:ctrlPr>
              <w:rPr>
                <w:shd w:val="clear" w:color="auto" w:fill="auto"/>
              </w:rPr>
            </m:ctrlPr>
          </m:accPr>
          <m:e>
            <m:r>
              <m:rPr/>
              <w:rPr>
                <w:rFonts w:ascii="Cambria Math" w:hAnsi="Cambria Math"/>
                <w:shd w:val="clear" w:color="auto" w:fill="auto"/>
              </w:rPr>
              <m:t>OB</m:t>
            </m:r>
            <m:ctrlPr>
              <w:rPr>
                <w:shd w:val="clear" w:color="auto" w:fill="auto"/>
              </w:rPr>
            </m:ctrlPr>
          </m:e>
        </m:acc>
      </m:oMath>
      <w:r>
        <w:rPr>
          <w:rFonts w:ascii="Times New Roman" w:hAnsi="Times New Roman" w:eastAsia="仿宋"/>
          <w:b w:val="0"/>
          <w:i w:val="0"/>
          <w:color w:val="000000"/>
          <w:sz w:val="24"/>
          <w:szCs w:val="19"/>
          <w:shd w:val="clear" w:color="auto" w:fill="auto"/>
        </w:rPr>
        <w:t>的长度是</w:t>
      </w:r>
      <m:oMath>
        <m:r>
          <m:rPr/>
          <w:rPr>
            <w:rFonts w:ascii="Cambria Math" w:hAnsi="Cambria Math"/>
            <w:shd w:val="clear" w:color="auto" w:fill="auto"/>
          </w:rPr>
          <m:t>90</m:t>
        </m:r>
      </m:oMath>
      <w:r>
        <w:rPr>
          <w:rFonts w:ascii="Times New Roman" w:hAnsi="Times New Roman" w:eastAsia="仿宋"/>
          <w:b w:val="0"/>
          <w:i w:val="0"/>
          <w:color w:val="000000"/>
          <w:sz w:val="24"/>
          <w:szCs w:val="19"/>
          <w:shd w:val="clear" w:color="auto" w:fill="auto"/>
        </w:rPr>
        <w:t>，平均得到</w:t>
      </w:r>
      <m:oMath>
        <m:acc>
          <m:accPr>
            <m:chr m:val="⃗"/>
            <m:ctrlPr>
              <w:rPr>
                <w:shd w:val="clear" w:color="auto" w:fill="auto"/>
              </w:rPr>
            </m:ctrlPr>
          </m:accPr>
          <m:e>
            <m:r>
              <m:rPr/>
              <w:rPr>
                <w:rFonts w:ascii="Cambria Math" w:hAnsi="Cambria Math"/>
                <w:shd w:val="clear" w:color="auto" w:fill="auto"/>
              </w:rPr>
              <m:t>OC</m:t>
            </m:r>
            <m:ctrlPr>
              <w:rPr>
                <w:shd w:val="clear" w:color="auto" w:fill="auto"/>
              </w:rPr>
            </m:ctrlPr>
          </m:e>
        </m:acc>
      </m:oMath>
      <w:r>
        <w:rPr>
          <w:rFonts w:ascii="Times New Roman" w:hAnsi="Times New Roman" w:eastAsia="仿宋"/>
          <w:b w:val="0"/>
          <w:i w:val="0"/>
          <w:color w:val="000000"/>
          <w:sz w:val="24"/>
          <w:szCs w:val="19"/>
          <w:shd w:val="clear" w:color="auto" w:fill="auto"/>
        </w:rPr>
        <w:t>，将角度纳入考虑因素可以很好地抵消掉重复的贡献。</w:t>
      </w:r>
    </w:p>
    <w:p w14:paraId="2E83CF01">
      <w:pPr>
        <w:pStyle w:val="5"/>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Fonts w:ascii="Times New Roman" w:hAnsi="Times New Roman" w:eastAsia="仿宋" w:cs="Times New Roman"/>
          <w:b w:val="0"/>
          <w:i w:val="0"/>
          <w:caps w:val="0"/>
          <w:smallCaps w:val="0"/>
          <w:color w:val="000000"/>
          <w:spacing w:val="0"/>
          <w:kern w:val="2"/>
          <w:sz w:val="24"/>
          <w:szCs w:val="22"/>
          <w:shd w:val="clear" w:color="auto" w:fill="auto"/>
          <w:lang w:val="en-US" w:eastAsia="zh-CN" w:bidi="ar-SA"/>
        </w:rPr>
        <w:t>在本文的情况下，需要对高低模都进行平滑。这是因为Zbrush</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导出的</w:t>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高模</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没有光滑组，所以需要手动重建光滑组；低模需要平滑的原因在于光线方向和TBN矩阵，不平滑的光追方向会留下大量黑边，同时实践表明平坦法线构建的</w:t>
      </w:r>
      <w:r>
        <w:rPr>
          <w:rFonts w:ascii="Times New Roman" w:hAnsi="Times New Roman" w:eastAsia="仿宋" w:cs="Times New Roman"/>
          <w:caps w:val="0"/>
          <w:smallCaps w:val="0"/>
          <w:color w:val="auto"/>
          <w:spacing w:val="0"/>
          <w:kern w:val="2"/>
          <w:sz w:val="24"/>
          <w:szCs w:val="22"/>
          <w:shd w:val="clear" w:color="auto" w:fill="auto"/>
          <w:lang w:val="en-US" w:eastAsia="zh-CN" w:bidi="ar-SA"/>
        </w:rPr>
        <w:t>TBN</w:t>
      </w:r>
      <w:r>
        <w:rPr>
          <w:rFonts w:ascii="Times New Roman" w:hAnsi="Times New Roman" w:eastAsia="仿宋" w:cs="Times New Roman"/>
          <w:b w:val="0"/>
          <w:i w:val="0"/>
          <w:caps w:val="0"/>
          <w:smallCaps w:val="0"/>
          <w:color w:val="auto"/>
          <w:spacing w:val="0"/>
          <w:kern w:val="2"/>
          <w:sz w:val="24"/>
          <w:szCs w:val="22"/>
          <w:shd w:val="clear" w:color="auto" w:fill="auto"/>
          <w:lang w:val="en-US" w:eastAsia="zh-CN" w:bidi="ar-SA"/>
        </w:rPr>
        <w:t>矩阵容易留下接缝</w:t>
      </w:r>
      <w:r>
        <w:rPr>
          <w:rFonts w:hint="eastAsia" w:ascii="Times New Roman" w:hAnsi="Times New Roman" w:eastAsia="仿宋" w:cs="Times New Roman"/>
          <w:b w:val="0"/>
          <w:i w:val="0"/>
          <w:caps w:val="0"/>
          <w:smallCaps w:val="0"/>
          <w:color w:val="auto"/>
          <w:spacing w:val="0"/>
          <w:kern w:val="2"/>
          <w:sz w:val="24"/>
          <w:szCs w:val="22"/>
          <w:shd w:val="clear" w:color="auto" w:fill="auto"/>
          <w:lang w:val="en-US" w:eastAsia="zh-CN" w:bidi="ar-SA"/>
        </w:rPr>
        <w:t>。</w:t>
      </w:r>
    </w:p>
    <w:p w14:paraId="047D5705">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53" w:name="_Toc26316"/>
      <w:r>
        <w:rPr>
          <w:rFonts w:ascii="Times New Roman" w:hAnsi="Times New Roman" w:eastAsia="仿宋" w:cs="Arial"/>
          <w:b/>
          <w:bCs/>
          <w:color w:val="000000"/>
          <w:kern w:val="2"/>
          <w:sz w:val="24"/>
          <w:szCs w:val="24"/>
          <w:shd w:val="clear" w:color="auto" w:fill="auto"/>
          <w:lang w:val="en-US" w:eastAsia="zh-CN" w:bidi="ar-SA"/>
        </w:rPr>
        <w:t>4.2.</w:t>
      </w:r>
      <w:r>
        <w:rPr>
          <w:rFonts w:hint="eastAsia" w:ascii="Times New Roman" w:hAnsi="Times New Roman" w:eastAsia="仿宋" w:cs="Arial"/>
          <w:b/>
          <w:bCs/>
          <w:color w:val="000000"/>
          <w:kern w:val="2"/>
          <w:sz w:val="24"/>
          <w:szCs w:val="24"/>
          <w:shd w:val="clear" w:color="auto" w:fill="auto"/>
          <w:lang w:val="en-US" w:eastAsia="zh-CN" w:bidi="ar-SA"/>
        </w:rPr>
        <w:t>2</w:t>
      </w:r>
      <w:r>
        <w:rPr>
          <w:rFonts w:ascii="Times New Roman" w:hAnsi="Times New Roman" w:eastAsia="仿宋" w:cs="Arial"/>
          <w:b/>
          <w:bCs/>
          <w:color w:val="000000"/>
          <w:kern w:val="2"/>
          <w:sz w:val="24"/>
          <w:szCs w:val="24"/>
          <w:shd w:val="clear" w:color="auto" w:fill="auto"/>
          <w:lang w:val="en-US" w:eastAsia="zh-CN" w:bidi="ar-SA"/>
        </w:rPr>
        <w:t xml:space="preserve"> 向量的哈希</w:t>
      </w:r>
      <w:bookmarkEnd w:id="53"/>
    </w:p>
    <w:p w14:paraId="4DA0B750">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z w:val="24"/>
          <w:shd w:val="clear" w:color="auto" w:fill="auto"/>
        </w:rPr>
      </w:pPr>
      <w:r>
        <w:rPr>
          <w:rFonts w:ascii="Times New Roman" w:hAnsi="Times New Roman" w:eastAsia="仿宋" w:cs="Times New Roman"/>
          <w:color w:val="auto"/>
          <w:kern w:val="2"/>
          <w:sz w:val="24"/>
          <w:szCs w:val="22"/>
          <w:shd w:val="clear" w:color="auto" w:fill="auto"/>
          <w:lang w:val="en-US" w:eastAsia="zh-CN" w:bidi="ar-SA"/>
        </w:rPr>
        <w:t>哈希映射是键和值之间的映射，其中键被哈希函数转化成地址，地址大部分时候都是独一无二的，以键的内容和类型为特征，换句话说，哈希值是键的特征表示，因此哈希函数在加密和完整性校验领域也有作用。以查找为应用目的的哈希算法要做到输出的结果足够平均，尽可能降低冲突的概率，这样一来，每个键都一一对应于一个地址，而如果将值储存在该地址上，就可以用时间复杂度为O(1)的哈希函数找到任意大小的哈希表中的任意一个值，而无需逐个遍历和比较，适合超大体量的数据的处理。虽然哈希函数应该尽可能保证输出的分布的均匀性，但哈希值和物理地址有着本质的区别，在数据查找和比对时，通常希望两个输入即使分配在不同的地址上，如果它们的内容相同，那么就输出同样的哈希值。</w:t>
      </w:r>
    </w:p>
    <w:p w14:paraId="37139762">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cs="Times New Roman"/>
          <w:color w:val="auto"/>
          <w:kern w:val="2"/>
          <w:sz w:val="24"/>
          <w:szCs w:val="22"/>
          <w:shd w:val="clear" w:color="auto" w:fill="auto"/>
          <w:lang w:val="en-US" w:eastAsia="zh-CN" w:bidi="ar-SA"/>
        </w:rPr>
      </w:pPr>
      <w:r>
        <w:rPr>
          <w:rFonts w:ascii="Times New Roman" w:hAnsi="Times New Roman" w:eastAsia="仿宋" w:cs="Times New Roman"/>
          <w:color w:val="auto"/>
          <w:kern w:val="2"/>
          <w:sz w:val="24"/>
          <w:szCs w:val="22"/>
          <w:shd w:val="clear" w:color="auto" w:fill="auto"/>
          <w:lang w:val="en-US" w:eastAsia="zh-CN" w:bidi="ar-SA"/>
        </w:rPr>
        <w:t>Java GLM为Vec3实现了HashCode函数，阅读.class文件的字节码，参照JVM Spec 2.6.2，按照运算符将操作数栈里最顶端的两个值出栈，运算后再将结果入栈的规则，可以看出其算法是31 * 31 * Float.hashCode(X) + 31 * Float.hashCode(Y) + Float.hashCode(Z)</w:t>
      </w:r>
      <w:r>
        <w:rPr>
          <w:rFonts w:hint="eastAsia" w:ascii="Times New Roman" w:hAnsi="Times New Roman" w:eastAsia="仿宋" w:cs="Times New Roman"/>
          <w:color w:val="auto"/>
          <w:kern w:val="2"/>
          <w:sz w:val="24"/>
          <w:szCs w:val="22"/>
          <w:shd w:val="clear" w:color="auto" w:fill="auto"/>
          <w:lang w:val="en-US" w:eastAsia="zh-CN" w:bidi="ar-SA"/>
        </w:rPr>
        <w:t>。</w:t>
      </w:r>
    </w:p>
    <w:p w14:paraId="56262919">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color w:val="auto"/>
          <w:kern w:val="2"/>
          <w:sz w:val="24"/>
          <w:szCs w:val="22"/>
          <w:shd w:val="clear" w:color="auto" w:fill="auto"/>
          <w:lang w:val="en-US" w:eastAsia="zh-CN" w:bidi="ar-SA"/>
        </w:rPr>
        <w:t>其中</w:t>
      </w:r>
      <w:r>
        <w:rPr>
          <w:rFonts w:ascii="Times New Roman" w:hAnsi="Times New Roman" w:eastAsia="仿宋" w:cs="Times New Roman"/>
          <w:i w:val="0"/>
          <w:iCs w:val="0"/>
          <w:color w:val="000000"/>
          <w:kern w:val="2"/>
          <w:sz w:val="24"/>
          <w:szCs w:val="22"/>
          <w:shd w:val="clear" w:color="auto" w:fill="auto"/>
          <w:lang w:val="en-US" w:eastAsia="zh-CN" w:bidi="ar-SA"/>
        </w:rPr>
        <w:t>Float.hashCode 是java.lang.Float的内置方法，其原理是将浮点数二进制直接读成整型。利用Online Hex Converter和Floating Point to Hex Converter可以得知Float.hashCode将浮点数以</w:t>
      </w:r>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Big Endian (ABCD)</w:t>
      </w:r>
      <w:r>
        <w:rPr>
          <w:rFonts w:ascii="Times New Roman" w:hAnsi="Times New Roman" w:eastAsia="仿宋" w:cs="Times New Roman"/>
          <w:b w:val="0"/>
          <w:bCs w:val="0"/>
          <w:i w:val="0"/>
          <w:iCs w:val="0"/>
          <w:color w:val="000000"/>
          <w:kern w:val="2"/>
          <w:sz w:val="24"/>
          <w:szCs w:val="22"/>
          <w:shd w:val="clear" w:color="auto" w:fill="auto"/>
          <w:lang w:val="en-US" w:eastAsia="zh-CN" w:bidi="ar-SA"/>
        </w:rPr>
        <w:t xml:space="preserve"> 规则转化成Uint32，举例：浮点数1.0000f的十六进制表示为0x3f800000，等于整数1065353216。因此，可以得出结论：如果两个Vec3值完全相同，即X、Y、Z分别相等，那么，由于float的哈希函数只与float本身的二进制有关，两个完全相同的float的哈希值也相同，这两个Vec3的哈希值也是完全相同的。</w:t>
      </w:r>
    </w:p>
    <w:p w14:paraId="697228A8">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这种恒定的等价关系对于设计至关重要。因为Assimp导入时会炸开模型上的每一个点，相当于将点的数据原封不动地拷贝了多份。只要这些拷贝体都指向同一个哈希值，就可以将这些炸开的点合并起来。</w:t>
      </w:r>
    </w:p>
    <w:p w14:paraId="5D6FE270">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54" w:name="_Toc26400"/>
      <w:r>
        <w:rPr>
          <w:rFonts w:ascii="Times New Roman" w:hAnsi="Times New Roman" w:eastAsia="仿宋" w:cs="Times New Roman"/>
          <w:b/>
          <w:bCs/>
          <w:i w:val="0"/>
          <w:iCs w:val="0"/>
          <w:color w:val="000000"/>
          <w:kern w:val="2"/>
          <w:sz w:val="24"/>
          <w:szCs w:val="22"/>
          <w:shd w:val="clear" w:color="auto" w:fill="auto"/>
          <w:lang w:val="en-US" w:eastAsia="zh-CN" w:bidi="ar-SA"/>
        </w:rPr>
        <w:t>4.2.</w:t>
      </w:r>
      <w:r>
        <w:rPr>
          <w:rFonts w:hint="eastAsia" w:ascii="Times New Roman" w:hAnsi="Times New Roman" w:eastAsia="仿宋" w:cs="Times New Roman"/>
          <w:b/>
          <w:bCs/>
          <w:i w:val="0"/>
          <w:iCs w:val="0"/>
          <w:color w:val="000000"/>
          <w:kern w:val="2"/>
          <w:sz w:val="24"/>
          <w:szCs w:val="22"/>
          <w:shd w:val="clear" w:color="auto" w:fill="auto"/>
          <w:lang w:val="en-US" w:eastAsia="zh-CN" w:bidi="ar-SA"/>
        </w:rPr>
        <w:t>3</w:t>
      </w:r>
      <w:r>
        <w:rPr>
          <w:rFonts w:ascii="Times New Roman" w:hAnsi="Times New Roman" w:eastAsia="仿宋" w:cs="Times New Roman"/>
          <w:b/>
          <w:bCs/>
          <w:i w:val="0"/>
          <w:iCs w:val="0"/>
          <w:color w:val="000000"/>
          <w:kern w:val="2"/>
          <w:sz w:val="24"/>
          <w:szCs w:val="22"/>
          <w:shd w:val="clear" w:color="auto" w:fill="auto"/>
          <w:lang w:val="en-US" w:eastAsia="zh-CN" w:bidi="ar-SA"/>
        </w:rPr>
        <w:t xml:space="preserve"> 顶点的合并</w:t>
      </w:r>
      <w:bookmarkEnd w:id="54"/>
    </w:p>
    <w:p w14:paraId="545F1273">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shd w:val="clear" w:color="auto" w:fill="auto"/>
          <w:lang w:val="en-US"/>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顶点可以认为是包括一个世界空间坐标Vec3，一个法线Vec3，一个颜色Vec3，一个UV Vec2的结构体，而一个点连接多个面，作为面之间的共享点，比如正方形的八个角，每个顶点都连接着三个面，而法线的根本计算方法是取面的两条向量算面法线</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，因此一个点上可能有三种不同的法线。如果一个点上有不同的法线、颜色或UV，那么点实际上就会被炸开，分成多个点，每个图元索引不同的点，产生不同的渲染效果。</w:t>
      </w:r>
    </w:p>
    <w:p w14:paraId="5DCC3652">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shd w:val="clear" w:color="auto" w:fill="auto"/>
          <w:lang w:val="en-US"/>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模型的储存和处理的本质是点处理，只有点才能确定面，点定义了面在哪个平面上以及三角形的边界。将面级别的法线属性转移到点上，是模型处理的</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常见操作</w:t>
      </w:r>
      <w:r>
        <w:rPr>
          <w:rFonts w:ascii="Times New Roman" w:hAnsi="Times New Roman" w:eastAsia="仿宋" w:cs="Times New Roman"/>
          <w:b w:val="0"/>
          <w:bCs w:val="0"/>
          <w:i w:val="0"/>
          <w:iCs w:val="0"/>
          <w:color w:val="000000"/>
          <w:kern w:val="2"/>
          <w:sz w:val="24"/>
          <w:szCs w:val="22"/>
          <w:shd w:val="clear" w:color="auto" w:fill="auto"/>
          <w:lang w:val="en-US" w:eastAsia="zh-CN" w:bidi="ar-SA"/>
        </w:rPr>
        <w:t>。</w:t>
      </w:r>
    </w:p>
    <w:p w14:paraId="645F353F">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cs="Times New Roman"/>
          <w:b w:val="0"/>
          <w:bCs w:val="0"/>
          <w:i w:val="0"/>
          <w:iCs w:val="0"/>
          <w:color w:val="000000"/>
          <w:kern w:val="2"/>
          <w:sz w:val="24"/>
          <w:szCs w:val="22"/>
          <w:shd w:val="clear" w:color="auto" w:fill="auto"/>
          <w:lang w:val="en-US" w:eastAsia="zh-CN" w:bidi="ar-SA"/>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作为多个面的共享点的顶点，其同时承担了这些面朝向各异的法线。DCC软件通常会在交互层将这些点合并成一个并提供给用户，来保证操作上的流畅和方便。</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这是逻辑上的点，但物理内存中的点可能数量更多。</w:t>
      </w:r>
      <w:r>
        <w:rPr>
          <w:rFonts w:ascii="Times New Roman" w:hAnsi="Times New Roman" w:eastAsia="仿宋" w:cs="Times New Roman"/>
          <w:b w:val="0"/>
          <w:bCs w:val="0"/>
          <w:i w:val="0"/>
          <w:iCs w:val="0"/>
          <w:color w:val="000000"/>
          <w:kern w:val="2"/>
          <w:sz w:val="24"/>
          <w:szCs w:val="22"/>
          <w:shd w:val="clear" w:color="auto" w:fill="auto"/>
          <w:lang w:val="en-US" w:eastAsia="zh-CN" w:bidi="ar-SA"/>
        </w:rPr>
        <w:t>图形渲染</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的时候，</w:t>
      </w:r>
      <w:r>
        <w:rPr>
          <w:rFonts w:ascii="Times New Roman" w:hAnsi="Times New Roman" w:eastAsia="仿宋" w:cs="Times New Roman"/>
          <w:b w:val="0"/>
          <w:bCs w:val="0"/>
          <w:i w:val="0"/>
          <w:iCs w:val="0"/>
          <w:color w:val="000000"/>
          <w:kern w:val="2"/>
          <w:sz w:val="24"/>
          <w:szCs w:val="22"/>
          <w:shd w:val="clear" w:color="auto" w:fill="auto"/>
          <w:lang w:val="en-US" w:eastAsia="zh-CN" w:bidi="ar-SA"/>
        </w:rPr>
        <w:t>点</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被限定</w:t>
      </w:r>
      <w:r>
        <w:rPr>
          <w:rFonts w:ascii="Times New Roman" w:hAnsi="Times New Roman" w:eastAsia="仿宋" w:cs="Times New Roman"/>
          <w:b w:val="0"/>
          <w:bCs w:val="0"/>
          <w:i w:val="0"/>
          <w:iCs w:val="0"/>
          <w:color w:val="000000"/>
          <w:kern w:val="2"/>
          <w:sz w:val="24"/>
          <w:szCs w:val="22"/>
          <w:shd w:val="clear" w:color="auto" w:fill="auto"/>
          <w:lang w:val="en-US" w:eastAsia="zh-CN" w:bidi="ar-SA"/>
        </w:rPr>
        <w:t>只能拥有一条法线，依据法线数量新增多个处在同一世界空间坐标的不同点，它们之间的区别就是承担不同朝向的法线</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，图元会索引这些新建的点</w:t>
      </w:r>
      <w:r>
        <w:rPr>
          <w:rFonts w:ascii="Times New Roman" w:hAnsi="Times New Roman" w:eastAsia="仿宋" w:cs="Times New Roman"/>
          <w:b w:val="0"/>
          <w:bCs w:val="0"/>
          <w:i w:val="0"/>
          <w:iCs w:val="0"/>
          <w:color w:val="000000"/>
          <w:kern w:val="2"/>
          <w:sz w:val="24"/>
          <w:szCs w:val="22"/>
          <w:shd w:val="clear" w:color="auto" w:fill="auto"/>
          <w:lang w:val="en-US" w:eastAsia="zh-CN" w:bidi="ar-SA"/>
        </w:rPr>
        <w:t>。</w:t>
      </w:r>
    </w:p>
    <w:p w14:paraId="3A0E86DD">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cs="Times New Roman"/>
          <w:b w:val="0"/>
          <w:bCs w:val="0"/>
          <w:i w:val="0"/>
          <w:iCs w:val="0"/>
          <w:color w:val="000000"/>
          <w:kern w:val="2"/>
          <w:sz w:val="24"/>
          <w:szCs w:val="22"/>
          <w:shd w:val="clear" w:color="auto" w:fill="auto"/>
          <w:lang w:val="en-US" w:eastAsia="zh-CN" w:bidi="ar-SA"/>
        </w:rPr>
      </w:pP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渲染的过程是在点之间插值的过程，如果图元索引的是同一个顶点，它们承担的法线朝向一样，插值的结果是曲面，否则会产生接缝，因为接近该点时每个面的临界值都不一样。</w:t>
      </w:r>
    </w:p>
    <w:p w14:paraId="582A023C">
      <w:pPr>
        <w:pageBreakBefore w:val="0"/>
        <w:kinsoku/>
        <w:wordWrap/>
        <w:overflowPunct/>
        <w:topLinePunct w:val="0"/>
        <w:autoSpaceDE/>
        <w:autoSpaceDN/>
        <w:bidi w:val="0"/>
        <w:adjustRightInd/>
        <w:spacing w:before="0" w:after="0" w:line="400" w:lineRule="exact"/>
        <w:ind w:left="0" w:right="0" w:firstLine="420"/>
        <w:textAlignment w:val="center"/>
        <w:rPr>
          <w:rFonts w:hint="default" w:ascii="Times New Roman" w:hAnsi="Times New Roman" w:eastAsia="仿宋" w:cs="Times New Roman"/>
          <w:b w:val="0"/>
          <w:bCs w:val="0"/>
          <w:i w:val="0"/>
          <w:iCs w:val="0"/>
          <w:color w:val="000000"/>
          <w:kern w:val="2"/>
          <w:sz w:val="24"/>
          <w:szCs w:val="22"/>
          <w:shd w:val="clear" w:color="auto" w:fill="auto"/>
          <w:lang w:val="en-US" w:eastAsia="zh-CN" w:bidi="ar-SA"/>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平滑法线是一条令曲面看起来更有说服力的法线，其选择方法是不固定的，但应该让结果看起来尽可能符合直觉，因此有面积加权和角度加权等算法。</w:t>
      </w:r>
    </w:p>
    <w:p w14:paraId="05783165">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能够将这些仅法线不同的点合并成一个的原因，就在于它们享</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有</w:t>
      </w:r>
      <w:r>
        <w:rPr>
          <w:rFonts w:ascii="Times New Roman" w:hAnsi="Times New Roman" w:eastAsia="仿宋" w:cs="Times New Roman"/>
          <w:b w:val="0"/>
          <w:bCs w:val="0"/>
          <w:i w:val="0"/>
          <w:iCs w:val="0"/>
          <w:color w:val="000000"/>
          <w:kern w:val="2"/>
          <w:sz w:val="24"/>
          <w:szCs w:val="22"/>
          <w:shd w:val="clear" w:color="auto" w:fill="auto"/>
          <w:lang w:val="en-US" w:eastAsia="zh-CN" w:bidi="ar-SA"/>
        </w:rPr>
        <w:t>相同的位置，因此哈希表的键选择为位置</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向量</w:t>
      </w:r>
      <w:r>
        <w:rPr>
          <w:rFonts w:ascii="Times New Roman" w:hAnsi="Times New Roman" w:eastAsia="仿宋" w:cs="Times New Roman"/>
          <w:b w:val="0"/>
          <w:bCs w:val="0"/>
          <w:i w:val="0"/>
          <w:iCs w:val="0"/>
          <w:color w:val="000000"/>
          <w:kern w:val="2"/>
          <w:sz w:val="24"/>
          <w:szCs w:val="22"/>
          <w:shd w:val="clear" w:color="auto" w:fill="auto"/>
          <w:lang w:val="en-US" w:eastAsia="zh-CN" w:bidi="ar-SA"/>
        </w:rPr>
        <w:t>。</w:t>
      </w:r>
    </w:p>
    <w:p w14:paraId="653F467D">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55" w:name="_Toc11929"/>
      <w:r>
        <w:rPr>
          <w:rFonts w:ascii="Times New Roman" w:hAnsi="Times New Roman" w:eastAsia="仿宋" w:cs="Times New Roman"/>
          <w:b/>
          <w:bCs/>
          <w:i w:val="0"/>
          <w:iCs w:val="0"/>
          <w:color w:val="000000"/>
          <w:kern w:val="2"/>
          <w:sz w:val="24"/>
          <w:szCs w:val="22"/>
          <w:shd w:val="clear" w:color="auto" w:fill="auto"/>
          <w:lang w:val="en-US" w:eastAsia="zh-CN" w:bidi="ar-SA"/>
        </w:rPr>
        <w:t>4.2.</w:t>
      </w:r>
      <w:r>
        <w:rPr>
          <w:rFonts w:hint="eastAsia" w:ascii="Times New Roman" w:hAnsi="Times New Roman" w:eastAsia="仿宋" w:cs="Times New Roman"/>
          <w:b/>
          <w:bCs/>
          <w:i w:val="0"/>
          <w:iCs w:val="0"/>
          <w:color w:val="000000"/>
          <w:kern w:val="2"/>
          <w:sz w:val="24"/>
          <w:szCs w:val="22"/>
          <w:shd w:val="clear" w:color="auto" w:fill="auto"/>
          <w:lang w:val="en-US" w:eastAsia="zh-CN" w:bidi="ar-SA"/>
        </w:rPr>
        <w:t>4</w:t>
      </w:r>
      <w:r>
        <w:rPr>
          <w:rFonts w:ascii="Times New Roman" w:hAnsi="Times New Roman" w:eastAsia="仿宋" w:cs="Times New Roman"/>
          <w:b/>
          <w:bCs/>
          <w:i w:val="0"/>
          <w:iCs w:val="0"/>
          <w:color w:val="000000"/>
          <w:kern w:val="2"/>
          <w:sz w:val="24"/>
          <w:szCs w:val="22"/>
          <w:shd w:val="clear" w:color="auto" w:fill="auto"/>
          <w:lang w:val="en-US" w:eastAsia="zh-CN" w:bidi="ar-SA"/>
        </w:rPr>
        <w:t xml:space="preserve"> 坐标映射法线的哈希表</w:t>
      </w:r>
      <w:bookmarkEnd w:id="55"/>
    </w:p>
    <w:p w14:paraId="57869E9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这张哈希表在Vec3和Vec3之间建立映射关系，它的用途是在合并顶点的时候计算最终这唯一且独特的一点应该拥有怎么样的法线，该计算是基于合并前的所有在该位置上的点的法线的。</w:t>
      </w:r>
    </w:p>
    <w:p w14:paraId="43445293">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在合并顶点的过程中需要对哈希表进行增改查。需要一个函数Get，它的参数是键，返回键对应的值，这个Get函数应该处理该键尚不存在时的情况，以及该键已经存在时的情况。若键尚不存在，则函数返回Vec3(0,0,0)，但在这个过程中，并没有向哈希表写入该键值对，函数只是在查询无果的情况下自行设置了一个值。</w:t>
      </w:r>
    </w:p>
    <w:p w14:paraId="23FBC169">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在三角形遍历循环内，</w:t>
      </w:r>
      <w:r>
        <w:rPr>
          <w:rFonts w:hint="eastAsia" w:ascii="Times New Roman" w:hAnsi="Times New Roman" w:eastAsia="仿宋" w:cs="Times New Roman"/>
          <w:b w:val="0"/>
          <w:bCs w:val="0"/>
          <w:i w:val="0"/>
          <w:iCs w:val="0"/>
          <w:color w:val="000000"/>
          <w:kern w:val="2"/>
          <w:sz w:val="24"/>
          <w:szCs w:val="22"/>
          <w:shd w:val="clear" w:color="auto" w:fill="auto"/>
          <w:lang w:val="en-US" w:eastAsia="zh-CN" w:bidi="ar-SA"/>
        </w:rPr>
        <w:t>遍历的对象的三角形的三个点</w:t>
      </w:r>
      <w:r>
        <w:rPr>
          <w:rFonts w:ascii="Times New Roman" w:hAnsi="Times New Roman" w:eastAsia="仿宋" w:cs="Times New Roman"/>
          <w:b w:val="0"/>
          <w:bCs w:val="0"/>
          <w:i w:val="0"/>
          <w:iCs w:val="0"/>
          <w:color w:val="000000"/>
          <w:kern w:val="2"/>
          <w:sz w:val="24"/>
          <w:szCs w:val="22"/>
          <w:shd w:val="clear" w:color="auto" w:fill="auto"/>
          <w:lang w:val="en-US" w:eastAsia="zh-CN" w:bidi="ar-SA"/>
        </w:rPr>
        <w:t>，每到达一个点，便将它的坐标传给Get函数，检查是否存在相同坐标的顶点。</w:t>
      </w:r>
    </w:p>
    <w:p w14:paraId="2C6F1BFA">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无论Get函数是否查询到了对应的键值对，函数都会返回一个Vec3代表查询的法线结果。随后，程序根据当前顶点的角度对三角形的平坦法线加权，这样会得到一个模不为1的向量。这个向量与先前返回的Vec3相加，把当前键所对应的值设置为加法结果，依然不归一化，因为该非1的模长最终可以用来调整法线在某个方向上的权重。</w:t>
      </w:r>
    </w:p>
    <w:p w14:paraId="25D1A2CA">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整个过程就是把当前三角形的法线传递到了顶点上，这个顶点可能原本就拥有其他三角形的法线信息。如果先前返回的是零向量，那么此时是在哈希表中为该顶点新建了一条记录。</w:t>
      </w:r>
    </w:p>
    <w:p w14:paraId="7AD6A81B">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hint="default" w:ascii="Times New Roman" w:hAnsi="Times New Roman" w:eastAsia="仿宋"/>
          <w:shd w:val="clear" w:color="auto" w:fill="auto"/>
          <w:lang w:val="en-US"/>
        </w:rPr>
      </w:pPr>
      <w:bookmarkStart w:id="56" w:name="_Toc2815"/>
      <w:r>
        <w:rPr>
          <w:rFonts w:ascii="Times New Roman" w:hAnsi="Times New Roman" w:eastAsia="仿宋" w:cs="Times New Roman"/>
          <w:b/>
          <w:bCs/>
          <w:i w:val="0"/>
          <w:iCs w:val="0"/>
          <w:color w:val="000000"/>
          <w:kern w:val="2"/>
          <w:sz w:val="24"/>
          <w:szCs w:val="22"/>
          <w:shd w:val="clear" w:color="auto" w:fill="auto"/>
          <w:lang w:val="en-US" w:eastAsia="zh-CN" w:bidi="ar-SA"/>
        </w:rPr>
        <w:t>4.2.</w:t>
      </w:r>
      <w:r>
        <w:rPr>
          <w:rFonts w:hint="eastAsia" w:ascii="Times New Roman" w:hAnsi="Times New Roman" w:eastAsia="仿宋" w:cs="Times New Roman"/>
          <w:b/>
          <w:bCs/>
          <w:i w:val="0"/>
          <w:iCs w:val="0"/>
          <w:color w:val="000000"/>
          <w:kern w:val="2"/>
          <w:sz w:val="24"/>
          <w:szCs w:val="22"/>
          <w:shd w:val="clear" w:color="auto" w:fill="auto"/>
          <w:lang w:val="en-US" w:eastAsia="zh-CN" w:bidi="ar-SA"/>
        </w:rPr>
        <w:t>5</w:t>
      </w:r>
      <w:r>
        <w:rPr>
          <w:rFonts w:ascii="Times New Roman" w:hAnsi="Times New Roman" w:eastAsia="仿宋" w:cs="Times New Roman"/>
          <w:b/>
          <w:bCs/>
          <w:i w:val="0"/>
          <w:iCs w:val="0"/>
          <w:color w:val="000000"/>
          <w:kern w:val="2"/>
          <w:sz w:val="24"/>
          <w:szCs w:val="22"/>
          <w:shd w:val="clear" w:color="auto" w:fill="auto"/>
          <w:lang w:val="en-US" w:eastAsia="zh-CN" w:bidi="ar-SA"/>
        </w:rPr>
        <w:t xml:space="preserve"> </w:t>
      </w:r>
      <w:r>
        <w:rPr>
          <w:rFonts w:hint="eastAsia" w:ascii="Times New Roman" w:hAnsi="Times New Roman" w:eastAsia="仿宋" w:cs="Times New Roman"/>
          <w:b/>
          <w:bCs/>
          <w:i w:val="0"/>
          <w:iCs w:val="0"/>
          <w:color w:val="000000"/>
          <w:kern w:val="2"/>
          <w:sz w:val="24"/>
          <w:szCs w:val="22"/>
          <w:shd w:val="clear" w:color="auto" w:fill="auto"/>
          <w:lang w:val="en-US" w:eastAsia="zh-CN" w:bidi="ar-SA"/>
        </w:rPr>
        <w:t>重新索引顶点</w:t>
      </w:r>
      <w:bookmarkEnd w:id="56"/>
    </w:p>
    <w:p w14:paraId="7B29A158">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由于合并了顶点，三角形图元在合并前所引用的顶点在合并后的顶点数组中找不到，以及易位，因此在合并顶点的过程中，需要重建顶点索引。</w:t>
      </w:r>
    </w:p>
    <w:p w14:paraId="043A719D">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这张坐标映射索引的哈希表，在所有这些坐标对应的顶点被写入之前，表内是空无一物的，而每写入一个顶点，哈希表的尺寸都会+1。因此，可以直接用哈希表的尺寸来作为当前点的索引，这正好相当于当前点在表中的位置。比如在空表情况下，新增的顶点的索引是0（尺寸为0）；如果向已经有一条记录的表中添加一个顶点，那么该新顶点的索引是1（尺寸为1）。新建的索引正好是顶点按放入顺序在表内的自然数位置。</w:t>
      </w:r>
    </w:p>
    <w:p w14:paraId="45B9735E">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textAlignment w:val="auto"/>
        <w:rPr>
          <w:rFonts w:ascii="Times New Roman" w:hAnsi="Times New Roman" w:eastAsia="仿宋" w:cs="Times New Roman"/>
          <w:b/>
          <w:bCs/>
          <w:i w:val="0"/>
          <w:iCs w:val="0"/>
          <w:color w:val="000000"/>
          <w:kern w:val="2"/>
          <w:sz w:val="24"/>
          <w:szCs w:val="22"/>
          <w:shd w:val="clear" w:color="auto" w:fill="auto"/>
          <w:lang w:val="en-US" w:eastAsia="zh-CN" w:bidi="ar-SA"/>
        </w:rPr>
      </w:pPr>
      <w:bookmarkStart w:id="57" w:name="_Toc30926"/>
      <w:r>
        <w:rPr>
          <w:rFonts w:ascii="Times New Roman" w:hAnsi="Times New Roman" w:eastAsia="仿宋" w:cs="Times New Roman"/>
          <w:b/>
          <w:bCs/>
          <w:i w:val="0"/>
          <w:iCs w:val="0"/>
          <w:color w:val="000000"/>
          <w:kern w:val="2"/>
          <w:sz w:val="24"/>
          <w:szCs w:val="22"/>
          <w:shd w:val="clear" w:color="auto" w:fill="auto"/>
          <w:lang w:val="en-US" w:eastAsia="zh-CN" w:bidi="ar-SA"/>
        </w:rPr>
        <w:t>4.3 生成切线</w:t>
      </w:r>
      <w:bookmarkEnd w:id="57"/>
    </w:p>
    <w:p w14:paraId="5F184A63">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58" w:name="_Toc5137"/>
      <w:r>
        <w:rPr>
          <w:rFonts w:ascii="Times New Roman" w:hAnsi="Times New Roman" w:eastAsia="仿宋" w:cs="Arial"/>
          <w:b/>
          <w:bCs/>
          <w:color w:val="auto"/>
          <w:kern w:val="2"/>
          <w:sz w:val="24"/>
          <w:szCs w:val="24"/>
          <w:shd w:val="clear" w:color="auto" w:fill="auto"/>
          <w:lang w:val="en-US" w:eastAsia="zh-CN" w:bidi="ar-SA"/>
        </w:rPr>
        <w:t>4.3.1 施密特正交化</w:t>
      </w:r>
      <w:bookmarkEnd w:id="58"/>
    </w:p>
    <w:p w14:paraId="18A247E0">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法线垂直于切平面。平坦法线的切平面就是三角形本身，但求平滑法线的切平面有一定难度，因为若干组原本互相垂直的法切线的平均法切线不一定再相互垂直。</w:t>
      </w:r>
    </w:p>
    <w:p w14:paraId="51E42F26">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导致丧失正交性的另一个因素在于片元着色器的插值。当光栅化的时候，屏幕对被三角形覆盖的像素计算重心坐标插值，将三角形的三个顶点的属性线性混合到三角形内任意一点，原本相互垂直的两条向量在插值之后不一定仍然保留有正交关系。</w:t>
      </w:r>
    </w:p>
    <w:p w14:paraId="7B673628">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当且仅当</w:t>
      </w:r>
      <m:oMath>
        <m:r>
          <m:rPr/>
          <w:rPr>
            <w:rFonts w:ascii="Cambria Math" w:hAnsi="Cambria Math"/>
            <w:shd w:val="clear" w:color="auto" w:fill="auto"/>
          </w:rPr>
          <m:t>T⊥B⊥N</m:t>
        </m:r>
      </m:oMath>
      <w:r>
        <w:rPr>
          <w:rFonts w:ascii="Times New Roman" w:hAnsi="Times New Roman" w:eastAsia="仿宋" w:cs="Times New Roman"/>
          <w:b w:val="0"/>
          <w:bCs w:val="0"/>
          <w:i w:val="0"/>
          <w:iCs w:val="0"/>
          <w:color w:val="000000"/>
          <w:kern w:val="2"/>
          <w:sz w:val="24"/>
          <w:szCs w:val="22"/>
          <w:shd w:val="clear" w:color="auto" w:fill="auto"/>
          <w:lang w:val="en-US" w:eastAsia="zh-CN" w:bidi="ar-SA"/>
        </w:rPr>
        <w:t>时，矩阵TBN是正交矩阵，正交矩阵的逆矩阵是它的转置。非正交的TBN矩阵导致无法正确进行逆变换，产生错误的结果。一种常见的强制正交化的方法是施密特正交化（</w:t>
      </w:r>
      <w:r>
        <w:rPr>
          <w:rFonts w:ascii="Times New Roman" w:hAnsi="Times New Roman" w:eastAsia="仿宋" w:cs="Times New Roman"/>
          <w:b w:val="0"/>
          <w:bCs w:val="0"/>
          <w:i w:val="0"/>
          <w:iCs w:val="0"/>
          <w:caps w:val="0"/>
          <w:smallCaps w:val="0"/>
          <w:color w:val="000000"/>
          <w:spacing w:val="0"/>
          <w:kern w:val="2"/>
          <w:sz w:val="24"/>
          <w:szCs w:val="24"/>
          <w:shd w:val="clear" w:color="auto" w:fill="auto"/>
          <w:lang w:val="en-US" w:eastAsia="zh-CN" w:bidi="ar-SA"/>
        </w:rPr>
        <w:t>Gram-Schmidt process）</w:t>
      </w:r>
      <w:r>
        <w:rPr>
          <w:rFonts w:ascii="Times New Roman" w:hAnsi="Times New Roman" w:eastAsia="仿宋" w:cs="Times New Roman"/>
          <w:b w:val="0"/>
          <w:bCs w:val="0"/>
          <w:i w:val="0"/>
          <w:iCs w:val="0"/>
          <w:color w:val="000000"/>
          <w:kern w:val="2"/>
          <w:sz w:val="24"/>
          <w:szCs w:val="24"/>
          <w:shd w:val="clear" w:color="auto" w:fill="auto"/>
          <w:lang w:val="en-US" w:eastAsia="zh-CN" w:bidi="ar-SA"/>
        </w:rPr>
        <w:t>，代码如下，具体思路是将两个向量拉到同一海拔上，这时这两向量相减的结果就在切平面上：</w:t>
      </w: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03"/>
      </w:tblGrid>
      <w:tr w14:paraId="69C924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03" w:type="dxa"/>
            <w:tcBorders>
              <w:tl2br w:val="nil"/>
              <w:tr2bl w:val="nil"/>
            </w:tcBorders>
          </w:tcPr>
          <w:p w14:paraId="224A5383">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sTa = normalize(SmoothTangent);</w:t>
            </w:r>
          </w:p>
          <w:p w14:paraId="53799160">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vec3 sNo = normalize(SmoothNormal);</w:t>
            </w:r>
          </w:p>
          <w:p w14:paraId="0F3F8E3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float LengthTN = dot(sTa, sNo);</w:t>
            </w:r>
          </w:p>
          <w:p w14:paraId="04983AA6">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vec3 alignedN = LengthTN * sNo;</w:t>
            </w:r>
          </w:p>
          <w:p w14:paraId="46F37779">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vec3 newT = sTa - alignedN;</w:t>
            </w:r>
          </w:p>
          <w:p w14:paraId="09108FEA">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mat3 oTBN = mat3(normalize(newT), normalize(cross(newT, sNo)), sNo);</w:t>
            </w:r>
          </w:p>
          <w:p w14:paraId="44439A37">
            <w:pPr>
              <w:keepNext w:val="0"/>
              <w:keepLines w:val="0"/>
              <w:pageBreakBefore w:val="0"/>
              <w:kinsoku/>
              <w:wordWrap/>
              <w:overflowPunct/>
              <w:topLinePunct w:val="0"/>
              <w:autoSpaceDE/>
              <w:autoSpaceDN/>
              <w:bidi w:val="0"/>
              <w:adjustRightInd/>
              <w:snapToGrid/>
              <w:spacing w:before="0" w:beforeAutospacing="0" w:after="0" w:line="0" w:lineRule="atLeast"/>
              <w:ind w:left="0" w:leftChars="0" w:right="0" w:firstLine="0" w:firstLineChars="0"/>
              <w:textAlignment w:val="center"/>
              <w:rPr>
                <w:rFonts w:ascii="Times New Roman" w:hAnsi="Times New Roman" w:eastAsia="仿宋"/>
                <w:shd w:val="clear" w:color="auto" w:fill="auto"/>
                <w:vertAlign w:val="baseline"/>
              </w:rPr>
            </w:pPr>
          </w:p>
        </w:tc>
      </w:tr>
    </w:tbl>
    <w:p w14:paraId="1B094D15">
      <w:pPr>
        <w:pStyle w:val="6"/>
        <w:keepNext/>
        <w:keepLines w:val="0"/>
        <w:pageBreakBefore w:val="0"/>
        <w:widowControl w:val="0"/>
        <w:numPr>
          <w:ilvl w:val="2"/>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59" w:name="_Toc2852"/>
      <w:r>
        <w:rPr>
          <w:rFonts w:ascii="Times New Roman" w:hAnsi="Times New Roman" w:eastAsia="仿宋" w:cs="Arial"/>
          <w:b/>
          <w:bCs/>
          <w:color w:val="auto"/>
          <w:kern w:val="2"/>
          <w:sz w:val="24"/>
          <w:szCs w:val="24"/>
          <w:shd w:val="clear" w:color="auto" w:fill="auto"/>
          <w:lang w:val="en-US" w:eastAsia="zh-CN" w:bidi="ar-SA"/>
        </w:rPr>
        <w:t>4.3.2 切线的选择</w:t>
      </w:r>
      <w:bookmarkEnd w:id="59"/>
    </w:p>
    <w:p w14:paraId="35FD97BF">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对三角形定义一个切平面，三角形上的任何一点都可以用切平面的一组二维基向量表示。切线的选择问题实际上就是这组基向量的选择问题。</w:t>
      </w:r>
    </w:p>
    <w:p w14:paraId="44BB76AB">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切线空间法线可以理解成高模法线相对低模法线的偏移，这份偏移量可以写成</w:t>
      </w:r>
      <m:oMath>
        <m:r>
          <m:rPr/>
          <w:rPr>
            <w:rFonts w:ascii="Cambria Math" w:hAnsi="Cambria Math"/>
            <w:shd w:val="clear" w:color="auto" w:fill="auto"/>
          </w:rPr>
          <m:t>μ⋅</m:t>
        </m:r>
        <m:acc>
          <m:accPr>
            <m:chr m:val="⃗"/>
            <m:ctrlPr>
              <w:rPr>
                <w:shd w:val="clear" w:color="auto" w:fill="auto"/>
              </w:rPr>
            </m:ctrlPr>
          </m:accPr>
          <m:e>
            <m:r>
              <m:rPr/>
              <w:rPr>
                <w:rFonts w:ascii="Cambria Math" w:hAnsi="Cambria Math"/>
                <w:shd w:val="clear" w:color="auto" w:fill="auto"/>
              </w:rPr>
              <m:t>T</m:t>
            </m:r>
            <m:ctrlPr>
              <w:rPr>
                <w:shd w:val="clear" w:color="auto" w:fill="auto"/>
              </w:rPr>
            </m:ctrlPr>
          </m:e>
        </m:acc>
        <m:r>
          <m:rPr/>
          <w:rPr>
            <w:rFonts w:ascii="Cambria Math" w:hAnsi="Cambria Math"/>
            <w:shd w:val="clear" w:color="auto" w:fill="auto"/>
          </w:rPr>
          <m:t>+λ⋅</m:t>
        </m:r>
        <m:acc>
          <m:accPr>
            <m:chr m:val="⃗"/>
            <m:ctrlPr>
              <w:rPr>
                <w:shd w:val="clear" w:color="auto" w:fill="auto"/>
              </w:rPr>
            </m:ctrlPr>
          </m:accPr>
          <m:e>
            <m:r>
              <m:rPr/>
              <w:rPr>
                <w:rFonts w:ascii="Cambria Math" w:hAnsi="Cambria Math"/>
                <w:shd w:val="clear" w:color="auto" w:fill="auto"/>
              </w:rPr>
              <m:t>B</m:t>
            </m:r>
            <m:ctrlPr>
              <w:rPr>
                <w:shd w:val="clear" w:color="auto" w:fill="auto"/>
              </w:rPr>
            </m:ctrlPr>
          </m:e>
        </m:acc>
        <m:r>
          <m:rPr/>
          <w:rPr>
            <w:rFonts w:ascii="Cambria Math" w:hAnsi="Cambria Math"/>
            <w:shd w:val="clear" w:color="auto" w:fill="auto"/>
          </w:rPr>
          <m:t>+σ⋅</m:t>
        </m:r>
        <m:acc>
          <m:accPr>
            <m:chr m:val="⃗"/>
            <m:ctrlPr>
              <w:rPr>
                <w:shd w:val="clear" w:color="auto" w:fill="auto"/>
              </w:rPr>
            </m:ctrlPr>
          </m:accPr>
          <m:e>
            <m:r>
              <m:rPr/>
              <w:rPr>
                <w:rFonts w:ascii="Cambria Math" w:hAnsi="Cambria Math"/>
                <w:shd w:val="clear" w:color="auto" w:fill="auto"/>
              </w:rPr>
              <m:t>N</m:t>
            </m:r>
            <m:ctrlPr>
              <w:rPr>
                <w:shd w:val="clear" w:color="auto" w:fill="auto"/>
              </w:rPr>
            </m:ctrlPr>
          </m:e>
        </m:acc>
      </m:oMath>
      <w:r>
        <w:rPr>
          <w:rFonts w:ascii="Times New Roman" w:hAnsi="Times New Roman" w:eastAsia="仿宋" w:cs="Times New Roman"/>
          <w:b w:val="0"/>
          <w:bCs w:val="0"/>
          <w:i w:val="0"/>
          <w:iCs w:val="0"/>
          <w:color w:val="000000"/>
          <w:kern w:val="2"/>
          <w:sz w:val="24"/>
          <w:szCs w:val="22"/>
          <w:shd w:val="clear" w:color="auto" w:fill="auto"/>
          <w:lang w:val="en-US" w:eastAsia="zh-CN" w:bidi="ar-SA"/>
        </w:rPr>
        <w:t>，因此如果T、B、N定义得不同，而解码同一份偏移量数据，重构的世界空间法线也不同。</w:t>
      </w:r>
    </w:p>
    <w:p w14:paraId="4349BDA6">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olor w:val="000000"/>
          <w:kern w:val="2"/>
          <w:sz w:val="24"/>
          <w:szCs w:val="22"/>
          <w:shd w:val="clear" w:color="auto" w:fill="auto"/>
          <w:lang w:val="en-US" w:eastAsia="zh-CN" w:bidi="ar-SA"/>
        </w:rPr>
        <w:t>一个切平面上有无数条候选切线，切线空间法线只有在解码切线选择得与编码切线一致的时候才能被正确转换到世界空间。从高分辨率模型表面采样的切线转换到切线空间的过程近似于编码，用于解码回原始向量的变换矩阵是编码矩阵的逆矩阵。</w:t>
      </w:r>
    </w:p>
    <w:p w14:paraId="5F8D176C">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切线与副切线的计算与纹理坐标并没有必然联系，事实上三角形的一条边就可以直接作为切线，只是无法保证顶点的顺序在其他软件里也是一样的。采用纹理坐标的好处是纹理坐标在不同的软件中保持一致，这样能够在不同的软件中得到统一的切线空间。切线在CPU中计算，并作为顶点属性（Vertex Attribute）输入着色器，因为着色器只能计算得到平坦切线（利用几何着色器或片元求导），GPU的并行性使它无法计算平滑切线。</w:t>
      </w:r>
    </w:p>
    <w:p w14:paraId="2DEF3BF4">
      <w:pPr>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已知该三角形三个顶点的位置坐标：</w:t>
      </w:r>
      <m:oMath>
        <m:r>
          <m:rPr/>
          <w:rPr>
            <w:rFonts w:ascii="Cambria Math" w:hAnsi="Cambria Math"/>
            <w:shd w:val="clear" w:color="auto" w:fill="auto"/>
          </w:rPr>
          <m:t>V0,V1,V2</m:t>
        </m:r>
      </m:oMath>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 以及对应的纹理坐标：</w:t>
      </w:r>
      <m:oMath>
        <m:d>
          <m:dPr>
            <m:ctrlPr>
              <w:rPr>
                <w:shd w:val="clear" w:color="auto" w:fill="auto"/>
              </w:rPr>
            </m:ctrlPr>
          </m:dPr>
          <m:e>
            <m:r>
              <m:rPr/>
              <w:rPr>
                <w:rFonts w:ascii="Cambria Math" w:hAnsi="Cambria Math"/>
                <w:shd w:val="clear" w:color="auto" w:fill="auto"/>
              </w:rPr>
              <m:t>u0,v0,</m:t>
            </m:r>
            <m:ctrlPr>
              <w:rPr>
                <w:shd w:val="clear" w:color="auto" w:fill="auto"/>
              </w:rPr>
            </m:ctrlPr>
          </m:e>
        </m:d>
        <m:r>
          <m:rPr/>
          <w:rPr>
            <w:rFonts w:ascii="Cambria Math" w:hAnsi="Cambria Math"/>
            <w:shd w:val="clear" w:color="auto" w:fill="auto"/>
          </w:rPr>
          <m:t>,</m:t>
        </m:r>
        <m:d>
          <m:dPr>
            <m:ctrlPr>
              <w:rPr>
                <w:shd w:val="clear" w:color="auto" w:fill="auto"/>
              </w:rPr>
            </m:ctrlPr>
          </m:dPr>
          <m:e>
            <m:r>
              <m:rPr/>
              <w:rPr>
                <w:rFonts w:ascii="Cambria Math" w:hAnsi="Cambria Math"/>
                <w:shd w:val="clear" w:color="auto" w:fill="auto"/>
              </w:rPr>
              <m:t>u1,v1</m:t>
            </m:r>
            <m:ctrlPr>
              <w:rPr>
                <w:shd w:val="clear" w:color="auto" w:fill="auto"/>
              </w:rPr>
            </m:ctrlPr>
          </m:e>
        </m:d>
        <m:r>
          <m:rPr/>
          <w:rPr>
            <w:rFonts w:ascii="Cambria Math" w:hAnsi="Cambria Math"/>
            <w:shd w:val="clear" w:color="auto" w:fill="auto"/>
          </w:rPr>
          <m:t>,</m:t>
        </m:r>
        <m:d>
          <m:dPr>
            <m:ctrlPr>
              <w:rPr>
                <w:shd w:val="clear" w:color="auto" w:fill="auto"/>
              </w:rPr>
            </m:ctrlPr>
          </m:dPr>
          <m:e>
            <m:r>
              <m:rPr/>
              <w:rPr>
                <w:rFonts w:ascii="Cambria Math" w:hAnsi="Cambria Math"/>
                <w:shd w:val="clear" w:color="auto" w:fill="auto"/>
              </w:rPr>
              <m:t>u2,v2</m:t>
            </m:r>
            <m:ctrlPr>
              <w:rPr>
                <w:shd w:val="clear" w:color="auto" w:fill="auto"/>
              </w:rPr>
            </m:ctrlPr>
          </m:e>
        </m:d>
      </m:oMath>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 定义三角形的两条边为</w:t>
      </w:r>
      <m:oMath>
        <m:r>
          <m:rPr/>
          <w:rPr>
            <w:rFonts w:ascii="Cambria Math" w:hAnsi="Cambria Math"/>
            <w:shd w:val="clear" w:color="auto" w:fill="auto"/>
          </w:rPr>
          <m:t>E0=V1–V0，E1=V2–V0</m:t>
        </m:r>
      </m:oMath>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，对应的纹理坐标差值：</w:t>
      </w:r>
      <m:oMath>
        <m:d>
          <m:dPr>
            <m:ctrlPr>
              <w:rPr>
                <w:shd w:val="clear" w:color="auto" w:fill="auto"/>
              </w:rPr>
            </m:ctrlPr>
          </m:dPr>
          <m:e>
            <m:r>
              <m:rPr/>
              <w:rPr>
                <w:rFonts w:ascii="Cambria Math" w:hAnsi="Cambria Math"/>
                <w:shd w:val="clear" w:color="auto" w:fill="auto"/>
              </w:rPr>
              <m:t>t1,b1</m:t>
            </m:r>
            <m:ctrlPr>
              <w:rPr>
                <w:shd w:val="clear" w:color="auto" w:fill="auto"/>
              </w:rPr>
            </m:ctrlPr>
          </m:e>
        </m:d>
        <m:r>
          <m:rPr/>
          <w:rPr>
            <w:rFonts w:ascii="Cambria Math" w:hAnsi="Cambria Math"/>
            <w:shd w:val="clear" w:color="auto" w:fill="auto"/>
          </w:rPr>
          <m:t>=</m:t>
        </m:r>
        <m:d>
          <m:dPr>
            <m:ctrlPr>
              <w:rPr>
                <w:shd w:val="clear" w:color="auto" w:fill="auto"/>
              </w:rPr>
            </m:ctrlPr>
          </m:dPr>
          <m:e>
            <m:r>
              <m:rPr/>
              <w:rPr>
                <w:rFonts w:ascii="Cambria Math" w:hAnsi="Cambria Math"/>
                <w:shd w:val="clear" w:color="auto" w:fill="auto"/>
              </w:rPr>
              <m:t>u1–u0,v1–v0</m:t>
            </m:r>
            <m:ctrlPr>
              <w:rPr>
                <w:shd w:val="clear" w:color="auto" w:fill="auto"/>
              </w:rPr>
            </m:ctrlPr>
          </m:e>
        </m:d>
        <m:r>
          <m:rPr/>
          <w:rPr>
            <w:rFonts w:ascii="Cambria Math" w:hAnsi="Cambria Math"/>
            <w:shd w:val="clear" w:color="auto" w:fill="auto"/>
          </w:rPr>
          <m:t>，</m:t>
        </m:r>
        <m:d>
          <m:dPr>
            <m:ctrlPr>
              <w:rPr>
                <w:shd w:val="clear" w:color="auto" w:fill="auto"/>
              </w:rPr>
            </m:ctrlPr>
          </m:dPr>
          <m:e>
            <m:r>
              <m:rPr/>
              <w:rPr>
                <w:rFonts w:ascii="Cambria Math" w:hAnsi="Cambria Math"/>
                <w:shd w:val="clear" w:color="auto" w:fill="auto"/>
              </w:rPr>
              <m:t>t2,b2</m:t>
            </m:r>
            <m:ctrlPr>
              <w:rPr>
                <w:shd w:val="clear" w:color="auto" w:fill="auto"/>
              </w:rPr>
            </m:ctrlPr>
          </m:e>
        </m:d>
        <m:r>
          <m:rPr/>
          <w:rPr>
            <w:rFonts w:ascii="Cambria Math" w:hAnsi="Cambria Math"/>
            <w:shd w:val="clear" w:color="auto" w:fill="auto"/>
          </w:rPr>
          <m:t>=</m:t>
        </m:r>
        <m:d>
          <m:dPr>
            <m:ctrlPr>
              <w:rPr>
                <w:shd w:val="clear" w:color="auto" w:fill="auto"/>
              </w:rPr>
            </m:ctrlPr>
          </m:dPr>
          <m:e>
            <m:r>
              <m:rPr/>
              <w:rPr>
                <w:rFonts w:ascii="Cambria Math" w:hAnsi="Cambria Math"/>
                <w:shd w:val="clear" w:color="auto" w:fill="auto"/>
              </w:rPr>
              <m:t>u2–u0,v2–v0</m:t>
            </m:r>
            <m:ctrlPr>
              <w:rPr>
                <w:shd w:val="clear" w:color="auto" w:fill="auto"/>
              </w:rPr>
            </m:ctrlPr>
          </m:e>
        </m:d>
      </m:oMath>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。有如下关系式：</w:t>
      </w:r>
      <m:oMath>
        <m:r>
          <m:rPr/>
          <w:rPr>
            <w:rFonts w:ascii="Cambria Math" w:hAnsi="Cambria Math"/>
            <w:shd w:val="clear" w:color="auto" w:fill="auto"/>
          </w:rPr>
          <m:t>E0=t1⋅T+b1⋅B，E1=t2⋅T+b2⋅B</m:t>
        </m:r>
      </m:oMath>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，可解得T、B向量。</w:t>
      </w:r>
    </w:p>
    <w:p w14:paraId="2F4A0B98">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解得的T、B向量是垂直于三角形的平坦切线。实践证明平坦切线虽然更容易在不同应用中统一，即只需要在几何着色器或片元着色器中计算面法线，就能正确解码，但会造成面之间存在细微接缝，如图4-</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2</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所示。因此需要加权平均成平滑切线。本文按角加权。</w:t>
      </w:r>
    </w:p>
    <w:p w14:paraId="1FC3FC4F">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center"/>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0" distR="0">
            <wp:extent cx="2277110" cy="2023110"/>
            <wp:effectExtent l="0" t="0" r="0" b="0"/>
            <wp:docPr id="21" name="图像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0"/>
                    <pic:cNvPicPr>
                      <a:picLocks noChangeAspect="1" noChangeArrowheads="1"/>
                    </pic:cNvPicPr>
                  </pic:nvPicPr>
                  <pic:blipFill>
                    <a:blip r:embed="rId15"/>
                    <a:srcRect l="19823" t="24643" r="52240" b="29894"/>
                    <a:stretch>
                      <a:fillRect/>
                    </a:stretch>
                  </pic:blipFill>
                  <pic:spPr>
                    <a:xfrm>
                      <a:off x="0" y="0"/>
                      <a:ext cx="2277110" cy="2023110"/>
                    </a:xfrm>
                    <a:prstGeom prst="rect">
                      <a:avLst/>
                    </a:prstGeom>
                  </pic:spPr>
                </pic:pic>
              </a:graphicData>
            </a:graphic>
          </wp:inline>
        </w:drawing>
      </w:r>
    </w:p>
    <w:p w14:paraId="6FE9B7BE">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0" w:firstLineChars="0"/>
        <w:jc w:val="center"/>
        <w:textAlignment w:val="center"/>
        <w:rPr>
          <w:rFonts w:ascii="Times New Roman" w:hAnsi="Times New Roman" w:eastAsia="仿宋"/>
          <w:b w:val="0"/>
          <w:bCs w:val="0"/>
          <w:shd w:val="clear" w:color="auto" w:fill="auto"/>
        </w:rPr>
      </w:pPr>
      <w:r>
        <w:rPr>
          <w:rFonts w:ascii="Times New Roman" w:hAnsi="Times New Roman" w:eastAsia="仿宋"/>
          <w:b w:val="0"/>
          <w:bCs w:val="0"/>
          <w:sz w:val="21"/>
          <w:szCs w:val="21"/>
          <w:shd w:val="clear" w:color="auto" w:fill="auto"/>
        </w:rPr>
        <w:t>图4-</w:t>
      </w:r>
      <w:r>
        <w:rPr>
          <w:rFonts w:hint="eastAsia" w:ascii="Times New Roman" w:hAnsi="Times New Roman" w:eastAsia="仿宋"/>
          <w:b w:val="0"/>
          <w:bCs w:val="0"/>
          <w:sz w:val="21"/>
          <w:szCs w:val="21"/>
          <w:shd w:val="clear" w:color="auto" w:fill="auto"/>
          <w:lang w:val="en-US" w:eastAsia="zh-CN"/>
        </w:rPr>
        <w:t>2</w:t>
      </w:r>
      <w:r>
        <w:rPr>
          <w:rFonts w:ascii="Times New Roman" w:hAnsi="Times New Roman" w:eastAsia="仿宋"/>
          <w:b w:val="0"/>
          <w:bCs w:val="0"/>
          <w:sz w:val="21"/>
          <w:szCs w:val="21"/>
          <w:shd w:val="clear" w:color="auto" w:fill="auto"/>
        </w:rPr>
        <w:t xml:space="preserve"> 面之间的接缝</w:t>
      </w:r>
    </w:p>
    <w:p w14:paraId="6E651F82">
      <w:pPr>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参数</w:t>
      </w:r>
      <m:oMath>
        <m:r>
          <m:rPr/>
          <w:rPr>
            <w:rFonts w:ascii="Cambria Math" w:hAnsi="Cambria Math"/>
            <w:shd w:val="clear" w:color="auto" w:fill="auto"/>
          </w:rPr>
          <m:t>t1,b1,t2,b2</m:t>
        </m:r>
      </m:oMath>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也可以不取纹理坐标，甚至可以取常量，只要E0和E1不平行，就不影响切线和副切线的计算，但法线贴图的观感会比较奇怪，但是不影响光照的计算，因为切线空间只要保持在应用程序中一致，即保证编码和解码的一致性，就可获得正确效果。</w:t>
      </w:r>
    </w:p>
    <w:p w14:paraId="0A6F48C8">
      <w:pPr>
        <w:pStyle w:val="5"/>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切线在多边形上的插值同样服从5.</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2</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节所描述的规律，但由于编码和解码的一致性，最终渲染效果不带对角线瑕疵，尽管法线贴图上可以明显看到有对角线瑕疵。</w:t>
      </w:r>
    </w:p>
    <w:p w14:paraId="4E8B3F74">
      <w:pPr>
        <w:pStyle w:val="6"/>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shd w:val="clear" w:color="auto" w:fill="auto"/>
        </w:rPr>
      </w:pPr>
      <w:bookmarkStart w:id="60" w:name="_Toc9862"/>
      <w:r>
        <w:rPr>
          <w:rStyle w:val="24"/>
          <w:rFonts w:ascii="Times New Roman" w:hAnsi="Times New Roman" w:eastAsia="仿宋" w:cs="Arial"/>
          <w:b/>
          <w:bCs/>
          <w:color w:val="auto"/>
          <w:kern w:val="2"/>
          <w:sz w:val="24"/>
          <w:szCs w:val="24"/>
          <w:shd w:val="clear" w:color="auto" w:fill="auto"/>
          <w:lang w:val="en-US" w:eastAsia="zh-CN" w:bidi="ar-SA"/>
        </w:rPr>
        <w:t>4.3.3 左右手坐标系</w:t>
      </w:r>
      <w:bookmarkEnd w:id="60"/>
    </w:p>
    <w:p w14:paraId="6F665F60">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副切线可以通过</w:t>
      </w:r>
      <m:oMath>
        <m:r>
          <m:rPr/>
          <w:rPr>
            <w:rFonts w:ascii="Cambria Math" w:hAnsi="Cambria Math"/>
            <w:shd w:val="clear" w:color="auto" w:fill="auto"/>
          </w:rPr>
          <m:t>Tangent×Normal</m:t>
        </m:r>
      </m:oMath>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得到，没有必要作为额外的顶点属性输入。在这里存在左右手坐标系的区别，左右手坐标系的唯一区别就在于副切线前是否带有负号。在编码和解码过程中，副切线的符号性要统一。在实际应用中，用户应该通过反转法线贴图的y通道来反转坐标轴方向。</w:t>
      </w:r>
    </w:p>
    <w:p w14:paraId="3CD90837">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p>
    <w:p w14:paraId="0FB9A21A">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61" w:name="_Toc261"/>
      <w:r>
        <w:rPr>
          <w:rFonts w:hint="eastAsia"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4.4</w:t>
      </w:r>
      <w:r>
        <w:rPr>
          <w:rFonts w:ascii="Times New Roman" w:hAnsi="Times New Roman" w:eastAsia="仿宋" w:cs="Times New Roman"/>
          <w:b/>
          <w:bCs/>
          <w:i w:val="0"/>
          <w:caps w:val="0"/>
          <w:smallCaps w:val="0"/>
          <w:strike w:val="0"/>
          <w:dstrike w:val="0"/>
          <w:color w:val="auto"/>
          <w:spacing w:val="0"/>
          <w:kern w:val="2"/>
          <w:sz w:val="24"/>
          <w:szCs w:val="22"/>
          <w:u w:val="none"/>
          <w:shd w:val="clear" w:color="auto" w:fill="auto"/>
          <w:lang w:val="en-US" w:eastAsia="zh-CN" w:bidi="ar-SA"/>
        </w:rPr>
        <w:t xml:space="preserve"> 基础变换</w:t>
      </w:r>
      <w:bookmarkEnd w:id="61"/>
    </w:p>
    <w:p w14:paraId="5842402D">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cs="Times New Roman"/>
          <w:b w:val="0"/>
          <w:bCs w:val="0"/>
          <w:i w:val="0"/>
          <w:iCs w:val="0"/>
          <w:caps w:val="0"/>
          <w:smallCaps w:val="0"/>
          <w:strike w:val="0"/>
          <w:dstrike w:val="0"/>
          <w:color w:val="auto"/>
          <w:spacing w:val="0"/>
          <w:kern w:val="2"/>
          <w:sz w:val="24"/>
          <w:szCs w:val="22"/>
          <w:u w:val="none"/>
          <w:shd w:val="clear" w:color="auto" w:fill="auto"/>
          <w:lang w:val="en-US" w:eastAsia="zh-CN" w:bidi="ar-SA"/>
        </w:rPr>
      </w:pPr>
      <w:r>
        <w:rPr>
          <w:rFonts w:ascii="Times New Roman" w:hAnsi="Times New Roman" w:eastAsia="仿宋" w:cs="Times New Roman"/>
          <w:b w:val="0"/>
          <w:bCs w:val="0"/>
          <w:i w:val="0"/>
          <w:caps w:val="0"/>
          <w:smallCaps w:val="0"/>
          <w:strike w:val="0"/>
          <w:dstrike w:val="0"/>
          <w:color w:val="auto"/>
          <w:spacing w:val="0"/>
          <w:kern w:val="2"/>
          <w:sz w:val="24"/>
          <w:szCs w:val="24"/>
          <w:u w:val="none"/>
          <w:shd w:val="clear" w:color="auto" w:fill="auto"/>
          <w:lang w:val="en-US" w:eastAsia="zh-CN" w:bidi="ar-SA"/>
        </w:rPr>
        <w:t>本系统也做了模型预览的功能。模型的预览功能的一般做法是通过三个</w:t>
      </w:r>
      <w:r>
        <w:rPr>
          <w:rFonts w:ascii="Times New Roman" w:hAnsi="Times New Roman" w:eastAsia="仿宋" w:cs="Times New Roman"/>
          <w:b w:val="0"/>
          <w:bCs w:val="0"/>
          <w:i w:val="0"/>
          <w:caps w:val="0"/>
          <w:smallCaps w:val="0"/>
          <w:strike w:val="0"/>
          <w:dstrike w:val="0"/>
          <w:color w:val="auto"/>
          <w:spacing w:val="0"/>
          <w:kern w:val="2"/>
          <w:sz w:val="24"/>
          <w:szCs w:val="22"/>
          <w:u w:val="none"/>
          <w:shd w:val="clear" w:color="auto" w:fill="auto"/>
          <w:lang w:val="en-US" w:eastAsia="zh-CN" w:bidi="ar-SA"/>
        </w:rPr>
        <w:t>矩阵</w:t>
      </w:r>
      <w:r>
        <w:rPr>
          <w:rFonts w:ascii="Times New Roman" w:hAnsi="Times New Roman" w:eastAsia="仿宋" w:cs="Times New Roman"/>
          <w:b w:val="0"/>
          <w:bCs w:val="0"/>
          <w:i w:val="0"/>
          <w:iCs w:val="0"/>
          <w:caps w:val="0"/>
          <w:smallCaps w:val="0"/>
          <w:strike w:val="0"/>
          <w:dstrike w:val="0"/>
          <w:color w:val="auto"/>
          <w:spacing w:val="0"/>
          <w:kern w:val="2"/>
          <w:sz w:val="24"/>
          <w:szCs w:val="22"/>
          <w:u w:val="none"/>
          <w:shd w:val="clear" w:color="auto" w:fill="auto"/>
          <w:lang w:val="en-US" w:eastAsia="zh-CN" w:bidi="ar-SA"/>
        </w:rPr>
        <w:t>WorldMatrix, ViewMatrix, ProjectionMatrix完</w:t>
      </w:r>
      <w:r>
        <w:rPr>
          <w:rFonts w:ascii="Times New Roman" w:hAnsi="Times New Roman" w:eastAsia="仿宋" w:cs="Times New Roman"/>
          <w:b w:val="0"/>
          <w:bCs w:val="0"/>
          <w:i w:val="0"/>
          <w:iCs w:val="0"/>
          <w:caps w:val="0"/>
          <w:smallCaps w:val="0"/>
          <w:strike w:val="0"/>
          <w:dstrike w:val="0"/>
          <w:color w:val="auto"/>
          <w:spacing w:val="0"/>
          <w:kern w:val="2"/>
          <w:sz w:val="24"/>
          <w:szCs w:val="24"/>
          <w:u w:val="none"/>
          <w:shd w:val="clear" w:color="auto" w:fill="auto"/>
          <w:lang w:val="en-US" w:eastAsia="zh-CN" w:bidi="ar-SA"/>
        </w:rPr>
        <w:t>成。WorldMatrix储存模型的平移、旋转、缩放变换信息，每次运行VS着色器，都会做世界矩阵乘法，将模型从局部空间变换到世界空间，如果WorldMatrix</w:t>
      </w:r>
      <w:r>
        <w:rPr>
          <w:rFonts w:hint="eastAsia" w:ascii="Times New Roman" w:hAnsi="Times New Roman" w:eastAsia="仿宋" w:cs="Times New Roman"/>
          <w:b w:val="0"/>
          <w:bCs w:val="0"/>
          <w:i w:val="0"/>
          <w:iCs w:val="0"/>
          <w:caps w:val="0"/>
          <w:smallCaps w:val="0"/>
          <w:strike w:val="0"/>
          <w:dstrike w:val="0"/>
          <w:color w:val="auto"/>
          <w:spacing w:val="0"/>
          <w:kern w:val="2"/>
          <w:sz w:val="24"/>
          <w:szCs w:val="24"/>
          <w:u w:val="none"/>
          <w:shd w:val="clear" w:color="auto" w:fill="auto"/>
          <w:lang w:val="en-US" w:eastAsia="zh-CN" w:bidi="ar-SA"/>
        </w:rPr>
        <w:t>已经被</w:t>
      </w:r>
      <w:r>
        <w:rPr>
          <w:rFonts w:ascii="Times New Roman" w:hAnsi="Times New Roman" w:eastAsia="仿宋" w:cs="Times New Roman"/>
          <w:b w:val="0"/>
          <w:bCs w:val="0"/>
          <w:i w:val="0"/>
          <w:iCs w:val="0"/>
          <w:caps w:val="0"/>
          <w:smallCaps w:val="0"/>
          <w:strike w:val="0"/>
          <w:dstrike w:val="0"/>
          <w:color w:val="auto"/>
          <w:spacing w:val="0"/>
          <w:kern w:val="2"/>
          <w:sz w:val="24"/>
          <w:szCs w:val="24"/>
          <w:u w:val="none"/>
          <w:shd w:val="clear" w:color="auto" w:fill="auto"/>
          <w:lang w:val="en-US" w:eastAsia="zh-CN" w:bidi="ar-SA"/>
        </w:rPr>
        <w:t>应用在</w:t>
      </w:r>
      <w:r>
        <w:rPr>
          <w:rFonts w:hint="eastAsia" w:ascii="Times New Roman" w:hAnsi="Times New Roman" w:eastAsia="仿宋" w:cs="Times New Roman"/>
          <w:b w:val="0"/>
          <w:bCs w:val="0"/>
          <w:i w:val="0"/>
          <w:iCs w:val="0"/>
          <w:caps w:val="0"/>
          <w:smallCaps w:val="0"/>
          <w:strike w:val="0"/>
          <w:dstrike w:val="0"/>
          <w:color w:val="auto"/>
          <w:spacing w:val="0"/>
          <w:kern w:val="2"/>
          <w:sz w:val="24"/>
          <w:szCs w:val="24"/>
          <w:u w:val="none"/>
          <w:shd w:val="clear" w:color="auto" w:fill="auto"/>
          <w:lang w:val="en-US" w:eastAsia="zh-CN" w:bidi="ar-SA"/>
        </w:rPr>
        <w:t>输入的数据</w:t>
      </w:r>
      <w:r>
        <w:rPr>
          <w:rFonts w:ascii="Times New Roman" w:hAnsi="Times New Roman" w:eastAsia="仿宋" w:cs="Times New Roman"/>
          <w:b w:val="0"/>
          <w:bCs w:val="0"/>
          <w:i w:val="0"/>
          <w:iCs w:val="0"/>
          <w:caps w:val="0"/>
          <w:smallCaps w:val="0"/>
          <w:strike w:val="0"/>
          <w:dstrike w:val="0"/>
          <w:color w:val="auto"/>
          <w:spacing w:val="0"/>
          <w:kern w:val="2"/>
          <w:sz w:val="24"/>
          <w:szCs w:val="24"/>
          <w:u w:val="none"/>
          <w:shd w:val="clear" w:color="auto" w:fill="auto"/>
          <w:lang w:val="en-US" w:eastAsia="zh-CN" w:bidi="ar-SA"/>
        </w:rPr>
        <w:t>上，这些变换就变成顶点的属性，乘上单位世界矩阵后和原来的效果相同</w:t>
      </w:r>
      <w:r>
        <w:rPr>
          <w:rFonts w:hint="eastAsia" w:ascii="Times New Roman" w:hAnsi="Times New Roman" w:eastAsia="仿宋" w:cs="Times New Roman"/>
          <w:b w:val="0"/>
          <w:bCs w:val="0"/>
          <w:i w:val="0"/>
          <w:iCs w:val="0"/>
          <w:caps w:val="0"/>
          <w:smallCaps w:val="0"/>
          <w:strike w:val="0"/>
          <w:dstrike w:val="0"/>
          <w:color w:val="auto"/>
          <w:spacing w:val="0"/>
          <w:kern w:val="2"/>
          <w:sz w:val="24"/>
          <w:szCs w:val="24"/>
          <w:u w:val="none"/>
          <w:shd w:val="clear" w:color="auto" w:fill="auto"/>
          <w:lang w:val="en-US" w:eastAsia="zh-CN" w:bidi="ar-SA"/>
        </w:rPr>
        <w:t>，这就是Maya的“冻结变换”的原理</w:t>
      </w:r>
      <w:r>
        <w:rPr>
          <w:rFonts w:ascii="Times New Roman" w:hAnsi="Times New Roman" w:eastAsia="仿宋" w:cs="Times New Roman"/>
          <w:b w:val="0"/>
          <w:bCs w:val="0"/>
          <w:i w:val="0"/>
          <w:iCs w:val="0"/>
          <w:caps w:val="0"/>
          <w:smallCaps w:val="0"/>
          <w:strike w:val="0"/>
          <w:dstrike w:val="0"/>
          <w:color w:val="auto"/>
          <w:spacing w:val="0"/>
          <w:kern w:val="2"/>
          <w:sz w:val="24"/>
          <w:szCs w:val="24"/>
          <w:u w:val="none"/>
          <w:shd w:val="clear" w:color="auto" w:fill="auto"/>
          <w:lang w:val="en-US" w:eastAsia="zh-CN" w:bidi="ar-SA"/>
        </w:rPr>
        <w:t>。</w:t>
      </w:r>
      <w:r>
        <w:rPr>
          <w:rFonts w:ascii="Times New Roman" w:hAnsi="Times New Roman" w:eastAsia="仿宋" w:cs="Times New Roman"/>
          <w:b w:val="0"/>
          <w:bCs w:val="0"/>
          <w:i w:val="0"/>
          <w:iCs w:val="0"/>
          <w:caps w:val="0"/>
          <w:smallCaps w:val="0"/>
          <w:strike w:val="0"/>
          <w:dstrike w:val="0"/>
          <w:color w:val="auto"/>
          <w:spacing w:val="0"/>
          <w:kern w:val="2"/>
          <w:sz w:val="24"/>
          <w:szCs w:val="22"/>
          <w:u w:val="none"/>
          <w:shd w:val="clear" w:color="auto" w:fill="auto"/>
          <w:lang w:val="en-US" w:eastAsia="zh-CN" w:bidi="ar-SA"/>
        </w:rPr>
        <w:t>ViewMatrix是摄像机的旋转的逆矩阵，用于将世界空间变换到摄像机空间，这可以理解为以摄像机为参考系世界如何反向旋转，计算得到的Z就是场景的深度。ProjectionMatrix提供透视焦点、正确的裁剪范围和深度曲线，本身是一系列相似三角形运算的总结，因此分母总是代表距离，</w:t>
      </w:r>
      <w:r>
        <w:rPr>
          <w:rFonts w:hint="eastAsia" w:ascii="Times New Roman" w:hAnsi="Times New Roman" w:eastAsia="仿宋" w:cs="Times New Roman"/>
          <w:b w:val="0"/>
          <w:bCs w:val="0"/>
          <w:i w:val="0"/>
          <w:iCs w:val="0"/>
          <w:caps w:val="0"/>
          <w:smallCaps w:val="0"/>
          <w:strike w:val="0"/>
          <w:dstrike w:val="0"/>
          <w:color w:val="auto"/>
          <w:spacing w:val="0"/>
          <w:kern w:val="2"/>
          <w:sz w:val="24"/>
          <w:szCs w:val="22"/>
          <w:u w:val="none"/>
          <w:shd w:val="clear" w:color="auto" w:fill="auto"/>
          <w:lang w:val="en-US" w:eastAsia="zh-CN" w:bidi="ar-SA"/>
        </w:rPr>
        <w:t>距离内的</w:t>
      </w:r>
      <w:r>
        <w:rPr>
          <w:rFonts w:ascii="Times New Roman" w:hAnsi="Times New Roman" w:eastAsia="仿宋" w:cs="Times New Roman"/>
          <w:b w:val="0"/>
          <w:bCs w:val="0"/>
          <w:i w:val="0"/>
          <w:iCs w:val="0"/>
          <w:caps w:val="0"/>
          <w:smallCaps w:val="0"/>
          <w:strike w:val="0"/>
          <w:dstrike w:val="0"/>
          <w:color w:val="auto"/>
          <w:spacing w:val="0"/>
          <w:kern w:val="2"/>
          <w:sz w:val="24"/>
          <w:szCs w:val="22"/>
          <w:u w:val="none"/>
          <w:shd w:val="clear" w:color="auto" w:fill="auto"/>
          <w:lang w:val="en-US" w:eastAsia="zh-CN" w:bidi="ar-SA"/>
        </w:rPr>
        <w:t>顶点会落入NDC空间。</w:t>
      </w:r>
    </w:p>
    <w:p w14:paraId="349ACEFA">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Fonts w:ascii="Times New Roman" w:hAnsi="Times New Roman" w:eastAsia="仿宋"/>
          <w:shd w:val="clear" w:color="auto" w:fill="auto"/>
        </w:rPr>
      </w:pPr>
      <w:bookmarkStart w:id="62" w:name="_Toc8264"/>
      <w:r>
        <w:rPr>
          <w:rFonts w:hint="eastAsia" w:ascii="Times New Roman" w:hAnsi="Times New Roman" w:eastAsia="仿宋" w:cs="Arial"/>
          <w:b/>
          <w:bCs/>
          <w:color w:val="auto"/>
          <w:kern w:val="2"/>
          <w:sz w:val="24"/>
          <w:szCs w:val="24"/>
          <w:shd w:val="clear" w:color="auto" w:fill="auto"/>
          <w:lang w:val="en-US" w:eastAsia="zh-CN" w:bidi="ar-SA"/>
        </w:rPr>
        <w:t>4.5</w:t>
      </w:r>
      <w:r>
        <w:rPr>
          <w:rFonts w:ascii="Times New Roman" w:hAnsi="Times New Roman" w:eastAsia="仿宋" w:cs="Arial"/>
          <w:b/>
          <w:bCs/>
          <w:color w:val="auto"/>
          <w:kern w:val="2"/>
          <w:sz w:val="24"/>
          <w:szCs w:val="24"/>
          <w:shd w:val="clear" w:color="auto" w:fill="auto"/>
          <w:lang w:val="en-US" w:eastAsia="zh-CN" w:bidi="ar-SA"/>
        </w:rPr>
        <w:t xml:space="preserve"> 加速结构</w:t>
      </w:r>
      <w:bookmarkEnd w:id="62"/>
    </w:p>
    <w:p w14:paraId="703D8919">
      <w:pPr>
        <w:pageBreakBefore w:val="0"/>
        <w:kinsoku/>
        <w:wordWrap/>
        <w:overflowPunct/>
        <w:topLinePunct w:val="0"/>
        <w:autoSpaceDE/>
        <w:autoSpaceDN/>
        <w:bidi w:val="0"/>
        <w:adjustRightInd/>
        <w:spacing w:before="0" w:after="0" w:line="400" w:lineRule="exact"/>
        <w:ind w:firstLine="420"/>
        <w:jc w:val="left"/>
        <w:textAlignment w:val="center"/>
        <w:rPr>
          <w:rFonts w:ascii="Times New Roman" w:hAnsi="Times New Roman" w:eastAsia="仿宋"/>
          <w:b w:val="0"/>
          <w:i w:val="0"/>
          <w:shd w:val="clear" w:color="auto" w:fill="auto"/>
        </w:rPr>
      </w:pPr>
      <w:r>
        <w:rPr>
          <w:rFonts w:ascii="Times New Roman" w:hAnsi="Times New Roman" w:eastAsia="仿宋"/>
          <w:b w:val="0"/>
          <w:i w:val="0"/>
          <w:color w:val="000000"/>
          <w:sz w:val="24"/>
          <w:szCs w:val="19"/>
          <w:shd w:val="clear" w:color="auto" w:fill="auto"/>
        </w:rPr>
        <w:t>文章采用的加速结构为均匀网格，它将空间划分为</w:t>
      </w:r>
      <m:oMath>
        <m:r>
          <m:rPr/>
          <w:rPr>
            <w:rFonts w:ascii="Cambria Math" w:hAnsi="Cambria Math"/>
            <w:shd w:val="clear" w:color="auto" w:fill="auto"/>
          </w:rPr>
          <m:t>xcount×ycount×zcount</m:t>
        </m:r>
      </m:oMath>
      <w:r>
        <w:rPr>
          <w:rFonts w:ascii="Times New Roman" w:hAnsi="Times New Roman" w:eastAsia="仿宋"/>
          <w:b w:val="0"/>
          <w:i w:val="0"/>
          <w:color w:val="000000"/>
          <w:sz w:val="24"/>
          <w:szCs w:val="19"/>
          <w:shd w:val="clear" w:color="auto" w:fill="auto"/>
        </w:rPr>
        <w:t>个大小均一的立方体，如图</w:t>
      </w:r>
      <w:r>
        <w:rPr>
          <w:rFonts w:hint="eastAsia" w:ascii="Times New Roman" w:hAnsi="Times New Roman" w:eastAsia="仿宋"/>
          <w:b w:val="0"/>
          <w:i w:val="0"/>
          <w:color w:val="000000"/>
          <w:sz w:val="24"/>
          <w:szCs w:val="19"/>
          <w:shd w:val="clear" w:color="auto" w:fill="auto"/>
          <w:lang w:val="en-US" w:eastAsia="zh-CN"/>
        </w:rPr>
        <w:t>4-3</w:t>
      </w:r>
      <w:r>
        <w:rPr>
          <w:rFonts w:ascii="Times New Roman" w:hAnsi="Times New Roman" w:eastAsia="仿宋"/>
          <w:b w:val="0"/>
          <w:i w:val="0"/>
          <w:color w:val="000000"/>
          <w:sz w:val="24"/>
          <w:szCs w:val="19"/>
          <w:shd w:val="clear" w:color="auto" w:fill="auto"/>
        </w:rPr>
        <w:t>所示</w:t>
      </w:r>
      <w:r>
        <w:rPr>
          <w:rFonts w:hint="eastAsia" w:ascii="Times New Roman" w:hAnsi="Times New Roman" w:eastAsia="仿宋"/>
          <w:b w:val="0"/>
          <w:i w:val="0"/>
          <w:color w:val="000000"/>
          <w:sz w:val="24"/>
          <w:szCs w:val="19"/>
          <w:shd w:val="clear" w:color="auto" w:fill="auto"/>
          <w:lang w:eastAsia="zh-CN"/>
        </w:rPr>
        <w:t>。</w:t>
      </w:r>
      <w:r>
        <w:rPr>
          <w:rFonts w:ascii="Times New Roman" w:hAnsi="Times New Roman" w:eastAsia="仿宋"/>
          <w:b w:val="0"/>
          <w:i w:val="0"/>
          <w:color w:val="000000"/>
          <w:sz w:val="24"/>
          <w:szCs w:val="19"/>
          <w:shd w:val="clear" w:color="auto" w:fill="auto"/>
        </w:rPr>
        <w:t>本应用提供了在视口中观察体素线框的支持，这样用户可以更直观地检查体素网格的大小是否合适，</w:t>
      </w:r>
      <w:r>
        <w:rPr>
          <w:rFonts w:ascii="Times New Roman" w:hAnsi="Times New Roman" w:eastAsia="仿宋" w:cs="Times New Roman"/>
          <w:b w:val="0"/>
          <w:i w:val="0"/>
          <w:color w:val="000000"/>
          <w:kern w:val="2"/>
          <w:sz w:val="24"/>
          <w:szCs w:val="19"/>
          <w:shd w:val="clear" w:color="auto" w:fill="auto"/>
          <w:lang w:val="en-US" w:eastAsia="zh-CN" w:bidi="ar-SA"/>
        </w:rPr>
        <w:t>本文建议设置的体素大小容纳30个左右的顶点。图</w:t>
      </w:r>
      <w:r>
        <w:rPr>
          <w:rFonts w:hint="eastAsia" w:ascii="Times New Roman" w:hAnsi="Times New Roman" w:eastAsia="仿宋" w:cs="Times New Roman"/>
          <w:b w:val="0"/>
          <w:i w:val="0"/>
          <w:color w:val="000000"/>
          <w:kern w:val="2"/>
          <w:sz w:val="24"/>
          <w:szCs w:val="19"/>
          <w:shd w:val="clear" w:color="auto" w:fill="auto"/>
          <w:lang w:val="en-US" w:eastAsia="zh-CN" w:bidi="ar-SA"/>
        </w:rPr>
        <w:t>4-3</w:t>
      </w:r>
      <w:r>
        <w:rPr>
          <w:rFonts w:ascii="Times New Roman" w:hAnsi="Times New Roman" w:eastAsia="仿宋" w:cs="Times New Roman"/>
          <w:b w:val="0"/>
          <w:i w:val="0"/>
          <w:color w:val="000000"/>
          <w:kern w:val="2"/>
          <w:sz w:val="24"/>
          <w:szCs w:val="19"/>
          <w:shd w:val="clear" w:color="auto" w:fill="auto"/>
          <w:lang w:val="en-US" w:eastAsia="zh-CN" w:bidi="ar-SA"/>
        </w:rPr>
        <w:t>所用的是开发前期使用的测试模型，是无数小球的阵列，整体上稍微倾斜了一些，用于测试光线是否被阻挡</w:t>
      </w:r>
      <w:r>
        <w:rPr>
          <w:rFonts w:hint="eastAsia" w:ascii="Times New Roman" w:hAnsi="Times New Roman" w:eastAsia="仿宋" w:cs="Times New Roman"/>
          <w:b w:val="0"/>
          <w:i w:val="0"/>
          <w:color w:val="000000"/>
          <w:kern w:val="2"/>
          <w:sz w:val="24"/>
          <w:szCs w:val="19"/>
          <w:shd w:val="clear" w:color="auto" w:fill="auto"/>
          <w:lang w:val="en-US" w:eastAsia="zh-CN" w:bidi="ar-SA"/>
        </w:rPr>
        <w:t>以及</w:t>
      </w:r>
      <w:r>
        <w:rPr>
          <w:rFonts w:ascii="Times New Roman" w:hAnsi="Times New Roman" w:eastAsia="仿宋" w:cs="Times New Roman"/>
          <w:b w:val="0"/>
          <w:i w:val="0"/>
          <w:color w:val="000000"/>
          <w:kern w:val="2"/>
          <w:sz w:val="24"/>
          <w:szCs w:val="19"/>
          <w:shd w:val="clear" w:color="auto" w:fill="auto"/>
          <w:lang w:val="en-US" w:eastAsia="zh-CN" w:bidi="ar-SA"/>
        </w:rPr>
        <w:t>能否正确步进深度。</w:t>
      </w:r>
    </w:p>
    <w:p w14:paraId="4D5BF227">
      <w:pPr>
        <w:keepNext w:val="0"/>
        <w:keepLines w:val="0"/>
        <w:pageBreakBefore w:val="0"/>
        <w:widowControl w:val="0"/>
        <w:kinsoku/>
        <w:wordWrap/>
        <w:overflowPunct/>
        <w:topLinePunct w:val="0"/>
        <w:autoSpaceDE/>
        <w:autoSpaceDN/>
        <w:bidi w:val="0"/>
        <w:adjustRightInd/>
        <w:snapToGrid/>
        <w:spacing w:before="0" w:after="0" w:line="240" w:lineRule="auto"/>
        <w:ind w:firstLine="0" w:firstLineChars="0"/>
        <w:jc w:val="both"/>
        <w:textAlignment w:val="center"/>
        <w:rPr>
          <w:rFonts w:ascii="Times New Roman" w:hAnsi="Times New Roman" w:eastAsia="仿宋"/>
          <w:shd w:val="clear" w:color="auto" w:fill="auto"/>
        </w:rPr>
      </w:pPr>
      <w:r>
        <w:rPr>
          <w:rFonts w:hint="eastAsia" w:ascii="Times New Roman" w:hAnsi="Times New Roman" w:eastAsia="仿宋"/>
          <w:shd w:val="clear" w:color="auto" w:fill="auto"/>
          <w:lang w:val="en-US" w:eastAsia="zh-CN"/>
        </w:rPr>
        <w:t xml:space="preserve">   </w:t>
      </w:r>
      <w:r>
        <w:rPr>
          <w:rFonts w:ascii="Times New Roman" w:hAnsi="Times New Roman" w:eastAsia="仿宋"/>
          <w:shd w:val="clear" w:color="auto" w:fill="auto"/>
        </w:rPr>
        <w:drawing>
          <wp:inline distT="0" distB="0" distL="0" distR="0">
            <wp:extent cx="1898015" cy="1791335"/>
            <wp:effectExtent l="0" t="0" r="6985" b="18415"/>
            <wp:docPr id="3"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2"/>
                    <pic:cNvPicPr>
                      <a:picLocks noChangeAspect="1" noChangeArrowheads="1"/>
                    </pic:cNvPicPr>
                  </pic:nvPicPr>
                  <pic:blipFill>
                    <a:blip r:embed="rId16"/>
                    <a:stretch>
                      <a:fillRect/>
                    </a:stretch>
                  </pic:blipFill>
                  <pic:spPr>
                    <a:xfrm>
                      <a:off x="0" y="0"/>
                      <a:ext cx="1898015" cy="1791335"/>
                    </a:xfrm>
                    <a:prstGeom prst="rect">
                      <a:avLst/>
                    </a:prstGeom>
                  </pic:spPr>
                </pic:pic>
              </a:graphicData>
            </a:graphic>
          </wp:inline>
        </w:drawing>
      </w:r>
      <w:r>
        <w:rPr>
          <w:rFonts w:hint="eastAsia" w:ascii="Times New Roman" w:hAnsi="Times New Roman" w:eastAsia="仿宋"/>
          <w:shd w:val="clear" w:color="auto" w:fill="auto"/>
          <w:lang w:val="en-US" w:eastAsia="zh-CN"/>
        </w:rPr>
        <w:t xml:space="preserve">                 </w:t>
      </w:r>
      <w:r>
        <w:rPr>
          <w:rFonts w:ascii="Times New Roman" w:hAnsi="Times New Roman" w:eastAsia="仿宋"/>
          <w:shd w:val="clear" w:color="auto" w:fill="auto"/>
        </w:rPr>
        <w:drawing>
          <wp:inline distT="0" distB="0" distL="0" distR="0">
            <wp:extent cx="1615440" cy="1856740"/>
            <wp:effectExtent l="0" t="0" r="3810" b="10160"/>
            <wp:docPr id="4"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3"/>
                    <pic:cNvPicPr>
                      <a:picLocks noChangeAspect="1" noChangeArrowheads="1"/>
                    </pic:cNvPicPr>
                  </pic:nvPicPr>
                  <pic:blipFill>
                    <a:blip r:embed="rId17"/>
                    <a:stretch>
                      <a:fillRect/>
                    </a:stretch>
                  </pic:blipFill>
                  <pic:spPr>
                    <a:xfrm>
                      <a:off x="0" y="0"/>
                      <a:ext cx="1615440" cy="1856740"/>
                    </a:xfrm>
                    <a:prstGeom prst="rect">
                      <a:avLst/>
                    </a:prstGeom>
                  </pic:spPr>
                </pic:pic>
              </a:graphicData>
            </a:graphic>
          </wp:inline>
        </w:drawing>
      </w:r>
    </w:p>
    <w:p w14:paraId="51B95479">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0" w:firstLineChars="0"/>
        <w:jc w:val="both"/>
        <w:textAlignment w:val="center"/>
        <w:rPr>
          <w:rFonts w:hint="eastAsia" w:ascii="Times New Roman" w:hAnsi="Times New Roman" w:eastAsia="仿宋"/>
          <w:shd w:val="clear" w:color="auto" w:fill="auto"/>
          <w:lang w:val="en-US" w:eastAsia="zh-CN"/>
        </w:rPr>
      </w:pPr>
      <w:r>
        <w:rPr>
          <w:rFonts w:hint="eastAsia" w:ascii="Times New Roman" w:hAnsi="Times New Roman" w:eastAsia="仿宋" w:cs="Times New Roman"/>
          <w:b w:val="0"/>
          <w:bCs w:val="0"/>
          <w:i w:val="0"/>
          <w:color w:val="000000"/>
          <w:kern w:val="2"/>
          <w:sz w:val="21"/>
          <w:szCs w:val="21"/>
          <w:shd w:val="clear" w:color="auto" w:fill="auto"/>
          <w:lang w:val="en-US" w:eastAsia="zh-CN" w:bidi="ar-SA"/>
        </w:rPr>
        <w:t xml:space="preserve">    </w:t>
      </w:r>
      <w:r>
        <w:rPr>
          <w:rFonts w:ascii="Times New Roman" w:hAnsi="Times New Roman" w:eastAsia="仿宋" w:cs="Times New Roman"/>
          <w:b w:val="0"/>
          <w:bCs w:val="0"/>
          <w:i w:val="0"/>
          <w:color w:val="000000"/>
          <w:kern w:val="2"/>
          <w:sz w:val="21"/>
          <w:szCs w:val="21"/>
          <w:shd w:val="clear" w:color="auto" w:fill="auto"/>
          <w:lang w:val="en-US" w:eastAsia="zh-CN" w:bidi="ar-SA"/>
        </w:rPr>
        <w:t>图</w:t>
      </w:r>
      <w:r>
        <w:rPr>
          <w:rFonts w:hint="eastAsia" w:ascii="Times New Roman" w:hAnsi="Times New Roman" w:eastAsia="仿宋" w:cs="Times New Roman"/>
          <w:b w:val="0"/>
          <w:bCs w:val="0"/>
          <w:i w:val="0"/>
          <w:color w:val="000000"/>
          <w:kern w:val="2"/>
          <w:sz w:val="21"/>
          <w:szCs w:val="21"/>
          <w:shd w:val="clear" w:color="auto" w:fill="auto"/>
          <w:lang w:val="en-US" w:eastAsia="zh-CN" w:bidi="ar-SA"/>
        </w:rPr>
        <w:t>4-3</w:t>
      </w:r>
      <w:r>
        <w:rPr>
          <w:rFonts w:ascii="Times New Roman" w:hAnsi="Times New Roman" w:eastAsia="仿宋" w:cs="Times New Roman"/>
          <w:b w:val="0"/>
          <w:bCs w:val="0"/>
          <w:i w:val="0"/>
          <w:color w:val="000000"/>
          <w:kern w:val="2"/>
          <w:sz w:val="21"/>
          <w:szCs w:val="21"/>
          <w:shd w:val="clear" w:color="auto" w:fill="auto"/>
          <w:lang w:val="en-US" w:eastAsia="zh-CN" w:bidi="ar-SA"/>
        </w:rPr>
        <w:t xml:space="preserve"> 几何着色器预览的体素</w:t>
      </w:r>
      <w:r>
        <w:rPr>
          <w:rFonts w:hint="eastAsia" w:ascii="Times New Roman" w:hAnsi="Times New Roman" w:eastAsia="仿宋" w:cs="Times New Roman"/>
          <w:b w:val="0"/>
          <w:bCs w:val="0"/>
          <w:i w:val="0"/>
          <w:color w:val="000000"/>
          <w:kern w:val="2"/>
          <w:sz w:val="21"/>
          <w:szCs w:val="21"/>
          <w:shd w:val="clear" w:color="auto" w:fill="auto"/>
          <w:lang w:val="en-US" w:eastAsia="zh-CN" w:bidi="ar-SA"/>
        </w:rPr>
        <w:t xml:space="preserve">            </w:t>
      </w:r>
      <w:r>
        <w:rPr>
          <w:rFonts w:ascii="Times New Roman" w:hAnsi="Times New Roman" w:eastAsia="仿宋" w:cs="Times New Roman"/>
          <w:b w:val="0"/>
          <w:bCs w:val="0"/>
          <w:i w:val="0"/>
          <w:color w:val="000000"/>
          <w:kern w:val="2"/>
          <w:sz w:val="21"/>
          <w:szCs w:val="21"/>
          <w:shd w:val="clear" w:color="auto" w:fill="auto"/>
          <w:lang w:val="en-US" w:eastAsia="zh-CN" w:bidi="ar-SA"/>
        </w:rPr>
        <w:t>图</w:t>
      </w:r>
      <w:r>
        <w:rPr>
          <w:rFonts w:hint="eastAsia" w:ascii="Times New Roman" w:hAnsi="Times New Roman" w:eastAsia="仿宋" w:cs="Times New Roman"/>
          <w:b w:val="0"/>
          <w:bCs w:val="0"/>
          <w:i w:val="0"/>
          <w:color w:val="000000"/>
          <w:kern w:val="2"/>
          <w:sz w:val="21"/>
          <w:szCs w:val="21"/>
          <w:shd w:val="clear" w:color="auto" w:fill="auto"/>
          <w:lang w:val="en-US" w:eastAsia="zh-CN" w:bidi="ar-SA"/>
        </w:rPr>
        <w:t xml:space="preserve">4-4 </w:t>
      </w:r>
      <w:r>
        <w:rPr>
          <w:rFonts w:ascii="Times New Roman" w:hAnsi="Times New Roman" w:eastAsia="仿宋" w:cs="Times New Roman"/>
          <w:b w:val="0"/>
          <w:bCs w:val="0"/>
          <w:i w:val="0"/>
          <w:iCs w:val="0"/>
          <w:color w:val="auto"/>
          <w:kern w:val="2"/>
          <w:sz w:val="21"/>
          <w:szCs w:val="21"/>
          <w:shd w:val="clear" w:color="auto" w:fill="auto"/>
          <w:lang w:val="en-US" w:eastAsia="zh-CN" w:bidi="ar-SA"/>
        </w:rPr>
        <w:t>片元着色器中的体素（以不同亮度代表）</w:t>
      </w:r>
    </w:p>
    <w:p w14:paraId="3E2E3939">
      <w:pPr>
        <w:pageBreakBefore w:val="0"/>
        <w:kinsoku/>
        <w:wordWrap/>
        <w:overflowPunct/>
        <w:topLinePunct w:val="0"/>
        <w:autoSpaceDE/>
        <w:autoSpaceDN/>
        <w:bidi w:val="0"/>
        <w:adjustRightInd/>
        <w:spacing w:before="0" w:after="0" w:line="400" w:lineRule="exact"/>
        <w:ind w:firstLine="420"/>
        <w:jc w:val="left"/>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图</w:t>
      </w:r>
      <w:r>
        <w:rPr>
          <w:rFonts w:hint="eastAsia" w:ascii="Times New Roman" w:hAnsi="Times New Roman" w:eastAsia="仿宋" w:cs="Times New Roman"/>
          <w:b w:val="0"/>
          <w:i w:val="0"/>
          <w:color w:val="000000"/>
          <w:kern w:val="2"/>
          <w:sz w:val="24"/>
          <w:szCs w:val="19"/>
          <w:shd w:val="clear" w:color="auto" w:fill="auto"/>
          <w:lang w:val="en-US" w:eastAsia="zh-CN" w:bidi="ar-SA"/>
        </w:rPr>
        <w:t>4-4</w:t>
      </w:r>
      <w:r>
        <w:rPr>
          <w:rFonts w:ascii="Times New Roman" w:hAnsi="Times New Roman" w:eastAsia="仿宋" w:cs="Times New Roman"/>
          <w:b w:val="0"/>
          <w:i w:val="0"/>
          <w:color w:val="000000"/>
          <w:kern w:val="2"/>
          <w:sz w:val="24"/>
          <w:szCs w:val="19"/>
          <w:shd w:val="clear" w:color="auto" w:fill="auto"/>
          <w:lang w:val="en-US" w:eastAsia="zh-CN" w:bidi="ar-SA"/>
        </w:rPr>
        <w:t>展示了光线投射时识别到的体素，可以看到它们具有明显的规律，呈现有方向性的渐变。这一特性在调试时非常有用。图形调试具有难度，光线追踪调试起来更困难，但是选择合适的变量可以立体化数据，直观了解空间的划分结构，大幅降低调试难度</w:t>
      </w:r>
      <w:r>
        <w:rPr>
          <w:rFonts w:hint="eastAsia" w:ascii="Times New Roman" w:hAnsi="Times New Roman" w:eastAsia="仿宋" w:cs="Times New Roman"/>
          <w:b w:val="0"/>
          <w:i w:val="0"/>
          <w:color w:val="000000"/>
          <w:kern w:val="2"/>
          <w:sz w:val="24"/>
          <w:szCs w:val="19"/>
          <w:shd w:val="clear" w:color="auto" w:fill="auto"/>
          <w:lang w:val="en-US" w:eastAsia="zh-CN" w:bidi="ar-SA"/>
        </w:rPr>
        <w:t>。</w:t>
      </w:r>
    </w:p>
    <w:p w14:paraId="5D4829D3">
      <w:pPr>
        <w:pageBreakBefore w:val="0"/>
        <w:kinsoku/>
        <w:wordWrap/>
        <w:overflowPunct/>
        <w:topLinePunct w:val="0"/>
        <w:autoSpaceDE/>
        <w:autoSpaceDN/>
        <w:bidi w:val="0"/>
        <w:adjustRightInd/>
        <w:spacing w:before="0" w:after="0" w:line="400" w:lineRule="exact"/>
        <w:ind w:firstLine="420"/>
        <w:jc w:val="left"/>
        <w:textAlignment w:val="center"/>
        <w:rPr>
          <w:rFonts w:ascii="Times New Roman" w:hAnsi="Times New Roman" w:eastAsia="仿宋" w:cs="Times New Roman"/>
          <w:b w:val="0"/>
          <w:i w:val="0"/>
          <w:color w:val="000000"/>
          <w:kern w:val="2"/>
          <w:sz w:val="24"/>
          <w:szCs w:val="19"/>
          <w:shd w:val="clear" w:color="auto" w:fill="auto"/>
          <w:lang w:val="en-US" w:eastAsia="zh-CN" w:bidi="ar-SA"/>
        </w:rPr>
      </w:pPr>
      <w:r>
        <w:rPr>
          <w:rFonts w:ascii="Times New Roman" w:hAnsi="Times New Roman" w:eastAsia="仿宋" w:cs="Times New Roman"/>
          <w:b w:val="0"/>
          <w:i w:val="0"/>
          <w:color w:val="000000"/>
          <w:kern w:val="2"/>
          <w:sz w:val="24"/>
          <w:szCs w:val="19"/>
          <w:shd w:val="clear" w:color="auto" w:fill="auto"/>
          <w:lang w:val="en-US" w:eastAsia="zh-CN" w:bidi="ar-SA"/>
        </w:rPr>
        <w:t>体素的建立方式是，需要对高模的每一个三角形图元进行计算，检查它落在哪一个立方体内，在立方体中建立对其的引用。</w:t>
      </w:r>
    </w:p>
    <w:p w14:paraId="3299F017">
      <w:pPr>
        <w:pageBreakBefore w:val="0"/>
        <w:kinsoku/>
        <w:wordWrap/>
        <w:overflowPunct/>
        <w:topLinePunct w:val="0"/>
        <w:autoSpaceDE/>
        <w:autoSpaceDN/>
        <w:bidi w:val="0"/>
        <w:adjustRightInd/>
        <w:spacing w:before="0" w:after="0" w:line="400" w:lineRule="exact"/>
        <w:ind w:firstLine="420"/>
        <w:jc w:val="left"/>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将三角形放入体素的方法类似于立体空间的光栅化，遍历三角形，根据三个顶点算出最小值和最大值，共同组成轴对齐包围盒（AABB）。有了AABB之后也就知道了每个轴上需要遍历的体素从哪里开始，在哪里结束。遍历所覆盖的所有体素，向体素写入该三角形的索引。</w:t>
      </w:r>
    </w:p>
    <w:p w14:paraId="3730FBC3">
      <w:pPr>
        <w:pageBreakBefore w:val="0"/>
        <w:kinsoku/>
        <w:wordWrap/>
        <w:overflowPunct/>
        <w:topLinePunct w:val="0"/>
        <w:autoSpaceDE/>
        <w:autoSpaceDN/>
        <w:bidi w:val="0"/>
        <w:adjustRightInd/>
        <w:spacing w:before="0" w:after="0" w:line="400" w:lineRule="exact"/>
        <w:ind w:firstLine="420"/>
        <w:textAlignment w:val="center"/>
        <w:rPr>
          <w:rFonts w:hint="eastAsia" w:ascii="Times New Roman" w:hAnsi="Times New Roman" w:eastAsia="仿宋"/>
          <w:b w:val="0"/>
          <w:i w:val="0"/>
          <w:color w:val="000000"/>
          <w:sz w:val="24"/>
          <w:szCs w:val="19"/>
          <w:shd w:val="clear" w:color="auto" w:fill="auto"/>
          <w:lang w:eastAsia="zh-CN"/>
        </w:rPr>
      </w:pPr>
      <w:r>
        <w:rPr>
          <w:rFonts w:ascii="Times New Roman" w:hAnsi="Times New Roman" w:eastAsia="仿宋"/>
          <w:b w:val="0"/>
          <w:i w:val="0"/>
          <w:color w:val="000000"/>
          <w:sz w:val="24"/>
          <w:szCs w:val="19"/>
          <w:shd w:val="clear" w:color="auto" w:fill="auto"/>
        </w:rPr>
        <w:t>在体素中建立图元索引的Java伪代码如下所示</w:t>
      </w:r>
      <w:r>
        <w:rPr>
          <w:rFonts w:hint="eastAsia" w:ascii="Times New Roman" w:hAnsi="Times New Roman" w:eastAsia="仿宋"/>
          <w:b w:val="0"/>
          <w:i w:val="0"/>
          <w:color w:val="000000"/>
          <w:sz w:val="24"/>
          <w:szCs w:val="19"/>
          <w:shd w:val="clear" w:color="auto" w:fill="auto"/>
          <w:lang w:eastAsia="zh-CN"/>
        </w:rPr>
        <w:t>：</w:t>
      </w: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03"/>
      </w:tblGrid>
      <w:tr w14:paraId="66C062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03" w:type="dxa"/>
            <w:tcBorders>
              <w:tl2br w:val="nil"/>
              <w:tr2bl w:val="nil"/>
            </w:tcBorders>
          </w:tcPr>
          <w:p w14:paraId="3CDE24EA">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firstLine="400" w:firstLineChars="200"/>
              <w:rPr>
                <w:shd w:val="clear" w:color="auto" w:fill="auto"/>
              </w:rPr>
            </w:pPr>
            <w:r>
              <w:rPr>
                <w:rFonts w:hint="default" w:ascii="Times New Roman" w:hAnsi="Times New Roman" w:cs="Times New Roman"/>
                <w:b w:val="0"/>
                <w:bCs w:val="0"/>
                <w:i w:val="0"/>
                <w:iCs w:val="0"/>
                <w:color w:val="000000"/>
                <w:sz w:val="20"/>
                <w:szCs w:val="20"/>
                <w:shd w:val="clear" w:color="auto" w:fill="auto"/>
                <w:lang w:val="en-US"/>
              </w:rPr>
              <w:t>vec3 count = vec3(xcount,ycount,zcount);</w:t>
            </w:r>
          </w:p>
          <w:p w14:paraId="6F204393">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rFonts w:hint="default"/>
                <w:color w:val="000000"/>
                <w:shd w:val="clear" w:color="auto" w:fill="auto"/>
                <w:lang w:val="en-US"/>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boundmin = min(min(pos1, pos2), pos0);</w:t>
            </w:r>
            <w:r>
              <w:rPr>
                <w:rFonts w:hint="eastAsia" w:ascii="Times New Roman" w:hAnsi="Times New Roman" w:cs="Times New Roman"/>
                <w:b w:val="0"/>
                <w:bCs w:val="0"/>
                <w:i w:val="0"/>
                <w:iCs w:val="0"/>
                <w:color w:val="000000"/>
                <w:kern w:val="0"/>
                <w:sz w:val="20"/>
                <w:szCs w:val="20"/>
                <w:shd w:val="clear" w:color="auto" w:fill="auto"/>
                <w:lang w:val="en-US" w:eastAsia="zh-CN" w:bidi="ar"/>
              </w:rPr>
              <w:t>//pos0, pos1, pos2</w:t>
            </w:r>
            <w:r>
              <w:rPr>
                <w:rFonts w:hint="eastAsia" w:ascii="仿宋" w:hAnsi="仿宋" w:eastAsia="仿宋" w:cs="仿宋"/>
                <w:b w:val="0"/>
                <w:bCs w:val="0"/>
                <w:i w:val="0"/>
                <w:iCs w:val="0"/>
                <w:color w:val="000000"/>
                <w:kern w:val="0"/>
                <w:sz w:val="20"/>
                <w:szCs w:val="20"/>
                <w:shd w:val="clear" w:color="auto" w:fill="auto"/>
                <w:lang w:val="en-US" w:eastAsia="zh-CN" w:bidi="ar"/>
              </w:rPr>
              <w:t>是当前三角形的三个点</w:t>
            </w:r>
          </w:p>
          <w:p w14:paraId="3947E375">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boundmax = max(max(pos1, pos2), pos0);</w:t>
            </w:r>
          </w:p>
          <w:p w14:paraId="37572F7E">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80" w:firstLineChars="200"/>
              <w:jc w:val="both"/>
              <w:rPr>
                <w:b w:val="0"/>
                <w:bCs w:val="0"/>
                <w:i w:val="0"/>
                <w:iCs w:val="0"/>
                <w:color w:val="000000"/>
                <w:shd w:val="clear" w:color="auto" w:fill="auto"/>
              </w:rPr>
            </w:pPr>
          </w:p>
          <w:p w14:paraId="2E885B14">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distLeft = boundmin - Grids.GlobalMin;</w:t>
            </w:r>
          </w:p>
          <w:p w14:paraId="2CA1C6DA">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distRight = boundmax – Grids.GlobalMin;</w:t>
            </w:r>
          </w:p>
          <w:p w14:paraId="4725088C">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80" w:firstLineChars="200"/>
              <w:jc w:val="both"/>
              <w:rPr>
                <w:b w:val="0"/>
                <w:bCs w:val="0"/>
                <w:i w:val="0"/>
                <w:iCs w:val="0"/>
                <w:color w:val="000000"/>
                <w:shd w:val="clear" w:color="auto" w:fill="auto"/>
              </w:rPr>
            </w:pPr>
          </w:p>
          <w:p w14:paraId="0E651F37">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ivec3 idLeft = clamp(floor(distLeft/Grids.UniformGridSize),0,count-1);</w:t>
            </w:r>
          </w:p>
          <w:p w14:paraId="63DACE19">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ivec3 idRight = clamp(floor(distRight/Grids.UniformGridSize),0,count-1);</w:t>
            </w:r>
          </w:p>
          <w:p w14:paraId="0E17547F">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80" w:firstLineChars="200"/>
              <w:jc w:val="both"/>
              <w:rPr>
                <w:b w:val="0"/>
                <w:bCs w:val="0"/>
                <w:i w:val="0"/>
                <w:iCs w:val="0"/>
                <w:color w:val="000000"/>
                <w:shd w:val="clear" w:color="auto" w:fill="auto"/>
              </w:rPr>
            </w:pPr>
          </w:p>
          <w:p w14:paraId="24332EC8">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for X from idLeft.x to idRight.x{</w:t>
            </w:r>
          </w:p>
          <w:p w14:paraId="5B695FCB">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00" w:firstLineChars="300"/>
              <w:jc w:val="both"/>
              <w:rPr>
                <w:color w:val="000000"/>
                <w:shd w:val="clear" w:color="auto" w:fill="auto"/>
              </w:rPr>
            </w:pPr>
            <w:r>
              <w:rPr>
                <w:rFonts w:hint="eastAsia" w:ascii="Times New Roman" w:hAnsi="Times New Roman" w:cs="Times New Roman"/>
                <w:b w:val="0"/>
                <w:bCs w:val="0"/>
                <w:i w:val="0"/>
                <w:iCs w:val="0"/>
                <w:color w:val="000000"/>
                <w:kern w:val="0"/>
                <w:sz w:val="20"/>
                <w:szCs w:val="20"/>
                <w:shd w:val="clear" w:color="auto" w:fill="auto"/>
                <w:lang w:val="en-US" w:eastAsia="zh-CN" w:bidi="ar"/>
              </w:rPr>
              <w:t>f</w:t>
            </w:r>
            <w:r>
              <w:rPr>
                <w:rFonts w:hint="default" w:ascii="Times New Roman" w:hAnsi="Times New Roman" w:cs="Times New Roman"/>
                <w:b w:val="0"/>
                <w:bCs w:val="0"/>
                <w:i w:val="0"/>
                <w:iCs w:val="0"/>
                <w:color w:val="000000"/>
                <w:kern w:val="0"/>
                <w:sz w:val="20"/>
                <w:szCs w:val="20"/>
                <w:shd w:val="clear" w:color="auto" w:fill="auto"/>
                <w:lang w:val="en-US" w:eastAsia="zh-CN" w:bidi="ar"/>
              </w:rPr>
              <w:t>or Y from idLeft.y to idRight.y{</w:t>
            </w:r>
          </w:p>
          <w:p w14:paraId="371F57FE">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800" w:firstLineChars="4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for Z from idLeft.z to idRight.z{</w:t>
            </w:r>
          </w:p>
          <w:p w14:paraId="5E294349">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1000" w:firstLineChars="500"/>
              <w:jc w:val="both"/>
              <w:rPr>
                <w:rFonts w:hint="default"/>
                <w:color w:val="000000"/>
                <w:shd w:val="clear" w:color="auto" w:fill="auto"/>
                <w:lang w:val="en-US"/>
              </w:rPr>
            </w:pPr>
            <w:r>
              <w:rPr>
                <w:rFonts w:hint="default" w:ascii="Times New Roman" w:hAnsi="Times New Roman" w:cs="Times New Roman"/>
                <w:b w:val="0"/>
                <w:bCs w:val="0"/>
                <w:i w:val="0"/>
                <w:iCs w:val="0"/>
                <w:color w:val="000000"/>
                <w:kern w:val="0"/>
                <w:sz w:val="20"/>
                <w:szCs w:val="20"/>
                <w:shd w:val="clear" w:color="auto" w:fill="auto"/>
                <w:lang w:val="en-US" w:eastAsia="zh-CN" w:bidi="ar"/>
              </w:rPr>
              <w:t>voxels.get(X+Y*xcount+Z*xcount*ycount).add(i);</w:t>
            </w:r>
            <w:r>
              <w:rPr>
                <w:rFonts w:hint="eastAsia" w:ascii="仿宋" w:hAnsi="仿宋" w:eastAsia="仿宋" w:cs="仿宋"/>
                <w:b w:val="0"/>
                <w:bCs w:val="0"/>
                <w:i w:val="0"/>
                <w:iCs w:val="0"/>
                <w:color w:val="000000"/>
                <w:kern w:val="0"/>
                <w:sz w:val="20"/>
                <w:szCs w:val="20"/>
                <w:shd w:val="clear" w:color="auto" w:fill="auto"/>
                <w:lang w:val="en-US" w:eastAsia="zh-CN" w:bidi="ar"/>
              </w:rPr>
              <w:t>//</w:t>
            </w:r>
            <w:r>
              <w:rPr>
                <w:rFonts w:hint="default" w:ascii="Times New Roman" w:hAnsi="Times New Roman" w:eastAsia="仿宋" w:cs="Times New Roman"/>
                <w:b w:val="0"/>
                <w:bCs w:val="0"/>
                <w:i w:val="0"/>
                <w:iCs w:val="0"/>
                <w:color w:val="000000"/>
                <w:kern w:val="0"/>
                <w:sz w:val="20"/>
                <w:szCs w:val="20"/>
                <w:shd w:val="clear" w:color="auto" w:fill="auto"/>
                <w:lang w:val="en-US" w:eastAsia="zh-CN" w:bidi="ar"/>
              </w:rPr>
              <w:t>i</w:t>
            </w:r>
            <w:r>
              <w:rPr>
                <w:rFonts w:hint="eastAsia" w:ascii="仿宋" w:hAnsi="仿宋" w:eastAsia="仿宋" w:cs="仿宋"/>
                <w:b w:val="0"/>
                <w:bCs w:val="0"/>
                <w:i w:val="0"/>
                <w:iCs w:val="0"/>
                <w:color w:val="000000"/>
                <w:kern w:val="0"/>
                <w:sz w:val="20"/>
                <w:szCs w:val="20"/>
                <w:shd w:val="clear" w:color="auto" w:fill="auto"/>
                <w:lang w:val="en-US" w:eastAsia="zh-CN" w:bidi="ar"/>
              </w:rPr>
              <w:t>是当前三角形的索引</w:t>
            </w:r>
          </w:p>
          <w:p w14:paraId="4704761C">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800" w:firstLineChars="4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p w14:paraId="184E4672">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00" w:firstLineChars="3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p w14:paraId="5A0BAF83">
            <w:pPr>
              <w:pStyle w:val="19"/>
              <w:keepNext w:val="0"/>
              <w:keepLines w:val="0"/>
              <w:pageBreakBefore w:val="0"/>
              <w:widowControl/>
              <w:suppressLineNumbers w:val="0"/>
              <w:tabs>
                <w:tab w:val="left" w:pos="1597"/>
              </w:tabs>
              <w:kinsoku/>
              <w:wordWrap/>
              <w:overflowPunct/>
              <w:topLinePunct w:val="0"/>
              <w:autoSpaceDE/>
              <w:autoSpaceDN/>
              <w:bidi w:val="0"/>
              <w:adjustRightInd/>
              <w:snapToGrid/>
              <w:spacing w:beforeAutospacing="0" w:after="0" w:afterAutospacing="0" w:line="0" w:lineRule="atLeast"/>
              <w:ind w:firstLine="400" w:firstLineChars="200"/>
              <w:rPr>
                <w:rFonts w:hint="eastAsia" w:ascii="Times New Roman" w:hAnsi="Times New Roman" w:cs="Times New Roman"/>
                <w:b w:val="0"/>
                <w:bCs w:val="0"/>
                <w:i w:val="0"/>
                <w:iCs w:val="0"/>
                <w:color w:val="000000"/>
                <w:sz w:val="20"/>
                <w:szCs w:val="20"/>
                <w:shd w:val="clear" w:color="auto" w:fill="auto"/>
                <w:lang w:val="en-US" w:eastAsia="zh-CN"/>
              </w:rPr>
            </w:pPr>
            <w:r>
              <w:rPr>
                <w:rFonts w:hint="default" w:ascii="Times New Roman" w:hAnsi="Times New Roman" w:cs="Times New Roman"/>
                <w:b w:val="0"/>
                <w:bCs w:val="0"/>
                <w:i w:val="0"/>
                <w:iCs w:val="0"/>
                <w:color w:val="000000"/>
                <w:sz w:val="20"/>
                <w:szCs w:val="20"/>
                <w:shd w:val="clear" w:color="auto" w:fill="auto"/>
                <w:lang w:val="en-US"/>
              </w:rPr>
              <w:t>}</w:t>
            </w:r>
            <w:r>
              <w:rPr>
                <w:rFonts w:hint="eastAsia" w:ascii="Times New Roman" w:hAnsi="Times New Roman" w:cs="Times New Roman"/>
                <w:b w:val="0"/>
                <w:bCs w:val="0"/>
                <w:i w:val="0"/>
                <w:iCs w:val="0"/>
                <w:color w:val="000000"/>
                <w:sz w:val="20"/>
                <w:szCs w:val="20"/>
                <w:shd w:val="clear" w:color="auto" w:fill="auto"/>
                <w:lang w:val="en-US" w:eastAsia="zh-CN"/>
              </w:rPr>
              <w:tab/>
            </w:r>
          </w:p>
          <w:p w14:paraId="282474A6">
            <w:pPr>
              <w:pStyle w:val="19"/>
              <w:keepNext w:val="0"/>
              <w:keepLines w:val="0"/>
              <w:pageBreakBefore w:val="0"/>
              <w:widowControl/>
              <w:suppressLineNumbers w:val="0"/>
              <w:tabs>
                <w:tab w:val="left" w:pos="1597"/>
              </w:tabs>
              <w:kinsoku/>
              <w:wordWrap/>
              <w:overflowPunct/>
              <w:topLinePunct w:val="0"/>
              <w:autoSpaceDE/>
              <w:autoSpaceDN/>
              <w:bidi w:val="0"/>
              <w:adjustRightInd/>
              <w:snapToGrid/>
              <w:spacing w:beforeAutospacing="0" w:after="0" w:afterAutospacing="0" w:line="0" w:lineRule="atLeast"/>
              <w:ind w:firstLine="400" w:firstLineChars="200"/>
              <w:rPr>
                <w:rFonts w:hint="eastAsia" w:ascii="Times New Roman" w:hAnsi="Times New Roman" w:cs="Times New Roman"/>
                <w:b w:val="0"/>
                <w:bCs w:val="0"/>
                <w:i w:val="0"/>
                <w:iCs w:val="0"/>
                <w:color w:val="000000"/>
                <w:sz w:val="20"/>
                <w:szCs w:val="20"/>
                <w:shd w:val="clear" w:color="auto" w:fill="auto"/>
                <w:lang w:val="en-US" w:eastAsia="zh-CN"/>
              </w:rPr>
            </w:pPr>
          </w:p>
        </w:tc>
      </w:tr>
    </w:tbl>
    <w:p w14:paraId="005062C6">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b w:val="0"/>
          <w:i w:val="0"/>
          <w:color w:val="000000"/>
          <w:sz w:val="24"/>
          <w:szCs w:val="19"/>
          <w:shd w:val="clear" w:color="auto" w:fill="auto"/>
        </w:rPr>
      </w:pPr>
      <w:r>
        <w:rPr>
          <w:rFonts w:ascii="Times New Roman" w:hAnsi="Times New Roman" w:eastAsia="仿宋"/>
          <w:b w:val="0"/>
          <w:i w:val="0"/>
          <w:color w:val="000000"/>
          <w:sz w:val="24"/>
          <w:szCs w:val="19"/>
          <w:shd w:val="clear" w:color="auto" w:fill="auto"/>
        </w:rPr>
        <w:t>Slab Method用于求解射线和立方体相交的问题。在本文的情况下，立方体即空间中的体素，射线即从低模包裹框的位置向内发射的光线，由于体素都是轴对齐的立方体，可以用此方法分析。射线的参数方程为</w:t>
      </w:r>
      <m:oMath>
        <m:r>
          <m:rPr/>
          <w:rPr>
            <w:rFonts w:ascii="Cambria Math" w:hAnsi="Cambria Math"/>
            <w:shd w:val="clear" w:color="auto" w:fill="auto"/>
          </w:rPr>
          <m:t>Destination=Origin+t×Direction</m:t>
        </m:r>
      </m:oMath>
      <w:r>
        <w:rPr>
          <w:rFonts w:ascii="Times New Roman" w:hAnsi="Times New Roman" w:eastAsia="仿宋"/>
          <w:b w:val="0"/>
          <w:i w:val="0"/>
          <w:color w:val="000000"/>
          <w:sz w:val="24"/>
          <w:szCs w:val="19"/>
          <w:shd w:val="clear" w:color="auto" w:fill="auto"/>
        </w:rPr>
        <w:t>，</w:t>
      </w:r>
      <m:oMath>
        <m:r>
          <m:rPr/>
          <w:rPr>
            <w:rFonts w:ascii="Cambria Math" w:hAnsi="Cambria Math"/>
            <w:shd w:val="clear" w:color="auto" w:fill="auto"/>
          </w:rPr>
          <m:t>Origin+tmin×Direction</m:t>
        </m:r>
      </m:oMath>
      <w:r>
        <w:rPr>
          <w:rFonts w:ascii="Times New Roman" w:hAnsi="Times New Roman" w:eastAsia="仿宋"/>
          <w:b w:val="0"/>
          <w:i w:val="0"/>
          <w:color w:val="000000"/>
          <w:sz w:val="24"/>
          <w:szCs w:val="19"/>
          <w:shd w:val="clear" w:color="auto" w:fill="auto"/>
        </w:rPr>
        <w:t>代表射线进入立方体的位置，</w:t>
      </w:r>
      <m:oMath>
        <m:r>
          <m:rPr/>
          <w:rPr>
            <w:rFonts w:ascii="Cambria Math" w:hAnsi="Cambria Math"/>
            <w:shd w:val="clear" w:color="auto" w:fill="auto"/>
          </w:rPr>
          <m:t>Origin+tmax×Direction</m:t>
        </m:r>
      </m:oMath>
      <w:r>
        <w:rPr>
          <w:rFonts w:ascii="Times New Roman" w:hAnsi="Times New Roman" w:eastAsia="仿宋"/>
          <w:b w:val="0"/>
          <w:i w:val="0"/>
          <w:color w:val="000000"/>
          <w:sz w:val="24"/>
          <w:szCs w:val="19"/>
          <w:shd w:val="clear" w:color="auto" w:fill="auto"/>
        </w:rPr>
        <w:t>代表射线穿透立方体后离开的位置。射线进入立方体的时候，一定穿过超平面XY、ZY、XZ，顺序不一定，但一定是穿过最后一个超平面才真正进入立方体，因此求最大的t；射线离开立方体的时候，一旦穿过第一个超平面就算作离开立方体，因此求最小的t。对于射线平行于某一坐标轴的情况，按照AABB的角点在Origin的哪一侧，分别产生正无限和负无限，与正无限求较小值和与负无限求较大值都会返回有意义的分量。t值的求法如下：</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4C80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tcBorders>
              <w:top w:val="nil"/>
              <w:left w:val="nil"/>
              <w:bottom w:val="nil"/>
              <w:right w:val="nil"/>
            </w:tcBorders>
          </w:tcPr>
          <w:p w14:paraId="02264585">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firstLine="400" w:firstLineChars="200"/>
              <w:rPr>
                <w:rFonts w:hint="default" w:ascii="Times New Roman" w:hAnsi="Times New Roman" w:cs="Times New Roman"/>
                <w:shd w:val="clear" w:color="auto" w:fill="auto"/>
              </w:rPr>
            </w:pPr>
            <w:r>
              <w:rPr>
                <w:rFonts w:hint="default" w:ascii="Times New Roman" w:hAnsi="Times New Roman" w:cs="Times New Roman"/>
                <w:b w:val="0"/>
                <w:bCs w:val="0"/>
                <w:color w:val="000000"/>
                <w:sz w:val="20"/>
                <w:szCs w:val="20"/>
                <w:shd w:val="clear" w:color="auto" w:fill="auto"/>
                <w:lang w:val="en-US"/>
              </w:rPr>
              <w:t>vec3 VecTmax = (bbmax - Orig)/Dir;</w:t>
            </w:r>
          </w:p>
          <w:p w14:paraId="0C61472A">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right="0" w:firstLine="400" w:firstLineChars="200"/>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vec3 VecTmin = (bbmin – Orig)/Dir;</w:t>
            </w:r>
          </w:p>
          <w:p w14:paraId="535567F7">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80" w:firstLineChars="200"/>
              <w:jc w:val="both"/>
              <w:rPr>
                <w:rFonts w:hint="default" w:ascii="Times New Roman" w:hAnsi="Times New Roman" w:cs="Times New Roman"/>
                <w:color w:val="000000"/>
                <w:shd w:val="clear" w:color="auto" w:fill="auto"/>
              </w:rPr>
            </w:pPr>
          </w:p>
          <w:p w14:paraId="44B5DCDC">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right="0" w:firstLine="400" w:firstLineChars="200"/>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w:t>
            </w:r>
            <w:r>
              <w:rPr>
                <w:rFonts w:hint="default" w:ascii="Times New Roman" w:hAnsi="Times New Roman" w:eastAsia="仿宋" w:cs="Times New Roman"/>
                <w:b w:val="0"/>
                <w:bCs w:val="0"/>
                <w:color w:val="000000"/>
                <w:kern w:val="0"/>
                <w:sz w:val="20"/>
                <w:szCs w:val="20"/>
                <w:shd w:val="clear" w:color="auto" w:fill="auto"/>
                <w:lang w:val="en-US" w:eastAsia="zh-CN" w:bidi="ar"/>
              </w:rPr>
              <w:t>这两行代码保证</w:t>
            </w:r>
            <w:r>
              <w:rPr>
                <w:rFonts w:hint="default" w:ascii="Times New Roman" w:hAnsi="Times New Roman" w:cs="Times New Roman"/>
                <w:b w:val="0"/>
                <w:bCs w:val="0"/>
                <w:color w:val="000000"/>
                <w:kern w:val="0"/>
                <w:sz w:val="20"/>
                <w:szCs w:val="20"/>
                <w:shd w:val="clear" w:color="auto" w:fill="auto"/>
                <w:lang w:val="en-US" w:eastAsia="zh-CN" w:bidi="ar"/>
              </w:rPr>
              <w:t>Tmin&lt;Tmax</w:t>
            </w:r>
            <w:r>
              <w:rPr>
                <w:rFonts w:hint="default" w:ascii="Times New Roman" w:hAnsi="Times New Roman" w:eastAsia="仿宋" w:cs="Times New Roman"/>
                <w:b w:val="0"/>
                <w:bCs w:val="0"/>
                <w:color w:val="000000"/>
                <w:kern w:val="0"/>
                <w:sz w:val="20"/>
                <w:szCs w:val="20"/>
                <w:shd w:val="clear" w:color="auto" w:fill="auto"/>
                <w:lang w:val="en-US" w:eastAsia="zh-CN" w:bidi="ar"/>
              </w:rPr>
              <w:t>，且负无限被强制求最大值，正无限被强制求最小值</w:t>
            </w:r>
          </w:p>
          <w:p w14:paraId="0743FA04">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right="0" w:firstLine="400" w:firstLineChars="200"/>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VecTmax = max(VecTmin, VecTmax);</w:t>
            </w:r>
          </w:p>
          <w:p w14:paraId="545523A6">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right="0" w:firstLine="400" w:firstLineChars="200"/>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VecTmin = min(VecTmin, VecTmax);</w:t>
            </w:r>
          </w:p>
          <w:p w14:paraId="3B0E41A2">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80" w:firstLineChars="200"/>
              <w:jc w:val="both"/>
              <w:rPr>
                <w:rFonts w:hint="default" w:ascii="Times New Roman" w:hAnsi="Times New Roman" w:cs="Times New Roman"/>
                <w:b w:val="0"/>
                <w:bCs w:val="0"/>
                <w:color w:val="000000"/>
                <w:shd w:val="clear" w:color="auto" w:fill="auto"/>
              </w:rPr>
            </w:pPr>
          </w:p>
          <w:p w14:paraId="69482155">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right="0" w:firstLine="400" w:firstLineChars="200"/>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float Tmax = min(VecTmax.x, min(VecTmax.y,VecTmax.z));</w:t>
            </w:r>
          </w:p>
          <w:p w14:paraId="0D303462">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right="0" w:firstLine="400" w:firstLineChars="200"/>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color w:val="000000"/>
                <w:kern w:val="0"/>
                <w:sz w:val="20"/>
                <w:szCs w:val="20"/>
                <w:shd w:val="clear" w:color="auto" w:fill="auto"/>
                <w:lang w:val="en-US" w:eastAsia="zh-CN" w:bidi="ar"/>
              </w:rPr>
              <w:t>float Tmin = max(VecTmin.x, max(VecTmin.y,VecTmin.z));</w:t>
            </w:r>
          </w:p>
          <w:p w14:paraId="2D404111">
            <w:pPr>
              <w:keepNext w:val="0"/>
              <w:keepLines w:val="0"/>
              <w:pageBreakBefore w:val="0"/>
              <w:kinsoku/>
              <w:wordWrap/>
              <w:overflowPunct/>
              <w:topLinePunct w:val="0"/>
              <w:autoSpaceDE/>
              <w:autoSpaceDN/>
              <w:bidi w:val="0"/>
              <w:adjustRightInd/>
              <w:snapToGrid/>
              <w:spacing w:before="0" w:beforeAutospacing="0" w:after="0" w:line="0" w:lineRule="atLeast"/>
              <w:ind w:right="0"/>
              <w:textAlignment w:val="center"/>
              <w:rPr>
                <w:rFonts w:ascii="Times New Roman" w:hAnsi="Times New Roman" w:eastAsia="仿宋"/>
                <w:b w:val="0"/>
                <w:i w:val="0"/>
                <w:color w:val="000000"/>
                <w:sz w:val="20"/>
                <w:szCs w:val="20"/>
                <w:shd w:val="clear" w:color="auto" w:fill="auto"/>
                <w:vertAlign w:val="baseline"/>
              </w:rPr>
            </w:pPr>
          </w:p>
        </w:tc>
      </w:tr>
    </w:tbl>
    <w:p w14:paraId="09CF32D3">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b w:val="0"/>
          <w:i w:val="0"/>
          <w:color w:val="000000"/>
          <w:sz w:val="24"/>
          <w:szCs w:val="19"/>
          <w:shd w:val="clear" w:color="auto" w:fill="auto"/>
        </w:rPr>
      </w:pPr>
      <w:r>
        <w:rPr>
          <w:rFonts w:ascii="Times New Roman" w:hAnsi="Times New Roman" w:eastAsia="仿宋"/>
          <w:b w:val="0"/>
          <w:i w:val="0"/>
          <w:color w:val="000000"/>
          <w:sz w:val="24"/>
          <w:szCs w:val="19"/>
          <w:shd w:val="clear" w:color="auto" w:fill="auto"/>
        </w:rPr>
        <w:t>将所有体素的集合视作一个巨大的立方体，对该立方体使用Slab Method分析，分析结果</w:t>
      </w:r>
      <m:oMath>
        <m:r>
          <m:rPr/>
          <w:rPr>
            <w:rFonts w:ascii="Cambria Math" w:hAnsi="Cambria Math"/>
            <w:shd w:val="clear" w:color="auto" w:fill="auto"/>
          </w:rPr>
          <m:t>Origin+tmin×Direction</m:t>
        </m:r>
      </m:oMath>
      <w:r>
        <w:rPr>
          <w:rFonts w:ascii="Times New Roman" w:hAnsi="Times New Roman" w:eastAsia="仿宋"/>
          <w:b w:val="0"/>
          <w:i w:val="0"/>
          <w:color w:val="000000"/>
          <w:sz w:val="24"/>
          <w:szCs w:val="19"/>
          <w:shd w:val="clear" w:color="auto" w:fill="auto"/>
        </w:rPr>
        <w:t>即为光路进入立方体的位置，在这个位置上它与某一体素发生碰撞。为了具体确定该体素，其代码如下。</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137C4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tcBorders>
              <w:top w:val="nil"/>
              <w:left w:val="nil"/>
              <w:bottom w:val="nil"/>
              <w:right w:val="nil"/>
            </w:tcBorders>
          </w:tcPr>
          <w:p w14:paraId="5F427237">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VTmin = (globalmin - Orig)/Dir;</w:t>
            </w:r>
          </w:p>
          <w:p w14:paraId="02A7D135">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VTmax = (globalmax - Orig)/Dir;</w:t>
            </w:r>
          </w:p>
          <w:p w14:paraId="34BC5A63">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VTmin = min(VTmax, VTmin);</w:t>
            </w:r>
          </w:p>
          <w:p w14:paraId="24002800">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float Tmin = max( VTmin.x ,max( VTmin.y,VTmin.z) );</w:t>
            </w:r>
          </w:p>
          <w:p w14:paraId="63A6C101">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b w:val="0"/>
                <w:bCs w:val="0"/>
                <w:i w:val="0"/>
                <w:iCs w:val="0"/>
                <w:color w:val="000000"/>
                <w:shd w:val="clear" w:color="auto" w:fill="auto"/>
              </w:rPr>
            </w:pPr>
          </w:p>
          <w:p w14:paraId="410AAACC">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left="0" w:firstLine="418"/>
              <w:rPr>
                <w:rFonts w:hint="default" w:ascii="Times New Roman" w:hAnsi="Times New Roman" w:cs="Times New Roman"/>
                <w:shd w:val="clear" w:color="auto" w:fill="auto"/>
              </w:rPr>
            </w:pPr>
            <w:r>
              <w:rPr>
                <w:rFonts w:hint="default" w:ascii="Times New Roman" w:hAnsi="Times New Roman" w:cs="Times New Roman"/>
                <w:b w:val="0"/>
                <w:bCs w:val="0"/>
                <w:i w:val="0"/>
                <w:iCs w:val="0"/>
                <w:color w:val="000000"/>
                <w:sz w:val="20"/>
                <w:szCs w:val="20"/>
                <w:shd w:val="clear" w:color="auto" w:fill="auto"/>
                <w:lang w:val="en-US"/>
              </w:rPr>
              <w:t>vec3 where = Orig + Dir * Tmin;//where</w:t>
            </w:r>
            <w:r>
              <w:rPr>
                <w:rFonts w:hint="default" w:ascii="Times New Roman" w:hAnsi="Times New Roman" w:eastAsia="仿宋" w:cs="Times New Roman"/>
                <w:b w:val="0"/>
                <w:bCs w:val="0"/>
                <w:i w:val="0"/>
                <w:iCs w:val="0"/>
                <w:color w:val="000000"/>
                <w:sz w:val="20"/>
                <w:szCs w:val="20"/>
                <w:shd w:val="clear" w:color="auto" w:fill="auto"/>
                <w:lang w:eastAsia="zh-CN"/>
              </w:rPr>
              <w:t>可能因为精度误差而略小于</w:t>
            </w:r>
            <w:r>
              <w:rPr>
                <w:rFonts w:hint="default" w:ascii="Times New Roman" w:hAnsi="Times New Roman" w:cs="Times New Roman"/>
                <w:b w:val="0"/>
                <w:bCs w:val="0"/>
                <w:i w:val="0"/>
                <w:iCs w:val="0"/>
                <w:color w:val="000000"/>
                <w:sz w:val="20"/>
                <w:szCs w:val="20"/>
                <w:shd w:val="clear" w:color="auto" w:fill="auto"/>
                <w:lang w:val="en-US"/>
              </w:rPr>
              <w:t xml:space="preserve">global min </w:t>
            </w:r>
          </w:p>
          <w:p w14:paraId="02771528">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left="0" w:firstLine="418"/>
              <w:rPr>
                <w:rFonts w:hint="default" w:ascii="Times New Roman" w:hAnsi="Times New Roman" w:cs="Times New Roman"/>
                <w:shd w:val="clear" w:color="auto" w:fill="auto"/>
              </w:rPr>
            </w:pPr>
            <w:r>
              <w:rPr>
                <w:rFonts w:hint="default" w:ascii="Times New Roman" w:hAnsi="Times New Roman" w:cs="Times New Roman"/>
                <w:b w:val="0"/>
                <w:bCs w:val="0"/>
                <w:i w:val="0"/>
                <w:iCs w:val="0"/>
                <w:color w:val="000000"/>
                <w:sz w:val="20"/>
                <w:szCs w:val="20"/>
                <w:shd w:val="clear" w:color="auto" w:fill="auto"/>
                <w:lang w:val="en-US"/>
              </w:rPr>
              <w:t>vec3 limit = vec3(xcount-1,ycount-1,zcount-1);//floor(50)=50</w:t>
            </w:r>
            <w:r>
              <w:rPr>
                <w:rFonts w:hint="default" w:ascii="Times New Roman" w:hAnsi="Times New Roman" w:eastAsia="仿宋" w:cs="Times New Roman"/>
                <w:b w:val="0"/>
                <w:bCs w:val="0"/>
                <w:i w:val="0"/>
                <w:iCs w:val="0"/>
                <w:color w:val="000000"/>
                <w:sz w:val="20"/>
                <w:szCs w:val="20"/>
                <w:shd w:val="clear" w:color="auto" w:fill="auto"/>
                <w:lang w:eastAsia="zh-CN"/>
              </w:rPr>
              <w:t>，但实际上想要</w:t>
            </w:r>
            <w:r>
              <w:rPr>
                <w:rFonts w:hint="default" w:ascii="Times New Roman" w:hAnsi="Times New Roman" w:cs="Times New Roman"/>
                <w:b w:val="0"/>
                <w:bCs w:val="0"/>
                <w:i w:val="0"/>
                <w:iCs w:val="0"/>
                <w:color w:val="000000"/>
                <w:sz w:val="20"/>
                <w:szCs w:val="20"/>
                <w:shd w:val="clear" w:color="auto" w:fill="auto"/>
                <w:lang w:val="en-US"/>
              </w:rPr>
              <w:t>49</w:t>
            </w:r>
          </w:p>
          <w:p w14:paraId="0AD05F14">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left="0" w:firstLine="418"/>
              <w:rPr>
                <w:rFonts w:hint="default" w:ascii="Times New Roman" w:hAnsi="Times New Roman" w:cs="Times New Roman"/>
                <w:shd w:val="clear" w:color="auto" w:fill="auto"/>
              </w:rPr>
            </w:pPr>
          </w:p>
          <w:p w14:paraId="09F8106C">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ivec3 where_id;</w:t>
            </w:r>
          </w:p>
          <w:p w14:paraId="5846B3BE">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ivec3 shootAbroad = max(ivec3(0), ivec3(min(floor((where - globalmin)/ unitsize),limit)));</w:t>
            </w:r>
          </w:p>
          <w:p w14:paraId="3531ED63">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18"/>
              <w:jc w:val="both"/>
              <w:rPr>
                <w:rFonts w:hint="default" w:ascii="Times New Roman" w:hAnsi="Times New Roman" w:cs="Times New Roman"/>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ivec3 shootInside = max(ivec3(0), ivec3(min(floor((Orig - globalmin)/ unitsize),limit)));</w:t>
            </w:r>
          </w:p>
          <w:p w14:paraId="52574602">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left="0" w:firstLine="418"/>
              <w:rPr>
                <w:rFonts w:hint="default" w:ascii="Times New Roman" w:hAnsi="Times New Roman" w:cs="Times New Roman"/>
                <w:shd w:val="clear" w:color="auto" w:fill="auto"/>
              </w:rPr>
            </w:pPr>
            <w:r>
              <w:rPr>
                <w:rFonts w:hint="default" w:ascii="Times New Roman" w:hAnsi="Times New Roman" w:cs="Times New Roman"/>
                <w:b w:val="0"/>
                <w:bCs w:val="0"/>
                <w:i w:val="0"/>
                <w:iCs w:val="0"/>
                <w:color w:val="000000"/>
                <w:sz w:val="20"/>
                <w:szCs w:val="20"/>
                <w:shd w:val="clear" w:color="auto" w:fill="auto"/>
                <w:lang w:val="en-US"/>
              </w:rPr>
              <w:t>where_id = LeftIsLess(Orig,globalmin) &amp;&amp; LeftIsLess(globalmax,Orig) ? shootInside : shootAbroad;</w:t>
            </w:r>
          </w:p>
          <w:p w14:paraId="531752AA">
            <w:pPr>
              <w:keepNext w:val="0"/>
              <w:keepLines w:val="0"/>
              <w:pageBreakBefore w:val="0"/>
              <w:kinsoku/>
              <w:wordWrap/>
              <w:overflowPunct/>
              <w:topLinePunct w:val="0"/>
              <w:autoSpaceDE/>
              <w:autoSpaceDN/>
              <w:bidi w:val="0"/>
              <w:adjustRightInd/>
              <w:snapToGrid/>
              <w:spacing w:before="0" w:beforeAutospacing="0" w:after="0" w:line="0" w:lineRule="atLeast"/>
              <w:ind w:right="0"/>
              <w:textAlignment w:val="center"/>
              <w:rPr>
                <w:rFonts w:hint="default" w:ascii="Times New Roman" w:hAnsi="Times New Roman" w:eastAsia="仿宋" w:cs="Times New Roman"/>
                <w:shd w:val="clear" w:color="auto" w:fill="auto"/>
                <w:vertAlign w:val="baseline"/>
              </w:rPr>
            </w:pPr>
          </w:p>
        </w:tc>
      </w:tr>
    </w:tbl>
    <w:p w14:paraId="3B872E83">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这里使用一个三目运算符判断发射源Origin是否在总体AABB之外，如果是，则查找最初进入的体素。如果否，则直接找到Orig所在的体素，即查找低模坐落在哪个体素中，对该体素内的图元进行检测。</w:t>
      </w:r>
    </w:p>
    <w:p w14:paraId="1A95D673">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z w:val="24"/>
          <w:shd w:val="clear" w:color="auto" w:fill="auto"/>
        </w:rPr>
      </w:pPr>
      <w:r>
        <w:rPr>
          <w:rFonts w:ascii="Times New Roman" w:hAnsi="Times New Roman" w:eastAsia="仿宋"/>
          <w:sz w:val="24"/>
          <w:shd w:val="clear" w:color="auto" w:fill="auto"/>
        </w:rPr>
        <w:t>低模作为光子发射源的追踪方法也在</w:t>
      </w:r>
      <w:r>
        <w:rPr>
          <w:rFonts w:hint="eastAsia" w:ascii="Times New Roman" w:hAnsi="Times New Roman" w:eastAsia="仿宋"/>
          <w:sz w:val="24"/>
          <w:shd w:val="clear" w:color="auto" w:fill="auto"/>
          <w:lang w:val="en-US" w:eastAsia="zh-CN"/>
        </w:rPr>
        <w:t>Woo等人的</w:t>
      </w:r>
      <w:r>
        <w:rPr>
          <w:rFonts w:ascii="Times New Roman" w:hAnsi="Times New Roman" w:eastAsia="仿宋"/>
          <w:sz w:val="24"/>
          <w:shd w:val="clear" w:color="auto" w:fill="auto"/>
        </w:rPr>
        <w:t>论文中提到</w:t>
      </w:r>
      <w:r>
        <w:rPr>
          <w:rFonts w:hint="eastAsia" w:ascii="Times New Roman" w:hAnsi="Times New Roman" w:eastAsia="仿宋"/>
          <w:sz w:val="24"/>
          <w:shd w:val="clear" w:color="auto" w:fill="auto"/>
          <w:lang w:eastAsia="zh-CN"/>
        </w:rPr>
        <w:t>：</w:t>
      </w:r>
      <w:r>
        <w:rPr>
          <w:rFonts w:hint="eastAsia" w:ascii="Times New Roman" w:hAnsi="Times New Roman" w:eastAsia="仿宋"/>
          <w:sz w:val="24"/>
          <w:shd w:val="clear" w:color="auto" w:fill="auto"/>
          <w:lang w:val="en-US" w:eastAsia="zh-CN"/>
        </w:rPr>
        <w:t>初始化阶段首先识别射线原点所在的体素，如果射线原点在网格之外，则找到射线进入网格的点，并取其相邻的体素</w:t>
      </w:r>
      <w:r>
        <w:rPr>
          <w:rFonts w:ascii="Times New Roman" w:hAnsi="Times New Roman" w:eastAsia="仿宋"/>
          <w:sz w:val="24"/>
          <w:shd w:val="clear" w:color="auto" w:fill="auto"/>
        </w:rPr>
        <w:t>。</w:t>
      </w:r>
    </w:p>
    <w:p w14:paraId="4D073FE9">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hd w:val="clear" w:color="auto" w:fill="auto"/>
          <w:lang w:eastAsia="zh-CN"/>
        </w:rPr>
      </w:pPr>
      <w:r>
        <w:rPr>
          <w:rFonts w:ascii="Times New Roman" w:hAnsi="Times New Roman" w:eastAsia="仿宋"/>
          <w:sz w:val="24"/>
          <w:shd w:val="clear" w:color="auto" w:fill="auto"/>
        </w:rPr>
        <w:t>在使用此方法前，本文</w:t>
      </w:r>
      <w:r>
        <w:rPr>
          <w:rFonts w:ascii="Times New Roman" w:hAnsi="Times New Roman" w:eastAsia="仿宋" w:cs="Times New Roman"/>
          <w:color w:val="auto"/>
          <w:kern w:val="2"/>
          <w:sz w:val="24"/>
          <w:szCs w:val="22"/>
          <w:shd w:val="clear" w:color="auto" w:fill="auto"/>
          <w:lang w:val="en-US" w:eastAsia="zh-CN" w:bidi="ar-SA"/>
        </w:rPr>
        <w:t>总是计算</w:t>
      </w:r>
      <w:r>
        <w:rPr>
          <w:rFonts w:ascii="Times New Roman" w:hAnsi="Times New Roman" w:eastAsia="仿宋" w:cs="Times New Roman"/>
          <w:b w:val="0"/>
          <w:i w:val="0"/>
          <w:color w:val="000000"/>
          <w:kern w:val="2"/>
          <w:sz w:val="24"/>
          <w:szCs w:val="22"/>
          <w:shd w:val="clear" w:color="auto" w:fill="auto"/>
          <w:lang w:val="en-US" w:eastAsia="zh-CN" w:bidi="ar-SA"/>
        </w:rPr>
        <w:t>shootAbroad</w:t>
      </w:r>
      <w:r>
        <w:rPr>
          <w:rFonts w:ascii="Times New Roman" w:hAnsi="Times New Roman" w:eastAsia="仿宋" w:cs="Times New Roman"/>
          <w:color w:val="auto"/>
          <w:kern w:val="2"/>
          <w:sz w:val="24"/>
          <w:szCs w:val="22"/>
          <w:shd w:val="clear" w:color="auto" w:fill="auto"/>
          <w:lang w:val="en-US" w:eastAsia="zh-CN" w:bidi="ar-SA"/>
        </w:rPr>
        <w:t>，但这种</w:t>
      </w:r>
      <w:r>
        <w:rPr>
          <w:rFonts w:ascii="Times New Roman" w:hAnsi="Times New Roman" w:eastAsia="仿宋"/>
          <w:sz w:val="24"/>
          <w:shd w:val="clear" w:color="auto" w:fill="auto"/>
        </w:rPr>
        <w:t>方法很快被证明受限制于迭代次数，不同的模型大小和体素大小会导致高模表面到总体AABB之间的空隙被不同数量的空体素填充，这个数量会相当大，不仅在剧烈降低算法性能的同时，还产生两个问题</w:t>
      </w:r>
      <w:r>
        <w:rPr>
          <w:rFonts w:hint="eastAsia" w:ascii="Times New Roman" w:hAnsi="Times New Roman" w:eastAsia="仿宋"/>
          <w:sz w:val="24"/>
          <w:shd w:val="clear" w:color="auto" w:fill="auto"/>
          <w:lang w:eastAsia="zh-CN"/>
        </w:rPr>
        <w:t>：</w:t>
      </w:r>
    </w:p>
    <w:p w14:paraId="7AFC4E61">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hd w:val="clear" w:color="auto" w:fill="auto"/>
          <w:lang w:eastAsia="zh-CN"/>
        </w:rPr>
      </w:pPr>
      <w:r>
        <w:rPr>
          <w:rFonts w:ascii="Times New Roman" w:hAnsi="Times New Roman" w:eastAsia="仿宋"/>
          <w:sz w:val="24"/>
          <w:shd w:val="clear" w:color="auto" w:fill="auto"/>
        </w:rPr>
        <w:t>(1)内置设定的迭代深度上限可能小于到高模表面的实际距离，导致光子未产生碰撞便退出迭代</w:t>
      </w:r>
      <w:r>
        <w:rPr>
          <w:rFonts w:hint="eastAsia" w:ascii="Times New Roman" w:hAnsi="Times New Roman" w:eastAsia="仿宋"/>
          <w:sz w:val="24"/>
          <w:shd w:val="clear" w:color="auto" w:fill="auto"/>
          <w:lang w:eastAsia="zh-CN"/>
        </w:rPr>
        <w:t>；</w:t>
      </w:r>
    </w:p>
    <w:p w14:paraId="082123B0">
      <w:pPr>
        <w:pageBreakBefore w:val="0"/>
        <w:kinsoku/>
        <w:wordWrap/>
        <w:overflowPunct/>
        <w:topLinePunct w:val="0"/>
        <w:autoSpaceDE/>
        <w:autoSpaceDN/>
        <w:bidi w:val="0"/>
        <w:adjustRightInd/>
        <w:spacing w:before="0" w:after="0" w:line="400" w:lineRule="exact"/>
        <w:ind w:left="0" w:right="0" w:firstLine="420"/>
        <w:textAlignment w:val="center"/>
        <w:rPr>
          <w:rFonts w:hint="eastAsia" w:ascii="Times New Roman" w:hAnsi="Times New Roman" w:eastAsia="仿宋"/>
          <w:shd w:val="clear" w:color="auto" w:fill="auto"/>
          <w:lang w:eastAsia="zh-CN"/>
        </w:rPr>
      </w:pPr>
      <w:r>
        <w:rPr>
          <w:rFonts w:ascii="Times New Roman" w:hAnsi="Times New Roman" w:eastAsia="仿宋"/>
          <w:sz w:val="24"/>
          <w:shd w:val="clear" w:color="auto" w:fill="auto"/>
        </w:rPr>
        <w:t>(2)当要追踪的模型表面被其他凸起结构遮挡时，光子产生的最近的碰撞不在目标表面上</w:t>
      </w:r>
      <w:r>
        <w:rPr>
          <w:rFonts w:hint="eastAsia" w:ascii="Times New Roman" w:hAnsi="Times New Roman" w:eastAsia="仿宋"/>
          <w:sz w:val="24"/>
          <w:shd w:val="clear" w:color="auto" w:fill="auto"/>
          <w:lang w:eastAsia="zh-CN"/>
        </w:rPr>
        <w:t>。</w:t>
      </w:r>
    </w:p>
    <w:p w14:paraId="581E2D94">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该算法可以理解成作直线与总体AABB相交的数学问题，它的优势在于它不需要额外提供包裹框，也不以输入的位置为发射源，当输入的位置落在高模表面之下时，依然能够正确追踪到目标表面；然而该算法只在简单的流体空间上工作良好，无法适应复杂的实际情况。</w:t>
      </w:r>
    </w:p>
    <w:p w14:paraId="03290CC2">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使用低模作为光子发射源后，由于通常高模和低模在空间上高度相关，往往只需要找一次Origin所在的体素而无需再继续步进射线，就能得到光线在高模上的交点。这样做大幅度优化了光子迭代次数过多的问题，并且避免产生迭代距离小于实际距离而找不到相交的情况。</w:t>
      </w:r>
    </w:p>
    <w:p w14:paraId="75953222">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如果用户能够确信要追踪的模型不会在任何地方发生自遮挡，又不想专门设置包裹框，可以将 shootInside替换为 shootAbroad，这能解决一些空缺问题。</w:t>
      </w:r>
    </w:p>
    <w:p w14:paraId="7841EC94">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vertAlign w:val="baseline"/>
        </w:rPr>
      </w:pPr>
      <w:r>
        <w:rPr>
          <w:rFonts w:ascii="Times New Roman" w:hAnsi="Times New Roman" w:eastAsia="仿宋" w:cs="Times New Roman"/>
          <w:b w:val="0"/>
          <w:i w:val="0"/>
          <w:color w:val="000000"/>
          <w:kern w:val="2"/>
          <w:sz w:val="24"/>
          <w:szCs w:val="19"/>
          <w:shd w:val="clear" w:color="auto" w:fill="auto"/>
          <w:lang w:val="en-US" w:eastAsia="zh-CN" w:bidi="ar-SA"/>
        </w:rPr>
        <w:t>在定位到与之相交的体素后，遍历体素中包括的所有三角形，用光线方向矢量测试与每个三角形相交与否。如果没有产生相交，则步进找下一个体素。本文最初采用的步进方法是计算光线射出体素时的Tmax值，将该值略微扩大，表明光线略微超出该体素的边界，那么再对该新位置取floor，就得到新格子的id。代码如下：</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1E4EE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tcBorders>
              <w:top w:val="nil"/>
              <w:left w:val="nil"/>
              <w:bottom w:val="nil"/>
              <w:right w:val="nil"/>
            </w:tcBorders>
          </w:tcPr>
          <w:p w14:paraId="41B8C6C3">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firstLine="400" w:firstLineChars="200"/>
              <w:rPr>
                <w:shd w:val="clear" w:color="auto" w:fill="auto"/>
              </w:rPr>
            </w:pPr>
            <w:r>
              <w:rPr>
                <w:rFonts w:hint="default" w:ascii="Times New Roman" w:hAnsi="Times New Roman" w:cs="Times New Roman"/>
                <w:color w:val="000000"/>
                <w:sz w:val="20"/>
                <w:szCs w:val="20"/>
                <w:shd w:val="clear" w:color="auto" w:fill="auto"/>
                <w:lang w:val="en-US"/>
              </w:rPr>
              <w:t>f</w:t>
            </w:r>
            <w:r>
              <w:rPr>
                <w:rFonts w:hint="default" w:ascii="Times New Roman" w:hAnsi="Times New Roman" w:cs="Times New Roman"/>
                <w:b w:val="0"/>
                <w:bCs w:val="0"/>
                <w:i w:val="0"/>
                <w:iCs w:val="0"/>
                <w:color w:val="000000"/>
                <w:sz w:val="20"/>
                <w:szCs w:val="20"/>
                <w:shd w:val="clear" w:color="auto" w:fill="auto"/>
                <w:lang w:val="en-US"/>
              </w:rPr>
              <w:t>loat E = 0.0001;</w:t>
            </w:r>
          </w:p>
          <w:p w14:paraId="07D65892">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NextgridEntry = Orig + Dir*(Tmax+E);</w:t>
            </w:r>
          </w:p>
          <w:p w14:paraId="72EBD054">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id = floor((NextgridEntry – globalmin) / unitsize);</w:t>
            </w:r>
          </w:p>
          <w:p w14:paraId="77376BE0">
            <w:pPr>
              <w:pStyle w:val="19"/>
              <w:keepNext w:val="0"/>
              <w:keepLines w:val="0"/>
              <w:pageBreakBefore w:val="0"/>
              <w:widowControl/>
              <w:suppressLineNumbers w:val="0"/>
              <w:kinsoku/>
              <w:wordWrap/>
              <w:overflowPunct/>
              <w:topLinePunct w:val="0"/>
              <w:autoSpaceDE/>
              <w:autoSpaceDN/>
              <w:bidi w:val="0"/>
              <w:adjustRightInd/>
              <w:snapToGrid/>
              <w:spacing w:beforeAutospacing="0" w:after="0" w:afterAutospacing="0" w:line="0" w:lineRule="atLeast"/>
              <w:ind w:firstLine="400" w:firstLineChars="200"/>
              <w:rPr>
                <w:shd w:val="clear" w:color="auto" w:fill="auto"/>
              </w:rPr>
            </w:pPr>
            <w:r>
              <w:rPr>
                <w:rFonts w:hint="default" w:ascii="Times New Roman" w:hAnsi="Times New Roman" w:cs="Times New Roman"/>
                <w:b w:val="0"/>
                <w:bCs w:val="0"/>
                <w:i w:val="0"/>
                <w:iCs w:val="0"/>
                <w:color w:val="000000"/>
                <w:sz w:val="20"/>
                <w:szCs w:val="20"/>
                <w:shd w:val="clear" w:color="auto" w:fill="auto"/>
                <w:lang w:val="en-US"/>
              </w:rPr>
              <w:t>startX = int(id.x); startY = int(id.y); startZ = int(id.z);</w:t>
            </w:r>
          </w:p>
          <w:p w14:paraId="4B40850C">
            <w:pPr>
              <w:keepNext w:val="0"/>
              <w:keepLines w:val="0"/>
              <w:pageBreakBefore w:val="0"/>
              <w:kinsoku/>
              <w:wordWrap/>
              <w:overflowPunct/>
              <w:topLinePunct w:val="0"/>
              <w:autoSpaceDE/>
              <w:autoSpaceDN/>
              <w:bidi w:val="0"/>
              <w:adjustRightInd/>
              <w:snapToGrid/>
              <w:spacing w:before="0" w:beforeAutospacing="0" w:after="0" w:line="0" w:lineRule="atLeast"/>
              <w:ind w:firstLine="420" w:firstLineChars="200"/>
              <w:textAlignment w:val="center"/>
              <w:rPr>
                <w:rFonts w:ascii="Times New Roman" w:hAnsi="Times New Roman" w:eastAsia="仿宋"/>
                <w:shd w:val="clear" w:color="auto" w:fill="auto"/>
                <w:vertAlign w:val="baseline"/>
              </w:rPr>
            </w:pPr>
          </w:p>
        </w:tc>
      </w:tr>
    </w:tbl>
    <w:p w14:paraId="6F47A851">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取不同的E值带来不同的渲染瑕疵。当E过大时，光线可能跳过体素。当E过小时，可能是出于对齐指数时的舍入误差，光线原地不动。同时，实践表明，这个算法不可避免地产生微量噪点。</w:t>
      </w:r>
    </w:p>
    <w:p w14:paraId="68F5E562">
      <w:pPr>
        <w:pageBreakBefore w:val="0"/>
        <w:kinsoku/>
        <w:wordWrap/>
        <w:overflowPunct/>
        <w:topLinePunct w:val="0"/>
        <w:autoSpaceDE/>
        <w:autoSpaceDN/>
        <w:bidi w:val="0"/>
        <w:adjustRightInd/>
        <w:spacing w:before="0" w:after="0" w:line="400" w:lineRule="exact"/>
        <w:ind w:firstLine="420"/>
        <w:textAlignment w:val="center"/>
        <w:rPr>
          <w:rFonts w:ascii="Times New Roman" w:hAnsi="Times New Roman" w:eastAsia="仿宋" w:cs="Times New Roman"/>
          <w:b w:val="0"/>
          <w:i w:val="0"/>
          <w:color w:val="000000"/>
          <w:kern w:val="2"/>
          <w:sz w:val="24"/>
          <w:szCs w:val="19"/>
          <w:shd w:val="clear" w:color="auto" w:fill="auto"/>
          <w:lang w:val="en-US" w:eastAsia="zh-CN" w:bidi="ar-SA"/>
        </w:rPr>
      </w:pPr>
      <w:r>
        <w:rPr>
          <w:rFonts w:ascii="Times New Roman" w:hAnsi="Times New Roman" w:eastAsia="仿宋" w:cs="Times New Roman"/>
          <w:b w:val="0"/>
          <w:i w:val="0"/>
          <w:color w:val="000000"/>
          <w:kern w:val="2"/>
          <w:sz w:val="24"/>
          <w:szCs w:val="19"/>
          <w:shd w:val="clear" w:color="auto" w:fill="auto"/>
          <w:lang w:val="en-US" w:eastAsia="zh-CN" w:bidi="ar-SA"/>
        </w:rPr>
        <w:t>因此，本文优化了光线步进的算法。新的算法参考了3D DDA算法</w:t>
      </w:r>
      <w:r>
        <w:rPr>
          <w:rFonts w:hint="eastAsia" w:ascii="Times New Roman" w:hAnsi="Times New Roman" w:eastAsia="仿宋" w:cs="Times New Roman"/>
          <w:b w:val="0"/>
          <w:i w:val="0"/>
          <w:color w:val="000000"/>
          <w:kern w:val="2"/>
          <w:sz w:val="24"/>
          <w:szCs w:val="19"/>
          <w:shd w:val="clear" w:color="auto" w:fill="auto"/>
          <w:lang w:val="en-US" w:eastAsia="zh-CN" w:bidi="ar-SA"/>
        </w:rPr>
        <w:t>，3D</w:t>
      </w:r>
      <w:r>
        <w:rPr>
          <w:rFonts w:hint="default" w:ascii="Times New Roman" w:hAnsi="Times New Roman" w:eastAsia="仿宋" w:cs="Times New Roman"/>
          <w:b w:val="0"/>
          <w:i w:val="0"/>
          <w:color w:val="000000"/>
          <w:kern w:val="2"/>
          <w:sz w:val="24"/>
          <w:szCs w:val="19"/>
          <w:shd w:val="clear" w:color="auto" w:fill="auto"/>
          <w:lang w:val="en-US" w:eastAsia="zh-CN" w:bidi="ar-SA"/>
        </w:rPr>
        <w:t xml:space="preserve"> DDA</w:t>
      </w:r>
      <w:r>
        <w:rPr>
          <w:rFonts w:hint="eastAsia" w:ascii="Times New Roman" w:hAnsi="Times New Roman" w:eastAsia="仿宋" w:cs="Times New Roman"/>
          <w:b w:val="0"/>
          <w:i w:val="0"/>
          <w:color w:val="000000"/>
          <w:kern w:val="2"/>
          <w:sz w:val="24"/>
          <w:szCs w:val="19"/>
          <w:shd w:val="clear" w:color="auto" w:fill="auto"/>
          <w:lang w:val="en-US" w:eastAsia="zh-CN" w:bidi="ar-SA"/>
        </w:rPr>
        <w:t>算法也是体素查询时通用的方法</w:t>
      </w:r>
      <w:r>
        <w:rPr>
          <w:rFonts w:ascii="Times New Roman" w:hAnsi="Times New Roman" w:eastAsia="仿宋" w:cs="Times New Roman"/>
          <w:b w:val="0"/>
          <w:i w:val="0"/>
          <w:color w:val="000000"/>
          <w:kern w:val="2"/>
          <w:sz w:val="24"/>
          <w:szCs w:val="19"/>
          <w:shd w:val="clear" w:color="auto" w:fill="auto"/>
          <w:lang w:val="en-US" w:eastAsia="zh-CN" w:bidi="ar-SA"/>
        </w:rPr>
        <w:t>，光线沿Tmax的最小分量所表示的坐标轴不断锯齿状运动，在空间中经过紧邻的体素，不会产生跳跃，也不会原地停滞。在运动过程中不保存旧的Tmax，而是在抵达下一个体素后，重新计算光线离开该体素的Tmax，随后在重复Tmax的最小值分类讨论过程</w:t>
      </w:r>
      <w:r>
        <w:rPr>
          <w:rFonts w:hint="eastAsia" w:ascii="Times New Roman" w:hAnsi="Times New Roman" w:eastAsia="仿宋" w:cs="Times New Roman"/>
          <w:b w:val="0"/>
          <w:i w:val="0"/>
          <w:color w:val="000000"/>
          <w:kern w:val="2"/>
          <w:sz w:val="24"/>
          <w:szCs w:val="19"/>
          <w:shd w:val="clear" w:color="auto" w:fill="auto"/>
          <w:lang w:val="en-US" w:eastAsia="zh-CN" w:bidi="ar-SA"/>
        </w:rPr>
        <w:t>。这么设计的初衷是为了减少float运算时累积的误差，虽然优化效果并不明显。</w:t>
      </w:r>
      <w:r>
        <w:rPr>
          <w:rFonts w:ascii="Times New Roman" w:hAnsi="Times New Roman" w:eastAsia="仿宋" w:cs="Times New Roman"/>
          <w:b w:val="0"/>
          <w:i w:val="0"/>
          <w:color w:val="000000"/>
          <w:kern w:val="2"/>
          <w:sz w:val="24"/>
          <w:szCs w:val="19"/>
          <w:shd w:val="clear" w:color="auto" w:fill="auto"/>
          <w:lang w:val="en-US" w:eastAsia="zh-CN" w:bidi="ar-SA"/>
        </w:rPr>
        <w:t>在使用此算法后，渲染出图不再有噪点。代码如下：</w:t>
      </w: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03"/>
      </w:tblGrid>
      <w:tr w14:paraId="0DDDE6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003" w:type="dxa"/>
            <w:tcBorders>
              <w:tl2br w:val="nil"/>
              <w:tr2bl w:val="nil"/>
            </w:tcBorders>
          </w:tcPr>
          <w:p w14:paraId="29680AAB">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if(GVTmax.x&lt;GVTmax.z){</w:t>
            </w:r>
          </w:p>
          <w:p w14:paraId="7061A7A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if(GVTmax.x&lt;GVTmax.y){</w:t>
            </w:r>
          </w:p>
          <w:p w14:paraId="307FCD07">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00" w:firstLineChars="3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startX += stepX;</w:t>
            </w:r>
          </w:p>
          <w:p w14:paraId="47CACC5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p w14:paraId="32A40C6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else{</w:t>
            </w:r>
          </w:p>
          <w:p w14:paraId="667B1596">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00" w:firstLineChars="3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startY += stepY;</w:t>
            </w:r>
          </w:p>
          <w:p w14:paraId="49B8EEC1">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p w14:paraId="15A2CE4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p w14:paraId="7AAF8ECF">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else{</w:t>
            </w:r>
          </w:p>
          <w:p w14:paraId="65CD28E3">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if(GVTmax.z&lt;GVTmax.y){</w:t>
            </w:r>
          </w:p>
          <w:p w14:paraId="1B945EAB">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00" w:firstLineChars="3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startZ += stepZ;</w:t>
            </w:r>
          </w:p>
          <w:p w14:paraId="7F4A4F92">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p w14:paraId="70745343">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else{</w:t>
            </w:r>
          </w:p>
          <w:p w14:paraId="3EE9D878">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600" w:firstLineChars="30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startY += stepY;</w:t>
            </w:r>
          </w:p>
          <w:p w14:paraId="460511C5">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500" w:firstLineChars="250"/>
              <w:jc w:val="both"/>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 xml:space="preserve">} </w:t>
            </w:r>
          </w:p>
          <w:p w14:paraId="67F65EBB">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rPr>
                <w:rFonts w:hint="default" w:ascii="Times New Roman" w:hAnsi="Times New Roman" w:cs="Times New Roman"/>
                <w:b w:val="0"/>
                <w:bCs w:val="0"/>
                <w:i w:val="0"/>
                <w:iCs w:val="0"/>
                <w:color w:val="000000"/>
                <w:kern w:val="0"/>
                <w:sz w:val="20"/>
                <w:szCs w:val="20"/>
                <w:shd w:val="clear" w:color="auto" w:fill="auto"/>
                <w:lang w:val="en-US" w:eastAsia="zh-CN" w:bidi="ar"/>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tc>
      </w:tr>
    </w:tbl>
    <w:p w14:paraId="7F7D7D4E">
      <w:pPr>
        <w:pStyle w:val="3"/>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Fonts w:ascii="Times New Roman" w:hAnsi="Times New Roman" w:eastAsia="仿宋"/>
          <w:shd w:val="clear" w:color="auto" w:fill="auto"/>
        </w:rPr>
      </w:pPr>
      <w:bookmarkStart w:id="63" w:name="_Toc22575"/>
      <w:r>
        <w:rPr>
          <w:rFonts w:hint="eastAsia" w:ascii="Times New Roman" w:hAnsi="Times New Roman" w:eastAsia="仿宋" w:cs="Arial"/>
          <w:b/>
          <w:bCs/>
          <w:color w:val="auto"/>
          <w:kern w:val="2"/>
          <w:sz w:val="24"/>
          <w:szCs w:val="24"/>
          <w:shd w:val="clear" w:color="auto" w:fill="auto"/>
          <w:lang w:val="en-US" w:eastAsia="zh-CN" w:bidi="ar-SA"/>
        </w:rPr>
        <w:t>4.6</w:t>
      </w:r>
      <w:r>
        <w:rPr>
          <w:rFonts w:ascii="Times New Roman" w:hAnsi="Times New Roman" w:eastAsia="仿宋" w:cs="Arial"/>
          <w:b/>
          <w:bCs/>
          <w:color w:val="auto"/>
          <w:kern w:val="2"/>
          <w:sz w:val="24"/>
          <w:szCs w:val="24"/>
          <w:shd w:val="clear" w:color="auto" w:fill="auto"/>
          <w:lang w:val="en-US" w:eastAsia="zh-CN" w:bidi="ar-SA"/>
        </w:rPr>
        <w:t xml:space="preserve"> 相交算法</w:t>
      </w:r>
      <w:bookmarkEnd w:id="63"/>
    </w:p>
    <w:p w14:paraId="7BBD7924">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给出光线方向和起点，程序需要计算光线会在何处与平面相交。算法基本思路是，把上文中提到的三角形被扩展成无限的平面，测试射线和平面的相交，然后判断相交点是否落在三角形外，如果不是，则算作射线与一个三角形存在相交。统计射线与全部三角形的相交结果，找到距离光线起点最近的交点。</w:t>
      </w:r>
    </w:p>
    <w:p w14:paraId="31DB5985">
      <w:pPr>
        <w:pageBreakBefore w:val="0"/>
        <w:kinsoku/>
        <w:wordWrap/>
        <w:overflowPunct/>
        <w:topLinePunct w:val="0"/>
        <w:autoSpaceDE/>
        <w:autoSpaceDN/>
        <w:bidi w:val="0"/>
        <w:adjustRightInd/>
        <w:spacing w:before="0" w:after="0" w:line="400" w:lineRule="exact"/>
        <w:ind w:left="0" w:right="0" w:firstLine="420"/>
        <w:textAlignment w:val="center"/>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在相交测试的过程中储存当前三角形的id，在得到交点后，对id所指向的三角形做重心坐标插值。该三角形id也用于获取邻接三角形的信息。</w:t>
      </w:r>
    </w:p>
    <w:p w14:paraId="184B3097">
      <w:pPr>
        <w:pStyle w:val="5"/>
        <w:pageBreakBefore w:val="0"/>
        <w:kinsoku/>
        <w:wordWrap/>
        <w:overflowPunct/>
        <w:topLinePunct w:val="0"/>
        <w:autoSpaceDE/>
        <w:autoSpaceDN/>
        <w:bidi w:val="0"/>
        <w:adjustRightInd/>
        <w:spacing w:before="0" w:after="0" w:line="400" w:lineRule="exact"/>
        <w:rPr>
          <w:rFonts w:ascii="Times New Roman" w:hAnsi="Times New Roman" w:eastAsia="仿宋"/>
          <w:shd w:val="clear" w:color="auto" w:fill="auto"/>
        </w:rPr>
      </w:pPr>
      <w:r>
        <w:rPr>
          <w:rFonts w:ascii="Times New Roman" w:hAnsi="Times New Roman" w:eastAsia="仿宋" w:cs="Times New Roman"/>
          <w:b w:val="0"/>
          <w:i w:val="0"/>
          <w:color w:val="000000"/>
          <w:kern w:val="2"/>
          <w:sz w:val="24"/>
          <w:szCs w:val="19"/>
          <w:shd w:val="clear" w:color="auto" w:fill="auto"/>
          <w:lang w:val="en-US" w:eastAsia="zh-CN" w:bidi="ar-SA"/>
        </w:rPr>
        <w:t>三角形的三个点P1，P2，P3必然在一个平面内，依据此三角形可以做出平面的参数方程</w:t>
      </w:r>
      <m:oMath>
        <m:r>
          <m:rPr/>
          <w:rPr>
            <w:rFonts w:ascii="Cambria Math" w:hAnsi="Cambria Math"/>
            <w:shd w:val="clear" w:color="auto" w:fill="auto"/>
          </w:rPr>
          <m:t>P=P1+a×</m:t>
        </m:r>
        <m:d>
          <m:dPr>
            <m:ctrlPr>
              <w:rPr>
                <w:shd w:val="clear" w:color="auto" w:fill="auto"/>
              </w:rPr>
            </m:ctrlPr>
          </m:dPr>
          <m:e>
            <m:r>
              <m:rPr/>
              <w:rPr>
                <w:rFonts w:ascii="Cambria Math" w:hAnsi="Cambria Math"/>
                <w:shd w:val="clear" w:color="auto" w:fill="auto"/>
              </w:rPr>
              <m:t>P3−P1</m:t>
            </m:r>
            <m:ctrlPr>
              <w:rPr>
                <w:shd w:val="clear" w:color="auto" w:fill="auto"/>
              </w:rPr>
            </m:ctrlPr>
          </m:e>
        </m:d>
        <m:r>
          <m:rPr/>
          <w:rPr>
            <w:rFonts w:ascii="Cambria Math" w:hAnsi="Cambria Math"/>
            <w:shd w:val="clear" w:color="auto" w:fill="auto"/>
          </w:rPr>
          <m:t>+b×</m:t>
        </m:r>
        <m:d>
          <m:dPr>
            <m:ctrlPr>
              <w:rPr>
                <w:shd w:val="clear" w:color="auto" w:fill="auto"/>
              </w:rPr>
            </m:ctrlPr>
          </m:dPr>
          <m:e>
            <m:r>
              <m:rPr/>
              <w:rPr>
                <w:rFonts w:ascii="Cambria Math" w:hAnsi="Cambria Math"/>
                <w:shd w:val="clear" w:color="auto" w:fill="auto"/>
              </w:rPr>
              <m:t>P2−P1</m:t>
            </m:r>
            <m:ctrlPr>
              <w:rPr>
                <w:shd w:val="clear" w:color="auto" w:fill="auto"/>
              </w:rPr>
            </m:ctrlPr>
          </m:e>
        </m:d>
      </m:oMath>
      <w:r>
        <w:rPr>
          <w:rFonts w:ascii="Times New Roman" w:hAnsi="Times New Roman" w:eastAsia="仿宋" w:cs="Times New Roman"/>
          <w:b w:val="0"/>
          <w:i w:val="0"/>
          <w:color w:val="000000"/>
          <w:kern w:val="2"/>
          <w:sz w:val="24"/>
          <w:szCs w:val="19"/>
          <w:shd w:val="clear" w:color="auto" w:fill="auto"/>
          <w:lang w:val="en-US" w:eastAsia="zh-CN" w:bidi="ar-SA"/>
        </w:rPr>
        <w:t>，取任意的a，b值，可以在平面内取到任意一点P。经过光线起点O，方向为D的直线的参数方程是</w:t>
      </w:r>
      <m:oMath>
        <m:r>
          <m:rPr/>
          <w:rPr>
            <w:rFonts w:ascii="Cambria Math" w:hAnsi="Cambria Math"/>
            <w:shd w:val="clear" w:color="auto" w:fill="auto"/>
          </w:rPr>
          <m:t>P’=O+n×D</m:t>
        </m:r>
      </m:oMath>
      <w:r>
        <w:rPr>
          <w:rFonts w:ascii="Times New Roman" w:hAnsi="Times New Roman" w:eastAsia="仿宋" w:cs="Times New Roman"/>
          <w:b w:val="0"/>
          <w:i w:val="0"/>
          <w:color w:val="000000"/>
          <w:kern w:val="2"/>
          <w:sz w:val="24"/>
          <w:szCs w:val="19"/>
          <w:shd w:val="clear" w:color="auto" w:fill="auto"/>
          <w:lang w:val="en-US" w:eastAsia="zh-CN" w:bidi="ar-SA"/>
        </w:rPr>
        <w:t>，取任意的n值，可以在直线上取到任意一点P’。M</w:t>
      </w:r>
      <w:r>
        <w:rPr>
          <w:rFonts w:ascii="Times New Roman" w:hAnsi="Times New Roman" w:eastAsia="仿宋" w:cs="Times New Roman"/>
          <w:b w:val="0"/>
          <w:i w:val="0"/>
          <w:caps w:val="0"/>
          <w:smallCaps w:val="0"/>
          <w:color w:val="202122"/>
          <w:spacing w:val="0"/>
          <w:kern w:val="2"/>
          <w:sz w:val="24"/>
          <w:szCs w:val="19"/>
          <w:shd w:val="clear" w:color="auto" w:fill="auto"/>
          <w:lang w:val="en-US" w:eastAsia="zh-CN" w:bidi="ar-SA"/>
        </w:rPr>
        <w:t>ö</w:t>
      </w:r>
      <w:r>
        <w:rPr>
          <w:rFonts w:ascii="Times New Roman" w:hAnsi="Times New Roman" w:eastAsia="仿宋" w:cs="Times New Roman"/>
          <w:b w:val="0"/>
          <w:i w:val="0"/>
          <w:color w:val="000000"/>
          <w:kern w:val="2"/>
          <w:sz w:val="24"/>
          <w:szCs w:val="19"/>
          <w:shd w:val="clear" w:color="auto" w:fill="auto"/>
          <w:lang w:val="en-US" w:eastAsia="zh-CN" w:bidi="ar-SA"/>
        </w:rPr>
        <w:t>ller-Trumbore 交集算法联立这两公式，写作线性方程组</w:t>
      </w:r>
      <m:oMath>
        <m:r>
          <m:rPr/>
          <w:rPr>
            <w:rFonts w:ascii="Cambria Math" w:hAnsi="Cambria Math"/>
            <w:shd w:val="clear" w:color="auto" w:fill="auto"/>
          </w:rPr>
          <m:t>Ax=B</m:t>
        </m:r>
      </m:oMath>
      <w:r>
        <w:rPr>
          <w:rFonts w:ascii="Times New Roman" w:hAnsi="Times New Roman" w:eastAsia="仿宋" w:cs="Times New Roman"/>
          <w:b w:val="0"/>
          <w:i w:val="0"/>
          <w:color w:val="000000"/>
          <w:kern w:val="2"/>
          <w:sz w:val="24"/>
          <w:szCs w:val="19"/>
          <w:shd w:val="clear" w:color="auto" w:fill="auto"/>
          <w:lang w:val="en-US" w:eastAsia="zh-CN" w:bidi="ar-SA"/>
        </w:rPr>
        <w:t>的形式。利用克莱默法则列出公式，将行列式写成向量混合积的格式，运用轮换对称性化简成如下代码所示的公式，解得t、u、v，其中t代入直线的参数方程计算交点，u、v可以用来进一步判断点是否在三角形内。测试光线与平面的交点以及交点是否在三角形外的GLSL代码如下：</w:t>
      </w: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03"/>
      </w:tblGrid>
      <w:tr w14:paraId="6AAF4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03" w:type="dxa"/>
            <w:tcBorders>
              <w:tl2br w:val="nil"/>
              <w:tr2bl w:val="nil"/>
            </w:tcBorders>
          </w:tcPr>
          <w:p w14:paraId="7403C345">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rFonts w:hint="eastAsia" w:ascii="Times New Roman" w:hAnsi="Times New Roman" w:cs="Times New Roman"/>
                <w:b w:val="0"/>
                <w:bCs w:val="0"/>
                <w:i w:val="0"/>
                <w:iCs w:val="0"/>
                <w:color w:val="000000"/>
                <w:kern w:val="0"/>
                <w:sz w:val="20"/>
                <w:szCs w:val="20"/>
                <w:shd w:val="clear" w:color="auto" w:fill="auto"/>
                <w:lang w:val="en-US" w:eastAsia="zh-CN" w:bidi="ar"/>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e1 = C-A;</w:t>
            </w:r>
            <w:r>
              <w:rPr>
                <w:rFonts w:hint="eastAsia" w:ascii="Times New Roman" w:hAnsi="Times New Roman" w:cs="Times New Roman"/>
                <w:b w:val="0"/>
                <w:bCs w:val="0"/>
                <w:i w:val="0"/>
                <w:iCs w:val="0"/>
                <w:color w:val="000000"/>
                <w:kern w:val="0"/>
                <w:sz w:val="20"/>
                <w:szCs w:val="20"/>
                <w:shd w:val="clear" w:color="auto" w:fill="auto"/>
                <w:lang w:val="en-US" w:eastAsia="zh-CN" w:bidi="ar"/>
              </w:rPr>
              <w:t xml:space="preserve">   </w:t>
            </w:r>
          </w:p>
          <w:p w14:paraId="4473D37C">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rFonts w:hint="eastAsia" w:ascii="Times New Roman" w:hAnsi="Times New Roman" w:cs="Times New Roman"/>
                <w:b w:val="0"/>
                <w:bCs w:val="0"/>
                <w:i w:val="0"/>
                <w:iCs w:val="0"/>
                <w:color w:val="000000"/>
                <w:kern w:val="0"/>
                <w:sz w:val="20"/>
                <w:szCs w:val="20"/>
                <w:shd w:val="clear" w:color="auto" w:fill="auto"/>
                <w:lang w:val="en-US" w:eastAsia="zh-CN" w:bidi="ar"/>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e2 = B-A;</w:t>
            </w:r>
            <w:r>
              <w:rPr>
                <w:rFonts w:hint="eastAsia" w:ascii="Times New Roman" w:hAnsi="Times New Roman" w:cs="Times New Roman"/>
                <w:b w:val="0"/>
                <w:bCs w:val="0"/>
                <w:i w:val="0"/>
                <w:iCs w:val="0"/>
                <w:color w:val="000000"/>
                <w:kern w:val="0"/>
                <w:sz w:val="20"/>
                <w:szCs w:val="20"/>
                <w:shd w:val="clear" w:color="auto" w:fill="auto"/>
                <w:lang w:val="en-US" w:eastAsia="zh-CN" w:bidi="ar"/>
              </w:rPr>
              <w:t xml:space="preserve">   </w:t>
            </w:r>
          </w:p>
          <w:p w14:paraId="30C24A5B">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res = Orig-A;</w:t>
            </w:r>
          </w:p>
          <w:p w14:paraId="384B099F">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double det = dot(e1,cross(e2,Dir));</w:t>
            </w:r>
          </w:p>
          <w:p w14:paraId="081B2264">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double deta = dot(res,cross(e2,Dir));</w:t>
            </w:r>
          </w:p>
          <w:p w14:paraId="406F506D">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double detb = dot(e1,cross(res,Dir));</w:t>
            </w:r>
          </w:p>
          <w:p w14:paraId="0730F73E">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double deti = dot(e1,cross(e2,res));</w:t>
            </w:r>
          </w:p>
          <w:p w14:paraId="5A815427">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double a = deta/det;</w:t>
            </w:r>
          </w:p>
          <w:p w14:paraId="04085953">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double b = detb/det;</w:t>
            </w:r>
          </w:p>
          <w:p w14:paraId="0962C00A">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double c = -deti/det;</w:t>
            </w:r>
          </w:p>
          <w:p w14:paraId="13AE3A84">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vec3 IntersectedAt = OrigPS + float(c)*Dir;</w:t>
            </w:r>
          </w:p>
          <w:p w14:paraId="148759BF">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bool IsInside = false;</w:t>
            </w:r>
          </w:p>
          <w:p w14:paraId="50C065DB">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400" w:firstLineChars="200"/>
              <w:jc w:val="both"/>
              <w:textAlignment w:val="auto"/>
              <w:rPr>
                <w:color w:val="000000"/>
                <w:shd w:val="clear" w:color="auto" w:fill="auto"/>
              </w:rPr>
            </w:pPr>
            <w:r>
              <w:rPr>
                <w:rFonts w:hint="default" w:ascii="Times New Roman" w:hAnsi="Times New Roman" w:cs="Times New Roman"/>
                <w:b w:val="0"/>
                <w:bCs w:val="0"/>
                <w:i w:val="0"/>
                <w:iCs w:val="0"/>
                <w:color w:val="000000"/>
                <w:kern w:val="0"/>
                <w:sz w:val="20"/>
                <w:szCs w:val="20"/>
                <w:shd w:val="clear" w:color="auto" w:fill="auto"/>
                <w:lang w:val="en-US" w:eastAsia="zh-CN" w:bidi="ar"/>
              </w:rPr>
              <w:t>if(a&gt;=0. &amp;&amp; a&lt;=1. &amp;&amp; b&gt;=0. &amp;&amp; b&lt;=1. &amp;&amp; a+b&lt;=1.){</w:t>
            </w:r>
          </w:p>
          <w:p w14:paraId="6710E6A1">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left="0" w:right="0" w:firstLine="700" w:firstLineChars="350"/>
              <w:jc w:val="both"/>
              <w:textAlignment w:val="auto"/>
              <w:rPr>
                <w:rFonts w:hint="default" w:ascii="Times New Roman" w:hAnsi="Times New Roman" w:cs="Times New Roman"/>
                <w:b w:val="0"/>
                <w:bCs w:val="0"/>
                <w:i w:val="0"/>
                <w:iCs w:val="0"/>
                <w:color w:val="000000"/>
                <w:kern w:val="0"/>
                <w:sz w:val="20"/>
                <w:szCs w:val="20"/>
                <w:shd w:val="clear" w:color="auto" w:fill="auto"/>
                <w:lang w:val="en-US" w:eastAsia="zh-CN" w:bidi="ar"/>
              </w:rPr>
            </w:pPr>
            <w:r>
              <w:rPr>
                <w:rFonts w:hint="default" w:ascii="Times New Roman" w:hAnsi="Times New Roman" w:cs="Times New Roman"/>
                <w:b w:val="0"/>
                <w:bCs w:val="0"/>
                <w:i w:val="0"/>
                <w:iCs w:val="0"/>
                <w:color w:val="000000"/>
                <w:kern w:val="0"/>
                <w:sz w:val="20"/>
                <w:szCs w:val="20"/>
                <w:shd w:val="clear" w:color="auto" w:fill="auto"/>
                <w:lang w:val="en-US" w:eastAsia="zh-CN" w:bidi="ar"/>
              </w:rPr>
              <w:t>IsInside = true;</w:t>
            </w:r>
          </w:p>
          <w:p w14:paraId="6ADF9AF7">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0" w:lineRule="atLeast"/>
              <w:ind w:right="0"/>
              <w:jc w:val="both"/>
              <w:textAlignment w:val="auto"/>
              <w:rPr>
                <w:rFonts w:hint="default" w:ascii="Times New Roman" w:hAnsi="Times New Roman" w:cs="Times New Roman"/>
                <w:b w:val="0"/>
                <w:bCs w:val="0"/>
                <w:i w:val="0"/>
                <w:iCs w:val="0"/>
                <w:color w:val="000000"/>
                <w:kern w:val="0"/>
                <w:sz w:val="20"/>
                <w:szCs w:val="20"/>
                <w:shd w:val="clear" w:color="auto" w:fill="auto"/>
                <w:lang w:val="en-US" w:eastAsia="zh-CN" w:bidi="ar"/>
              </w:rPr>
            </w:pPr>
            <w:r>
              <w:rPr>
                <w:rFonts w:hint="default" w:ascii="Times New Roman" w:hAnsi="Times New Roman" w:cs="Times New Roman"/>
                <w:b w:val="0"/>
                <w:bCs w:val="0"/>
                <w:i w:val="0"/>
                <w:iCs w:val="0"/>
                <w:color w:val="000000"/>
                <w:kern w:val="0"/>
                <w:sz w:val="20"/>
                <w:szCs w:val="20"/>
                <w:shd w:val="clear" w:color="auto" w:fill="auto"/>
                <w:lang w:val="en-US" w:eastAsia="zh-CN" w:bidi="ar"/>
              </w:rPr>
              <w:t>}</w:t>
            </w:r>
          </w:p>
        </w:tc>
      </w:tr>
    </w:tbl>
    <w:p w14:paraId="33AC0B36">
      <w:pPr>
        <w:pStyle w:val="3"/>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Fonts w:hint="default" w:ascii="Times New Roman" w:hAnsi="Times New Roman" w:eastAsia="仿宋"/>
          <w:shd w:val="clear" w:color="auto" w:fill="auto"/>
          <w:lang w:val="en-US"/>
        </w:rPr>
      </w:pPr>
      <w:bookmarkStart w:id="64" w:name="_Toc18839"/>
      <w:bookmarkStart w:id="65" w:name="_Toc165881247"/>
      <w:bookmarkStart w:id="66" w:name="_Toc15971"/>
      <w:bookmarkStart w:id="67" w:name="_Toc165881058"/>
      <w:r>
        <w:rPr>
          <w:rFonts w:hint="eastAsia" w:ascii="Times New Roman" w:hAnsi="Times New Roman" w:eastAsia="仿宋" w:cs="Arial"/>
          <w:b/>
          <w:bCs/>
          <w:color w:val="auto"/>
          <w:kern w:val="2"/>
          <w:sz w:val="24"/>
          <w:szCs w:val="24"/>
          <w:shd w:val="clear" w:color="auto" w:fill="auto"/>
          <w:lang w:val="en-US" w:eastAsia="zh-CN" w:bidi="ar-SA"/>
        </w:rPr>
        <w:t>4.7 法向估算</w:t>
      </w:r>
      <w:bookmarkEnd w:id="64"/>
    </w:p>
    <w:p w14:paraId="5AF8D0ED">
      <w:pPr>
        <w:bidi w:val="0"/>
        <w:rPr>
          <w:rFonts w:hint="eastAsia" w:ascii="Times New Roman" w:hAnsi="Times New Roman" w:eastAsia="仿宋" w:cs="Times New Roman"/>
          <w:b w:val="0"/>
          <w:i w:val="0"/>
          <w:color w:val="000000"/>
          <w:kern w:val="2"/>
          <w:sz w:val="24"/>
          <w:szCs w:val="19"/>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首先需要建立容纳高模顶点的体素。体素只是帮助快速寻找顶点的工具，实际上的运算过程将每个体素内的全部顶点加起来综合考虑。构建点体素的过程如之前一样，但是不需要额外记录包围盒，因为给定相同的跨度和尺寸，体素的分布都是相同的，标记包含面的体素的序号也能够是标记同样空间上的点的体素的序号，但是要注意，同样序号的体素，可能包含面图元但不包含点图元，除非这个体素刚好在三角形的三个顶点上。这个特性会导致产生网格状的斑驳，因为每个像素都对应低模上的一点，而低模上的一点对应高模上的光线交点，但交点大部分时间都落在三角形的中央，很少会靠近边缘。当交点靠近边缘的时候，在交点所在的体素内直接就能找到粒子，但对于落在中心的情况，则在当前体素内找不到粒子，这就导致渲染的结果呈现大量散点色块。扩大搜索半径可以解决这个问题。</w:t>
      </w:r>
    </w:p>
    <w:p w14:paraId="740FCD76">
      <w:pPr>
        <w:bidi w:val="0"/>
        <w:rPr>
          <w:rFonts w:hint="default" w:ascii="Times New Roman" w:hAnsi="Times New Roman" w:eastAsia="仿宋" w:cs="Times New Roman"/>
          <w:b w:val="0"/>
          <w:i w:val="0"/>
          <w:color w:val="000000"/>
          <w:kern w:val="2"/>
          <w:sz w:val="24"/>
          <w:szCs w:val="19"/>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点的体素化可以很直观地做到，首先把计算点相对边界框的偏移，然后把坐标除以体素大小，再向下取整到第一个整数，这是体素的边界或中心位置，最后记录下该体素</w:t>
      </w:r>
      <w:r>
        <w:rPr>
          <w:rFonts w:hint="eastAsia" w:ascii="Times New Roman" w:hAnsi="Times New Roman" w:eastAsia="仿宋" w:cs="Times New Roman"/>
          <w:b w:val="0"/>
          <w:i w:val="0"/>
          <w:color w:val="000000"/>
          <w:kern w:val="2"/>
          <w:sz w:val="24"/>
          <w:szCs w:val="19"/>
          <w:shd w:val="clear" w:color="auto" w:fill="auto"/>
          <w:vertAlign w:val="superscript"/>
          <w:lang w:val="en-US" w:eastAsia="zh-CN" w:bidi="ar-SA"/>
        </w:rPr>
        <w:fldChar w:fldCharType="begin"/>
      </w:r>
      <w:r>
        <w:rPr>
          <w:rFonts w:hint="eastAsia" w:ascii="Times New Roman" w:hAnsi="Times New Roman" w:eastAsia="仿宋" w:cs="Times New Roman"/>
          <w:b w:val="0"/>
          <w:i w:val="0"/>
          <w:color w:val="000000"/>
          <w:kern w:val="2"/>
          <w:sz w:val="24"/>
          <w:szCs w:val="19"/>
          <w:shd w:val="clear" w:color="auto" w:fill="auto"/>
          <w:vertAlign w:val="superscript"/>
          <w:lang w:val="en-US" w:eastAsia="zh-CN" w:bidi="ar-SA"/>
        </w:rPr>
        <w:instrText xml:space="preserve"> REF _Ref4935 \r \h </w:instrText>
      </w:r>
      <w:r>
        <w:rPr>
          <w:rFonts w:hint="eastAsia" w:ascii="Times New Roman" w:hAnsi="Times New Roman" w:eastAsia="仿宋" w:cs="Times New Roman"/>
          <w:b w:val="0"/>
          <w:i w:val="0"/>
          <w:color w:val="000000"/>
          <w:kern w:val="2"/>
          <w:sz w:val="24"/>
          <w:szCs w:val="19"/>
          <w:shd w:val="clear" w:color="auto" w:fill="auto"/>
          <w:vertAlign w:val="superscript"/>
          <w:lang w:val="en-US" w:eastAsia="zh-CN" w:bidi="ar-SA"/>
        </w:rPr>
        <w:fldChar w:fldCharType="separate"/>
      </w:r>
      <w:r>
        <w:rPr>
          <w:rFonts w:hint="eastAsia" w:ascii="Times New Roman" w:hAnsi="Times New Roman" w:eastAsia="仿宋" w:cs="Times New Roman"/>
          <w:b w:val="0"/>
          <w:i w:val="0"/>
          <w:color w:val="000000"/>
          <w:kern w:val="2"/>
          <w:sz w:val="24"/>
          <w:szCs w:val="19"/>
          <w:shd w:val="clear" w:color="auto" w:fill="auto"/>
          <w:vertAlign w:val="superscript"/>
          <w:lang w:val="en-US" w:eastAsia="zh-CN" w:bidi="ar-SA"/>
        </w:rPr>
        <w:t>[8]</w:t>
      </w:r>
      <w:r>
        <w:rPr>
          <w:rFonts w:hint="eastAsia" w:ascii="Times New Roman" w:hAnsi="Times New Roman" w:eastAsia="仿宋" w:cs="Times New Roman"/>
          <w:b w:val="0"/>
          <w:i w:val="0"/>
          <w:color w:val="000000"/>
          <w:kern w:val="2"/>
          <w:sz w:val="24"/>
          <w:szCs w:val="19"/>
          <w:shd w:val="clear" w:color="auto" w:fill="auto"/>
          <w:vertAlign w:val="superscript"/>
          <w:lang w:val="en-US" w:eastAsia="zh-CN" w:bidi="ar-SA"/>
        </w:rPr>
        <w:fldChar w:fldCharType="end"/>
      </w:r>
      <w:r>
        <w:rPr>
          <w:rFonts w:hint="eastAsia" w:ascii="Times New Roman" w:hAnsi="Times New Roman" w:eastAsia="仿宋" w:cs="Times New Roman"/>
          <w:b w:val="0"/>
          <w:i w:val="0"/>
          <w:color w:val="000000"/>
          <w:kern w:val="2"/>
          <w:sz w:val="24"/>
          <w:szCs w:val="19"/>
          <w:shd w:val="clear" w:color="auto" w:fill="auto"/>
          <w:lang w:val="en-US" w:eastAsia="zh-CN" w:bidi="ar-SA"/>
        </w:rPr>
        <w:t>。</w:t>
      </w:r>
    </w:p>
    <w:p w14:paraId="1FE4F759">
      <w:pPr>
        <w:bidi w:val="0"/>
        <w:rPr>
          <w:rFonts w:hint="eastAsia" w:ascii="Times New Roman" w:hAnsi="Times New Roman" w:eastAsia="仿宋" w:cs="Times New Roman"/>
          <w:b w:val="0"/>
          <w:i w:val="0"/>
          <w:color w:val="000000"/>
          <w:kern w:val="2"/>
          <w:sz w:val="24"/>
          <w:szCs w:val="19"/>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在循环粒子前，还需要计算重心坐标，就如常规的重心坐标插值着色器一样，这是为了获得足以代表当前点的法线。因为每个片元都应该代表一条不同的法线，一个三角形上却有三个顶点也就是三条法线，需要用一种足够有说服力的方法来选择需要变换的初始法线。</w:t>
      </w:r>
    </w:p>
    <w:p w14:paraId="3217E24C">
      <w:pPr>
        <w:bidi w:val="0"/>
        <w:rPr>
          <w:rFonts w:hint="eastAsia" w:ascii="Times New Roman" w:hAnsi="Times New Roman" w:eastAsia="仿宋" w:cs="Times New Roman"/>
          <w:b w:val="0"/>
          <w:i w:val="0"/>
          <w:color w:val="000000"/>
          <w:kern w:val="2"/>
          <w:sz w:val="24"/>
          <w:szCs w:val="19"/>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循环粒子的方法类似之前在CPU端将图元放入体素的过程，只不过这次要体素化的对象是球体，程序会检测半径内的粒子。流程和之前一样，找到左下角和右上角，遍历体素。这个过程对每个检测到的交点都会进行两次，第一次找到平均坐标，第二次根据平均坐标计算矩阵。球体的半径越大，找的体素就越多，这会影响运行速度，因此程序设置了一个阈值，如果半径超过体素尺寸的15倍，就直接返回。</w:t>
      </w:r>
    </w:p>
    <w:p w14:paraId="0DA181F0">
      <w:pPr>
        <w:bidi w:val="0"/>
        <w:rPr>
          <w:rFonts w:hint="eastAsia" w:ascii="Times New Roman" w:hAnsi="Times New Roman" w:eastAsia="仿宋" w:cs="Times New Roman"/>
          <w:b w:val="0"/>
          <w:i w:val="0"/>
          <w:color w:val="000000"/>
          <w:kern w:val="2"/>
          <w:sz w:val="24"/>
          <w:szCs w:val="19"/>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接下来这部分参考了</w:t>
      </w:r>
      <w:r>
        <w:rPr>
          <w:rFonts w:hint="default" w:ascii="Times New Roman" w:hAnsi="Times New Roman" w:eastAsia="仿宋" w:cs="Times New Roman"/>
          <w:b w:val="0"/>
          <w:i w:val="0"/>
          <w:color w:val="000000"/>
          <w:kern w:val="2"/>
          <w:sz w:val="24"/>
          <w:szCs w:val="19"/>
          <w:shd w:val="clear" w:color="auto" w:fill="auto"/>
          <w:lang w:val="en-US" w:eastAsia="zh-CN" w:bidi="ar-SA"/>
        </w:rPr>
        <w:t>Yu</w:t>
      </w:r>
      <w:r>
        <w:rPr>
          <w:rFonts w:hint="eastAsia" w:ascii="Times New Roman" w:hAnsi="Times New Roman" w:eastAsia="仿宋" w:cs="Times New Roman"/>
          <w:b w:val="0"/>
          <w:i w:val="0"/>
          <w:color w:val="000000"/>
          <w:kern w:val="2"/>
          <w:sz w:val="24"/>
          <w:szCs w:val="19"/>
          <w:shd w:val="clear" w:color="auto" w:fill="auto"/>
          <w:lang w:val="en-US" w:eastAsia="zh-CN" w:bidi="ar-SA"/>
        </w:rPr>
        <w:t>和Turk的各向异性算法，对每个粒子执行的第一部分的操作是算出平均值。首先找到它到交点的距离，如果距离小于搜索半径，则进行接下来的操作。这个限制的存在原因是必须保证权重是0~1之间的数，否则会着色错误，这也是为什么不能将距离判定写作体素的中心之差，因为体素的中心不能准确代表粒子的位置。在确定距离小于半径后，检测粒子的法线，如果和交点的法线（重心坐标插值得到）的夹角大于等于90度，就将权重设为0，这是为了避免背面也会影响权重。</w:t>
      </w:r>
    </w:p>
    <w:p w14:paraId="3B565AF1">
      <w:pPr>
        <w:bidi w:val="0"/>
        <w:rPr>
          <w:rFonts w:hint="eastAsia" w:ascii="Times New Roman" w:hAnsi="Times New Roman" w:eastAsia="仿宋" w:cs="Times New Roman"/>
          <w:b w:val="0"/>
          <w:i w:val="0"/>
          <w:color w:val="000000"/>
          <w:kern w:val="2"/>
          <w:sz w:val="24"/>
          <w:szCs w:val="19"/>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计算平均值的详细代码如下：</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35EBF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tcBorders>
              <w:top w:val="nil"/>
              <w:left w:val="nil"/>
              <w:bottom w:val="nil"/>
              <w:right w:val="nil"/>
            </w:tcBorders>
          </w:tcPr>
          <w:p w14:paraId="793AFDA0">
            <w:pPr>
              <w:keepNext w:val="0"/>
              <w:keepLines w:val="0"/>
              <w:pageBreakBefore w:val="0"/>
              <w:widowControl w:val="0"/>
              <w:kinsoku/>
              <w:wordWrap/>
              <w:overflowPunct/>
              <w:topLinePunct w:val="0"/>
              <w:autoSpaceDE/>
              <w:autoSpaceDN/>
              <w:bidi w:val="0"/>
              <w:adjustRightInd/>
              <w:snapToGrid/>
              <w:spacing w:line="0" w:lineRule="atLeast"/>
              <w:ind w:left="0" w:leftChars="0" w:firstLine="420" w:firstLineChars="200"/>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float weight_function = 1;</w:t>
            </w:r>
          </w:p>
          <w:p w14:paraId="7BDBC272">
            <w:pPr>
              <w:keepNext w:val="0"/>
              <w:keepLines w:val="0"/>
              <w:pageBreakBefore w:val="0"/>
              <w:widowControl w:val="0"/>
              <w:kinsoku/>
              <w:wordWrap/>
              <w:overflowPunct/>
              <w:topLinePunct w:val="0"/>
              <w:autoSpaceDE/>
              <w:autoSpaceDN/>
              <w:bidi w:val="0"/>
              <w:adjustRightInd/>
              <w:snapToGrid/>
              <w:spacing w:line="0" w:lineRule="atLeast"/>
              <w:ind w:left="0" w:leftChars="0" w:firstLine="420" w:firstLineChars="200"/>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vec3 weight_pos = where;</w:t>
            </w:r>
          </w:p>
          <w:p w14:paraId="66EBFD5F">
            <w:pPr>
              <w:keepNext w:val="0"/>
              <w:keepLines w:val="0"/>
              <w:pageBreakBefore w:val="0"/>
              <w:widowControl w:val="0"/>
              <w:kinsoku/>
              <w:wordWrap/>
              <w:overflowPunct/>
              <w:topLinePunct w:val="0"/>
              <w:autoSpaceDE/>
              <w:autoSpaceDN/>
              <w:bidi w:val="0"/>
              <w:adjustRightInd/>
              <w:snapToGrid/>
              <w:spacing w:line="0" w:lineRule="atLeast"/>
              <w:ind w:left="0" w:leftChars="0" w:firstLine="420" w:firstLineChars="200"/>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for(int a = x_begin; a &lt;= x_end</w:t>
            </w:r>
            <w:r>
              <w:rPr>
                <w:rFonts w:hint="eastAsia" w:ascii="Times New Roman" w:hAnsi="Times New Roman" w:eastAsia="仿宋" w:cs="Times New Roman"/>
                <w:b w:val="0"/>
                <w:i w:val="0"/>
                <w:color w:val="000000"/>
                <w:kern w:val="2"/>
                <w:sz w:val="21"/>
                <w:szCs w:val="21"/>
                <w:shd w:val="clear" w:color="auto" w:fill="auto"/>
                <w:lang w:val="en-US" w:eastAsia="zh-CN" w:bidi="ar-SA"/>
              </w:rPr>
              <w:t>;</w:t>
            </w:r>
            <w:r>
              <w:rPr>
                <w:rFonts w:hint="default" w:ascii="Times New Roman" w:hAnsi="Times New Roman" w:eastAsia="仿宋" w:cs="Times New Roman"/>
                <w:b w:val="0"/>
                <w:i w:val="0"/>
                <w:color w:val="000000"/>
                <w:kern w:val="2"/>
                <w:sz w:val="21"/>
                <w:szCs w:val="21"/>
                <w:shd w:val="clear" w:color="auto" w:fill="auto"/>
                <w:lang w:val="en-US" w:eastAsia="zh-CN" w:bidi="ar-SA"/>
              </w:rPr>
              <w:t xml:space="preserve"> a++){</w:t>
            </w:r>
          </w:p>
          <w:p w14:paraId="324541C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for(int b = y_begin; b &lt;= y_end; b++){</w:t>
            </w:r>
          </w:p>
          <w:p w14:paraId="5835AF8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for(int c = z_begin; c &lt;= z_end; c++){</w:t>
            </w:r>
          </w:p>
          <w:p w14:paraId="2AB5131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VertexSection which = sections[a + b * xcount + c * xcount * ycount];</w:t>
            </w:r>
          </w:p>
          <w:p w14:paraId="4C8DD3E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for(int i= which.start;i&lt; which.end;i++){</w:t>
            </w:r>
          </w:p>
          <w:p w14:paraId="41DEE22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VertexStruct pX = vertices[vertexref[i]];</w:t>
            </w:r>
          </w:p>
          <w:p w14:paraId="7DBEFF7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vec3 X = vec3(pX.pos[0],pX.pos[1],pX.pos[2]);</w:t>
            </w:r>
          </w:p>
          <w:p w14:paraId="4C432DB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float mag = length(X - where);</w:t>
            </w:r>
          </w:p>
          <w:p w14:paraId="1D1D258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if(mag&lt;=SearchRadius){</w:t>
            </w:r>
          </w:p>
          <w:p w14:paraId="3C69362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vec3 angle = vec3(pX.normal[0], pX.normal[1], pX.normal[2]);</w:t>
            </w:r>
          </w:p>
          <w:p w14:paraId="7C0A821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float angle_weight = dot(angle,p_normal);</w:t>
            </w:r>
          </w:p>
          <w:p w14:paraId="38B83EB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xml:space="preserve">                        float weight = 1 - pow(mag / (SearchRadius), </w:t>
            </w:r>
            <w:r>
              <w:rPr>
                <w:rFonts w:hint="eastAsia" w:ascii="Times New Roman" w:hAnsi="Times New Roman" w:eastAsia="仿宋" w:cs="Times New Roman"/>
                <w:b w:val="0"/>
                <w:i w:val="0"/>
                <w:color w:val="000000"/>
                <w:kern w:val="2"/>
                <w:sz w:val="21"/>
                <w:szCs w:val="21"/>
                <w:shd w:val="clear" w:color="auto" w:fill="auto"/>
                <w:lang w:val="en-US" w:eastAsia="zh-CN" w:bidi="ar-SA"/>
              </w:rPr>
              <w:t>3</w:t>
            </w:r>
            <w:r>
              <w:rPr>
                <w:rFonts w:hint="default" w:ascii="Times New Roman" w:hAnsi="Times New Roman" w:eastAsia="仿宋" w:cs="Times New Roman"/>
                <w:b w:val="0"/>
                <w:i w:val="0"/>
                <w:color w:val="000000"/>
                <w:kern w:val="2"/>
                <w:sz w:val="21"/>
                <w:szCs w:val="21"/>
                <w:shd w:val="clear" w:color="auto" w:fill="auto"/>
                <w:lang w:val="en-US" w:eastAsia="zh-CN" w:bidi="ar-SA"/>
              </w:rPr>
              <w:t>);</w:t>
            </w:r>
          </w:p>
          <w:p w14:paraId="7A2408B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weight *= clamp(angle_weight</w:t>
            </w:r>
            <w:r>
              <w:rPr>
                <w:rFonts w:hint="eastAsia" w:ascii="Times New Roman" w:hAnsi="Times New Roman" w:eastAsia="仿宋" w:cs="Times New Roman"/>
                <w:b w:val="0"/>
                <w:i w:val="0"/>
                <w:color w:val="000000"/>
                <w:kern w:val="2"/>
                <w:sz w:val="21"/>
                <w:szCs w:val="21"/>
                <w:shd w:val="clear" w:color="auto" w:fill="auto"/>
                <w:lang w:val="en-US" w:eastAsia="zh-CN" w:bidi="ar-SA"/>
              </w:rPr>
              <w:t xml:space="preserve"> </w:t>
            </w:r>
            <w:r>
              <w:rPr>
                <w:rFonts w:hint="default" w:ascii="Times New Roman" w:hAnsi="Times New Roman" w:eastAsia="仿宋" w:cs="Times New Roman"/>
                <w:b w:val="0"/>
                <w:i w:val="0"/>
                <w:color w:val="000000"/>
                <w:kern w:val="2"/>
                <w:sz w:val="21"/>
                <w:szCs w:val="21"/>
                <w:shd w:val="clear" w:color="auto" w:fill="auto"/>
                <w:lang w:val="en-US" w:eastAsia="zh-CN" w:bidi="ar-SA"/>
              </w:rPr>
              <w:t>,0,1);</w:t>
            </w:r>
          </w:p>
          <w:p w14:paraId="1AC9765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weight_function += weight;</w:t>
            </w:r>
          </w:p>
          <w:p w14:paraId="441EC4C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weight_pos += weight * X;</w:t>
            </w:r>
          </w:p>
          <w:p w14:paraId="2340506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t>
            </w:r>
          </w:p>
          <w:p w14:paraId="5919B81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t>
            </w:r>
          </w:p>
          <w:p w14:paraId="5DF3831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t>
            </w:r>
          </w:p>
          <w:p w14:paraId="3E56AE6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    </w:t>
            </w:r>
          </w:p>
          <w:p w14:paraId="598CD13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w:t>
            </w:r>
          </w:p>
          <w:p w14:paraId="09DE2556">
            <w:pPr>
              <w:keepNext w:val="0"/>
              <w:keepLines w:val="0"/>
              <w:pageBreakBefore w:val="0"/>
              <w:widowControl w:val="0"/>
              <w:kinsoku/>
              <w:wordWrap/>
              <w:overflowPunct/>
              <w:topLinePunct w:val="0"/>
              <w:autoSpaceDE/>
              <w:autoSpaceDN/>
              <w:bidi w:val="0"/>
              <w:adjustRightInd/>
              <w:snapToGrid/>
              <w:spacing w:line="0" w:lineRule="atLeast"/>
              <w:ind w:left="0" w:leftChars="0" w:firstLine="420" w:firstLineChars="200"/>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vec3 mean_Pos = weight_pos / weight_function;</w:t>
            </w:r>
          </w:p>
          <w:p w14:paraId="3846EFB6">
            <w:pPr>
              <w:keepNext w:val="0"/>
              <w:keepLines w:val="0"/>
              <w:pageBreakBefore w:val="0"/>
              <w:widowControl w:val="0"/>
              <w:kinsoku/>
              <w:wordWrap/>
              <w:overflowPunct/>
              <w:topLinePunct w:val="0"/>
              <w:autoSpaceDE/>
              <w:autoSpaceDN/>
              <w:bidi w:val="0"/>
              <w:adjustRightInd/>
              <w:snapToGrid/>
              <w:spacing w:line="0" w:lineRule="atLeast"/>
              <w:ind w:left="0" w:leftChars="0" w:firstLine="420" w:firstLineChars="200"/>
              <w:textAlignment w:val="auto"/>
              <w:rPr>
                <w:rFonts w:hint="eastAsia" w:ascii="Times New Roman" w:hAnsi="Times New Roman" w:eastAsia="仿宋" w:cs="Times New Roman"/>
                <w:b w:val="0"/>
                <w:i w:val="0"/>
                <w:color w:val="000000"/>
                <w:kern w:val="2"/>
                <w:sz w:val="21"/>
                <w:szCs w:val="21"/>
                <w:shd w:val="clear" w:color="auto" w:fill="auto"/>
                <w:lang w:val="en-US" w:eastAsia="zh-CN" w:bidi="ar-SA"/>
              </w:rPr>
            </w:pPr>
          </w:p>
        </w:tc>
      </w:tr>
    </w:tbl>
    <w:p w14:paraId="5C58D1D5">
      <w:pPr>
        <w:bidi w:val="0"/>
        <w:rPr>
          <w:rFonts w:hint="eastAsia" w:ascii="Times New Roman" w:hAnsi="Times New Roman" w:eastAsia="仿宋" w:cs="Times New Roman"/>
          <w:b w:val="0"/>
          <w:i w:val="0"/>
          <w:color w:val="000000"/>
          <w:kern w:val="2"/>
          <w:sz w:val="24"/>
          <w:szCs w:val="19"/>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在获得平均位置之后，对每个粒子执行第二部分操作。重复如上所示的循环和条件分支，用相同的方法再次计算权重，构造加权协方差矩阵，代码如下：</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0C5DD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tcBorders>
              <w:top w:val="nil"/>
              <w:left w:val="nil"/>
              <w:bottom w:val="nil"/>
              <w:right w:val="nil"/>
            </w:tcBorders>
          </w:tcPr>
          <w:p w14:paraId="15871385">
            <w:pPr>
              <w:keepNext w:val="0"/>
              <w:keepLines w:val="0"/>
              <w:pageBreakBefore w:val="0"/>
              <w:widowControl w:val="0"/>
              <w:kinsoku/>
              <w:wordWrap/>
              <w:overflowPunct/>
              <w:topLinePunct w:val="0"/>
              <w:autoSpaceDE/>
              <w:autoSpaceDN/>
              <w:bidi w:val="0"/>
              <w:adjustRightInd/>
              <w:snapToGrid/>
              <w:spacing w:line="0" w:lineRule="atLeast"/>
              <w:ind w:left="0" w:leftChars="0" w:firstLine="420" w:firstLineChars="200"/>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for(int a = int(x_begin); a &lt;= int(x_end); a++){</w:t>
            </w:r>
          </w:p>
          <w:p w14:paraId="10E1B27E">
            <w:pPr>
              <w:keepNext w:val="0"/>
              <w:keepLines w:val="0"/>
              <w:pageBreakBefore w:val="0"/>
              <w:widowControl w:val="0"/>
              <w:kinsoku/>
              <w:wordWrap/>
              <w:overflowPunct/>
              <w:topLinePunct w:val="0"/>
              <w:autoSpaceDE/>
              <w:autoSpaceDN/>
              <w:bidi w:val="0"/>
              <w:adjustRightInd/>
              <w:snapToGrid/>
              <w:spacing w:line="0" w:lineRule="atLeast"/>
              <w:ind w:firstLine="735" w:firstLineChars="350"/>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for(int b = int(y_begin); b &lt;= int(y_end); b++){</w:t>
            </w:r>
          </w:p>
          <w:p w14:paraId="5B93E145">
            <w:pPr>
              <w:keepNext w:val="0"/>
              <w:keepLines w:val="0"/>
              <w:pageBreakBefore w:val="0"/>
              <w:widowControl w:val="0"/>
              <w:kinsoku/>
              <w:wordWrap/>
              <w:overflowPunct/>
              <w:topLinePunct w:val="0"/>
              <w:autoSpaceDE/>
              <w:autoSpaceDN/>
              <w:bidi w:val="0"/>
              <w:adjustRightInd/>
              <w:snapToGrid/>
              <w:spacing w:line="0" w:lineRule="atLeast"/>
              <w:ind w:firstLine="1050" w:firstLineChars="500"/>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for(int c = int(z_begin); c &lt;= int(z_end); c++){</w:t>
            </w:r>
          </w:p>
          <w:p w14:paraId="627B4BA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VertexSection which = sections[a + b * int(xcount) + c * int(xcount) * int(ycount)];</w:t>
            </w:r>
          </w:p>
          <w:p w14:paraId="2123402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for(int i= int(which.start);i&lt; int(which.end);i++){</w:t>
            </w:r>
          </w:p>
          <w:p w14:paraId="1090048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VertexStruct pX = vertices[vertexref[i]];</w:t>
            </w:r>
          </w:p>
          <w:p w14:paraId="4DB0219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vec3 X = vec3(pX.pos[0],pX.pos[1],pX.pos[2]);</w:t>
            </w:r>
          </w:p>
          <w:p w14:paraId="01400E0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float mag = length(X - where);</w:t>
            </w:r>
          </w:p>
          <w:p w14:paraId="5D5EA9F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if(mag&lt;=SearchRadius){</w:t>
            </w:r>
          </w:p>
          <w:p w14:paraId="5D28BAF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vec3 angle = vec3(pX.normal[0], pX.normal[1], pX.normal[2]);</w:t>
            </w:r>
          </w:p>
          <w:p w14:paraId="0D55CCE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float angle_weight = dot(angle,p_normal);</w:t>
            </w:r>
          </w:p>
          <w:p w14:paraId="04343CC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float weight = 1 - pow(mag / (SearchRadius), Power);</w:t>
            </w:r>
          </w:p>
          <w:p w14:paraId="53C8AB9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weight *= clamp(angle_weight,0,1);</w:t>
            </w:r>
          </w:p>
          <w:p w14:paraId="1E539F9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vec3 dist = X - mean_Pos;</w:t>
            </w:r>
          </w:p>
          <w:p w14:paraId="76FC4B2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xml:space="preserve">                     covariance += mat3(dist*dist.x*weight, </w:t>
            </w:r>
          </w:p>
          <w:p w14:paraId="7FD097E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dist*dist.y*weight,</w:t>
            </w:r>
          </w:p>
          <w:p w14:paraId="7F730DC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dist*dist.z*weight);</w:t>
            </w:r>
          </w:p>
          <w:p w14:paraId="1EBE178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t>
            </w:r>
          </w:p>
          <w:p w14:paraId="4D2DDB6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w:t>
            </w:r>
          </w:p>
          <w:p w14:paraId="3166A46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xml:space="preserve">      }</w:t>
            </w:r>
          </w:p>
          <w:p w14:paraId="612D103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xml:space="preserve">   }</w:t>
            </w:r>
          </w:p>
          <w:p w14:paraId="73C5EFE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w:t>
            </w:r>
          </w:p>
          <w:p w14:paraId="1B36A26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covariance /= weight_function;</w:t>
            </w:r>
          </w:p>
          <w:p w14:paraId="4F00281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ascii="Times New Roman" w:hAnsi="Times New Roman" w:eastAsia="仿宋" w:cs="Times New Roman"/>
                <w:b w:val="0"/>
                <w:i w:val="0"/>
                <w:color w:val="000000"/>
                <w:kern w:val="2"/>
                <w:sz w:val="21"/>
                <w:szCs w:val="21"/>
                <w:shd w:val="clear" w:color="auto" w:fill="auto"/>
                <w:lang w:val="en-US" w:eastAsia="zh-CN" w:bidi="ar-SA"/>
              </w:rPr>
            </w:pPr>
            <w:r>
              <w:rPr>
                <w:rFonts w:hint="default" w:ascii="Times New Roman" w:hAnsi="Times New Roman" w:eastAsia="仿宋" w:cs="Times New Roman"/>
                <w:b w:val="0"/>
                <w:i w:val="0"/>
                <w:color w:val="000000"/>
                <w:kern w:val="2"/>
                <w:sz w:val="21"/>
                <w:szCs w:val="21"/>
                <w:shd w:val="clear" w:color="auto" w:fill="auto"/>
                <w:lang w:val="en-US" w:eastAsia="zh-CN" w:bidi="ar-SA"/>
              </w:rPr>
              <w:t xml:space="preserve">covariance </w:t>
            </w:r>
            <w:r>
              <w:rPr>
                <w:rFonts w:hint="eastAsia" w:ascii="Times New Roman" w:hAnsi="Times New Roman" w:eastAsia="仿宋" w:cs="Times New Roman"/>
                <w:b w:val="0"/>
                <w:i w:val="0"/>
                <w:color w:val="000000"/>
                <w:kern w:val="2"/>
                <w:sz w:val="21"/>
                <w:szCs w:val="21"/>
                <w:shd w:val="clear" w:color="auto" w:fill="auto"/>
                <w:lang w:val="en-US" w:eastAsia="zh-CN" w:bidi="ar-SA"/>
              </w:rPr>
              <w:t>=</w:t>
            </w:r>
            <w:r>
              <w:rPr>
                <w:rFonts w:hint="default" w:ascii="Times New Roman" w:hAnsi="Times New Roman" w:eastAsia="仿宋" w:cs="Times New Roman"/>
                <w:b w:val="0"/>
                <w:i w:val="0"/>
                <w:color w:val="000000"/>
                <w:kern w:val="2"/>
                <w:sz w:val="21"/>
                <w:szCs w:val="21"/>
                <w:shd w:val="clear" w:color="auto" w:fill="auto"/>
                <w:lang w:val="en-US" w:eastAsia="zh-CN" w:bidi="ar-SA"/>
              </w:rPr>
              <w:t xml:space="preserve"> inverse(covariance)</w:t>
            </w:r>
            <w:r>
              <w:rPr>
                <w:rFonts w:hint="eastAsia" w:ascii="Times New Roman" w:hAnsi="Times New Roman" w:eastAsia="仿宋" w:cs="Times New Roman"/>
                <w:b w:val="0"/>
                <w:i w:val="0"/>
                <w:color w:val="000000"/>
                <w:kern w:val="2"/>
                <w:sz w:val="21"/>
                <w:szCs w:val="21"/>
                <w:shd w:val="clear" w:color="auto" w:fill="auto"/>
                <w:lang w:val="en-US" w:eastAsia="zh-CN" w:bidi="ar-SA"/>
              </w:rPr>
              <w:t>;</w:t>
            </w:r>
          </w:p>
          <w:p w14:paraId="766F371D">
            <w:pPr>
              <w:keepNext w:val="0"/>
              <w:keepLines w:val="0"/>
              <w:pageBreakBefore w:val="0"/>
              <w:widowControl w:val="0"/>
              <w:kinsoku/>
              <w:wordWrap/>
              <w:overflowPunct/>
              <w:topLinePunct w:val="0"/>
              <w:autoSpaceDE/>
              <w:autoSpaceDN/>
              <w:bidi w:val="0"/>
              <w:adjustRightInd/>
              <w:snapToGrid/>
              <w:spacing w:line="0" w:lineRule="atLeast"/>
              <w:ind w:left="0" w:leftChars="0" w:firstLine="1600" w:firstLineChars="800"/>
              <w:textAlignment w:val="auto"/>
              <w:rPr>
                <w:rFonts w:hint="default" w:ascii="Times New Roman" w:hAnsi="Times New Roman" w:eastAsia="仿宋" w:cs="Times New Roman"/>
                <w:b w:val="0"/>
                <w:i w:val="0"/>
                <w:color w:val="000000"/>
                <w:kern w:val="2"/>
                <w:sz w:val="20"/>
                <w:szCs w:val="20"/>
                <w:shd w:val="clear" w:color="auto" w:fill="auto"/>
                <w:lang w:val="en-US" w:eastAsia="zh-CN" w:bidi="ar-SA"/>
              </w:rPr>
            </w:pPr>
          </w:p>
        </w:tc>
      </w:tr>
    </w:tbl>
    <w:p w14:paraId="13502080">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Style w:val="24"/>
          <w:rFonts w:ascii="Times New Roman" w:hAnsi="Times New Roman" w:eastAsia="仿宋" w:cs="Times New Roman"/>
          <w:b/>
          <w:bCs/>
          <w:i w:val="0"/>
          <w:iCs w:val="0"/>
          <w:caps w:val="0"/>
          <w:smallCaps w:val="0"/>
          <w:color w:val="000000"/>
          <w:spacing w:val="0"/>
          <w:kern w:val="2"/>
          <w:sz w:val="28"/>
          <w:szCs w:val="28"/>
          <w:shd w:val="clear" w:color="auto" w:fill="auto"/>
          <w:lang w:val="en-US" w:eastAsia="zh-CN" w:bidi="ar-SA"/>
        </w:rPr>
      </w:pPr>
      <w:r>
        <w:rPr>
          <w:rFonts w:hint="eastAsia" w:ascii="Times New Roman" w:hAnsi="Times New Roman" w:eastAsia="仿宋" w:cs="Times New Roman"/>
          <w:b w:val="0"/>
          <w:i w:val="0"/>
          <w:color w:val="000000"/>
          <w:kern w:val="2"/>
          <w:sz w:val="24"/>
          <w:szCs w:val="19"/>
          <w:shd w:val="clear" w:color="auto" w:fill="auto"/>
          <w:lang w:val="en-US" w:eastAsia="zh-CN" w:bidi="ar-SA"/>
        </w:rPr>
        <w:t>整个算法过程由两个多重循环组成，对性能负担是非常大的。构造n维协方差矩阵的过程，实际上是统计向量的n个分量之间的二维协方差。二维协方差定义如下</w:t>
      </w:r>
      <m:oMath>
        <m:r>
          <m:rPr>
            <m:sty m:val="p"/>
          </m:rPr>
          <w:rPr>
            <w:rFonts w:hint="default" w:ascii="Cambria Math" w:hAnsi="Cambria Math" w:eastAsia="仿宋" w:cs="Times New Roman"/>
            <w:color w:val="000000"/>
            <w:kern w:val="2"/>
            <w:sz w:val="24"/>
            <w:szCs w:val="19"/>
            <w:shd w:val="clear" w:color="auto" w:fill="auto"/>
            <w:lang w:val="en-US" w:eastAsia="zh-CN" w:bidi="ar-SA"/>
          </w:rPr>
          <m:t>cov(x,y)=</m:t>
        </m:r>
        <m:box>
          <m:boxPr>
            <m:ctrlPr>
              <w:rPr>
                <w:rFonts w:hint="default" w:ascii="Cambria Math" w:hAnsi="Cambria Math" w:eastAsia="仿宋" w:cs="Times New Roman"/>
                <w:b w:val="0"/>
                <w:i w:val="0"/>
                <w:color w:val="000000"/>
                <w:kern w:val="2"/>
                <w:sz w:val="24"/>
                <w:szCs w:val="19"/>
                <w:shd w:val="clear" w:color="auto" w:fill="auto"/>
                <w:lang w:val="en-US" w:eastAsia="zh-CN" w:bidi="ar-SA"/>
              </w:rPr>
            </m:ctrlPr>
          </m:boxPr>
          <m:e>
            <m:argPr>
              <m:argSz m:val="-1"/>
            </m:argPr>
            <m:f>
              <m:fPr>
                <m:ctrlPr>
                  <w:rPr>
                    <w:rFonts w:hint="default" w:ascii="Cambria Math" w:hAnsi="Cambria Math" w:eastAsia="仿宋" w:cs="Times New Roman"/>
                    <w:b w:val="0"/>
                    <w:i w:val="0"/>
                    <w:color w:val="000000"/>
                    <w:kern w:val="2"/>
                    <w:sz w:val="24"/>
                    <w:szCs w:val="19"/>
                    <w:shd w:val="clear" w:color="auto" w:fill="auto"/>
                    <w:lang w:val="en-US" w:eastAsia="zh-CN" w:bidi="ar-SA"/>
                  </w:rPr>
                </m:ctrlPr>
              </m:fPr>
              <m:num>
                <m:r>
                  <m:rPr>
                    <m:sty m:val="p"/>
                  </m:rPr>
                  <w:rPr>
                    <w:rFonts w:hint="default" w:ascii="Cambria Math" w:hAnsi="Cambria Math" w:eastAsia="仿宋" w:cs="Times New Roman"/>
                    <w:color w:val="000000"/>
                    <w:kern w:val="2"/>
                    <w:sz w:val="24"/>
                    <w:szCs w:val="19"/>
                    <w:shd w:val="clear" w:color="auto" w:fill="auto"/>
                    <w:lang w:val="en-US" w:eastAsia="zh-CN" w:bidi="ar-SA"/>
                  </w:rPr>
                  <m:t>1</m:t>
                </m:r>
                <m:ctrlPr>
                  <w:rPr>
                    <w:rFonts w:hint="default" w:ascii="Cambria Math" w:hAnsi="Cambria Math" w:eastAsia="仿宋" w:cs="Times New Roman"/>
                    <w:b w:val="0"/>
                    <w:i w:val="0"/>
                    <w:color w:val="000000"/>
                    <w:kern w:val="2"/>
                    <w:sz w:val="24"/>
                    <w:szCs w:val="19"/>
                    <w:shd w:val="clear" w:color="auto" w:fill="auto"/>
                    <w:lang w:val="en-US" w:eastAsia="zh-CN" w:bidi="ar-SA"/>
                  </w:rPr>
                </m:ctrlPr>
              </m:num>
              <m:den>
                <m:r>
                  <m:rPr>
                    <m:sty m:val="p"/>
                  </m:rPr>
                  <w:rPr>
                    <w:rFonts w:hint="default" w:ascii="Cambria Math" w:hAnsi="Cambria Math" w:eastAsia="仿宋" w:cs="Times New Roman"/>
                    <w:color w:val="000000"/>
                    <w:kern w:val="2"/>
                    <w:sz w:val="24"/>
                    <w:szCs w:val="19"/>
                    <w:shd w:val="clear" w:color="auto" w:fill="auto"/>
                    <w:lang w:val="en-US" w:eastAsia="zh-CN" w:bidi="ar-SA"/>
                  </w:rPr>
                  <m:t>k−1</m:t>
                </m:r>
                <m:ctrlPr>
                  <w:rPr>
                    <w:rFonts w:hint="default" w:ascii="Cambria Math" w:hAnsi="Cambria Math" w:eastAsia="仿宋" w:cs="Times New Roman"/>
                    <w:b w:val="0"/>
                    <w:i w:val="0"/>
                    <w:color w:val="000000"/>
                    <w:kern w:val="2"/>
                    <w:sz w:val="24"/>
                    <w:szCs w:val="19"/>
                    <w:shd w:val="clear" w:color="auto" w:fill="auto"/>
                    <w:lang w:val="en-US" w:eastAsia="zh-CN" w:bidi="ar-SA"/>
                  </w:rPr>
                </m:ctrlPr>
              </m:den>
            </m:f>
            <m:ctrlPr>
              <w:rPr>
                <w:rFonts w:hint="default" w:ascii="Cambria Math" w:hAnsi="Cambria Math" w:eastAsia="仿宋" w:cs="Times New Roman"/>
                <w:b w:val="0"/>
                <w:i w:val="0"/>
                <w:color w:val="000000"/>
                <w:kern w:val="2"/>
                <w:sz w:val="24"/>
                <w:szCs w:val="19"/>
                <w:shd w:val="clear" w:color="auto" w:fill="auto"/>
                <w:lang w:val="en-US" w:eastAsia="zh-CN" w:bidi="ar-SA"/>
              </w:rPr>
            </m:ctrlPr>
          </m:e>
        </m:box>
        <m:nary>
          <m:naryPr>
            <m:chr m:val="∑"/>
            <m:limLoc m:val="undOvr"/>
            <m:supHide m:val="1"/>
            <m:ctrlPr>
              <w:rPr>
                <w:rFonts w:hint="default" w:ascii="Cambria Math" w:hAnsi="Cambria Math" w:eastAsia="仿宋" w:cs="Times New Roman"/>
                <w:b w:val="0"/>
                <w:i w:val="0"/>
                <w:color w:val="000000"/>
                <w:kern w:val="2"/>
                <w:sz w:val="24"/>
                <w:szCs w:val="19"/>
                <w:shd w:val="clear" w:color="auto" w:fill="auto"/>
                <w:lang w:val="en-US" w:eastAsia="zh-CN" w:bidi="ar-SA"/>
              </w:rPr>
            </m:ctrlPr>
          </m:naryPr>
          <m:sub>
            <m:r>
              <m:rPr>
                <m:sty m:val="p"/>
              </m:rPr>
              <w:rPr>
                <w:rFonts w:hint="default" w:ascii="Cambria Math" w:hAnsi="Cambria Math" w:eastAsia="仿宋" w:cs="Times New Roman"/>
                <w:color w:val="000000"/>
                <w:kern w:val="2"/>
                <w:sz w:val="24"/>
                <w:szCs w:val="19"/>
                <w:shd w:val="clear" w:color="auto" w:fill="auto"/>
                <w:lang w:val="en-US" w:eastAsia="zh-CN" w:bidi="ar-SA"/>
              </w:rPr>
              <m:t>k</m:t>
            </m:r>
            <m:ctrlPr>
              <w:rPr>
                <w:rFonts w:hint="default" w:ascii="Cambria Math" w:hAnsi="Cambria Math" w:eastAsia="仿宋" w:cs="Times New Roman"/>
                <w:b w:val="0"/>
                <w:i w:val="0"/>
                <w:color w:val="000000"/>
                <w:kern w:val="2"/>
                <w:sz w:val="24"/>
                <w:szCs w:val="19"/>
                <w:shd w:val="clear" w:color="auto" w:fill="auto"/>
                <w:lang w:val="en-US" w:eastAsia="zh-CN" w:bidi="ar-SA"/>
              </w:rPr>
            </m:ctrlPr>
          </m:sub>
          <m:sup>
            <m:ctrlPr>
              <w:rPr>
                <w:rFonts w:hint="default" w:ascii="Cambria Math" w:hAnsi="Cambria Math" w:eastAsia="仿宋" w:cs="Times New Roman"/>
                <w:b w:val="0"/>
                <w:i w:val="0"/>
                <w:color w:val="000000"/>
                <w:kern w:val="2"/>
                <w:sz w:val="24"/>
                <w:szCs w:val="19"/>
                <w:shd w:val="clear" w:color="auto" w:fill="auto"/>
                <w:lang w:val="en-US" w:eastAsia="zh-CN" w:bidi="ar-SA"/>
              </w:rPr>
            </m:ctrlPr>
          </m:sup>
          <m:e>
            <m:r>
              <m:rPr>
                <m:sty m:val="p"/>
              </m:rPr>
              <w:rPr>
                <w:rFonts w:hint="default" w:ascii="Cambria Math" w:hAnsi="Cambria Math" w:eastAsia="仿宋" w:cs="Times New Roman"/>
                <w:color w:val="000000"/>
                <w:kern w:val="2"/>
                <w:sz w:val="24"/>
                <w:szCs w:val="19"/>
                <w:shd w:val="clear" w:color="auto" w:fill="auto"/>
                <w:lang w:val="en-US" w:eastAsia="zh-CN" w:bidi="ar-SA"/>
              </w:rPr>
              <m:t>(</m:t>
            </m:r>
            <m:sSub>
              <m:sSubPr>
                <m:ctrlPr>
                  <w:rPr>
                    <w:rFonts w:hint="default" w:ascii="Cambria Math" w:hAnsi="Cambria Math" w:eastAsia="仿宋" w:cs="Times New Roman"/>
                    <w:b w:val="0"/>
                    <w:i w:val="0"/>
                    <w:color w:val="000000"/>
                    <w:kern w:val="2"/>
                    <w:sz w:val="24"/>
                    <w:szCs w:val="19"/>
                    <w:shd w:val="clear" w:color="auto" w:fill="auto"/>
                    <w:lang w:val="en-US" w:eastAsia="zh-CN" w:bidi="ar-SA"/>
                  </w:rPr>
                </m:ctrlPr>
              </m:sSubPr>
              <m:e>
                <m:r>
                  <m:rPr>
                    <m:sty m:val="p"/>
                  </m:rPr>
                  <w:rPr>
                    <w:rFonts w:hint="default" w:ascii="Cambria Math" w:hAnsi="Cambria Math" w:eastAsia="仿宋" w:cs="Times New Roman"/>
                    <w:color w:val="000000"/>
                    <w:kern w:val="2"/>
                    <w:sz w:val="24"/>
                    <w:szCs w:val="19"/>
                    <w:shd w:val="clear" w:color="auto" w:fill="auto"/>
                    <w:lang w:val="en-US" w:eastAsia="zh-CN" w:bidi="ar-SA"/>
                  </w:rPr>
                  <m:t>x</m:t>
                </m:r>
                <m:ctrlPr>
                  <w:rPr>
                    <w:rFonts w:hint="default" w:ascii="Cambria Math" w:hAnsi="Cambria Math" w:eastAsia="仿宋" w:cs="Times New Roman"/>
                    <w:b w:val="0"/>
                    <w:i w:val="0"/>
                    <w:color w:val="000000"/>
                    <w:kern w:val="2"/>
                    <w:sz w:val="24"/>
                    <w:szCs w:val="19"/>
                    <w:shd w:val="clear" w:color="auto" w:fill="auto"/>
                    <w:lang w:val="en-US" w:eastAsia="zh-CN" w:bidi="ar-SA"/>
                  </w:rPr>
                </m:ctrlPr>
              </m:e>
              <m:sub>
                <m:r>
                  <m:rPr>
                    <m:sty m:val="p"/>
                  </m:rPr>
                  <w:rPr>
                    <w:rFonts w:hint="default" w:ascii="Cambria Math" w:hAnsi="Cambria Math" w:eastAsia="仿宋" w:cs="Times New Roman"/>
                    <w:color w:val="000000"/>
                    <w:kern w:val="2"/>
                    <w:sz w:val="24"/>
                    <w:szCs w:val="19"/>
                    <w:shd w:val="clear" w:color="auto" w:fill="auto"/>
                    <w:lang w:val="en-US" w:eastAsia="zh-CN" w:bidi="ar-SA"/>
                  </w:rPr>
                  <m:t>k</m:t>
                </m:r>
                <m:ctrlPr>
                  <w:rPr>
                    <w:rFonts w:hint="default" w:ascii="Cambria Math" w:hAnsi="Cambria Math" w:eastAsia="仿宋" w:cs="Times New Roman"/>
                    <w:b w:val="0"/>
                    <w:i w:val="0"/>
                    <w:color w:val="000000"/>
                    <w:kern w:val="2"/>
                    <w:sz w:val="24"/>
                    <w:szCs w:val="19"/>
                    <w:shd w:val="clear" w:color="auto" w:fill="auto"/>
                    <w:lang w:val="en-US" w:eastAsia="zh-CN" w:bidi="ar-SA"/>
                  </w:rPr>
                </m:ctrlPr>
              </m:sub>
            </m:sSub>
            <m:ctrlPr>
              <w:rPr>
                <w:rFonts w:hint="default" w:ascii="Cambria Math" w:hAnsi="Cambria Math" w:eastAsia="仿宋" w:cs="Times New Roman"/>
                <w:b w:val="0"/>
                <w:i w:val="0"/>
                <w:color w:val="000000"/>
                <w:kern w:val="2"/>
                <w:sz w:val="24"/>
                <w:szCs w:val="19"/>
                <w:shd w:val="clear" w:color="auto" w:fill="auto"/>
                <w:lang w:val="en-US" w:eastAsia="zh-CN" w:bidi="ar-SA"/>
              </w:rPr>
            </m:ctrlPr>
          </m:e>
        </m:nary>
        <m:r>
          <m:rPr>
            <m:sty m:val="p"/>
          </m:rPr>
          <w:rPr>
            <w:rFonts w:hint="default" w:ascii="Cambria Math" w:hAnsi="Cambria Math" w:eastAsia="仿宋" w:cs="Times New Roman"/>
            <w:color w:val="000000"/>
            <w:kern w:val="2"/>
            <w:sz w:val="24"/>
            <w:szCs w:val="19"/>
            <w:shd w:val="clear" w:color="auto" w:fill="auto"/>
            <w:lang w:val="en-US" w:eastAsia="zh-CN" w:bidi="ar-SA"/>
          </w:rPr>
          <m:t>−</m:t>
        </m:r>
        <m:sSub>
          <m:sSubPr>
            <m:ctrlPr>
              <w:rPr>
                <w:rFonts w:hint="default" w:ascii="Cambria Math" w:hAnsi="Cambria Math" w:eastAsia="仿宋" w:cs="Times New Roman"/>
                <w:b w:val="0"/>
                <w:i w:val="0"/>
                <w:color w:val="000000"/>
                <w:kern w:val="2"/>
                <w:sz w:val="24"/>
                <w:szCs w:val="19"/>
                <w:shd w:val="clear" w:color="auto" w:fill="auto"/>
                <w:lang w:val="en-US" w:eastAsia="zh-CN" w:bidi="ar-SA"/>
              </w:rPr>
            </m:ctrlPr>
          </m:sSubPr>
          <m:e>
            <m:r>
              <m:rPr>
                <m:sty m:val="p"/>
              </m:rPr>
              <w:rPr>
                <w:rFonts w:hint="default" w:ascii="Cambria Math" w:hAnsi="Cambria Math" w:eastAsia="仿宋" w:cs="Times New Roman"/>
                <w:color w:val="000000"/>
                <w:kern w:val="2"/>
                <w:sz w:val="24"/>
                <w:szCs w:val="19"/>
                <w:shd w:val="clear" w:color="auto" w:fill="auto"/>
                <w:lang w:val="en-US" w:eastAsia="zh-CN" w:bidi="ar-SA"/>
              </w:rPr>
              <m:t>m</m:t>
            </m:r>
            <m:ctrlPr>
              <w:rPr>
                <w:rFonts w:hint="default" w:ascii="Cambria Math" w:hAnsi="Cambria Math" w:eastAsia="仿宋" w:cs="Times New Roman"/>
                <w:b w:val="0"/>
                <w:i w:val="0"/>
                <w:color w:val="000000"/>
                <w:kern w:val="2"/>
                <w:sz w:val="24"/>
                <w:szCs w:val="19"/>
                <w:shd w:val="clear" w:color="auto" w:fill="auto"/>
                <w:lang w:val="en-US" w:eastAsia="zh-CN" w:bidi="ar-SA"/>
              </w:rPr>
            </m:ctrlPr>
          </m:e>
          <m:sub>
            <m:r>
              <m:rPr>
                <m:sty m:val="p"/>
              </m:rPr>
              <w:rPr>
                <w:rFonts w:hint="default" w:ascii="Cambria Math" w:hAnsi="Cambria Math" w:eastAsia="仿宋" w:cs="Times New Roman"/>
                <w:color w:val="000000"/>
                <w:kern w:val="2"/>
                <w:sz w:val="24"/>
                <w:szCs w:val="19"/>
                <w:shd w:val="clear" w:color="auto" w:fill="auto"/>
                <w:lang w:val="en-US" w:eastAsia="zh-CN" w:bidi="ar-SA"/>
              </w:rPr>
              <m:t>i</m:t>
            </m:r>
            <m:ctrlPr>
              <w:rPr>
                <w:rFonts w:hint="default" w:ascii="Cambria Math" w:hAnsi="Cambria Math" w:eastAsia="仿宋" w:cs="Times New Roman"/>
                <w:b w:val="0"/>
                <w:i w:val="0"/>
                <w:color w:val="000000"/>
                <w:kern w:val="2"/>
                <w:sz w:val="24"/>
                <w:szCs w:val="19"/>
                <w:shd w:val="clear" w:color="auto" w:fill="auto"/>
                <w:lang w:val="en-US" w:eastAsia="zh-CN" w:bidi="ar-SA"/>
              </w:rPr>
            </m:ctrlPr>
          </m:sub>
        </m:sSub>
        <m:r>
          <m:rPr>
            <m:sty m:val="p"/>
          </m:rPr>
          <w:rPr>
            <w:rFonts w:hint="default" w:ascii="Cambria Math" w:hAnsi="Cambria Math" w:eastAsia="仿宋" w:cs="Times New Roman"/>
            <w:color w:val="000000"/>
            <w:kern w:val="2"/>
            <w:sz w:val="24"/>
            <w:szCs w:val="19"/>
            <w:shd w:val="clear" w:color="auto" w:fill="auto"/>
            <w:lang w:val="en-US" w:eastAsia="zh-CN" w:bidi="ar-SA"/>
          </w:rPr>
          <m:t>)(</m:t>
        </m:r>
        <m:sSub>
          <m:sSubPr>
            <m:ctrlPr>
              <w:rPr>
                <w:rFonts w:hint="default" w:ascii="Cambria Math" w:hAnsi="Cambria Math" w:eastAsia="仿宋" w:cs="Times New Roman"/>
                <w:b w:val="0"/>
                <w:i w:val="0"/>
                <w:color w:val="000000"/>
                <w:kern w:val="2"/>
                <w:sz w:val="24"/>
                <w:szCs w:val="19"/>
                <w:shd w:val="clear" w:color="auto" w:fill="auto"/>
                <w:lang w:val="en-US" w:eastAsia="zh-CN" w:bidi="ar-SA"/>
              </w:rPr>
            </m:ctrlPr>
          </m:sSubPr>
          <m:e>
            <m:r>
              <m:rPr>
                <m:sty m:val="p"/>
              </m:rPr>
              <w:rPr>
                <w:rFonts w:hint="default" w:ascii="Cambria Math" w:hAnsi="Cambria Math" w:eastAsia="仿宋" w:cs="Times New Roman"/>
                <w:color w:val="000000"/>
                <w:kern w:val="2"/>
                <w:sz w:val="24"/>
                <w:szCs w:val="19"/>
                <w:shd w:val="clear" w:color="auto" w:fill="auto"/>
                <w:lang w:val="en-US" w:eastAsia="zh-CN" w:bidi="ar-SA"/>
              </w:rPr>
              <m:t>y</m:t>
            </m:r>
            <m:ctrlPr>
              <w:rPr>
                <w:rFonts w:hint="default" w:ascii="Cambria Math" w:hAnsi="Cambria Math" w:eastAsia="仿宋" w:cs="Times New Roman"/>
                <w:b w:val="0"/>
                <w:i w:val="0"/>
                <w:color w:val="000000"/>
                <w:kern w:val="2"/>
                <w:sz w:val="24"/>
                <w:szCs w:val="19"/>
                <w:shd w:val="clear" w:color="auto" w:fill="auto"/>
                <w:lang w:val="en-US" w:eastAsia="zh-CN" w:bidi="ar-SA"/>
              </w:rPr>
            </m:ctrlPr>
          </m:e>
          <m:sub>
            <m:r>
              <m:rPr>
                <m:sty m:val="p"/>
              </m:rPr>
              <w:rPr>
                <w:rFonts w:hint="default" w:ascii="Cambria Math" w:hAnsi="Cambria Math" w:eastAsia="仿宋" w:cs="Times New Roman"/>
                <w:color w:val="000000"/>
                <w:kern w:val="2"/>
                <w:sz w:val="24"/>
                <w:szCs w:val="19"/>
                <w:shd w:val="clear" w:color="auto" w:fill="auto"/>
                <w:lang w:val="en-US" w:eastAsia="zh-CN" w:bidi="ar-SA"/>
              </w:rPr>
              <m:t>k</m:t>
            </m:r>
            <m:ctrlPr>
              <w:rPr>
                <w:rFonts w:hint="default" w:ascii="Cambria Math" w:hAnsi="Cambria Math" w:eastAsia="仿宋" w:cs="Times New Roman"/>
                <w:b w:val="0"/>
                <w:i w:val="0"/>
                <w:color w:val="000000"/>
                <w:kern w:val="2"/>
                <w:sz w:val="24"/>
                <w:szCs w:val="19"/>
                <w:shd w:val="clear" w:color="auto" w:fill="auto"/>
                <w:lang w:val="en-US" w:eastAsia="zh-CN" w:bidi="ar-SA"/>
              </w:rPr>
            </m:ctrlPr>
          </m:sub>
        </m:sSub>
        <m:r>
          <m:rPr>
            <m:sty m:val="p"/>
          </m:rPr>
          <w:rPr>
            <w:rFonts w:hint="default" w:ascii="Cambria Math" w:hAnsi="Cambria Math" w:eastAsia="仿宋" w:cs="Times New Roman"/>
            <w:color w:val="000000"/>
            <w:kern w:val="2"/>
            <w:sz w:val="24"/>
            <w:szCs w:val="19"/>
            <w:shd w:val="clear" w:color="auto" w:fill="auto"/>
            <w:lang w:val="en-US" w:eastAsia="zh-CN" w:bidi="ar-SA"/>
          </w:rPr>
          <m:t>−</m:t>
        </m:r>
        <m:sSub>
          <m:sSubPr>
            <m:ctrlPr>
              <w:rPr>
                <w:rFonts w:hint="default" w:ascii="Cambria Math" w:hAnsi="Cambria Math" w:eastAsia="仿宋" w:cs="Times New Roman"/>
                <w:b w:val="0"/>
                <w:i w:val="0"/>
                <w:color w:val="000000"/>
                <w:kern w:val="2"/>
                <w:sz w:val="24"/>
                <w:szCs w:val="19"/>
                <w:shd w:val="clear" w:color="auto" w:fill="auto"/>
                <w:lang w:val="en-US" w:eastAsia="zh-CN" w:bidi="ar-SA"/>
              </w:rPr>
            </m:ctrlPr>
          </m:sSubPr>
          <m:e>
            <m:r>
              <m:rPr>
                <m:sty m:val="p"/>
              </m:rPr>
              <w:rPr>
                <w:rFonts w:hint="default" w:ascii="Cambria Math" w:hAnsi="Cambria Math" w:eastAsia="仿宋" w:cs="Times New Roman"/>
                <w:color w:val="000000"/>
                <w:kern w:val="2"/>
                <w:sz w:val="24"/>
                <w:szCs w:val="19"/>
                <w:shd w:val="clear" w:color="auto" w:fill="auto"/>
                <w:lang w:val="en-US" w:eastAsia="zh-CN" w:bidi="ar-SA"/>
              </w:rPr>
              <m:t>m</m:t>
            </m:r>
            <m:ctrlPr>
              <w:rPr>
                <w:rFonts w:hint="default" w:ascii="Cambria Math" w:hAnsi="Cambria Math" w:eastAsia="仿宋" w:cs="Times New Roman"/>
                <w:b w:val="0"/>
                <w:i w:val="0"/>
                <w:color w:val="000000"/>
                <w:kern w:val="2"/>
                <w:sz w:val="24"/>
                <w:szCs w:val="19"/>
                <w:shd w:val="clear" w:color="auto" w:fill="auto"/>
                <w:lang w:val="en-US" w:eastAsia="zh-CN" w:bidi="ar-SA"/>
              </w:rPr>
            </m:ctrlPr>
          </m:e>
          <m:sub>
            <m:r>
              <m:rPr>
                <m:sty m:val="p"/>
              </m:rPr>
              <w:rPr>
                <w:rFonts w:hint="default" w:ascii="Cambria Math" w:hAnsi="Cambria Math" w:eastAsia="仿宋" w:cs="Times New Roman"/>
                <w:color w:val="000000"/>
                <w:kern w:val="2"/>
                <w:sz w:val="24"/>
                <w:szCs w:val="19"/>
                <w:shd w:val="clear" w:color="auto" w:fill="auto"/>
                <w:lang w:val="en-US" w:eastAsia="zh-CN" w:bidi="ar-SA"/>
              </w:rPr>
              <m:t>i</m:t>
            </m:r>
            <m:ctrlPr>
              <w:rPr>
                <w:rFonts w:hint="default" w:ascii="Cambria Math" w:hAnsi="Cambria Math" w:eastAsia="仿宋" w:cs="Times New Roman"/>
                <w:b w:val="0"/>
                <w:i w:val="0"/>
                <w:color w:val="000000"/>
                <w:kern w:val="2"/>
                <w:sz w:val="24"/>
                <w:szCs w:val="19"/>
                <w:shd w:val="clear" w:color="auto" w:fill="auto"/>
                <w:lang w:val="en-US" w:eastAsia="zh-CN" w:bidi="ar-SA"/>
              </w:rPr>
            </m:ctrlPr>
          </m:sub>
        </m:sSub>
        <m:r>
          <m:rPr>
            <m:sty m:val="p"/>
          </m:rPr>
          <w:rPr>
            <w:rFonts w:hint="default" w:ascii="Cambria Math" w:hAnsi="Cambria Math" w:eastAsia="仿宋" w:cs="Times New Roman"/>
            <w:color w:val="000000"/>
            <w:kern w:val="2"/>
            <w:sz w:val="24"/>
            <w:szCs w:val="19"/>
            <w:shd w:val="clear" w:color="auto" w:fill="auto"/>
            <w:lang w:val="en-US" w:eastAsia="zh-CN" w:bidi="ar-SA"/>
          </w:rPr>
          <m:t>)</m:t>
        </m:r>
      </m:oMath>
      <w:r>
        <w:rPr>
          <w:rFonts w:hint="eastAsia" w:ascii="Times New Roman" w:hAnsi="Times New Roman" w:eastAsia="仿宋" w:cs="Times New Roman"/>
          <w:b w:val="0"/>
          <w:i w:val="0"/>
          <w:color w:val="000000"/>
          <w:kern w:val="2"/>
          <w:sz w:val="24"/>
          <w:szCs w:val="19"/>
          <w:shd w:val="clear" w:color="auto" w:fill="auto"/>
          <w:lang w:val="en-US" w:eastAsia="zh-CN" w:bidi="ar-SA"/>
        </w:rPr>
        <w:t>，k是附近粒子总数。轮流从x，y，z中取出两个分量，统计重复的，有9种组合方式，形成对称的协方差矩阵，对角线是各个维度上的方差。w</w:t>
      </w:r>
      <w:r>
        <w:rPr>
          <w:rFonts w:hint="default" w:ascii="Times New Roman" w:hAnsi="Times New Roman" w:eastAsia="仿宋" w:cs="Times New Roman"/>
          <w:b w:val="0"/>
          <w:i w:val="0"/>
          <w:color w:val="000000"/>
          <w:kern w:val="2"/>
          <w:sz w:val="24"/>
          <w:szCs w:val="19"/>
          <w:shd w:val="clear" w:color="auto" w:fill="auto"/>
          <w:lang w:val="en-US" w:eastAsia="zh-CN" w:bidi="ar-SA"/>
        </w:rPr>
        <w:t>eight</w:t>
      </w:r>
      <w:r>
        <w:rPr>
          <w:rFonts w:hint="eastAsia" w:ascii="Times New Roman" w:hAnsi="Times New Roman" w:eastAsia="仿宋" w:cs="Times New Roman"/>
          <w:b w:val="0"/>
          <w:i w:val="0"/>
          <w:color w:val="000000"/>
          <w:kern w:val="2"/>
          <w:sz w:val="24"/>
          <w:szCs w:val="19"/>
          <w:shd w:val="clear" w:color="auto" w:fill="auto"/>
          <w:lang w:val="en-US" w:eastAsia="zh-CN" w:bidi="ar-SA"/>
        </w:rPr>
        <w:t>控制当前粒子与均值之间的差异对最终统计的协方差作多少贡献。</w:t>
      </w:r>
    </w:p>
    <w:p w14:paraId="09EDE0C5">
      <w:pPr>
        <w:pStyle w:val="38"/>
        <w:keepNext w:val="0"/>
        <w:keepLines w:val="0"/>
        <w:pageBreakBefore w:val="0"/>
        <w:widowControl/>
        <w:kinsoku/>
        <w:wordWrap/>
        <w:overflowPunct/>
        <w:topLinePunct w:val="0"/>
        <w:autoSpaceDE/>
        <w:autoSpaceDN/>
        <w:bidi w:val="0"/>
        <w:adjustRightInd/>
        <w:snapToGrid/>
        <w:spacing w:before="157" w:beforeLines="50" w:after="157" w:afterLines="50" w:line="400" w:lineRule="exact"/>
        <w:textAlignment w:val="auto"/>
        <w:rPr>
          <w:shd w:val="clear" w:color="auto" w:fill="auto"/>
        </w:rPr>
      </w:pPr>
      <w:bookmarkStart w:id="68" w:name="_Toc23413"/>
      <w:r>
        <w:rPr>
          <w:rStyle w:val="24"/>
          <w:rFonts w:ascii="Times New Roman" w:hAnsi="Times New Roman" w:eastAsia="仿宋" w:cs="Times New Roman"/>
          <w:b/>
          <w:bCs/>
          <w:i w:val="0"/>
          <w:iCs w:val="0"/>
          <w:caps w:val="0"/>
          <w:smallCaps w:val="0"/>
          <w:color w:val="000000"/>
          <w:spacing w:val="0"/>
          <w:kern w:val="2"/>
          <w:sz w:val="28"/>
          <w:szCs w:val="28"/>
          <w:shd w:val="clear" w:color="auto" w:fill="auto"/>
          <w:lang w:val="en-US" w:eastAsia="zh-CN" w:bidi="ar-SA"/>
        </w:rPr>
        <w:t xml:space="preserve">5 </w:t>
      </w:r>
      <w:bookmarkEnd w:id="65"/>
      <w:bookmarkEnd w:id="66"/>
      <w:bookmarkEnd w:id="67"/>
      <w:r>
        <w:rPr>
          <w:rFonts w:ascii="Times New Roman" w:hAnsi="Times New Roman"/>
          <w:shd w:val="clear" w:color="auto" w:fill="auto"/>
        </w:rPr>
        <w:t>系统测试与优化</w:t>
      </w:r>
      <w:bookmarkEnd w:id="68"/>
    </w:p>
    <w:p w14:paraId="68F2E10C">
      <w:pPr>
        <w:pageBreakBefore w:val="0"/>
        <w:kinsoku/>
        <w:wordWrap/>
        <w:overflowPunct/>
        <w:topLinePunct w:val="0"/>
        <w:autoSpaceDE/>
        <w:autoSpaceDN/>
        <w:bidi w:val="0"/>
        <w:adjustRightInd/>
        <w:spacing w:before="0" w:after="0" w:line="400" w:lineRule="exact"/>
        <w:ind w:left="0" w:right="0" w:firstLine="420"/>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系统测试是软件开发流程中的关键步骤，由于图形开发的抽象性和难调试性，其重要性不言而喻。系统测试旨在确保系统的在不同输入和环境下的可靠性、稳定性，通过不断解决系统测试中出现的问题来提升功能的全面性，并提升设计要求的符合性，以确保系统各模块功能完善、运行稳定，并满足既定设计要求。通过全面且细致的系统测试。</w:t>
      </w:r>
    </w:p>
    <w:p w14:paraId="631E9B17">
      <w:pPr>
        <w:pageBreakBefore w:val="0"/>
        <w:kinsoku/>
        <w:wordWrap/>
        <w:overflowPunct/>
        <w:topLinePunct w:val="0"/>
        <w:autoSpaceDE/>
        <w:autoSpaceDN/>
        <w:bidi w:val="0"/>
        <w:adjustRightInd/>
        <w:spacing w:before="0" w:after="0" w:line="400" w:lineRule="exact"/>
        <w:ind w:left="0" w:right="0" w:firstLine="420"/>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在这部分，本文进行了四种测试。首先是测试基本的交互功能和基本的法线烘焙功能，然后是测试不同输入对结果的影响，这两步测试综合优化了基本的烘焙器框架。PCA重建法线的烘焙方法建立在基本的烘焙器框架之上。第三步修改了获取空间中邻域的方式，第四步是针对完善的PCA烘焙系统进行测试。</w:t>
      </w:r>
    </w:p>
    <w:p w14:paraId="24DD73E6">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textAlignment w:val="auto"/>
        <w:rPr>
          <w:rStyle w:val="24"/>
          <w:rFonts w:hint="default" w:ascii="Times New Roman" w:hAnsi="Times New Roman" w:eastAsia="仿宋" w:cs="Arial"/>
          <w:b/>
          <w:bCs/>
          <w:color w:val="auto"/>
          <w:kern w:val="2"/>
          <w:sz w:val="24"/>
          <w:szCs w:val="24"/>
          <w:shd w:val="clear" w:color="auto" w:fill="auto"/>
          <w:lang w:val="en-US" w:eastAsia="zh-CN" w:bidi="ar-SA"/>
        </w:rPr>
      </w:pPr>
      <w:bookmarkStart w:id="69" w:name="_Toc8006"/>
      <w:r>
        <w:rPr>
          <w:rStyle w:val="24"/>
          <w:rFonts w:hint="eastAsia" w:ascii="Times New Roman" w:hAnsi="Times New Roman" w:eastAsia="仿宋" w:cs="Arial"/>
          <w:b/>
          <w:bCs/>
          <w:color w:val="auto"/>
          <w:kern w:val="2"/>
          <w:sz w:val="24"/>
          <w:szCs w:val="24"/>
          <w:shd w:val="clear" w:color="auto" w:fill="auto"/>
          <w:lang w:val="en-US" w:eastAsia="zh-CN" w:bidi="ar-SA"/>
        </w:rPr>
        <w:t>5.1 基础烘焙功能</w:t>
      </w:r>
      <w:bookmarkEnd w:id="69"/>
    </w:p>
    <w:p w14:paraId="294B95DF">
      <w:pPr>
        <w:pStyle w:val="6"/>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Style w:val="24"/>
          <w:rFonts w:ascii="Times New Roman" w:hAnsi="Times New Roman" w:eastAsia="仿宋" w:cs="Arial"/>
          <w:b/>
          <w:bCs/>
          <w:color w:val="auto"/>
          <w:kern w:val="2"/>
          <w:sz w:val="24"/>
          <w:szCs w:val="24"/>
          <w:shd w:val="clear" w:color="auto" w:fill="auto"/>
          <w:lang w:val="en-US" w:eastAsia="zh-CN" w:bidi="ar-SA"/>
        </w:rPr>
      </w:pPr>
      <w:bookmarkStart w:id="70" w:name="_Toc9349"/>
      <w:r>
        <w:rPr>
          <w:rStyle w:val="24"/>
          <w:rFonts w:hint="eastAsia" w:ascii="Times New Roman" w:hAnsi="Times New Roman" w:eastAsia="仿宋" w:cs="Arial"/>
          <w:b/>
          <w:bCs/>
          <w:color w:val="auto"/>
          <w:kern w:val="2"/>
          <w:sz w:val="24"/>
          <w:szCs w:val="24"/>
          <w:shd w:val="clear" w:color="auto" w:fill="auto"/>
          <w:lang w:val="en-US" w:eastAsia="zh-CN" w:bidi="ar-SA"/>
        </w:rPr>
        <w:t>5.1</w:t>
      </w:r>
      <w:r>
        <w:rPr>
          <w:rStyle w:val="24"/>
          <w:rFonts w:ascii="Times New Roman" w:hAnsi="Times New Roman" w:eastAsia="仿宋" w:cs="Arial"/>
          <w:b/>
          <w:bCs/>
          <w:color w:val="auto"/>
          <w:kern w:val="2"/>
          <w:sz w:val="24"/>
          <w:szCs w:val="24"/>
          <w:shd w:val="clear" w:color="auto" w:fill="auto"/>
          <w:lang w:val="en-US" w:eastAsia="zh-CN" w:bidi="ar-SA"/>
        </w:rPr>
        <w:t>.1 启动软件</w:t>
      </w:r>
      <w:bookmarkEnd w:id="70"/>
    </w:p>
    <w:p w14:paraId="2FC4EF6E">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启动软件后，指定模型路径，完成GL初始化，初始化的过程中模型被加载进来，同时生成体素和平滑法线，如图</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5-1</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所示。初始化之后，窗口就开始进行渲染循环，在这个过程中用户可以在视窗中检查平滑后的高模，检查体素对高模的包裹情况，并且用鼠标和键盘移动模型，旋转摄像机，或者放大缩小模型，以适应不同缩放程度的模型。左侧显示的是高模本身，右侧是带包裹框的高模，两者都是平滑着色。平滑着色下，多边形本身的边缘痕迹被隐藏，模拟出连续的曲面。</w:t>
      </w:r>
    </w:p>
    <w:p w14:paraId="26D9A6C8">
      <w:pPr>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用户可以使用上下箭头放大屏幕图像，这将提供能清楚的视野，让用户可以近距离观察体素是如何穿过模型表面，以及哪些顶点会被归到该体素中，这可以让用户更好地理解法线烘焙背后的逻辑。</w:t>
      </w:r>
    </w:p>
    <w:p w14:paraId="28B3486A">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center"/>
        <w:textAlignment w:val="center"/>
        <w:rPr>
          <w:rStyle w:val="24"/>
          <w:rFonts w:ascii="Times New Roman" w:hAnsi="Times New Roman" w:eastAsia="仿宋"/>
          <w:b/>
          <w:bCs/>
          <w:sz w:val="21"/>
          <w:szCs w:val="21"/>
          <w:shd w:val="clear" w:color="auto" w:fill="auto"/>
        </w:rPr>
      </w:pPr>
      <w:r>
        <w:rPr>
          <w:rStyle w:val="24"/>
          <w:rFonts w:ascii="Times New Roman" w:hAnsi="Times New Roman" w:eastAsia="仿宋"/>
          <w:b/>
          <w:bCs/>
          <w:sz w:val="21"/>
          <w:szCs w:val="21"/>
          <w:shd w:val="clear" w:color="auto" w:fill="auto"/>
        </w:rPr>
        <w:drawing>
          <wp:inline distT="0" distB="0" distL="0" distR="0">
            <wp:extent cx="4692015" cy="2133600"/>
            <wp:effectExtent l="0" t="0" r="13335" b="0"/>
            <wp:docPr id="24"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9"/>
                    <pic:cNvPicPr>
                      <a:picLocks noChangeAspect="1" noChangeArrowheads="1"/>
                    </pic:cNvPicPr>
                  </pic:nvPicPr>
                  <pic:blipFill>
                    <a:blip r:embed="rId18"/>
                    <a:stretch>
                      <a:fillRect/>
                    </a:stretch>
                  </pic:blipFill>
                  <pic:spPr>
                    <a:xfrm>
                      <a:off x="0" y="0"/>
                      <a:ext cx="4692015" cy="2133600"/>
                    </a:xfrm>
                    <a:prstGeom prst="rect">
                      <a:avLst/>
                    </a:prstGeom>
                  </pic:spPr>
                </pic:pic>
              </a:graphicData>
            </a:graphic>
          </wp:inline>
        </w:drawing>
      </w:r>
    </w:p>
    <w:p w14:paraId="5145E0FD">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0" w:firstLineChars="0"/>
        <w:jc w:val="center"/>
        <w:textAlignment w:val="cente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b w:val="0"/>
          <w:bCs w:val="0"/>
          <w:sz w:val="21"/>
          <w:szCs w:val="21"/>
          <w:shd w:val="clear" w:color="auto" w:fill="auto"/>
        </w:rPr>
        <w:t>图</w:t>
      </w:r>
      <w:r>
        <w:rPr>
          <w:rStyle w:val="24"/>
          <w:rFonts w:hint="eastAsia" w:ascii="Times New Roman" w:hAnsi="Times New Roman" w:eastAsia="仿宋"/>
          <w:b w:val="0"/>
          <w:bCs w:val="0"/>
          <w:sz w:val="21"/>
          <w:szCs w:val="21"/>
          <w:shd w:val="clear" w:color="auto" w:fill="auto"/>
          <w:lang w:val="en-US" w:eastAsia="zh-CN"/>
        </w:rPr>
        <w:t>5</w:t>
      </w:r>
      <w:r>
        <w:rPr>
          <w:rStyle w:val="24"/>
          <w:rFonts w:ascii="Times New Roman" w:hAnsi="Times New Roman" w:eastAsia="仿宋"/>
          <w:b w:val="0"/>
          <w:bCs w:val="0"/>
          <w:sz w:val="21"/>
          <w:szCs w:val="21"/>
          <w:shd w:val="clear" w:color="auto" w:fill="auto"/>
        </w:rPr>
        <w:t>-</w:t>
      </w:r>
      <w:r>
        <w:rPr>
          <w:rStyle w:val="24"/>
          <w:rFonts w:hint="eastAsia" w:ascii="Times New Roman" w:hAnsi="Times New Roman" w:eastAsia="仿宋"/>
          <w:b w:val="0"/>
          <w:bCs w:val="0"/>
          <w:sz w:val="21"/>
          <w:szCs w:val="21"/>
          <w:shd w:val="clear" w:color="auto" w:fill="auto"/>
          <w:lang w:val="en-US" w:eastAsia="zh-CN"/>
        </w:rPr>
        <w:t>1</w:t>
      </w:r>
      <w:r>
        <w:rPr>
          <w:rStyle w:val="24"/>
          <w:rFonts w:ascii="Times New Roman" w:hAnsi="Times New Roman" w:eastAsia="仿宋"/>
          <w:b w:val="0"/>
          <w:bCs w:val="0"/>
          <w:sz w:val="21"/>
          <w:szCs w:val="21"/>
          <w:shd w:val="clear" w:color="auto" w:fill="auto"/>
        </w:rPr>
        <w:t xml:space="preserve"> 浏览模型和体素</w:t>
      </w:r>
    </w:p>
    <w:p w14:paraId="29BB2B31">
      <w:pPr>
        <w:pStyle w:val="6"/>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Style w:val="24"/>
          <w:rFonts w:ascii="Times New Roman" w:hAnsi="Times New Roman" w:eastAsia="仿宋" w:cs="Arial"/>
          <w:b/>
          <w:bCs/>
          <w:color w:val="auto"/>
          <w:kern w:val="2"/>
          <w:sz w:val="24"/>
          <w:szCs w:val="24"/>
          <w:shd w:val="clear" w:color="auto" w:fill="auto"/>
          <w:lang w:val="en-US" w:eastAsia="zh-CN" w:bidi="ar-SA"/>
        </w:rPr>
      </w:pPr>
      <w:bookmarkStart w:id="71" w:name="_Toc11238"/>
      <w:r>
        <w:rPr>
          <w:rStyle w:val="24"/>
          <w:rFonts w:hint="eastAsia" w:ascii="Times New Roman" w:hAnsi="Times New Roman" w:eastAsia="仿宋" w:cs="Arial"/>
          <w:b/>
          <w:bCs/>
          <w:color w:val="auto"/>
          <w:kern w:val="2"/>
          <w:sz w:val="24"/>
          <w:szCs w:val="24"/>
          <w:shd w:val="clear" w:color="auto" w:fill="auto"/>
          <w:lang w:val="en-US" w:eastAsia="zh-CN" w:bidi="ar-SA"/>
        </w:rPr>
        <w:t>5.1</w:t>
      </w:r>
      <w:r>
        <w:rPr>
          <w:rStyle w:val="24"/>
          <w:rFonts w:ascii="Times New Roman" w:hAnsi="Times New Roman" w:eastAsia="仿宋" w:cs="Arial"/>
          <w:b/>
          <w:bCs/>
          <w:color w:val="auto"/>
          <w:kern w:val="2"/>
          <w:sz w:val="24"/>
          <w:szCs w:val="24"/>
          <w:shd w:val="clear" w:color="auto" w:fill="auto"/>
          <w:lang w:val="en-US" w:eastAsia="zh-CN" w:bidi="ar-SA"/>
        </w:rPr>
        <w:t>.2 不同层级</w:t>
      </w:r>
      <w:bookmarkEnd w:id="71"/>
    </w:p>
    <w:p w14:paraId="07E74C1B">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用户可以选择从点、线、面层级来观察高模。图</w:t>
      </w:r>
      <w: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5-2</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显示的是仅显示点的模型。左侧是默认渲染状态，右侧只显示点层级，隐藏了线框、面和体素。体素中如果包括太多顶点，运行速度会大幅降低，因此用户应该观察体素大小和点密度来选择恰当的体素尺寸，并在选择了合适的尺寸之后开始烘焙。</w:t>
      </w:r>
    </w:p>
    <w:p w14:paraId="45E9F6A7">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用户可以在渲染循环中随时更改显示的点的尺寸，渲染器将及时更新。这是因为JoGL让Display方法始终处于运行状态，因此能够及时响应到渲染状态的变化。</w:t>
      </w:r>
    </w:p>
    <w:p w14:paraId="1E4F6E4F">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用户同样可以绑定自定义着色器，比如通过在顶点上储存法线，渲染可以响应光照变化的点集。模型缩放得较小的时候，带光照的点集看起来就像完整的模型。</w:t>
      </w:r>
    </w:p>
    <w:p w14:paraId="7924E205">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用户可以选择是否将面渲染成线，当启用时，硬件在对面图元执行背面剔除后将多边形光栅化成线框，这提供非常清晰的视图，让用户更好地观察模型的拓扑。</w:t>
      </w:r>
    </w:p>
    <w:p w14:paraId="5A252071">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center"/>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0" distR="0">
            <wp:extent cx="4598670" cy="2510790"/>
            <wp:effectExtent l="0" t="0" r="11430" b="3810"/>
            <wp:docPr id="25"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11"/>
                    <pic:cNvPicPr>
                      <a:picLocks noChangeAspect="1" noChangeArrowheads="1"/>
                    </pic:cNvPicPr>
                  </pic:nvPicPr>
                  <pic:blipFill>
                    <a:blip r:embed="rId19"/>
                    <a:stretch>
                      <a:fillRect/>
                    </a:stretch>
                  </pic:blipFill>
                  <pic:spPr>
                    <a:xfrm>
                      <a:off x="0" y="0"/>
                      <a:ext cx="4598670" cy="2510790"/>
                    </a:xfrm>
                    <a:prstGeom prst="rect">
                      <a:avLst/>
                    </a:prstGeom>
                  </pic:spPr>
                </pic:pic>
              </a:graphicData>
            </a:graphic>
          </wp:inline>
        </w:drawing>
      </w:r>
    </w:p>
    <w:p w14:paraId="01DEAFE1">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0" w:firstLineChars="0"/>
        <w:jc w:val="center"/>
        <w:textAlignment w:val="center"/>
        <w:rPr>
          <w:rStyle w:val="24"/>
          <w:rFonts w:ascii="Times New Roman" w:hAnsi="Times New Roman" w:eastAsia="仿宋"/>
          <w:b w:val="0"/>
          <w:bCs w:val="0"/>
          <w:sz w:val="21"/>
          <w:szCs w:val="21"/>
          <w:shd w:val="clear" w:color="auto" w:fill="auto"/>
        </w:rPr>
      </w:pPr>
      <w:r>
        <w:rPr>
          <w:rStyle w:val="24"/>
          <w:rFonts w:ascii="Times New Roman" w:hAnsi="Times New Roman" w:eastAsia="仿宋"/>
          <w:b w:val="0"/>
          <w:bCs w:val="0"/>
          <w:sz w:val="21"/>
          <w:szCs w:val="21"/>
          <w:shd w:val="clear" w:color="auto" w:fill="auto"/>
        </w:rPr>
        <w:t>图</w:t>
      </w:r>
      <w:r>
        <w:rPr>
          <w:rStyle w:val="24"/>
          <w:rFonts w:hint="eastAsia" w:ascii="Times New Roman" w:hAnsi="Times New Roman" w:eastAsia="仿宋"/>
          <w:b w:val="0"/>
          <w:bCs w:val="0"/>
          <w:sz w:val="21"/>
          <w:szCs w:val="21"/>
          <w:shd w:val="clear" w:color="auto" w:fill="auto"/>
          <w:lang w:val="en-US" w:eastAsia="zh-CN"/>
        </w:rPr>
        <w:t>5-2</w:t>
      </w:r>
      <w:r>
        <w:rPr>
          <w:rStyle w:val="24"/>
          <w:rFonts w:ascii="Times New Roman" w:hAnsi="Times New Roman" w:eastAsia="仿宋"/>
          <w:b w:val="0"/>
          <w:bCs w:val="0"/>
          <w:sz w:val="21"/>
          <w:szCs w:val="21"/>
          <w:shd w:val="clear" w:color="auto" w:fill="auto"/>
        </w:rPr>
        <w:t xml:space="preserve"> 浏览模型的不同图元层级</w:t>
      </w:r>
    </w:p>
    <w:p w14:paraId="2D7B5385">
      <w:pPr>
        <w:pStyle w:val="6"/>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Style w:val="24"/>
          <w:rFonts w:ascii="Times New Roman" w:hAnsi="Times New Roman" w:eastAsia="仿宋" w:cs="Arial"/>
          <w:b/>
          <w:bCs/>
          <w:color w:val="auto"/>
          <w:kern w:val="2"/>
          <w:sz w:val="24"/>
          <w:szCs w:val="24"/>
          <w:shd w:val="clear" w:color="auto" w:fill="auto"/>
          <w:lang w:val="en-US" w:eastAsia="zh-CN" w:bidi="ar-SA"/>
        </w:rPr>
      </w:pPr>
      <w:bookmarkStart w:id="72" w:name="_Toc29912"/>
      <w:r>
        <w:rPr>
          <w:rStyle w:val="24"/>
          <w:rFonts w:hint="eastAsia" w:ascii="Times New Roman" w:hAnsi="Times New Roman" w:eastAsia="仿宋" w:cs="Arial"/>
          <w:b/>
          <w:bCs/>
          <w:color w:val="auto"/>
          <w:kern w:val="2"/>
          <w:sz w:val="24"/>
          <w:szCs w:val="24"/>
          <w:shd w:val="clear" w:color="auto" w:fill="auto"/>
          <w:lang w:val="en-US" w:eastAsia="zh-CN" w:bidi="ar-SA"/>
        </w:rPr>
        <w:t>5.1.</w:t>
      </w:r>
      <w:r>
        <w:rPr>
          <w:rStyle w:val="24"/>
          <w:rFonts w:ascii="Times New Roman" w:hAnsi="Times New Roman" w:eastAsia="仿宋" w:cs="Arial"/>
          <w:b/>
          <w:bCs/>
          <w:color w:val="auto"/>
          <w:kern w:val="2"/>
          <w:sz w:val="24"/>
          <w:szCs w:val="24"/>
          <w:shd w:val="clear" w:color="auto" w:fill="auto"/>
          <w:lang w:val="en-US" w:eastAsia="zh-CN" w:bidi="ar-SA"/>
        </w:rPr>
        <w:t>3 烘焙贴图</w:t>
      </w:r>
      <w:bookmarkEnd w:id="72"/>
    </w:p>
    <w:p w14:paraId="1301B18F">
      <w:pPr>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错误展开的UV可能导致光线追踪时间大量增长，几乎死循环，因此烘焙前需要检查UV。用户可以进入到UV模式，这将告诉程序开始停止渲染高模预览，而是开始渲染低模的UV展开图，用户可以检查是否存在重叠或者变形，并且返回到DCC软件中进行修改。</w:t>
      </w:r>
    </w:p>
    <w:p w14:paraId="0A5C0E76">
      <w:pPr>
        <w:pageBreakBefore w:val="0"/>
        <w:kinsoku/>
        <w:wordWrap/>
        <w:overflowPunct/>
        <w:topLinePunct w:val="0"/>
        <w:autoSpaceDE/>
        <w:autoSpaceDN/>
        <w:bidi w:val="0"/>
        <w:adjustRightInd/>
        <w:spacing w:before="0" w:after="0" w:line="400" w:lineRule="exact"/>
        <w:ind w:left="0" w:right="0" w:firstLine="420"/>
        <w:jc w:val="left"/>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当用户决定烘焙输出的时候，FPS动画器会被暂停，避免产生卡顿。根据用户划分的体素大小，烘焙可能会很快，也可能需要一点时间。烘焙的结果会在视窗中提供预览，这是低分辨率的。用户可以选择是否在表面附加线框，观察具体对应到低模的哪里。实际纹理文件导出在根目录下，分辨率更高，用户可以直观地看到哪里存在瑕疵，并且做出对应的修改。</w:t>
      </w:r>
    </w:p>
    <w:p w14:paraId="22714A94">
      <w:pPr>
        <w:pageBreakBefore w:val="0"/>
        <w:kinsoku/>
        <w:wordWrap/>
        <w:overflowPunct/>
        <w:topLinePunct w:val="0"/>
        <w:autoSpaceDE/>
        <w:autoSpaceDN/>
        <w:bidi w:val="0"/>
        <w:adjustRightInd/>
        <w:spacing w:before="0" w:after="0" w:line="400" w:lineRule="exact"/>
        <w:ind w:left="0" w:right="0" w:firstLine="420"/>
        <w:jc w:val="left"/>
        <w:textAlignment w:val="center"/>
        <w:rPr>
          <w:rStyle w:val="24"/>
          <w:rFonts w:ascii="Times New Roman" w:hAnsi="Times New Roman" w:eastAsia="仿宋"/>
          <w:b/>
          <w:bCs/>
          <w:sz w:val="21"/>
          <w:szCs w:val="21"/>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测试过程中常见的问题是包裹框在高模内部，这时候可以简单地将追踪方向设置为完全经过体素，能够简单地解决问题。</w:t>
      </w:r>
    </w:p>
    <w:p w14:paraId="67651838">
      <w:pPr>
        <w:pStyle w:val="6"/>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Style w:val="24"/>
          <w:rFonts w:ascii="Times New Roman" w:hAnsi="Times New Roman" w:eastAsia="仿宋" w:cs="Arial"/>
          <w:b/>
          <w:bCs/>
          <w:color w:val="auto"/>
          <w:kern w:val="2"/>
          <w:sz w:val="24"/>
          <w:szCs w:val="24"/>
          <w:shd w:val="clear" w:color="auto" w:fill="auto"/>
          <w:lang w:val="en-US" w:eastAsia="zh-CN" w:bidi="ar-SA"/>
        </w:rPr>
      </w:pPr>
      <w:bookmarkStart w:id="73" w:name="_Toc20340"/>
      <w:r>
        <w:rPr>
          <w:rStyle w:val="24"/>
          <w:rFonts w:hint="eastAsia" w:ascii="Times New Roman" w:hAnsi="Times New Roman" w:eastAsia="仿宋" w:cs="Arial"/>
          <w:b/>
          <w:bCs/>
          <w:color w:val="auto"/>
          <w:kern w:val="2"/>
          <w:sz w:val="24"/>
          <w:szCs w:val="24"/>
          <w:shd w:val="clear" w:color="auto" w:fill="auto"/>
          <w:lang w:val="en-US" w:eastAsia="zh-CN" w:bidi="ar-SA"/>
        </w:rPr>
        <w:t>5.1</w:t>
      </w:r>
      <w:r>
        <w:rPr>
          <w:rStyle w:val="24"/>
          <w:rFonts w:ascii="Times New Roman" w:hAnsi="Times New Roman" w:eastAsia="仿宋" w:cs="Arial"/>
          <w:b/>
          <w:bCs/>
          <w:color w:val="auto"/>
          <w:kern w:val="2"/>
          <w:sz w:val="24"/>
          <w:szCs w:val="24"/>
          <w:shd w:val="clear" w:color="auto" w:fill="auto"/>
          <w:lang w:val="en-US" w:eastAsia="zh-CN" w:bidi="ar-SA"/>
        </w:rPr>
        <w:t>.</w:t>
      </w:r>
      <w:r>
        <w:rPr>
          <w:rStyle w:val="24"/>
          <w:rFonts w:hint="default" w:ascii="Times New Roman" w:hAnsi="Times New Roman" w:eastAsia="仿宋" w:cs="Arial"/>
          <w:b/>
          <w:bCs/>
          <w:color w:val="auto"/>
          <w:kern w:val="2"/>
          <w:sz w:val="24"/>
          <w:szCs w:val="24"/>
          <w:shd w:val="clear" w:color="auto" w:fill="auto"/>
          <w:lang w:val="en-US" w:eastAsia="zh-CN" w:bidi="ar-SA"/>
        </w:rPr>
        <w:t>4</w:t>
      </w:r>
      <w:r>
        <w:rPr>
          <w:rStyle w:val="24"/>
          <w:rFonts w:ascii="Times New Roman" w:hAnsi="Times New Roman" w:eastAsia="仿宋" w:cs="Arial"/>
          <w:b/>
          <w:bCs/>
          <w:color w:val="auto"/>
          <w:kern w:val="2"/>
          <w:sz w:val="24"/>
          <w:szCs w:val="24"/>
          <w:shd w:val="clear" w:color="auto" w:fill="auto"/>
          <w:lang w:val="en-US" w:eastAsia="zh-CN" w:bidi="ar-SA"/>
        </w:rPr>
        <w:t xml:space="preserve"> 观察低模</w:t>
      </w:r>
      <w:bookmarkEnd w:id="73"/>
    </w:p>
    <w:p w14:paraId="582433DC">
      <w:pPr>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用户可以切换显示模式，切换后，视窗左边将展示应用法线贴图后低模的样子。如果用户没有选择贴图路径，软件会提示。默认的路径就在根目录下，与输出的法线贴图同名。用户可以应用自己的法线贴图，只需要修改路径。</w:t>
      </w:r>
    </w:p>
    <w:p w14:paraId="42BE9C4D">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在烘焙完成法线后，用户可以关闭右侧的体素显示，清晰地观察高模的光线特征，检查法线贴图是否还原了高模的光影。在显示低模的时候，同时也会显示顶点的切线空间，用户可以选择隐藏。图</w:t>
      </w:r>
      <w: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5-3</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同时显示应用了法线贴图的低模和平滑渲染的高模，可以看到两者的细节极其相似。</w:t>
      </w:r>
    </w:p>
    <w:p w14:paraId="537EDC17">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center"/>
        <w:textAlignment w:val="center"/>
        <w:rPr>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0" distR="0">
            <wp:extent cx="4461510" cy="2435860"/>
            <wp:effectExtent l="0" t="0" r="15240" b="2540"/>
            <wp:docPr id="26"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15"/>
                    <pic:cNvPicPr>
                      <a:picLocks noChangeAspect="1" noChangeArrowheads="1"/>
                    </pic:cNvPicPr>
                  </pic:nvPicPr>
                  <pic:blipFill>
                    <a:blip r:embed="rId20"/>
                    <a:stretch>
                      <a:fillRect/>
                    </a:stretch>
                  </pic:blipFill>
                  <pic:spPr>
                    <a:xfrm>
                      <a:off x="0" y="0"/>
                      <a:ext cx="4461510" cy="2435860"/>
                    </a:xfrm>
                    <a:prstGeom prst="rect">
                      <a:avLst/>
                    </a:prstGeom>
                  </pic:spPr>
                </pic:pic>
              </a:graphicData>
            </a:graphic>
          </wp:inline>
        </w:drawing>
      </w:r>
    </w:p>
    <w:p w14:paraId="04592533">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0" w:firstLineChars="0"/>
        <w:jc w:val="center"/>
        <w:textAlignment w:val="center"/>
        <w:rPr>
          <w:rStyle w:val="24"/>
          <w:rFonts w:ascii="Times New Roman" w:hAnsi="Times New Roman" w:eastAsia="仿宋"/>
          <w:b w:val="0"/>
          <w:bCs w:val="0"/>
          <w:sz w:val="21"/>
          <w:szCs w:val="21"/>
          <w:shd w:val="clear" w:color="auto" w:fill="auto"/>
        </w:rPr>
      </w:pPr>
      <w:r>
        <w:rPr>
          <w:rStyle w:val="24"/>
          <w:rFonts w:ascii="Times New Roman" w:hAnsi="Times New Roman" w:eastAsia="仿宋"/>
          <w:b w:val="0"/>
          <w:bCs w:val="0"/>
          <w:sz w:val="21"/>
          <w:szCs w:val="21"/>
          <w:shd w:val="clear" w:color="auto" w:fill="auto"/>
        </w:rPr>
        <w:t>图</w:t>
      </w:r>
      <w:r>
        <w:rPr>
          <w:rStyle w:val="24"/>
          <w:rFonts w:hint="eastAsia" w:ascii="Times New Roman" w:hAnsi="Times New Roman" w:eastAsia="仿宋"/>
          <w:b w:val="0"/>
          <w:bCs w:val="0"/>
          <w:sz w:val="21"/>
          <w:szCs w:val="21"/>
          <w:shd w:val="clear" w:color="auto" w:fill="auto"/>
          <w:lang w:val="en-US" w:eastAsia="zh-CN"/>
        </w:rPr>
        <w:t>5-3</w:t>
      </w:r>
      <w:r>
        <w:rPr>
          <w:rStyle w:val="24"/>
          <w:rFonts w:ascii="Times New Roman" w:hAnsi="Times New Roman" w:eastAsia="仿宋"/>
          <w:b w:val="0"/>
          <w:bCs w:val="0"/>
          <w:sz w:val="21"/>
          <w:szCs w:val="21"/>
          <w:shd w:val="clear" w:color="auto" w:fill="auto"/>
        </w:rPr>
        <w:t xml:space="preserve"> 观察效果</w:t>
      </w:r>
    </w:p>
    <w:p w14:paraId="0C3CB24E">
      <w:pPr>
        <w:pStyle w:val="6"/>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Style w:val="24"/>
          <w:rFonts w:ascii="Times New Roman" w:hAnsi="Times New Roman" w:eastAsia="仿宋" w:cs="Arial"/>
          <w:b/>
          <w:bCs/>
          <w:color w:val="auto"/>
          <w:kern w:val="2"/>
          <w:sz w:val="24"/>
          <w:szCs w:val="24"/>
          <w:shd w:val="clear" w:color="auto" w:fill="auto"/>
          <w:lang w:val="en-US" w:eastAsia="zh-CN" w:bidi="ar-SA"/>
        </w:rPr>
      </w:pPr>
      <w:bookmarkStart w:id="74" w:name="_Toc26429"/>
      <w:r>
        <w:rPr>
          <w:rStyle w:val="24"/>
          <w:rFonts w:hint="eastAsia" w:ascii="Times New Roman" w:hAnsi="Times New Roman" w:eastAsia="仿宋" w:cs="Arial"/>
          <w:b/>
          <w:bCs/>
          <w:color w:val="auto"/>
          <w:kern w:val="2"/>
          <w:sz w:val="24"/>
          <w:szCs w:val="24"/>
          <w:shd w:val="clear" w:color="auto" w:fill="auto"/>
          <w:lang w:val="en-US" w:eastAsia="zh-CN" w:bidi="ar-SA"/>
        </w:rPr>
        <w:t>5.1</w:t>
      </w:r>
      <w:r>
        <w:rPr>
          <w:rStyle w:val="24"/>
          <w:rFonts w:ascii="Times New Roman" w:hAnsi="Times New Roman" w:eastAsia="仿宋" w:cs="Arial"/>
          <w:b/>
          <w:bCs/>
          <w:color w:val="auto"/>
          <w:kern w:val="2"/>
          <w:sz w:val="24"/>
          <w:szCs w:val="24"/>
          <w:shd w:val="clear" w:color="auto" w:fill="auto"/>
          <w:lang w:val="en-US" w:eastAsia="zh-CN" w:bidi="ar-SA"/>
        </w:rPr>
        <w:t>.</w:t>
      </w:r>
      <w:r>
        <w:rPr>
          <w:rStyle w:val="24"/>
          <w:rFonts w:hint="default" w:ascii="Times New Roman" w:hAnsi="Times New Roman" w:eastAsia="仿宋" w:cs="Arial"/>
          <w:b/>
          <w:bCs/>
          <w:color w:val="auto"/>
          <w:kern w:val="2"/>
          <w:sz w:val="24"/>
          <w:szCs w:val="24"/>
          <w:shd w:val="clear" w:color="auto" w:fill="auto"/>
          <w:lang w:val="en-US" w:eastAsia="zh-CN" w:bidi="ar-SA"/>
        </w:rPr>
        <w:t xml:space="preserve">5 </w:t>
      </w:r>
      <w:r>
        <w:rPr>
          <w:rStyle w:val="24"/>
          <w:rFonts w:ascii="Times New Roman" w:hAnsi="Times New Roman" w:eastAsia="仿宋" w:cs="Arial"/>
          <w:b/>
          <w:bCs/>
          <w:color w:val="auto"/>
          <w:kern w:val="2"/>
          <w:sz w:val="24"/>
          <w:szCs w:val="24"/>
          <w:shd w:val="clear" w:color="auto" w:fill="auto"/>
          <w:lang w:val="en-US" w:eastAsia="zh-CN" w:bidi="ar-SA"/>
        </w:rPr>
        <w:t>对象空间法线</w:t>
      </w:r>
      <w:bookmarkEnd w:id="74"/>
    </w:p>
    <w:p w14:paraId="2EB629C2">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本工具也支持导出世界空间法线，用户可以简单地切换并选择导出世界空间法线。世界空间法线是彩色的，因为它直接储存世界空间的高模法线信息。本渲染器也提供对世界空间法线的支持，能够正确显示，如图</w:t>
      </w:r>
      <w: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5-4</w:t>
      </w: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所示。世界空间法线的好处是不需要关心低模的法线信息，但弊端是难以压缩，难以复用。一个常见的误解是世界空间法线无法运动或者变形，也不能镜像，但这些都可以通过在着色器里提供额外支持而克服。使用对象空间法线的一个显而易见的好处就是完全忽略了低模的着色方式，比如当应用对象空间法线贴图的时候，对低模进行细分，不影响法线的计算。当应用法线贴图的时候，细分低模会导致切线变化，使得法线发生扭转。对象空间法线和细分修改器的结合使用有助于在保留完全相同的结构光影的同时柔化轮廓边缘，这是切线空间法线贴图做不到的。</w:t>
      </w:r>
    </w:p>
    <w:p w14:paraId="5168EA99">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center"/>
        <w:textAlignment w:val="center"/>
        <w:rPr>
          <w:rStyle w:val="24"/>
          <w:rFonts w:ascii="Times New Roman" w:hAnsi="Times New Roman" w:eastAsia="仿宋" w:cs="Times New Roman"/>
          <w:b/>
          <w:bCs/>
          <w:i w:val="0"/>
          <w:iCs w:val="0"/>
          <w:caps w:val="0"/>
          <w:smallCaps w:val="0"/>
          <w:color w:val="000000"/>
          <w:spacing w:val="0"/>
          <w:kern w:val="2"/>
          <w:sz w:val="21"/>
          <w:szCs w:val="21"/>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0" distR="0">
            <wp:extent cx="4617720" cy="2069465"/>
            <wp:effectExtent l="0" t="0" r="11430" b="6985"/>
            <wp:docPr id="27"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6"/>
                    <pic:cNvPicPr>
                      <a:picLocks noChangeAspect="1" noChangeArrowheads="1"/>
                    </pic:cNvPicPr>
                  </pic:nvPicPr>
                  <pic:blipFill>
                    <a:blip r:embed="rId21"/>
                    <a:stretch>
                      <a:fillRect/>
                    </a:stretch>
                  </pic:blipFill>
                  <pic:spPr>
                    <a:xfrm>
                      <a:off x="0" y="0"/>
                      <a:ext cx="4617720" cy="2069465"/>
                    </a:xfrm>
                    <a:prstGeom prst="rect">
                      <a:avLst/>
                    </a:prstGeom>
                  </pic:spPr>
                </pic:pic>
              </a:graphicData>
            </a:graphic>
          </wp:inline>
        </w:drawing>
      </w:r>
    </w:p>
    <w:p w14:paraId="52A831FC">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0" w:firstLineChars="0"/>
        <w:jc w:val="center"/>
        <w:textAlignment w:val="center"/>
        <w:rPr>
          <w:rStyle w:val="24"/>
          <w:rFonts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b w:val="0"/>
          <w:bCs w:val="0"/>
          <w:sz w:val="21"/>
          <w:szCs w:val="21"/>
          <w:shd w:val="clear" w:color="auto" w:fill="auto"/>
        </w:rPr>
        <w:t>图</w:t>
      </w:r>
      <w:r>
        <w:rPr>
          <w:rStyle w:val="24"/>
          <w:rFonts w:hint="eastAsia" w:ascii="Times New Roman" w:hAnsi="Times New Roman" w:eastAsia="仿宋"/>
          <w:b w:val="0"/>
          <w:bCs w:val="0"/>
          <w:sz w:val="21"/>
          <w:szCs w:val="21"/>
          <w:shd w:val="clear" w:color="auto" w:fill="auto"/>
          <w:lang w:val="en-US" w:eastAsia="zh-CN"/>
        </w:rPr>
        <w:t>5-4</w:t>
      </w:r>
      <w:r>
        <w:rPr>
          <w:rStyle w:val="24"/>
          <w:rFonts w:ascii="Times New Roman" w:hAnsi="Times New Roman" w:eastAsia="仿宋"/>
          <w:b w:val="0"/>
          <w:bCs w:val="0"/>
          <w:sz w:val="21"/>
          <w:szCs w:val="21"/>
          <w:shd w:val="clear" w:color="auto" w:fill="auto"/>
        </w:rPr>
        <w:t xml:space="preserve"> 对象空间法线</w:t>
      </w:r>
    </w:p>
    <w:p w14:paraId="255F6DAE">
      <w:pPr>
        <w:pStyle w:val="6"/>
        <w:keepNext/>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0" w:right="0" w:firstLine="0"/>
        <w:textAlignment w:val="auto"/>
        <w:rPr>
          <w:rStyle w:val="24"/>
          <w:rFonts w:hint="eastAsia" w:ascii="Times New Roman" w:hAnsi="Times New Roman" w:eastAsia="仿宋" w:cs="Arial"/>
          <w:b/>
          <w:bCs/>
          <w:color w:val="auto"/>
          <w:kern w:val="2"/>
          <w:sz w:val="24"/>
          <w:szCs w:val="24"/>
          <w:shd w:val="clear" w:color="auto" w:fill="auto"/>
          <w:lang w:val="en-US" w:eastAsia="zh-CN" w:bidi="ar-SA"/>
        </w:rPr>
      </w:pPr>
      <w:bookmarkStart w:id="75" w:name="_Toc4413"/>
      <w:r>
        <w:rPr>
          <w:rStyle w:val="24"/>
          <w:rFonts w:hint="eastAsia" w:ascii="Times New Roman" w:hAnsi="Times New Roman" w:eastAsia="仿宋" w:cs="Arial"/>
          <w:b/>
          <w:bCs/>
          <w:color w:val="auto"/>
          <w:kern w:val="2"/>
          <w:sz w:val="24"/>
          <w:szCs w:val="24"/>
          <w:shd w:val="clear" w:color="auto" w:fill="auto"/>
          <w:lang w:val="en-US" w:eastAsia="zh-CN" w:bidi="ar-SA"/>
        </w:rPr>
        <w:t>5.1</w:t>
      </w:r>
      <w:r>
        <w:rPr>
          <w:rStyle w:val="24"/>
          <w:rFonts w:ascii="Times New Roman" w:hAnsi="Times New Roman" w:eastAsia="仿宋" w:cs="Arial"/>
          <w:b/>
          <w:bCs/>
          <w:color w:val="auto"/>
          <w:kern w:val="2"/>
          <w:sz w:val="24"/>
          <w:szCs w:val="24"/>
          <w:shd w:val="clear" w:color="auto" w:fill="auto"/>
          <w:lang w:val="en-US" w:eastAsia="zh-CN" w:bidi="ar-SA"/>
        </w:rPr>
        <w:t>.</w:t>
      </w:r>
      <w:r>
        <w:rPr>
          <w:rStyle w:val="24"/>
          <w:rFonts w:hint="eastAsia" w:ascii="Times New Roman" w:hAnsi="Times New Roman" w:eastAsia="仿宋" w:cs="Arial"/>
          <w:b/>
          <w:bCs/>
          <w:color w:val="auto"/>
          <w:kern w:val="2"/>
          <w:sz w:val="24"/>
          <w:szCs w:val="24"/>
          <w:shd w:val="clear" w:color="auto" w:fill="auto"/>
          <w:lang w:val="en-US" w:eastAsia="zh-CN" w:bidi="ar-SA"/>
        </w:rPr>
        <w:t>6</w:t>
      </w:r>
      <w:r>
        <w:rPr>
          <w:rStyle w:val="24"/>
          <w:rFonts w:hint="default" w:ascii="Times New Roman" w:hAnsi="Times New Roman" w:eastAsia="仿宋" w:cs="Arial"/>
          <w:b/>
          <w:bCs/>
          <w:color w:val="auto"/>
          <w:kern w:val="2"/>
          <w:sz w:val="24"/>
          <w:szCs w:val="24"/>
          <w:shd w:val="clear" w:color="auto" w:fill="auto"/>
          <w:lang w:val="en-US" w:eastAsia="zh-CN" w:bidi="ar-SA"/>
        </w:rPr>
        <w:t xml:space="preserve"> </w:t>
      </w:r>
      <w:r>
        <w:rPr>
          <w:rStyle w:val="24"/>
          <w:rFonts w:hint="eastAsia" w:ascii="Times New Roman" w:hAnsi="Times New Roman" w:eastAsia="仿宋" w:cs="Arial"/>
          <w:b/>
          <w:bCs/>
          <w:color w:val="auto"/>
          <w:kern w:val="2"/>
          <w:sz w:val="24"/>
          <w:szCs w:val="24"/>
          <w:shd w:val="clear" w:color="auto" w:fill="auto"/>
          <w:lang w:val="en-US" w:eastAsia="zh-CN" w:bidi="ar-SA"/>
        </w:rPr>
        <w:t>烘焙效果评价</w:t>
      </w:r>
      <w:bookmarkEnd w:id="75"/>
    </w:p>
    <w:p w14:paraId="6FB23882">
      <w:pPr>
        <w:keepNext w:val="0"/>
        <w:keepLines w:val="0"/>
        <w:widowControl w:val="0"/>
        <w:suppressLineNumbers w:val="0"/>
        <w:suppressAutoHyphens/>
        <w:autoSpaceDE w:val="0"/>
        <w:autoSpaceDN/>
        <w:spacing w:before="0" w:beforeAutospacing="0" w:after="0" w:afterAutospacing="0" w:line="400" w:lineRule="exact"/>
        <w:ind w:left="0" w:right="0" w:firstLine="480" w:firstLineChars="200"/>
        <w:jc w:val="both"/>
        <w:textAlignment w:val="center"/>
        <w:rPr>
          <w:rStyle w:val="24"/>
          <w:rFonts w:hint="default" w:ascii="Times New Roman" w:hAnsi="Times New Roman" w:eastAsia="仿宋" w:cs="Arial"/>
          <w:b/>
          <w:bCs/>
          <w:color w:val="auto"/>
          <w:kern w:val="2"/>
          <w:sz w:val="24"/>
          <w:szCs w:val="24"/>
          <w:shd w:val="clear" w:color="auto" w:fill="auto"/>
          <w:lang w:val="en-US" w:eastAsia="zh-CN" w:bidi="ar-SA"/>
        </w:rPr>
      </w:pPr>
      <w:r>
        <w:rPr>
          <w:rFonts w:hint="eastAsia" w:ascii="仿宋" w:hAnsi="仿宋" w:eastAsia="仿宋" w:cs="仿宋"/>
          <w:b w:val="0"/>
          <w:bCs w:val="0"/>
          <w:i w:val="0"/>
          <w:iCs w:val="0"/>
          <w:caps w:val="0"/>
          <w:color w:val="000000"/>
          <w:spacing w:val="0"/>
          <w:kern w:val="2"/>
          <w:sz w:val="24"/>
          <w:szCs w:val="24"/>
          <w:lang w:val="en-US" w:eastAsia="zh-CN" w:bidi="ar"/>
        </w:rPr>
        <w:t>法线贴图的效果如图</w:t>
      </w:r>
      <w:r>
        <w:rPr>
          <w:rFonts w:hint="default" w:ascii="Times New Roman" w:hAnsi="Times New Roman" w:eastAsia="仿宋" w:cs="Times New Roman"/>
          <w:b w:val="0"/>
          <w:bCs w:val="0"/>
          <w:i w:val="0"/>
          <w:iCs w:val="0"/>
          <w:caps w:val="0"/>
          <w:color w:val="000000"/>
          <w:spacing w:val="0"/>
          <w:kern w:val="2"/>
          <w:sz w:val="24"/>
          <w:szCs w:val="24"/>
          <w:lang w:val="en-US" w:eastAsia="zh-CN" w:bidi="ar"/>
        </w:rPr>
        <w:t>5-5</w:t>
      </w:r>
      <w:r>
        <w:rPr>
          <w:rFonts w:hint="eastAsia" w:ascii="仿宋" w:hAnsi="仿宋" w:eastAsia="仿宋" w:cs="仿宋"/>
          <w:b w:val="0"/>
          <w:bCs w:val="0"/>
          <w:i w:val="0"/>
          <w:iCs w:val="0"/>
          <w:caps w:val="0"/>
          <w:color w:val="000000"/>
          <w:spacing w:val="0"/>
          <w:kern w:val="2"/>
          <w:sz w:val="24"/>
          <w:szCs w:val="24"/>
          <w:lang w:val="en-US" w:eastAsia="zh-CN" w:bidi="ar"/>
        </w:rPr>
        <w:t>所示，低模（左）充分地记录了高分辨率模型（右）的表面法线属性，在光照下呈现类似的光影效果。低模呈现的光影效果有些微不同之处，这是因为法线贴图不会更改顶点位置，模型轮廓不会被改变，所以表面的微结构没有遮挡关系，从侧面依然能看到明显的低模痕迹，这是法线贴图无法解决的问题，但是从光影的划分，结构凹凸起伏上而言，烘焙的法线效果近似于高分辨率模型的平滑光照效果。渲染结果没有光线提前结束迭代产生的杂色，没有光线提前碰撞导致的错位，没有精度浮动导致的噪点。该法线烘焙系统具备应用意义，基本算法的正确性得到验证，表示本文可以展开下一步更深入的研究。</w:t>
      </w:r>
    </w:p>
    <w:p w14:paraId="0AE9834A">
      <w:pPr>
        <w:keepNext w:val="0"/>
        <w:keepLines w:val="0"/>
        <w:pageBreakBefore w:val="0"/>
        <w:widowControl w:val="0"/>
        <w:kinsoku/>
        <w:wordWrap/>
        <w:overflowPunct/>
        <w:topLinePunct w:val="0"/>
        <w:autoSpaceDE/>
        <w:autoSpaceDN/>
        <w:bidi w:val="0"/>
        <w:adjustRightInd/>
        <w:snapToGrid/>
        <w:spacing w:before="0" w:after="0" w:line="240" w:lineRule="auto"/>
        <w:ind w:left="0" w:leftChars="0" w:right="0" w:firstLine="0" w:firstLineChars="0"/>
        <w:jc w:val="center"/>
        <w:textAlignment w:val="center"/>
        <w:rPr>
          <w:rStyle w:val="24"/>
          <w:rFonts w:cs="Times New Roman"/>
          <w:b w:val="0"/>
          <w:bCs w:val="0"/>
          <w:i w:val="0"/>
          <w:iCs w:val="0"/>
          <w:caps w:val="0"/>
          <w:smallCaps w:val="0"/>
          <w:color w:val="000000"/>
          <w:spacing w:val="0"/>
          <w:kern w:val="2"/>
          <w:sz w:val="24"/>
          <w:szCs w:val="22"/>
          <w:shd w:val="clear" w:color="auto" w:fill="auto"/>
          <w:lang w:val="en-US" w:eastAsia="zh-CN" w:bidi="ar-SA"/>
        </w:rPr>
      </w:pPr>
      <w:r>
        <w:rPr>
          <w:rFonts w:cs="Times New Roman"/>
          <w:b w:val="0"/>
          <w:bCs w:val="0"/>
          <w:i w:val="0"/>
          <w:iCs w:val="0"/>
          <w:caps w:val="0"/>
          <w:smallCaps w:val="0"/>
          <w:color w:val="000000"/>
          <w:spacing w:val="0"/>
          <w:kern w:val="2"/>
          <w:sz w:val="24"/>
          <w:szCs w:val="22"/>
          <w:shd w:val="clear" w:color="auto" w:fill="auto"/>
          <w:lang w:val="en-US" w:eastAsia="zh-CN" w:bidi="ar-SA"/>
        </w:rPr>
        <w:drawing>
          <wp:inline distT="0" distB="0" distL="0" distR="0">
            <wp:extent cx="4481195" cy="1707515"/>
            <wp:effectExtent l="0" t="0" r="14605" b="6985"/>
            <wp:docPr id="32"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5"/>
                    <pic:cNvPicPr>
                      <a:picLocks noChangeAspect="1" noChangeArrowheads="1"/>
                    </pic:cNvPicPr>
                  </pic:nvPicPr>
                  <pic:blipFill>
                    <a:blip r:embed="rId22"/>
                    <a:stretch>
                      <a:fillRect/>
                    </a:stretch>
                  </pic:blipFill>
                  <pic:spPr>
                    <a:xfrm>
                      <a:off x="0" y="0"/>
                      <a:ext cx="4481195" cy="1707515"/>
                    </a:xfrm>
                    <a:prstGeom prst="rect">
                      <a:avLst/>
                    </a:prstGeom>
                  </pic:spPr>
                </pic:pic>
              </a:graphicData>
            </a:graphic>
          </wp:inline>
        </w:drawing>
      </w:r>
    </w:p>
    <w:p w14:paraId="081F4507">
      <w:pPr>
        <w:pStyle w:val="33"/>
        <w:keepNext w:val="0"/>
        <w:keepLines w:val="0"/>
        <w:pageBreakBefore w:val="0"/>
        <w:widowControl w:val="0"/>
        <w:kinsoku/>
        <w:wordWrap/>
        <w:overflowPunct/>
        <w:topLinePunct w:val="0"/>
        <w:autoSpaceDE/>
        <w:autoSpaceDN/>
        <w:bidi w:val="0"/>
        <w:adjustRightInd/>
        <w:snapToGrid/>
        <w:spacing w:before="0" w:after="0" w:line="400" w:lineRule="exact"/>
        <w:ind w:left="0" w:leftChars="0" w:firstLine="0" w:firstLineChars="0"/>
        <w:jc w:val="center"/>
        <w:rPr>
          <w:rFonts w:hint="default"/>
          <w:lang w:val="en-US" w:eastAsia="zh-CN"/>
        </w:rPr>
      </w:pPr>
      <w:r>
        <w:rPr>
          <w:rStyle w:val="24"/>
          <w:rFonts w:ascii="Times New Roman" w:hAnsi="Times New Roman" w:eastAsia="仿宋"/>
          <w:b w:val="0"/>
          <w:bCs w:val="0"/>
          <w:color w:val="auto"/>
          <w:sz w:val="21"/>
          <w:szCs w:val="21"/>
          <w:shd w:val="clear" w:color="auto" w:fill="auto"/>
        </w:rPr>
        <w:t>图</w:t>
      </w:r>
      <w:r>
        <w:rPr>
          <w:rStyle w:val="24"/>
          <w:rFonts w:hint="default" w:ascii="Times New Roman" w:hAnsi="Times New Roman" w:eastAsia="仿宋"/>
          <w:b w:val="0"/>
          <w:bCs w:val="0"/>
          <w:color w:val="auto"/>
          <w:sz w:val="21"/>
          <w:szCs w:val="21"/>
          <w:shd w:val="clear" w:color="auto" w:fill="auto"/>
          <w:lang w:val="en-US"/>
        </w:rPr>
        <w:t>5-5</w:t>
      </w:r>
      <w:r>
        <w:rPr>
          <w:rStyle w:val="24"/>
          <w:rFonts w:ascii="Times New Roman" w:hAnsi="Times New Roman" w:eastAsia="仿宋"/>
          <w:b w:val="0"/>
          <w:bCs w:val="0"/>
          <w:color w:val="auto"/>
          <w:sz w:val="21"/>
          <w:szCs w:val="21"/>
          <w:shd w:val="clear" w:color="auto" w:fill="auto"/>
        </w:rPr>
        <w:t xml:space="preserve"> 测试模型</w:t>
      </w:r>
    </w:p>
    <w:p w14:paraId="5CEFAADC">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Style w:val="24"/>
          <w:rFonts w:ascii="Times New Roman" w:hAnsi="Times New Roman" w:eastAsia="仿宋" w:cs="Arial"/>
          <w:b/>
          <w:bCs/>
          <w:color w:val="auto"/>
          <w:kern w:val="2"/>
          <w:sz w:val="24"/>
          <w:szCs w:val="24"/>
          <w:shd w:val="clear" w:color="auto" w:fill="auto"/>
          <w:lang w:val="en-US" w:eastAsia="zh-CN" w:bidi="ar-SA"/>
        </w:rPr>
      </w:pPr>
      <w:bookmarkStart w:id="76" w:name="_Toc18075"/>
      <w:r>
        <w:rPr>
          <w:rStyle w:val="24"/>
          <w:rFonts w:ascii="Times New Roman" w:hAnsi="Times New Roman" w:eastAsia="仿宋" w:cs="Arial"/>
          <w:b/>
          <w:bCs/>
          <w:color w:val="auto"/>
          <w:kern w:val="2"/>
          <w:sz w:val="24"/>
          <w:szCs w:val="24"/>
          <w:shd w:val="clear" w:color="auto" w:fill="auto"/>
          <w:lang w:val="en-US" w:eastAsia="zh-CN" w:bidi="ar-SA"/>
        </w:rPr>
        <w:t>5.</w:t>
      </w:r>
      <w:r>
        <w:rPr>
          <w:rStyle w:val="24"/>
          <w:rFonts w:hint="default" w:ascii="Times New Roman" w:hAnsi="Times New Roman" w:eastAsia="仿宋" w:cs="Arial"/>
          <w:b/>
          <w:bCs/>
          <w:color w:val="auto"/>
          <w:kern w:val="2"/>
          <w:sz w:val="24"/>
          <w:szCs w:val="24"/>
          <w:shd w:val="clear" w:color="auto" w:fill="auto"/>
          <w:lang w:val="en-US" w:eastAsia="zh-CN" w:bidi="ar-SA"/>
        </w:rPr>
        <w:t>2</w:t>
      </w:r>
      <w:r>
        <w:rPr>
          <w:rStyle w:val="24"/>
          <w:rFonts w:ascii="Times New Roman" w:hAnsi="Times New Roman" w:eastAsia="仿宋" w:cs="Arial"/>
          <w:b/>
          <w:bCs/>
          <w:color w:val="auto"/>
          <w:kern w:val="2"/>
          <w:sz w:val="24"/>
          <w:szCs w:val="24"/>
          <w:shd w:val="clear" w:color="auto" w:fill="auto"/>
          <w:lang w:val="en-US" w:eastAsia="zh-CN" w:bidi="ar-SA"/>
        </w:rPr>
        <w:t xml:space="preserve"> 对追踪方向的测试</w:t>
      </w:r>
      <w:bookmarkEnd w:id="76"/>
    </w:p>
    <w:p w14:paraId="6D1560B7">
      <w:pPr>
        <w:pageBreakBefore w:val="0"/>
        <w:kinsoku/>
        <w:wordWrap/>
        <w:overflowPunct/>
        <w:topLinePunct w:val="0"/>
        <w:autoSpaceDE/>
        <w:autoSpaceDN/>
        <w:bidi w:val="0"/>
        <w:adjustRightInd/>
        <w:spacing w:before="0" w:after="0" w:line="400" w:lineRule="exact"/>
        <w:ind w:left="0" w:right="0" w:firstLine="420"/>
        <w:textAlignment w:val="center"/>
        <w:rPr>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在实际测试的基础上，本文总结了垂直于低模表面的光追方向的缺陷：低模通常会膨胀，如果光线的发射点位于膨胀超出高模体积的部分，那么它发射的光线将永不膨胀，导致UV的这个部位是黑色，在实际运行结果上，为贴图四周添加了黑框。这种现象背后的原理可以被</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形象地</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理解</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为</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，最后一条射线没有落在需要追踪的模型上，由于光的直线传播，它一路深入直到离开所有体素，或者直到迭代次数耗尽，这使得低模对应的表面是黑色</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如图5-</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6</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所示</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w:t>
      </w:r>
    </w:p>
    <w:p w14:paraId="5F0D8E50">
      <w:pPr>
        <w:pageBreakBefore w:val="0"/>
        <w:kinsoku/>
        <w:wordWrap/>
        <w:overflowPunct/>
        <w:topLinePunct w:val="0"/>
        <w:autoSpaceDE/>
        <w:autoSpaceDN/>
        <w:bidi w:val="0"/>
        <w:adjustRightInd/>
        <w:spacing w:before="0" w:after="0" w:line="400" w:lineRule="exact"/>
        <w:ind w:left="0" w:right="0" w:firstLine="420"/>
        <w:textAlignment w:val="center"/>
        <w:rPr>
          <w:b w:val="0"/>
          <w:bCs w:val="0"/>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平行于平坦法线的光线会造成交错错位和射空。交错错位指的是，两个垂直的表面各自发射与各自垂直的光线，结果形成十字交错，分别把错误的空间捕获到自己的表面上；平行于平滑法线的光线导致遮挡错位和鱼眼变形。遮挡错位指的是，光线从错误的角度射入，被其他结构阻挡。鱼眼变形最明显的例子就是把立方体盒子的八个角设为顶点法线，对立方体内部的物体追踪，得到的结果有明显的变形。</w:t>
      </w:r>
    </w:p>
    <w:p w14:paraId="64F78F9B">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光线方向的影响可以形象地比喻为，将低模包裹在高模表面的时候，低模上任意一点如何映射到高模上任意一点。光线是一点到另一点的映射关系，也可以称之为影响的是程序如何将低模包裹在高模上。在实际应用中，光线总</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应该</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捕获高模表面，产生平滑过渡，如图5-</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7</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所示。虽然这种方式可以正确捕获表面，用户也需要有意识地避免高模和低模之间产生太大的空隙，因为法线贴图只是对光影的模拟，无法真正改变轮廓。</w:t>
      </w:r>
    </w:p>
    <w:p w14:paraId="4691B02A">
      <w:pPr>
        <w:keepNext w:val="0"/>
        <w:keepLines w:val="0"/>
        <w:pageBreakBefore w:val="0"/>
        <w:widowControl w:val="0"/>
        <w:kinsoku/>
        <w:wordWrap/>
        <w:overflowPunct/>
        <w:topLinePunct w:val="0"/>
        <w:autoSpaceDE/>
        <w:autoSpaceDN/>
        <w:bidi w:val="0"/>
        <w:adjustRightInd/>
        <w:snapToGrid/>
        <w:spacing w:before="0" w:after="0" w:line="240" w:lineRule="auto"/>
        <w:ind w:left="0" w:right="0" w:firstLine="0" w:firstLineChars="0"/>
        <w:jc w:val="left"/>
        <w:textAlignment w:val="cente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pPr>
      <w:r>
        <w:rPr>
          <w:rStyle w:val="24"/>
          <w:rFonts w:hint="default"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 xml:space="preserve">      </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drawing>
          <wp:inline distT="0" distB="0" distL="0" distR="0">
            <wp:extent cx="1157605" cy="1736725"/>
            <wp:effectExtent l="0" t="0" r="4445" b="15875"/>
            <wp:docPr id="2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17"/>
                    <pic:cNvPicPr>
                      <a:picLocks noChangeAspect="1" noChangeArrowheads="1"/>
                    </pic:cNvPicPr>
                  </pic:nvPicPr>
                  <pic:blipFill>
                    <a:blip r:embed="rId23"/>
                    <a:srcRect l="15481" t="18943" r="31067" b="8383"/>
                    <a:stretch>
                      <a:fillRect/>
                    </a:stretch>
                  </pic:blipFill>
                  <pic:spPr>
                    <a:xfrm>
                      <a:off x="0" y="0"/>
                      <a:ext cx="1157605" cy="1736725"/>
                    </a:xfrm>
                    <a:prstGeom prst="rect">
                      <a:avLst/>
                    </a:prstGeom>
                  </pic:spPr>
                </pic:pic>
              </a:graphicData>
            </a:graphic>
          </wp:inline>
        </w:drawing>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 xml:space="preserve">                        </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drawing>
          <wp:inline distT="0" distB="0" distL="0" distR="0">
            <wp:extent cx="1317625" cy="1747520"/>
            <wp:effectExtent l="0" t="0" r="15875" b="5080"/>
            <wp:docPr id="30" name="图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18"/>
                    <pic:cNvPicPr>
                      <a:picLocks noChangeAspect="1" noChangeArrowheads="1"/>
                    </pic:cNvPicPr>
                  </pic:nvPicPr>
                  <pic:blipFill>
                    <a:blip r:embed="rId24"/>
                    <a:srcRect l="15489" t="19176" r="29724" b="8195"/>
                    <a:stretch>
                      <a:fillRect/>
                    </a:stretch>
                  </pic:blipFill>
                  <pic:spPr>
                    <a:xfrm>
                      <a:off x="0" y="0"/>
                      <a:ext cx="1317625" cy="1747520"/>
                    </a:xfrm>
                    <a:prstGeom prst="rect">
                      <a:avLst/>
                    </a:prstGeom>
                  </pic:spPr>
                </pic:pic>
              </a:graphicData>
            </a:graphic>
          </wp:inline>
        </w:drawing>
      </w:r>
    </w:p>
    <w:p w14:paraId="0CFBB803">
      <w:pPr>
        <w:pStyle w:val="33"/>
        <w:keepNext w:val="0"/>
        <w:keepLines w:val="0"/>
        <w:pageBreakBefore w:val="0"/>
        <w:widowControl w:val="0"/>
        <w:kinsoku/>
        <w:wordWrap/>
        <w:overflowPunct/>
        <w:topLinePunct w:val="0"/>
        <w:autoSpaceDE/>
        <w:autoSpaceDN/>
        <w:bidi w:val="0"/>
        <w:adjustRightInd/>
        <w:snapToGrid/>
        <w:spacing w:before="0" w:after="0" w:line="400" w:lineRule="exact"/>
        <w:ind w:firstLine="630" w:firstLineChars="300"/>
        <w:jc w:val="left"/>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1"/>
          <w:szCs w:val="21"/>
          <w:shd w:val="clear" w:color="auto" w:fill="auto"/>
          <w:lang w:val="en-US" w:eastAsia="zh-CN" w:bidi="ar-SA"/>
        </w:rPr>
        <w:t>图5-</w:t>
      </w:r>
      <w:r>
        <w:rPr>
          <w:rStyle w:val="24"/>
          <w:rFonts w:hint="eastAsia" w:ascii="Times New Roman" w:hAnsi="Times New Roman" w:eastAsia="仿宋" w:cs="Times New Roman"/>
          <w:b w:val="0"/>
          <w:bCs w:val="0"/>
          <w:i w:val="0"/>
          <w:iCs w:val="0"/>
          <w:caps w:val="0"/>
          <w:smallCaps w:val="0"/>
          <w:color w:val="000000"/>
          <w:spacing w:val="0"/>
          <w:kern w:val="2"/>
          <w:sz w:val="21"/>
          <w:szCs w:val="21"/>
          <w:shd w:val="clear" w:color="auto" w:fill="auto"/>
          <w:lang w:val="en-US" w:eastAsia="zh-CN" w:bidi="ar-SA"/>
        </w:rPr>
        <w:t>6</w:t>
      </w:r>
      <w:r>
        <w:rPr>
          <w:rStyle w:val="24"/>
          <w:rFonts w:ascii="Times New Roman" w:hAnsi="Times New Roman" w:eastAsia="仿宋" w:cs="Times New Roman"/>
          <w:b w:val="0"/>
          <w:bCs w:val="0"/>
          <w:i w:val="0"/>
          <w:iCs w:val="0"/>
          <w:caps w:val="0"/>
          <w:smallCaps w:val="0"/>
          <w:color w:val="000000"/>
          <w:spacing w:val="0"/>
          <w:kern w:val="2"/>
          <w:sz w:val="21"/>
          <w:szCs w:val="21"/>
          <w:shd w:val="clear" w:color="auto" w:fill="auto"/>
          <w:lang w:val="en-US" w:eastAsia="zh-CN" w:bidi="ar-SA"/>
        </w:rPr>
        <w:t xml:space="preserve"> 不能正确捕获体积</w:t>
      </w:r>
      <w:r>
        <w:rPr>
          <w:rStyle w:val="24"/>
          <w:rFonts w:hint="eastAsia" w:ascii="Times New Roman" w:hAnsi="Times New Roman" w:eastAsia="仿宋" w:cs="Times New Roman"/>
          <w:b w:val="0"/>
          <w:bCs w:val="0"/>
          <w:i w:val="0"/>
          <w:iCs w:val="0"/>
          <w:caps w:val="0"/>
          <w:smallCaps w:val="0"/>
          <w:color w:val="000000"/>
          <w:spacing w:val="0"/>
          <w:kern w:val="2"/>
          <w:sz w:val="21"/>
          <w:szCs w:val="21"/>
          <w:shd w:val="clear" w:color="auto" w:fill="auto"/>
          <w:lang w:val="en-US" w:eastAsia="zh-CN" w:bidi="ar-SA"/>
        </w:rPr>
        <w:t xml:space="preserve">                       </w:t>
      </w:r>
      <w:r>
        <w:rPr>
          <w:rStyle w:val="24"/>
          <w:rFonts w:ascii="Times New Roman" w:hAnsi="Times New Roman" w:eastAsia="仿宋"/>
          <w:b w:val="0"/>
          <w:bCs w:val="0"/>
          <w:color w:val="auto"/>
          <w:sz w:val="21"/>
          <w:szCs w:val="21"/>
          <w:shd w:val="clear" w:color="auto" w:fill="auto"/>
        </w:rPr>
        <w:t>图5-</w:t>
      </w:r>
      <w:r>
        <w:rPr>
          <w:rStyle w:val="24"/>
          <w:rFonts w:hint="eastAsia" w:ascii="Times New Roman" w:hAnsi="Times New Roman" w:eastAsia="仿宋"/>
          <w:b w:val="0"/>
          <w:bCs w:val="0"/>
          <w:color w:val="auto"/>
          <w:sz w:val="21"/>
          <w:szCs w:val="21"/>
          <w:shd w:val="clear" w:color="auto" w:fill="auto"/>
          <w:lang w:val="en-US" w:eastAsia="zh-CN"/>
        </w:rPr>
        <w:t>7</w:t>
      </w:r>
      <w:r>
        <w:rPr>
          <w:rStyle w:val="24"/>
          <w:rFonts w:ascii="Times New Roman" w:hAnsi="Times New Roman" w:eastAsia="仿宋"/>
          <w:b w:val="0"/>
          <w:bCs w:val="0"/>
          <w:color w:val="auto"/>
          <w:sz w:val="21"/>
          <w:szCs w:val="21"/>
          <w:shd w:val="clear" w:color="auto" w:fill="auto"/>
        </w:rPr>
        <w:t xml:space="preserve"> 正确捕获体积</w:t>
      </w:r>
    </w:p>
    <w:p w14:paraId="4A8EA1E3">
      <w:pPr>
        <w:pageBreakBefore w:val="0"/>
        <w:kinsoku/>
        <w:wordWrap/>
        <w:overflowPunct/>
        <w:topLinePunct w:val="0"/>
        <w:autoSpaceDE/>
        <w:autoSpaceDN/>
        <w:bidi w:val="0"/>
        <w:adjustRightInd/>
        <w:spacing w:before="0" w:after="0" w:line="400" w:lineRule="exact"/>
        <w:ind w:left="0" w:right="0" w:firstLine="420"/>
        <w:textAlignment w:val="center"/>
        <w:rPr>
          <w:b w:val="0"/>
          <w:bCs w:val="0"/>
          <w:shd w:val="clear" w:color="auto" w:fill="auto"/>
        </w:rPr>
      </w:pP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通常希望</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的效果是</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仅平滑边缘，而中心处平坦，这可以通过卡线来实现，</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如图5-8里的铭牌。正确的追踪效果如图</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5-</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8所示</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w:t>
      </w:r>
    </w:p>
    <w:p w14:paraId="6441C387">
      <w:pPr>
        <w:pageBreakBefore w:val="0"/>
        <w:kinsoku/>
        <w:wordWrap/>
        <w:overflowPunct/>
        <w:topLinePunct w:val="0"/>
        <w:autoSpaceDE/>
        <w:autoSpaceDN/>
        <w:bidi w:val="0"/>
        <w:adjustRightInd/>
        <w:spacing w:before="0" w:after="0" w:line="400" w:lineRule="exact"/>
        <w:ind w:left="0" w:right="0" w:firstLine="420"/>
        <w:textAlignment w:val="cente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卡线是指通过在边缘上添加额外的线来约束模型平滑细分后顶点的偏移量。卡线的意义在于（1）获得更光滑更连续的曲面效果；（2）在提高分辨率的同时保持轮廓。卡线能够约束平滑范围，强制光线按垂直表面的方向追踪，这导致当环线过于逼近边缘时，模型重现</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图</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5-</w:t>
      </w:r>
      <w:r>
        <w:rPr>
          <w:rStyle w:val="24"/>
          <w:rFonts w:hint="eastAsia"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6</w:t>
      </w: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t>的黑边问题。</w:t>
      </w:r>
    </w:p>
    <w:p w14:paraId="53D4AB74">
      <w:pPr>
        <w:keepNext w:val="0"/>
        <w:keepLines w:val="0"/>
        <w:pageBreakBefore w:val="0"/>
        <w:widowControl w:val="0"/>
        <w:kinsoku/>
        <w:wordWrap/>
        <w:overflowPunct/>
        <w:topLinePunct w:val="0"/>
        <w:autoSpaceDE/>
        <w:autoSpaceDN/>
        <w:bidi w:val="0"/>
        <w:adjustRightInd/>
        <w:snapToGrid/>
        <w:spacing w:before="0" w:after="0" w:line="240" w:lineRule="auto"/>
        <w:ind w:left="0" w:leftChars="0" w:right="0" w:firstLine="0" w:firstLineChars="0"/>
        <w:jc w:val="center"/>
        <w:textAlignment w:val="cente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pPr>
      <w:r>
        <w:rPr>
          <w:rStyle w:val="24"/>
          <w:rFonts w:ascii="Times New Roman" w:hAnsi="Times New Roman" w:eastAsia="仿宋" w:cs="Times New Roman"/>
          <w:b w:val="0"/>
          <w:bCs w:val="0"/>
          <w:i w:val="0"/>
          <w:iCs w:val="0"/>
          <w:caps w:val="0"/>
          <w:smallCaps w:val="0"/>
          <w:color w:val="000000"/>
          <w:spacing w:val="0"/>
          <w:kern w:val="2"/>
          <w:sz w:val="24"/>
          <w:szCs w:val="14"/>
          <w:shd w:val="clear" w:color="auto" w:fill="auto"/>
          <w:lang w:val="en-US" w:eastAsia="zh-CN" w:bidi="ar-SA"/>
        </w:rPr>
        <w:drawing>
          <wp:inline distT="0" distB="0" distL="0" distR="0">
            <wp:extent cx="3997325" cy="2181225"/>
            <wp:effectExtent l="0" t="0" r="3175" b="9525"/>
            <wp:docPr id="31" name="图像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21"/>
                    <pic:cNvPicPr>
                      <a:picLocks noChangeAspect="1" noChangeArrowheads="1"/>
                    </pic:cNvPicPr>
                  </pic:nvPicPr>
                  <pic:blipFill>
                    <a:blip r:embed="rId25"/>
                    <a:stretch>
                      <a:fillRect/>
                    </a:stretch>
                  </pic:blipFill>
                  <pic:spPr>
                    <a:xfrm>
                      <a:off x="0" y="0"/>
                      <a:ext cx="3997325" cy="2181225"/>
                    </a:xfrm>
                    <a:prstGeom prst="rect">
                      <a:avLst/>
                    </a:prstGeom>
                  </pic:spPr>
                </pic:pic>
              </a:graphicData>
            </a:graphic>
          </wp:inline>
        </w:drawing>
      </w:r>
    </w:p>
    <w:p w14:paraId="0E02AA10">
      <w:pPr>
        <w:pStyle w:val="33"/>
        <w:keepNext w:val="0"/>
        <w:keepLines w:val="0"/>
        <w:pageBreakBefore w:val="0"/>
        <w:widowControl w:val="0"/>
        <w:kinsoku/>
        <w:wordWrap/>
        <w:overflowPunct/>
        <w:topLinePunct w:val="0"/>
        <w:autoSpaceDE/>
        <w:autoSpaceDN/>
        <w:bidi w:val="0"/>
        <w:adjustRightInd/>
        <w:snapToGrid/>
        <w:spacing w:before="0" w:after="0" w:line="400" w:lineRule="exact"/>
        <w:ind w:left="0" w:leftChars="0" w:firstLine="0" w:firstLineChars="0"/>
        <w:jc w:val="center"/>
        <w:rPr>
          <w:rStyle w:val="24"/>
          <w:rFonts w:ascii="Times New Roman" w:hAnsi="Times New Roman" w:eastAsia="仿宋"/>
          <w:b w:val="0"/>
          <w:bCs w:val="0"/>
          <w:color w:val="auto"/>
          <w:sz w:val="21"/>
          <w:szCs w:val="21"/>
          <w:shd w:val="clear" w:color="auto" w:fill="auto"/>
          <w:lang w:val="en-US" w:eastAsia="zh-CN"/>
        </w:rPr>
      </w:pPr>
      <w:r>
        <w:rPr>
          <w:rStyle w:val="24"/>
          <w:rFonts w:ascii="Times New Roman" w:hAnsi="Times New Roman" w:eastAsia="仿宋"/>
          <w:b w:val="0"/>
          <w:bCs w:val="0"/>
          <w:color w:val="auto"/>
          <w:sz w:val="21"/>
          <w:szCs w:val="21"/>
          <w:shd w:val="clear" w:color="auto" w:fill="auto"/>
        </w:rPr>
        <w:t>图5-</w:t>
      </w:r>
      <w:r>
        <w:rPr>
          <w:rStyle w:val="24"/>
          <w:rFonts w:hint="eastAsia" w:ascii="Times New Roman" w:hAnsi="Times New Roman" w:eastAsia="仿宋"/>
          <w:b w:val="0"/>
          <w:bCs w:val="0"/>
          <w:color w:val="auto"/>
          <w:sz w:val="21"/>
          <w:szCs w:val="21"/>
          <w:shd w:val="clear" w:color="auto" w:fill="auto"/>
          <w:lang w:val="en-US" w:eastAsia="zh-CN"/>
        </w:rPr>
        <w:t>8</w:t>
      </w:r>
      <w:r>
        <w:rPr>
          <w:rStyle w:val="24"/>
          <w:rFonts w:ascii="Times New Roman" w:hAnsi="Times New Roman" w:eastAsia="仿宋"/>
          <w:b w:val="0"/>
          <w:bCs w:val="0"/>
          <w:color w:val="auto"/>
          <w:sz w:val="21"/>
          <w:szCs w:val="21"/>
          <w:shd w:val="clear" w:color="auto" w:fill="auto"/>
        </w:rPr>
        <w:t xml:space="preserve"> 垂直于表面捕获</w:t>
      </w:r>
      <w:bookmarkStart w:id="77" w:name="_Toc165881248"/>
      <w:bookmarkStart w:id="78" w:name="_Toc165881059"/>
      <w:bookmarkStart w:id="79" w:name="_Toc3747"/>
    </w:p>
    <w:p w14:paraId="4FB21FE0">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Style w:val="24"/>
          <w:rFonts w:hint="default" w:ascii="Times New Roman" w:hAnsi="Times New Roman" w:eastAsia="仿宋" w:cs="Arial"/>
          <w:b/>
          <w:bCs/>
          <w:color w:val="auto"/>
          <w:kern w:val="2"/>
          <w:sz w:val="24"/>
          <w:szCs w:val="24"/>
          <w:shd w:val="clear" w:color="auto" w:fill="auto"/>
          <w:lang w:val="en-US" w:eastAsia="zh-CN" w:bidi="ar-SA"/>
        </w:rPr>
      </w:pPr>
      <w:bookmarkStart w:id="80" w:name="_Toc13844"/>
      <w:r>
        <w:rPr>
          <w:rStyle w:val="24"/>
          <w:rFonts w:ascii="Times New Roman" w:hAnsi="Times New Roman" w:eastAsia="仿宋" w:cs="Arial"/>
          <w:b/>
          <w:bCs/>
          <w:color w:val="auto"/>
          <w:kern w:val="2"/>
          <w:sz w:val="24"/>
          <w:szCs w:val="24"/>
          <w:shd w:val="clear" w:color="auto" w:fill="auto"/>
          <w:lang w:val="en-US" w:eastAsia="zh-CN" w:bidi="ar-SA"/>
        </w:rPr>
        <w:t>5.</w:t>
      </w:r>
      <w:r>
        <w:rPr>
          <w:rStyle w:val="24"/>
          <w:rFonts w:hint="default" w:ascii="Times New Roman" w:hAnsi="Times New Roman" w:eastAsia="仿宋" w:cs="Arial"/>
          <w:b/>
          <w:bCs/>
          <w:color w:val="auto"/>
          <w:kern w:val="2"/>
          <w:sz w:val="24"/>
          <w:szCs w:val="24"/>
          <w:shd w:val="clear" w:color="auto" w:fill="auto"/>
          <w:lang w:val="en-US" w:eastAsia="zh-CN" w:bidi="ar-SA"/>
        </w:rPr>
        <w:t>3</w:t>
      </w:r>
      <w:r>
        <w:rPr>
          <w:rStyle w:val="24"/>
          <w:rFonts w:ascii="Times New Roman" w:hAnsi="Times New Roman" w:eastAsia="仿宋" w:cs="Arial"/>
          <w:b/>
          <w:bCs/>
          <w:color w:val="auto"/>
          <w:kern w:val="2"/>
          <w:sz w:val="24"/>
          <w:szCs w:val="24"/>
          <w:shd w:val="clear" w:color="auto" w:fill="auto"/>
          <w:lang w:val="en-US" w:eastAsia="zh-CN" w:bidi="ar-SA"/>
        </w:rPr>
        <w:t xml:space="preserve"> </w:t>
      </w:r>
      <w:r>
        <w:rPr>
          <w:rStyle w:val="24"/>
          <w:rFonts w:hint="eastAsia" w:ascii="Times New Roman" w:hAnsi="Times New Roman" w:eastAsia="仿宋" w:cs="Arial"/>
          <w:b/>
          <w:bCs/>
          <w:color w:val="auto"/>
          <w:kern w:val="2"/>
          <w:sz w:val="24"/>
          <w:szCs w:val="24"/>
          <w:shd w:val="clear" w:color="auto" w:fill="auto"/>
          <w:lang w:val="en-US" w:eastAsia="zh-CN" w:bidi="ar-SA"/>
        </w:rPr>
        <w:t>优化访问图元的方式</w:t>
      </w:r>
      <w:bookmarkEnd w:id="80"/>
    </w:p>
    <w:p w14:paraId="3327CD80">
      <w:pPr>
        <w:pageBreakBefore w:val="0"/>
        <w:kinsoku/>
        <w:wordWrap/>
        <w:overflowPunct/>
        <w:topLinePunct w:val="0"/>
        <w:autoSpaceDE/>
        <w:autoSpaceDN/>
        <w:bidi w:val="0"/>
        <w:adjustRightInd/>
        <w:spacing w:before="0" w:after="0" w:line="400" w:lineRule="exact"/>
        <w:ind w:left="0" w:right="0" w:firstLine="420"/>
        <w:textAlignment w:val="cente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olor w:val="000000"/>
          <w:spacing w:val="0"/>
          <w:kern w:val="2"/>
          <w:sz w:val="24"/>
          <w:szCs w:val="22"/>
          <w:shd w:val="clear" w:color="auto" w:fill="auto"/>
          <w:lang w:val="en-US" w:eastAsia="zh-CN" w:bidi="ar-SA"/>
        </w:rPr>
        <w:t>在最初设计系统的时候，</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考虑到实际的模型已经确定好了拓扑之间的连接性，并不能被简单地看作是三维重建中的点云或者流体渲染中的粒子，然后像元球一样将一些靠近的顶点融合起来，所以采用的是沿拓扑结构方向寻找邻接点的方法，如图5-9所示。</w:t>
      </w:r>
    </w:p>
    <w:p w14:paraId="7CECF476">
      <w:pPr>
        <w:pageBreakBefore w:val="0"/>
        <w:kinsoku/>
        <w:wordWrap/>
        <w:overflowPunct/>
        <w:topLinePunct w:val="0"/>
        <w:autoSpaceDE/>
        <w:autoSpaceDN/>
        <w:bidi w:val="0"/>
        <w:adjustRightInd/>
        <w:spacing w:before="0" w:after="0" w:line="400" w:lineRule="exact"/>
        <w:ind w:left="0" w:right="0" w:firstLine="420"/>
        <w:textAlignment w:val="cente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如果只是简单地按球半径搜索，很容易使得实际上不相连的，具有完全相反的法线方向的顶点错误地混合在空间距离更近的顶点上，比如茶壶的壁和它的手柄。</w:t>
      </w:r>
    </w:p>
    <w:p w14:paraId="504AAC5E">
      <w:pPr>
        <w:pageBreakBefore w:val="0"/>
        <w:kinsoku/>
        <w:wordWrap/>
        <w:overflowPunct/>
        <w:topLinePunct w:val="0"/>
        <w:autoSpaceDE/>
        <w:autoSpaceDN/>
        <w:bidi w:val="0"/>
        <w:adjustRightInd/>
        <w:spacing w:before="0" w:after="0" w:line="400" w:lineRule="exact"/>
        <w:ind w:left="0" w:right="0" w:firstLine="420"/>
        <w:textAlignment w:val="cente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为了找到一个面在拓扑上的点邻域，本系统最初的设计是储存点的邻接点，建立了点索引面，面索引点的关系，每个点都记录它参与构成了哪些面，逐一迭代这些面，找到构成面的顶点，再重复该过程，最终记录初始面对点邻域的映射关系，这些点在拓扑上是首尾相连的。在光线投射的时候，找到相交的三角形后，就能直接用一个for语句逐个循环这个三角形映射的点集。</w:t>
      </w:r>
    </w:p>
    <w:p w14:paraId="1AE55510">
      <w:pPr>
        <w:keepNext w:val="0"/>
        <w:keepLines w:val="0"/>
        <w:pageBreakBefore w:val="0"/>
        <w:widowControl w:val="0"/>
        <w:kinsoku/>
        <w:wordWrap/>
        <w:overflowPunct/>
        <w:topLinePunct w:val="0"/>
        <w:autoSpaceDE/>
        <w:autoSpaceDN/>
        <w:bidi w:val="0"/>
        <w:adjustRightInd/>
        <w:snapToGrid/>
        <w:spacing w:before="0" w:after="0" w:line="240" w:lineRule="auto"/>
        <w:ind w:left="0" w:leftChars="0" w:right="0" w:firstLine="0" w:firstLineChars="0"/>
        <w:jc w:val="center"/>
        <w:textAlignment w:val="cente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114300" distR="114300">
            <wp:extent cx="2211070" cy="2201545"/>
            <wp:effectExtent l="0" t="0" r="17780" b="8255"/>
            <wp:docPr id="6" name="图片 6" descr="更新了邻近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更新了邻近点"/>
                    <pic:cNvPicPr>
                      <a:picLocks noChangeAspect="1"/>
                    </pic:cNvPicPr>
                  </pic:nvPicPr>
                  <pic:blipFill>
                    <a:blip r:embed="rId26"/>
                    <a:srcRect l="50129"/>
                    <a:stretch>
                      <a:fillRect/>
                    </a:stretch>
                  </pic:blipFill>
                  <pic:spPr>
                    <a:xfrm>
                      <a:off x="0" y="0"/>
                      <a:ext cx="2211070" cy="2201545"/>
                    </a:xfrm>
                    <a:prstGeom prst="rect">
                      <a:avLst/>
                    </a:prstGeom>
                  </pic:spPr>
                </pic:pic>
              </a:graphicData>
            </a:graphic>
          </wp:inline>
        </w:drawing>
      </w:r>
    </w:p>
    <w:p w14:paraId="7B81BCFD">
      <w:pPr>
        <w:pStyle w:val="33"/>
        <w:keepNext w:val="0"/>
        <w:keepLines w:val="0"/>
        <w:pageBreakBefore w:val="0"/>
        <w:widowControl w:val="0"/>
        <w:kinsoku/>
        <w:wordWrap/>
        <w:overflowPunct/>
        <w:topLinePunct w:val="0"/>
        <w:autoSpaceDE/>
        <w:autoSpaceDN/>
        <w:bidi w:val="0"/>
        <w:adjustRightInd/>
        <w:snapToGrid/>
        <w:spacing w:before="0" w:after="0" w:line="400" w:lineRule="exact"/>
        <w:ind w:firstLine="0" w:firstLineChars="0"/>
        <w:jc w:val="center"/>
        <w:rPr>
          <w:rStyle w:val="24"/>
          <w:rFonts w:hint="eastAsia" w:ascii="Times New Roman" w:hAnsi="Times New Roman" w:eastAsia="仿宋" w:cs="Times New Roman"/>
          <w:b w:val="0"/>
          <w:bCs w:val="0"/>
          <w:color w:val="auto"/>
          <w:kern w:val="2"/>
          <w:sz w:val="21"/>
          <w:szCs w:val="21"/>
          <w:shd w:val="clear" w:color="auto" w:fill="auto"/>
          <w:lang w:val="en-US" w:eastAsia="zh-CN" w:bidi="ar-SA"/>
        </w:rPr>
      </w:pPr>
      <w:r>
        <w:rPr>
          <w:rStyle w:val="24"/>
          <w:rFonts w:ascii="Times New Roman" w:hAnsi="Times New Roman" w:eastAsia="仿宋" w:cs="Times New Roman"/>
          <w:b w:val="0"/>
          <w:bCs w:val="0"/>
          <w:color w:val="auto"/>
          <w:kern w:val="2"/>
          <w:sz w:val="21"/>
          <w:szCs w:val="21"/>
          <w:shd w:val="clear" w:color="auto" w:fill="auto"/>
          <w:lang w:val="en-US" w:eastAsia="zh-CN" w:bidi="ar-SA"/>
        </w:rPr>
        <w:t>图</w:t>
      </w:r>
      <w:r>
        <w:rPr>
          <w:rStyle w:val="24"/>
          <w:rFonts w:hint="eastAsia" w:ascii="Times New Roman" w:hAnsi="Times New Roman" w:eastAsia="仿宋" w:cs="Times New Roman"/>
          <w:b w:val="0"/>
          <w:bCs w:val="0"/>
          <w:color w:val="auto"/>
          <w:kern w:val="2"/>
          <w:sz w:val="21"/>
          <w:szCs w:val="21"/>
          <w:shd w:val="clear" w:color="auto" w:fill="auto"/>
          <w:lang w:val="en-US" w:eastAsia="zh-CN" w:bidi="ar-SA"/>
        </w:rPr>
        <w:t>5-9</w:t>
      </w:r>
      <w:r>
        <w:rPr>
          <w:rStyle w:val="24"/>
          <w:rFonts w:ascii="Times New Roman" w:hAnsi="Times New Roman" w:eastAsia="仿宋" w:cs="Times New Roman"/>
          <w:b w:val="0"/>
          <w:bCs w:val="0"/>
          <w:color w:val="auto"/>
          <w:kern w:val="2"/>
          <w:sz w:val="21"/>
          <w:szCs w:val="21"/>
          <w:shd w:val="clear" w:color="auto" w:fill="auto"/>
          <w:lang w:val="en-US" w:eastAsia="zh-CN" w:bidi="ar-SA"/>
        </w:rPr>
        <w:t xml:space="preserve"> </w:t>
      </w:r>
      <w:r>
        <w:rPr>
          <w:rStyle w:val="24"/>
          <w:rFonts w:hint="eastAsia" w:ascii="Times New Roman" w:hAnsi="Times New Roman" w:eastAsia="仿宋" w:cs="Times New Roman"/>
          <w:b w:val="0"/>
          <w:bCs w:val="0"/>
          <w:color w:val="auto"/>
          <w:kern w:val="2"/>
          <w:sz w:val="21"/>
          <w:szCs w:val="21"/>
          <w:shd w:val="clear" w:color="auto" w:fill="auto"/>
          <w:lang w:val="en-US" w:eastAsia="zh-CN" w:bidi="ar-SA"/>
        </w:rPr>
        <w:t>邻接顶点</w:t>
      </w:r>
    </w:p>
    <w:p w14:paraId="5225F831">
      <w:pPr>
        <w:pageBreakBefore w:val="0"/>
        <w:kinsoku/>
        <w:wordWrap/>
        <w:overflowPunct/>
        <w:topLinePunct w:val="0"/>
        <w:autoSpaceDE/>
        <w:autoSpaceDN/>
        <w:bidi w:val="0"/>
        <w:adjustRightInd/>
        <w:spacing w:before="0" w:after="0" w:line="400" w:lineRule="exact"/>
        <w:ind w:left="0" w:right="0" w:firstLine="420"/>
        <w:textAlignment w:val="cente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虽然在GPU中的运行速度较快，但在CPU中构建邻域的过程非常耗时，该方法具有很大的局限性，无法应用于高面数模型，但对于低模而言，倒不如直接在GPU里遍历所有的点，完全跳过构建邻域的步骤。</w:t>
      </w:r>
    </w:p>
    <w:p w14:paraId="0BF977E4">
      <w:pPr>
        <w:pageBreakBefore w:val="0"/>
        <w:kinsoku/>
        <w:wordWrap/>
        <w:overflowPunct/>
        <w:topLinePunct w:val="0"/>
        <w:autoSpaceDE/>
        <w:autoSpaceDN/>
        <w:bidi w:val="0"/>
        <w:adjustRightInd/>
        <w:spacing w:before="0" w:after="0" w:line="400" w:lineRule="exact"/>
        <w:ind w:left="0" w:right="0" w:firstLine="420"/>
        <w:textAlignment w:val="cente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在</w:t>
      </w:r>
      <w: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CPU</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端记录每个顶点的拓扑邻域过于低效，耗时太久，不断有重复访问已经经过的面的无效操作，而且找到的顶点经常重合故需要合并处理，这种迭代方式完全无法在高多边形上运行。因此本文最终不采用拓扑方案，而是将所有顶点放在均匀网格中，按球半径搜索邻近点，用法线方向排除反面，并成功将该算法用在高面数模型上，这么做可以支持搜索远多于先前的邻近粒子，而只会有短暂的未响应时间，充分发挥了GPU的并行能力，大幅度提高了运行速度。</w:t>
      </w:r>
    </w:p>
    <w:p w14:paraId="1BBFC603">
      <w:pPr>
        <w:pStyle w:val="3"/>
        <w:keepNext/>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400" w:lineRule="exact"/>
        <w:ind w:right="0" w:rightChars="0"/>
        <w:textAlignment w:val="auto"/>
        <w:rPr>
          <w:rStyle w:val="24"/>
          <w:rFonts w:hint="default" w:ascii="Times New Roman" w:hAnsi="Times New Roman" w:eastAsia="仿宋" w:cs="Arial"/>
          <w:b/>
          <w:bCs/>
          <w:color w:val="auto"/>
          <w:kern w:val="2"/>
          <w:sz w:val="24"/>
          <w:szCs w:val="24"/>
          <w:shd w:val="clear" w:color="auto" w:fill="auto"/>
          <w:lang w:val="en-US" w:eastAsia="zh-CN" w:bidi="ar-SA"/>
        </w:rPr>
      </w:pPr>
      <w:bookmarkStart w:id="81" w:name="_Toc31710"/>
      <w:r>
        <w:rPr>
          <w:rStyle w:val="24"/>
          <w:rFonts w:ascii="Times New Roman" w:hAnsi="Times New Roman" w:eastAsia="仿宋" w:cs="Arial"/>
          <w:b/>
          <w:bCs/>
          <w:color w:val="auto"/>
          <w:kern w:val="2"/>
          <w:sz w:val="24"/>
          <w:szCs w:val="24"/>
          <w:shd w:val="clear" w:color="auto" w:fill="auto"/>
          <w:lang w:val="en-US" w:eastAsia="zh-CN" w:bidi="ar-SA"/>
        </w:rPr>
        <w:t>5.</w:t>
      </w:r>
      <w:r>
        <w:rPr>
          <w:rStyle w:val="24"/>
          <w:rFonts w:hint="eastAsia" w:ascii="Times New Roman" w:hAnsi="Times New Roman" w:eastAsia="仿宋" w:cs="Arial"/>
          <w:b/>
          <w:bCs/>
          <w:color w:val="auto"/>
          <w:kern w:val="2"/>
          <w:sz w:val="24"/>
          <w:szCs w:val="24"/>
          <w:shd w:val="clear" w:color="auto" w:fill="auto"/>
          <w:lang w:val="en-US" w:eastAsia="zh-CN" w:bidi="ar-SA"/>
        </w:rPr>
        <w:t>4</w:t>
      </w:r>
      <w:r>
        <w:rPr>
          <w:rStyle w:val="24"/>
          <w:rFonts w:ascii="Times New Roman" w:hAnsi="Times New Roman" w:eastAsia="仿宋" w:cs="Arial"/>
          <w:b/>
          <w:bCs/>
          <w:color w:val="auto"/>
          <w:kern w:val="2"/>
          <w:sz w:val="24"/>
          <w:szCs w:val="24"/>
          <w:shd w:val="clear" w:color="auto" w:fill="auto"/>
          <w:lang w:val="en-US" w:eastAsia="zh-CN" w:bidi="ar-SA"/>
        </w:rPr>
        <w:t xml:space="preserve"> </w:t>
      </w:r>
      <w:r>
        <w:rPr>
          <w:rStyle w:val="24"/>
          <w:rFonts w:hint="eastAsia" w:ascii="Times New Roman" w:hAnsi="Times New Roman" w:eastAsia="仿宋" w:cs="Arial"/>
          <w:b/>
          <w:bCs/>
          <w:color w:val="auto"/>
          <w:kern w:val="2"/>
          <w:sz w:val="24"/>
          <w:szCs w:val="24"/>
          <w:shd w:val="clear" w:color="auto" w:fill="auto"/>
          <w:lang w:val="en-US" w:eastAsia="zh-CN" w:bidi="ar-SA"/>
        </w:rPr>
        <w:t>实际应用测试</w:t>
      </w:r>
      <w:bookmarkEnd w:id="81"/>
    </w:p>
    <w:p w14:paraId="2992473E">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20"/>
        <w:textAlignment w:val="cente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在常规重心坐标插值法烘焙的法线贴图中，贴图很完整地保留了高模具有的种种瑕疵。观察5-11和5-12右边高模的光影分布，这就等同于常规方法烘焙的法线上带有的瑕疵，但本文尝试在烘焙的过程中刻意地重新校正高模的法线，以消除模型自带的瑕疵。本文的研究很成功。</w:t>
      </w:r>
    </w:p>
    <w:p w14:paraId="079A3FE8">
      <w:pPr>
        <w:pageBreakBefore w:val="0"/>
        <w:kinsoku/>
        <w:wordWrap/>
        <w:overflowPunct/>
        <w:topLinePunct w:val="0"/>
        <w:autoSpaceDE/>
        <w:autoSpaceDN/>
        <w:bidi w:val="0"/>
        <w:adjustRightInd/>
        <w:spacing w:before="0" w:after="0" w:line="400" w:lineRule="exact"/>
        <w:ind w:left="0" w:right="0" w:firstLine="420"/>
        <w:textAlignment w:val="cente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Zbrush</w:t>
      </w: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导出的模型不可避免地总是有各种瑕疵，比如不连续的笔触、Dynamesh导致的扭结、不顺着雕刻笔触走的拓扑产生的四边形拉伸。本系统能够在法线烘焙的过程中，以一种符合模型造型的方式模糊法线，能够保留清晰边缘，而在模糊的过程中，能消去瑕疵。</w:t>
      </w:r>
    </w:p>
    <w:p w14:paraId="4A0666F9">
      <w:pPr>
        <w:keepNext w:val="0"/>
        <w:keepLines w:val="0"/>
        <w:pageBreakBefore w:val="0"/>
        <w:widowControl w:val="0"/>
        <w:kinsoku/>
        <w:wordWrap/>
        <w:overflowPunct/>
        <w:topLinePunct w:val="0"/>
        <w:autoSpaceDE/>
        <w:autoSpaceDN/>
        <w:bidi w:val="0"/>
        <w:adjustRightInd/>
        <w:snapToGrid/>
        <w:spacing w:before="0" w:after="0" w:line="240" w:lineRule="auto"/>
        <w:ind w:left="0" w:leftChars="0" w:right="0" w:firstLine="0" w:firstLineChars="0"/>
        <w:jc w:val="center"/>
        <w:textAlignment w:val="cente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114300" distR="114300">
            <wp:extent cx="5116830" cy="5667375"/>
            <wp:effectExtent l="0" t="0" r="7620" b="9525"/>
            <wp:docPr id="5" name="图片 5" descr="未 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 题-1"/>
                    <pic:cNvPicPr>
                      <a:picLocks noChangeAspect="1"/>
                    </pic:cNvPicPr>
                  </pic:nvPicPr>
                  <pic:blipFill>
                    <a:blip r:embed="rId27"/>
                    <a:stretch>
                      <a:fillRect/>
                    </a:stretch>
                  </pic:blipFill>
                  <pic:spPr>
                    <a:xfrm>
                      <a:off x="0" y="0"/>
                      <a:ext cx="5116830" cy="5667375"/>
                    </a:xfrm>
                    <a:prstGeom prst="rect">
                      <a:avLst/>
                    </a:prstGeom>
                  </pic:spPr>
                </pic:pic>
              </a:graphicData>
            </a:graphic>
          </wp:inline>
        </w:drawing>
      </w:r>
    </w:p>
    <w:p w14:paraId="0163E98E">
      <w:pPr>
        <w:pStyle w:val="33"/>
        <w:keepNext w:val="0"/>
        <w:keepLines w:val="0"/>
        <w:pageBreakBefore w:val="0"/>
        <w:widowControl w:val="0"/>
        <w:kinsoku/>
        <w:wordWrap/>
        <w:overflowPunct/>
        <w:topLinePunct w:val="0"/>
        <w:autoSpaceDE/>
        <w:autoSpaceDN/>
        <w:bidi w:val="0"/>
        <w:adjustRightInd/>
        <w:snapToGrid/>
        <w:spacing w:before="0" w:after="0" w:line="400" w:lineRule="exact"/>
        <w:ind w:firstLine="0" w:firstLineChars="0"/>
        <w:jc w:val="center"/>
        <w:rPr>
          <w:rStyle w:val="24"/>
          <w:rFonts w:hint="eastAsia" w:ascii="Times New Roman" w:hAnsi="Times New Roman" w:eastAsia="仿宋" w:cs="Times New Roman"/>
          <w:b w:val="0"/>
          <w:bCs w:val="0"/>
          <w:color w:val="auto"/>
          <w:kern w:val="2"/>
          <w:sz w:val="21"/>
          <w:szCs w:val="21"/>
          <w:shd w:val="clear" w:color="auto" w:fill="auto"/>
          <w:lang w:val="en-US" w:eastAsia="zh-CN" w:bidi="ar-SA"/>
        </w:rPr>
      </w:pPr>
      <w:r>
        <w:rPr>
          <w:rStyle w:val="24"/>
          <w:rFonts w:ascii="Times New Roman" w:hAnsi="Times New Roman" w:eastAsia="仿宋" w:cs="Times New Roman"/>
          <w:b w:val="0"/>
          <w:bCs w:val="0"/>
          <w:color w:val="auto"/>
          <w:kern w:val="2"/>
          <w:sz w:val="21"/>
          <w:szCs w:val="21"/>
          <w:shd w:val="clear" w:color="auto" w:fill="auto"/>
          <w:lang w:val="en-US" w:eastAsia="zh-CN" w:bidi="ar-SA"/>
        </w:rPr>
        <w:t>图</w:t>
      </w:r>
      <w:r>
        <w:rPr>
          <w:rStyle w:val="24"/>
          <w:rFonts w:hint="eastAsia" w:ascii="Times New Roman" w:hAnsi="Times New Roman" w:eastAsia="仿宋" w:cs="Times New Roman"/>
          <w:b w:val="0"/>
          <w:bCs w:val="0"/>
          <w:color w:val="auto"/>
          <w:kern w:val="2"/>
          <w:sz w:val="21"/>
          <w:szCs w:val="21"/>
          <w:shd w:val="clear" w:color="auto" w:fill="auto"/>
          <w:lang w:val="en-US" w:eastAsia="zh-CN" w:bidi="ar-SA"/>
        </w:rPr>
        <w:t>5-10消除瑕疵</w:t>
      </w:r>
    </w:p>
    <w:p w14:paraId="74DCC949">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20"/>
        <w:textAlignment w:val="cente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图5-10展示的是本文的方法与传统重心坐标插值烘焙方法的对比。每一行都显示了一部分瑕疵，第一行和第三行的图像显示的瑕疵是不连续的笔触使得模型表面产生鱼鳞焊一样的连续瑕疵，第二行的图像展示的是在平滑之后保留清晰边缘的能力。左边显示的是应用了带有PCA分析的重建法线烘焙方法后的法线着色，中间是重心坐标插值的结果，右边的是高模本身的形态，以平滑着色的方式渲染。可以观察到，重心坐标插值算法的精度非常高，和高模本身的光影几乎一样，但这也导致如实复制瑕疵，导致表面不再工整，在一些地方产生扭曲，但在PCA烘焙的结果里，瑕疵已经被消除掉了，而模型的整体光影还保持着形状。</w:t>
      </w:r>
    </w:p>
    <w:p w14:paraId="395FE369">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20"/>
        <w:textAlignment w:val="cente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图5-11展示了本文的方法如何消除更严重的瑕疵。每一行都截取了模型上不同的部分，左边是重心坐标插值的结果，中间是PCA分析的结果，右边是高模本身的形态。可以看到模型本身有着严重的不连续问题，而在PCA分析之后已经全部看不到了。这些问题是较低的面数和不沿着结构排布的拓扑导致的，这样的问题在不改变拓扑的前提下是无法改变的，但重拓扑的流程过于繁琐，本文提出的PCA方法就非常适合在烘焙软件中实时地，简易且快速地消除这种缺陷，产生更好的视觉效果。</w:t>
      </w:r>
    </w:p>
    <w:p w14:paraId="5669E7EA">
      <w:pPr>
        <w:keepNext w:val="0"/>
        <w:keepLines w:val="0"/>
        <w:pageBreakBefore w:val="0"/>
        <w:widowControl w:val="0"/>
        <w:kinsoku/>
        <w:wordWrap/>
        <w:overflowPunct/>
        <w:topLinePunct w:val="0"/>
        <w:autoSpaceDE/>
        <w:autoSpaceDN/>
        <w:bidi w:val="0"/>
        <w:adjustRightInd/>
        <w:snapToGrid/>
        <w:spacing w:before="0" w:after="0" w:line="240" w:lineRule="auto"/>
        <w:ind w:left="0" w:leftChars="0" w:right="0" w:firstLine="0" w:firstLineChars="0"/>
        <w:jc w:val="center"/>
        <w:textAlignment w:val="cente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drawing>
          <wp:inline distT="0" distB="0" distL="114300" distR="114300">
            <wp:extent cx="5387975" cy="3511550"/>
            <wp:effectExtent l="0" t="0" r="3175" b="12700"/>
            <wp:docPr id="10" name="图片 10" descr="未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标 -1"/>
                    <pic:cNvPicPr>
                      <a:picLocks noChangeAspect="1"/>
                    </pic:cNvPicPr>
                  </pic:nvPicPr>
                  <pic:blipFill>
                    <a:blip r:embed="rId28"/>
                    <a:stretch>
                      <a:fillRect/>
                    </a:stretch>
                  </pic:blipFill>
                  <pic:spPr>
                    <a:xfrm>
                      <a:off x="0" y="0"/>
                      <a:ext cx="5387975" cy="3511550"/>
                    </a:xfrm>
                    <a:prstGeom prst="rect">
                      <a:avLst/>
                    </a:prstGeom>
                  </pic:spPr>
                </pic:pic>
              </a:graphicData>
            </a:graphic>
          </wp:inline>
        </w:drawing>
      </w:r>
    </w:p>
    <w:p w14:paraId="1630C9E8">
      <w:pPr>
        <w:pStyle w:val="33"/>
        <w:keepNext w:val="0"/>
        <w:keepLines w:val="0"/>
        <w:pageBreakBefore w:val="0"/>
        <w:widowControl w:val="0"/>
        <w:kinsoku/>
        <w:wordWrap/>
        <w:overflowPunct/>
        <w:topLinePunct w:val="0"/>
        <w:autoSpaceDE/>
        <w:autoSpaceDN/>
        <w:bidi w:val="0"/>
        <w:adjustRightInd/>
        <w:snapToGrid/>
        <w:spacing w:before="0" w:after="0" w:line="400" w:lineRule="exact"/>
        <w:ind w:firstLine="0" w:firstLineChars="0"/>
        <w:jc w:val="center"/>
        <w:rPr>
          <w:rStyle w:val="24"/>
          <w:rFonts w:hint="default"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ascii="Times New Roman" w:hAnsi="Times New Roman" w:eastAsia="仿宋" w:cs="Times New Roman"/>
          <w:b w:val="0"/>
          <w:bCs w:val="0"/>
          <w:color w:val="auto"/>
          <w:kern w:val="2"/>
          <w:sz w:val="21"/>
          <w:szCs w:val="21"/>
          <w:shd w:val="clear" w:color="auto" w:fill="auto"/>
          <w:lang w:val="en-US" w:eastAsia="zh-CN" w:bidi="ar-SA"/>
        </w:rPr>
        <w:t>图</w:t>
      </w:r>
      <w:r>
        <w:rPr>
          <w:rStyle w:val="24"/>
          <w:rFonts w:hint="eastAsia" w:ascii="Times New Roman" w:hAnsi="Times New Roman" w:eastAsia="仿宋" w:cs="Times New Roman"/>
          <w:b w:val="0"/>
          <w:bCs w:val="0"/>
          <w:color w:val="auto"/>
          <w:kern w:val="2"/>
          <w:sz w:val="21"/>
          <w:szCs w:val="21"/>
          <w:shd w:val="clear" w:color="auto" w:fill="auto"/>
          <w:lang w:val="en-US" w:eastAsia="zh-CN" w:bidi="ar-SA"/>
        </w:rPr>
        <w:t>5-11消除更严重的瑕疵</w:t>
      </w:r>
    </w:p>
    <w:p w14:paraId="7884074C">
      <w:pPr>
        <w:pStyle w:val="38"/>
        <w:spacing w:before="120" w:after="120"/>
        <w:rPr>
          <w:rFonts w:ascii="Times New Roman" w:hAnsi="Times New Roman" w:eastAsia="仿宋"/>
          <w:sz w:val="24"/>
          <w:szCs w:val="14"/>
          <w:shd w:val="clear" w:color="auto" w:fill="auto"/>
        </w:rPr>
      </w:pPr>
      <w:bookmarkStart w:id="82" w:name="_Toc25874"/>
      <w:r>
        <w:rPr>
          <w:rFonts w:ascii="Times New Roman" w:hAnsi="Times New Roman"/>
          <w:shd w:val="clear" w:color="auto" w:fill="auto"/>
        </w:rPr>
        <w:t>6</w:t>
      </w:r>
      <w:r>
        <w:rPr>
          <w:rFonts w:hint="eastAsia" w:ascii="Times New Roman" w:hAnsi="Times New Roman"/>
          <w:shd w:val="clear" w:color="auto" w:fill="auto"/>
          <w:lang w:val="en-US" w:eastAsia="zh-CN"/>
        </w:rPr>
        <w:t xml:space="preserve"> </w:t>
      </w:r>
      <w:r>
        <w:rPr>
          <w:rFonts w:ascii="Times New Roman" w:hAnsi="Times New Roman"/>
          <w:shd w:val="clear" w:color="auto" w:fill="auto"/>
        </w:rPr>
        <w:t>总结与展望</w:t>
      </w:r>
      <w:bookmarkEnd w:id="77"/>
      <w:bookmarkEnd w:id="78"/>
      <w:bookmarkEnd w:id="79"/>
      <w:bookmarkEnd w:id="82"/>
      <w:bookmarkStart w:id="83" w:name="__RefHeading___Toc3343_26645351112"/>
      <w:bookmarkEnd w:id="83"/>
    </w:p>
    <w:p w14:paraId="446C6261">
      <w:pPr>
        <w:keepNext w:val="0"/>
        <w:keepLines w:val="0"/>
        <w:pageBreakBefore w:val="0"/>
        <w:widowControl w:val="0"/>
        <w:kinsoku/>
        <w:wordWrap/>
        <w:overflowPunct/>
        <w:topLinePunct w:val="0"/>
        <w:autoSpaceDE/>
        <w:autoSpaceDN/>
        <w:bidi w:val="0"/>
        <w:adjustRightInd/>
        <w:snapToGrid/>
        <w:spacing w:before="0" w:after="0" w:line="400" w:lineRule="exact"/>
        <w:ind w:firstLine="480" w:firstLineChars="200"/>
        <w:textAlignment w:val="auto"/>
        <w:rPr>
          <w:rFonts w:hint="eastAsia" w:ascii="Times New Roman" w:hAnsi="Times New Roman" w:eastAsia="仿宋"/>
          <w:b w:val="0"/>
          <w:i w:val="0"/>
          <w:color w:val="000000"/>
          <w:sz w:val="24"/>
          <w:szCs w:val="19"/>
          <w:shd w:val="clear" w:color="auto" w:fill="auto"/>
          <w:lang w:val="en-US" w:eastAsia="zh-CN"/>
        </w:rPr>
      </w:pPr>
      <w:r>
        <w:rPr>
          <w:rFonts w:ascii="Times New Roman" w:hAnsi="Times New Roman" w:eastAsia="仿宋"/>
          <w:sz w:val="24"/>
          <w:szCs w:val="14"/>
          <w:shd w:val="clear" w:color="auto" w:fill="auto"/>
        </w:rPr>
        <w:t>本文章研究了法线贴图背后的原理，使用OpenGL的Java绑定编写了</w:t>
      </w:r>
      <w:r>
        <w:rPr>
          <w:rFonts w:hint="eastAsia" w:ascii="Times New Roman" w:hAnsi="Times New Roman" w:eastAsia="仿宋"/>
          <w:sz w:val="24"/>
          <w:szCs w:val="14"/>
          <w:shd w:val="clear" w:color="auto" w:fill="auto"/>
          <w:lang w:val="en-US" w:eastAsia="zh-CN"/>
        </w:rPr>
        <w:t>包含实验性</w:t>
      </w:r>
      <w:r>
        <w:rPr>
          <w:rFonts w:ascii="Times New Roman" w:hAnsi="Times New Roman" w:eastAsia="仿宋"/>
          <w:sz w:val="24"/>
          <w:szCs w:val="14"/>
          <w:shd w:val="clear" w:color="auto" w:fill="auto"/>
        </w:rPr>
        <w:t>法线烘焙</w:t>
      </w:r>
      <w:r>
        <w:rPr>
          <w:rFonts w:hint="eastAsia" w:ascii="Times New Roman" w:hAnsi="Times New Roman" w:eastAsia="仿宋"/>
          <w:sz w:val="24"/>
          <w:szCs w:val="14"/>
          <w:shd w:val="clear" w:color="auto" w:fill="auto"/>
          <w:lang w:val="en-US" w:eastAsia="zh-CN"/>
        </w:rPr>
        <w:t>功能的渲染器。本文提出了一种全新的，富有创造性的对法线进行加权和模糊的方式，提供了</w:t>
      </w:r>
      <w:r>
        <w:rPr>
          <w:rFonts w:hint="eastAsia" w:ascii="Times New Roman" w:hAnsi="Times New Roman" w:eastAsia="仿宋"/>
          <w:b w:val="0"/>
          <w:i w:val="0"/>
          <w:color w:val="000000"/>
          <w:sz w:val="24"/>
          <w:szCs w:val="19"/>
          <w:shd w:val="clear" w:color="auto" w:fill="auto"/>
          <w:lang w:val="en-US" w:eastAsia="zh-CN"/>
        </w:rPr>
        <w:t>一种在烘焙器里实时解决烘焙缺陷的高效方案。</w:t>
      </w:r>
    </w:p>
    <w:p w14:paraId="5F1E3CE5">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20"/>
        <w:textAlignment w:val="cente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目前该系统的缺憾是无法手动限制要模糊的区域，这可以通过贴图来交互地指定。如果本系统能够限制模糊的范围和强度，就能允许用户单独把具有明显瑕疵的地方模糊掉，而保持剩下的大部分区域依然清晰，这将极大地提升烘焙法线的效率。这项功能需要在后续的更新中逐步实现。</w:t>
      </w:r>
    </w:p>
    <w:p w14:paraId="759AE90B">
      <w:pPr>
        <w:keepNext w:val="0"/>
        <w:keepLines w:val="0"/>
        <w:pageBreakBefore w:val="0"/>
        <w:widowControl w:val="0"/>
        <w:kinsoku/>
        <w:wordWrap/>
        <w:overflowPunct/>
        <w:topLinePunct w:val="0"/>
        <w:autoSpaceDE/>
        <w:autoSpaceDN/>
        <w:bidi w:val="0"/>
        <w:adjustRightInd/>
        <w:snapToGrid/>
        <w:spacing w:before="0" w:after="0" w:line="400" w:lineRule="exact"/>
        <w:ind w:left="0" w:right="0" w:firstLine="420"/>
        <w:textAlignment w:val="center"/>
        <w:rPr>
          <w:rFonts w:hint="default" w:ascii="Times New Roman" w:hAnsi="Times New Roman" w:eastAsia="仿宋"/>
          <w:b w:val="0"/>
          <w:bCs/>
          <w:sz w:val="21"/>
          <w:szCs w:val="21"/>
          <w:shd w:val="clear" w:color="auto" w:fill="auto"/>
          <w:lang w:val="en-US" w:eastAsia="zh-CN"/>
        </w:rPr>
      </w:pPr>
      <w:r>
        <w:rPr>
          <w:rStyle w:val="24"/>
          <w:rFonts w:hint="eastAsia" w:ascii="Times New Roman" w:hAnsi="Times New Roman" w:eastAsia="仿宋" w:cs="Times New Roman"/>
          <w:b w:val="0"/>
          <w:bCs w:val="0"/>
          <w:i w:val="0"/>
          <w:iCs w:val="0"/>
          <w:caps w:val="0"/>
          <w:smallCaps w:val="0"/>
          <w:color w:val="000000"/>
          <w:spacing w:val="0"/>
          <w:kern w:val="2"/>
          <w:sz w:val="24"/>
          <w:szCs w:val="22"/>
          <w:shd w:val="clear" w:color="auto" w:fill="auto"/>
          <w:lang w:val="en-US" w:eastAsia="zh-CN" w:bidi="ar-SA"/>
        </w:rPr>
        <w:t>系统有两个可以进一步研究的方向。（1）各向异性不仅能用于平滑表面，它的本质很适合用来强化差异，可以在本系统的框架上继续改进，使用户能够单独拉大某个区域的法线对比度，这可能支持更有创造性的风格化渲染；（2）目前系统要求高模输入具有相当高和平均的点密度， 在大部分情况下，这不是问题，因为无论是Dynamesh还是Zremesher就能产生符合要求的点云，但是如果高模经过减面处理，测试表面平滑效果就差了很多，因此有必要研究怎么在低密度下依然准确地捕获形状。</w:t>
      </w:r>
    </w:p>
    <w:sectPr>
      <w:footerReference r:id="rId10" w:type="default"/>
      <w:pgSz w:w="11906" w:h="16838"/>
      <w:pgMar w:top="1701" w:right="1418" w:bottom="1418" w:left="1701" w:header="851" w:footer="992" w:gutter="0"/>
      <w:pgBorders>
        <w:top w:val="none" w:sz="0" w:space="0"/>
        <w:left w:val="none" w:sz="0" w:space="0"/>
        <w:bottom w:val="none" w:sz="0" w:space="0"/>
        <w:right w:val="none" w:sz="0" w:space="0"/>
      </w:pgBorders>
      <w:pgNumType w:fmt="decimal"/>
      <w:cols w:space="720" w:num="1"/>
      <w:formProt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roman"/>
    <w:pitch w:val="default"/>
    <w:sig w:usb0="800002BF" w:usb1="38CF7CFA" w:usb2="00000016" w:usb3="00000000" w:csb0="00040001" w:csb1="00000000"/>
  </w:font>
  <w:font w:name="Liberation Sans">
    <w:altName w:val="宋体"/>
    <w:panose1 w:val="00000000000000000000"/>
    <w:charset w:val="86"/>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0F6472">
    <w:pPr>
      <w:pStyle w:val="1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CE59D">
    <w:pPr>
      <w:pStyle w:val="13"/>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B33E05">
                          <w:pPr>
                            <w:pStyle w:val="13"/>
                            <w:jc w:val="center"/>
                          </w:pPr>
                          <w:r>
                            <w:fldChar w:fldCharType="begin"/>
                          </w:r>
                          <w:r>
                            <w:instrText xml:space="preserve"> PAGE </w:instrText>
                          </w:r>
                          <w:r>
                            <w:fldChar w:fldCharType="separate"/>
                          </w:r>
                          <w:r>
                            <w:t>I</w:t>
                          </w:r>
                          <w: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1cI3ncoBAACcAwAADgAAAAAAAAABACAAAAAeAQAAZHJzL2Uyb0Rv&#10;Yy54bWxQSwUGAAAAAAYABgBZAQAAWgUAAAAA&#10;">
              <v:fill on="f" focussize="0,0"/>
              <v:stroke on="f"/>
              <v:imagedata o:title=""/>
              <o:lock v:ext="edit" aspectratio="f"/>
              <v:textbox inset="0mm,0mm,0mm,0mm" style="mso-fit-shape-to-text:t;">
                <w:txbxContent>
                  <w:p w14:paraId="19B33E05">
                    <w:pPr>
                      <w:pStyle w:val="13"/>
                      <w:jc w:val="center"/>
                    </w:pPr>
                    <w:r>
                      <w:fldChar w:fldCharType="begin"/>
                    </w:r>
                    <w:r>
                      <w:instrText xml:space="preserve"> PAGE </w:instrText>
                    </w:r>
                    <w:r>
                      <w:fldChar w:fldCharType="separate"/>
                    </w:r>
                    <w:r>
                      <w:t>I</w:t>
                    </w:r>
                    <w:r>
                      <w:fldChar w:fldCharType="end"/>
                    </w:r>
                  </w:p>
                </w:txbxContent>
              </v:textbox>
            </v:shape>
          </w:pict>
        </mc:Fallback>
      </mc:AlternateContent>
    </w:r>
  </w:p>
  <w:p w14:paraId="308BD4C1">
    <w:pPr>
      <w:pStyle w:val="13"/>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14D46">
    <w:pPr>
      <w:pStyle w:val="13"/>
      <w:ind w:right="360"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041187">
                          <w:pPr>
                            <w:pStyle w:val="13"/>
                          </w:pPr>
                          <w:r>
                            <w:fldChar w:fldCharType="begin"/>
                          </w:r>
                          <w:r>
                            <w:instrText xml:space="preserve"> PAGE  \* MERGEFORMAT </w:instrText>
                          </w:r>
                          <w:r>
                            <w:fldChar w:fldCharType="separate"/>
                          </w:r>
                          <w:r>
                            <w:t>II</w:t>
                          </w:r>
                          <w: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NDTD1rLAQAAnQMAAA4AAAAAAAAAAQAgAAAAHgEAAGRycy9lMm9E&#10;b2MueG1sUEsFBgAAAAAGAAYAWQEAAFsFAAAAAA==&#10;">
              <v:fill on="f" focussize="0,0"/>
              <v:stroke on="f"/>
              <v:imagedata o:title=""/>
              <o:lock v:ext="edit" aspectratio="f"/>
              <v:textbox inset="0mm,0mm,0mm,0mm" style="mso-fit-shape-to-text:t;">
                <w:txbxContent>
                  <w:p w14:paraId="7C041187">
                    <w:pPr>
                      <w:pStyle w:val="13"/>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90687B">
    <w:pPr>
      <w:pStyle w:val="13"/>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0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564CDF">
                          <w:pPr>
                            <w:pStyle w:val="13"/>
                          </w:pPr>
                          <w:r>
                            <w:fldChar w:fldCharType="begin"/>
                          </w:r>
                          <w:r>
                            <w:instrText xml:space="preserve"> PAGE  \* MERGEFORMAT </w:instrText>
                          </w:r>
                          <w:r>
                            <w:fldChar w:fldCharType="separate"/>
                          </w:r>
                          <w:r>
                            <w:t>I</w:t>
                          </w:r>
                          <w:r>
                            <w:fldChar w:fldCharType="end"/>
                          </w:r>
                        </w:p>
                      </w:txbxContent>
                    </wps:txbx>
                    <wps:bodyPr wrap="none" lIns="0" tIns="0" rIns="0" bIns="0" upright="0">
                      <a:spAutoFit/>
                    </wps:bodyPr>
                  </wps:wsp>
                </a:graphicData>
              </a:graphic>
            </wp:anchor>
          </w:drawing>
        </mc:Choice>
        <mc:Fallback>
          <w:pict>
            <v:shape id="文本框 102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OeefprLAQAAnQMAAA4AAAAAAAAAAQAgAAAAHgEAAGRycy9lMm9E&#10;b2MueG1sUEsFBgAAAAAGAAYAWQEAAFsFAAAAAA==&#10;">
              <v:fill on="f" focussize="0,0"/>
              <v:stroke on="f"/>
              <v:imagedata o:title=""/>
              <o:lock v:ext="edit" aspectratio="f"/>
              <v:textbox inset="0mm,0mm,0mm,0mm" style="mso-fit-shape-to-text:t;">
                <w:txbxContent>
                  <w:p w14:paraId="69564CDF">
                    <w:pPr>
                      <w:pStyle w:val="13"/>
                    </w:pPr>
                    <w:r>
                      <w:fldChar w:fldCharType="begin"/>
                    </w:r>
                    <w:r>
                      <w:instrText xml:space="preserve"> PAGE  \* MERGEFORMAT </w:instrText>
                    </w:r>
                    <w:r>
                      <w:fldChar w:fldCharType="separate"/>
                    </w:r>
                    <w:r>
                      <w:t>I</w:t>
                    </w:r>
                    <w:r>
                      <w:fldChar w:fldCharType="end"/>
                    </w:r>
                  </w:p>
                </w:txbxContent>
              </v:textbox>
            </v:shape>
          </w:pict>
        </mc:Fallback>
      </mc:AlternateContent>
    </w:r>
  </w:p>
  <w:p w14:paraId="6FA1C254">
    <w:pPr>
      <w:pStyle w:val="13"/>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20"/>
      </w:pPr>
      <w:r>
        <w:separator/>
      </w:r>
    </w:p>
  </w:footnote>
  <w:footnote w:type="continuationSeparator" w:id="1">
    <w:p>
      <w:pPr>
        <w:spacing w:before="0" w:after="0"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BA7578">
    <w:pPr>
      <w:pStyle w:val="1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63E09">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pStyle w:val="6"/>
      <w:suff w:val="nothing"/>
      <w:lvlText w:val=""/>
      <w:lvlJc w:val="left"/>
      <w:pPr>
        <w:tabs>
          <w:tab w:val="left" w:pos="0"/>
        </w:tabs>
        <w:ind w:left="0" w:firstLine="0"/>
      </w:pPr>
    </w:lvl>
    <w:lvl w:ilvl="3" w:tentative="0">
      <w:start w:val="1"/>
      <w:numFmt w:val="none"/>
      <w:pStyle w:val="7"/>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420"/>
  <w:autoHyphenation/>
  <w:displayHorizontalDrawingGridEvery w:val="1"/>
  <w:displayVerticalDrawingGridEvery w:val="1"/>
  <w:noPunctuationKerning w:val="1"/>
  <w:hdrShapeDefaults>
    <o:shapelayout v:ext="edit">
      <o:idmap v:ext="edit" data="3,4"/>
    </o:shapelayout>
  </w:hdrShapeDefaults>
  <w:footnotePr>
    <w:footnote w:id="0"/>
    <w:footnote w:id="1"/>
  </w:footnotePr>
  <w:endnotePr>
    <w:endnote w:id="0"/>
    <w:endnote w:id="1"/>
  </w:endnotePr>
  <w:compat>
    <w:balanceSingleByteDoubleByteWidth/>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3144"/>
    <w:rsid w:val="00135135"/>
    <w:rsid w:val="002750BE"/>
    <w:rsid w:val="002E1F6F"/>
    <w:rsid w:val="00542A63"/>
    <w:rsid w:val="00641E35"/>
    <w:rsid w:val="00675481"/>
    <w:rsid w:val="007A6DA5"/>
    <w:rsid w:val="008D138C"/>
    <w:rsid w:val="00AE4E5E"/>
    <w:rsid w:val="00BF0E19"/>
    <w:rsid w:val="00C77BB5"/>
    <w:rsid w:val="00CD3536"/>
    <w:rsid w:val="00E16FE2"/>
    <w:rsid w:val="00E6061C"/>
    <w:rsid w:val="00F05477"/>
    <w:rsid w:val="00F431B9"/>
    <w:rsid w:val="00FC3E1B"/>
    <w:rsid w:val="0103164E"/>
    <w:rsid w:val="01211AD4"/>
    <w:rsid w:val="012A6BDB"/>
    <w:rsid w:val="012F2443"/>
    <w:rsid w:val="014F03EF"/>
    <w:rsid w:val="017D4F5C"/>
    <w:rsid w:val="01852063"/>
    <w:rsid w:val="018A1427"/>
    <w:rsid w:val="01BF37C7"/>
    <w:rsid w:val="01C30FD8"/>
    <w:rsid w:val="01C901A1"/>
    <w:rsid w:val="01CC5EE4"/>
    <w:rsid w:val="01F40F97"/>
    <w:rsid w:val="01FD40F1"/>
    <w:rsid w:val="01FD7E4B"/>
    <w:rsid w:val="01FF1347"/>
    <w:rsid w:val="020058B7"/>
    <w:rsid w:val="0207305F"/>
    <w:rsid w:val="0224187C"/>
    <w:rsid w:val="02251150"/>
    <w:rsid w:val="02447828"/>
    <w:rsid w:val="02467A44"/>
    <w:rsid w:val="0247556A"/>
    <w:rsid w:val="025008C3"/>
    <w:rsid w:val="02535CBD"/>
    <w:rsid w:val="026478F5"/>
    <w:rsid w:val="0267476F"/>
    <w:rsid w:val="026B3007"/>
    <w:rsid w:val="02783976"/>
    <w:rsid w:val="028024DC"/>
    <w:rsid w:val="028247F4"/>
    <w:rsid w:val="02826542"/>
    <w:rsid w:val="02BA0F2C"/>
    <w:rsid w:val="02D2752A"/>
    <w:rsid w:val="02DA63DE"/>
    <w:rsid w:val="02EE3C38"/>
    <w:rsid w:val="032D4760"/>
    <w:rsid w:val="033124A2"/>
    <w:rsid w:val="03367AB9"/>
    <w:rsid w:val="033B6E7D"/>
    <w:rsid w:val="03457CFC"/>
    <w:rsid w:val="035151FE"/>
    <w:rsid w:val="035166A0"/>
    <w:rsid w:val="03771E7F"/>
    <w:rsid w:val="038D51FF"/>
    <w:rsid w:val="043B4AFE"/>
    <w:rsid w:val="046C12B8"/>
    <w:rsid w:val="048001EE"/>
    <w:rsid w:val="04854128"/>
    <w:rsid w:val="049B7013"/>
    <w:rsid w:val="049F168E"/>
    <w:rsid w:val="04BF5889"/>
    <w:rsid w:val="04D56E5D"/>
    <w:rsid w:val="04E35A1E"/>
    <w:rsid w:val="04F05A45"/>
    <w:rsid w:val="051756C8"/>
    <w:rsid w:val="05283431"/>
    <w:rsid w:val="05452235"/>
    <w:rsid w:val="05545FD4"/>
    <w:rsid w:val="0560706F"/>
    <w:rsid w:val="056401E1"/>
    <w:rsid w:val="05681A7F"/>
    <w:rsid w:val="05685F23"/>
    <w:rsid w:val="05A131E3"/>
    <w:rsid w:val="05A76A4C"/>
    <w:rsid w:val="05AF3B52"/>
    <w:rsid w:val="05B920CA"/>
    <w:rsid w:val="05B9677F"/>
    <w:rsid w:val="05C23B25"/>
    <w:rsid w:val="05E01F5E"/>
    <w:rsid w:val="06021ED4"/>
    <w:rsid w:val="060914B4"/>
    <w:rsid w:val="061D286A"/>
    <w:rsid w:val="06252515"/>
    <w:rsid w:val="06287461"/>
    <w:rsid w:val="063E2D45"/>
    <w:rsid w:val="06472967"/>
    <w:rsid w:val="06664059"/>
    <w:rsid w:val="066E1317"/>
    <w:rsid w:val="06846D8D"/>
    <w:rsid w:val="069A3EBB"/>
    <w:rsid w:val="06A967F3"/>
    <w:rsid w:val="06AE5BB8"/>
    <w:rsid w:val="06B3316B"/>
    <w:rsid w:val="06C47189"/>
    <w:rsid w:val="06C642C0"/>
    <w:rsid w:val="06D51397"/>
    <w:rsid w:val="07041C7C"/>
    <w:rsid w:val="070677A2"/>
    <w:rsid w:val="0708176C"/>
    <w:rsid w:val="070F1E70"/>
    <w:rsid w:val="071F2612"/>
    <w:rsid w:val="0721638A"/>
    <w:rsid w:val="07247C28"/>
    <w:rsid w:val="07465DF0"/>
    <w:rsid w:val="07571DAC"/>
    <w:rsid w:val="07585B24"/>
    <w:rsid w:val="075A7AEE"/>
    <w:rsid w:val="078801B7"/>
    <w:rsid w:val="07945AF1"/>
    <w:rsid w:val="07A70F85"/>
    <w:rsid w:val="07A82607"/>
    <w:rsid w:val="07BB058C"/>
    <w:rsid w:val="07E86EA8"/>
    <w:rsid w:val="07F10452"/>
    <w:rsid w:val="07F341CA"/>
    <w:rsid w:val="07FE2B6F"/>
    <w:rsid w:val="08012539"/>
    <w:rsid w:val="080A32C2"/>
    <w:rsid w:val="080A5070"/>
    <w:rsid w:val="08122176"/>
    <w:rsid w:val="08273E74"/>
    <w:rsid w:val="08297BEC"/>
    <w:rsid w:val="082E2E5A"/>
    <w:rsid w:val="083B347B"/>
    <w:rsid w:val="08493DEA"/>
    <w:rsid w:val="084A1910"/>
    <w:rsid w:val="0869448C"/>
    <w:rsid w:val="086A1FB2"/>
    <w:rsid w:val="08766BA9"/>
    <w:rsid w:val="087D5842"/>
    <w:rsid w:val="087D7F38"/>
    <w:rsid w:val="0882554E"/>
    <w:rsid w:val="0885365E"/>
    <w:rsid w:val="088C3CD7"/>
    <w:rsid w:val="089332B7"/>
    <w:rsid w:val="08A454C4"/>
    <w:rsid w:val="08E40179"/>
    <w:rsid w:val="08E41120"/>
    <w:rsid w:val="08E753B1"/>
    <w:rsid w:val="08FF0187"/>
    <w:rsid w:val="090C4E18"/>
    <w:rsid w:val="090D27AF"/>
    <w:rsid w:val="091A5787"/>
    <w:rsid w:val="094620D8"/>
    <w:rsid w:val="09486920"/>
    <w:rsid w:val="095E38C5"/>
    <w:rsid w:val="09616F12"/>
    <w:rsid w:val="09734E97"/>
    <w:rsid w:val="09931095"/>
    <w:rsid w:val="09964127"/>
    <w:rsid w:val="09D64F19"/>
    <w:rsid w:val="09D771D4"/>
    <w:rsid w:val="09E71B0D"/>
    <w:rsid w:val="09EF4C97"/>
    <w:rsid w:val="0A140428"/>
    <w:rsid w:val="0A171CC6"/>
    <w:rsid w:val="0A3665F0"/>
    <w:rsid w:val="0A486291"/>
    <w:rsid w:val="0A522CFE"/>
    <w:rsid w:val="0A634F0B"/>
    <w:rsid w:val="0A694848"/>
    <w:rsid w:val="0A7809B7"/>
    <w:rsid w:val="0A7B04A7"/>
    <w:rsid w:val="0A7D7D7B"/>
    <w:rsid w:val="0A7E1D45"/>
    <w:rsid w:val="0A8F5D00"/>
    <w:rsid w:val="0AAF0151"/>
    <w:rsid w:val="0AB17A25"/>
    <w:rsid w:val="0ABB644B"/>
    <w:rsid w:val="0ABD461B"/>
    <w:rsid w:val="0ABF5171"/>
    <w:rsid w:val="0AF017B6"/>
    <w:rsid w:val="0AFF69E2"/>
    <w:rsid w:val="0B0859F4"/>
    <w:rsid w:val="0B0C511C"/>
    <w:rsid w:val="0B0E781A"/>
    <w:rsid w:val="0B204BAA"/>
    <w:rsid w:val="0B3F7726"/>
    <w:rsid w:val="0B512FB6"/>
    <w:rsid w:val="0B5C5BE2"/>
    <w:rsid w:val="0B5F3EE1"/>
    <w:rsid w:val="0B61769D"/>
    <w:rsid w:val="0B705B32"/>
    <w:rsid w:val="0B7471EA"/>
    <w:rsid w:val="0B7A250D"/>
    <w:rsid w:val="0B8B296C"/>
    <w:rsid w:val="0BA42369"/>
    <w:rsid w:val="0BB36EDB"/>
    <w:rsid w:val="0BE375A3"/>
    <w:rsid w:val="0BE65DF4"/>
    <w:rsid w:val="0C1B3CF0"/>
    <w:rsid w:val="0C425B07"/>
    <w:rsid w:val="0C434FF4"/>
    <w:rsid w:val="0C6531BD"/>
    <w:rsid w:val="0C68202D"/>
    <w:rsid w:val="0C786F0E"/>
    <w:rsid w:val="0C843841"/>
    <w:rsid w:val="0C8B4F1B"/>
    <w:rsid w:val="0CA35A93"/>
    <w:rsid w:val="0CA746F4"/>
    <w:rsid w:val="0CA77331"/>
    <w:rsid w:val="0CA87014"/>
    <w:rsid w:val="0CA904A4"/>
    <w:rsid w:val="0CAB5C71"/>
    <w:rsid w:val="0CAF61E6"/>
    <w:rsid w:val="0CB41A4E"/>
    <w:rsid w:val="0CC47EE3"/>
    <w:rsid w:val="0D2131A7"/>
    <w:rsid w:val="0D2A0776"/>
    <w:rsid w:val="0D2E7A52"/>
    <w:rsid w:val="0D5C06F3"/>
    <w:rsid w:val="0D65572E"/>
    <w:rsid w:val="0D6E60A1"/>
    <w:rsid w:val="0D7A67F4"/>
    <w:rsid w:val="0D7C6A10"/>
    <w:rsid w:val="0DB8731C"/>
    <w:rsid w:val="0DCB6F7B"/>
    <w:rsid w:val="0DD340D1"/>
    <w:rsid w:val="0DE809AA"/>
    <w:rsid w:val="0DED6FC6"/>
    <w:rsid w:val="0DF465A6"/>
    <w:rsid w:val="0E036710"/>
    <w:rsid w:val="0E4D5012"/>
    <w:rsid w:val="0E653000"/>
    <w:rsid w:val="0E71409B"/>
    <w:rsid w:val="0E7E0566"/>
    <w:rsid w:val="0E820056"/>
    <w:rsid w:val="0E9658AF"/>
    <w:rsid w:val="0EC420FD"/>
    <w:rsid w:val="0EE228A3"/>
    <w:rsid w:val="0F0071CD"/>
    <w:rsid w:val="0F0740B7"/>
    <w:rsid w:val="0F0C791F"/>
    <w:rsid w:val="0F184516"/>
    <w:rsid w:val="0F262659"/>
    <w:rsid w:val="0F276507"/>
    <w:rsid w:val="0F29227F"/>
    <w:rsid w:val="0F2B249C"/>
    <w:rsid w:val="0F407486"/>
    <w:rsid w:val="0F4075C9"/>
    <w:rsid w:val="0F4B669A"/>
    <w:rsid w:val="0F501F02"/>
    <w:rsid w:val="0F735BF1"/>
    <w:rsid w:val="0F7B1F37"/>
    <w:rsid w:val="0F9242C9"/>
    <w:rsid w:val="0FA47B58"/>
    <w:rsid w:val="0FD04DF1"/>
    <w:rsid w:val="0FED59A3"/>
    <w:rsid w:val="0FF00FEF"/>
    <w:rsid w:val="10044A9B"/>
    <w:rsid w:val="10256733"/>
    <w:rsid w:val="105F579E"/>
    <w:rsid w:val="1066305F"/>
    <w:rsid w:val="10740078"/>
    <w:rsid w:val="10795489"/>
    <w:rsid w:val="107C0AD5"/>
    <w:rsid w:val="109C4CD3"/>
    <w:rsid w:val="10A06571"/>
    <w:rsid w:val="10A1053B"/>
    <w:rsid w:val="10AF2C58"/>
    <w:rsid w:val="10B13C11"/>
    <w:rsid w:val="10B14C22"/>
    <w:rsid w:val="10D4446D"/>
    <w:rsid w:val="10E723F2"/>
    <w:rsid w:val="11180C71"/>
    <w:rsid w:val="1122167C"/>
    <w:rsid w:val="11421D1E"/>
    <w:rsid w:val="1142587A"/>
    <w:rsid w:val="11717F0E"/>
    <w:rsid w:val="11785740"/>
    <w:rsid w:val="11BC1869"/>
    <w:rsid w:val="11C646FD"/>
    <w:rsid w:val="11C95F9C"/>
    <w:rsid w:val="11E608FC"/>
    <w:rsid w:val="11F8062F"/>
    <w:rsid w:val="123A0C48"/>
    <w:rsid w:val="125F502B"/>
    <w:rsid w:val="126D2DCB"/>
    <w:rsid w:val="128E285B"/>
    <w:rsid w:val="12900868"/>
    <w:rsid w:val="1293001F"/>
    <w:rsid w:val="12971BF6"/>
    <w:rsid w:val="129B48F0"/>
    <w:rsid w:val="12A165D1"/>
    <w:rsid w:val="12AD766B"/>
    <w:rsid w:val="12AF0CEE"/>
    <w:rsid w:val="12B409FA"/>
    <w:rsid w:val="12BB58E4"/>
    <w:rsid w:val="12CA1FCB"/>
    <w:rsid w:val="12CD5618"/>
    <w:rsid w:val="12D35F9F"/>
    <w:rsid w:val="12DE6CAE"/>
    <w:rsid w:val="12EA32AD"/>
    <w:rsid w:val="13086650"/>
    <w:rsid w:val="130D3C66"/>
    <w:rsid w:val="1312127D"/>
    <w:rsid w:val="131E1159"/>
    <w:rsid w:val="13294F44"/>
    <w:rsid w:val="134F2888"/>
    <w:rsid w:val="13582084"/>
    <w:rsid w:val="135A1D9E"/>
    <w:rsid w:val="136E0BA9"/>
    <w:rsid w:val="136E2957"/>
    <w:rsid w:val="138A13ED"/>
    <w:rsid w:val="13C45B57"/>
    <w:rsid w:val="13D11D8B"/>
    <w:rsid w:val="13E62E35"/>
    <w:rsid w:val="13EB21F9"/>
    <w:rsid w:val="13ED660A"/>
    <w:rsid w:val="13F217DA"/>
    <w:rsid w:val="13F35552"/>
    <w:rsid w:val="13FA41EA"/>
    <w:rsid w:val="141101AC"/>
    <w:rsid w:val="141379A2"/>
    <w:rsid w:val="14276FAA"/>
    <w:rsid w:val="143771ED"/>
    <w:rsid w:val="144B2C98"/>
    <w:rsid w:val="145002AE"/>
    <w:rsid w:val="145F4995"/>
    <w:rsid w:val="14636234"/>
    <w:rsid w:val="146D6EA4"/>
    <w:rsid w:val="14A02886"/>
    <w:rsid w:val="14E05AD6"/>
    <w:rsid w:val="14ED231D"/>
    <w:rsid w:val="151E6E89"/>
    <w:rsid w:val="1536161E"/>
    <w:rsid w:val="15505D69"/>
    <w:rsid w:val="155362A8"/>
    <w:rsid w:val="15783F61"/>
    <w:rsid w:val="15853F88"/>
    <w:rsid w:val="159348F7"/>
    <w:rsid w:val="15A06CAE"/>
    <w:rsid w:val="15B17473"/>
    <w:rsid w:val="15EE7D7F"/>
    <w:rsid w:val="15F829AC"/>
    <w:rsid w:val="160003B9"/>
    <w:rsid w:val="1606156C"/>
    <w:rsid w:val="161C2147"/>
    <w:rsid w:val="16307B27"/>
    <w:rsid w:val="165322D8"/>
    <w:rsid w:val="16924BAE"/>
    <w:rsid w:val="169A3A63"/>
    <w:rsid w:val="169D7F44"/>
    <w:rsid w:val="16A71FAA"/>
    <w:rsid w:val="16BA5F81"/>
    <w:rsid w:val="16BF2BFA"/>
    <w:rsid w:val="16C13367"/>
    <w:rsid w:val="16D276A1"/>
    <w:rsid w:val="16D76A65"/>
    <w:rsid w:val="16E537A0"/>
    <w:rsid w:val="16F70EB5"/>
    <w:rsid w:val="16FA09A5"/>
    <w:rsid w:val="16FC296F"/>
    <w:rsid w:val="17367C2F"/>
    <w:rsid w:val="174165D4"/>
    <w:rsid w:val="174D31CB"/>
    <w:rsid w:val="175613C2"/>
    <w:rsid w:val="17613439"/>
    <w:rsid w:val="17667DE9"/>
    <w:rsid w:val="177469AA"/>
    <w:rsid w:val="1779042E"/>
    <w:rsid w:val="178A3AD7"/>
    <w:rsid w:val="178F5592"/>
    <w:rsid w:val="179B3F36"/>
    <w:rsid w:val="17C76AD9"/>
    <w:rsid w:val="17CE60BA"/>
    <w:rsid w:val="17D26A51"/>
    <w:rsid w:val="17E25AE9"/>
    <w:rsid w:val="17FB6783"/>
    <w:rsid w:val="180C0990"/>
    <w:rsid w:val="1821268E"/>
    <w:rsid w:val="182A4EC1"/>
    <w:rsid w:val="187D4895"/>
    <w:rsid w:val="18822A00"/>
    <w:rsid w:val="18A14223"/>
    <w:rsid w:val="18BA663E"/>
    <w:rsid w:val="18C1177B"/>
    <w:rsid w:val="18DB686C"/>
    <w:rsid w:val="18EF453A"/>
    <w:rsid w:val="18FA6A3B"/>
    <w:rsid w:val="19037FE5"/>
    <w:rsid w:val="19117A63"/>
    <w:rsid w:val="191F5BC5"/>
    <w:rsid w:val="194128BC"/>
    <w:rsid w:val="19575C3B"/>
    <w:rsid w:val="19722A75"/>
    <w:rsid w:val="19742560"/>
    <w:rsid w:val="197E766C"/>
    <w:rsid w:val="197F0FA6"/>
    <w:rsid w:val="198A4263"/>
    <w:rsid w:val="198F1879"/>
    <w:rsid w:val="19946E8F"/>
    <w:rsid w:val="199926F8"/>
    <w:rsid w:val="19BB08C0"/>
    <w:rsid w:val="19EA6AAF"/>
    <w:rsid w:val="1A186383"/>
    <w:rsid w:val="1A1E46C9"/>
    <w:rsid w:val="1A2975D8"/>
    <w:rsid w:val="1A2E0F1B"/>
    <w:rsid w:val="1A703458"/>
    <w:rsid w:val="1A7F5449"/>
    <w:rsid w:val="1A951111"/>
    <w:rsid w:val="1AB121E1"/>
    <w:rsid w:val="1AC27A2C"/>
    <w:rsid w:val="1AD82DAC"/>
    <w:rsid w:val="1AF43D58"/>
    <w:rsid w:val="1AF87C34"/>
    <w:rsid w:val="1B1F09DB"/>
    <w:rsid w:val="1B2D759B"/>
    <w:rsid w:val="1B3F2E2B"/>
    <w:rsid w:val="1B481CDF"/>
    <w:rsid w:val="1B506DE6"/>
    <w:rsid w:val="1B60171F"/>
    <w:rsid w:val="1B751B6D"/>
    <w:rsid w:val="1B7E1BA5"/>
    <w:rsid w:val="1B965141"/>
    <w:rsid w:val="1BA46A93"/>
    <w:rsid w:val="1BB750B7"/>
    <w:rsid w:val="1BD9502D"/>
    <w:rsid w:val="1BF14125"/>
    <w:rsid w:val="1BF41E67"/>
    <w:rsid w:val="1BFF49E5"/>
    <w:rsid w:val="1C0D440D"/>
    <w:rsid w:val="1C0E117B"/>
    <w:rsid w:val="1C0E2F29"/>
    <w:rsid w:val="1C116575"/>
    <w:rsid w:val="1C2D1D0B"/>
    <w:rsid w:val="1C374272"/>
    <w:rsid w:val="1C3A7A33"/>
    <w:rsid w:val="1C473F2F"/>
    <w:rsid w:val="1C4B6BE5"/>
    <w:rsid w:val="1C760ACE"/>
    <w:rsid w:val="1C817B9F"/>
    <w:rsid w:val="1C9A47BD"/>
    <w:rsid w:val="1CAB4C1C"/>
    <w:rsid w:val="1CC45CDD"/>
    <w:rsid w:val="1CCF044D"/>
    <w:rsid w:val="1CD203FA"/>
    <w:rsid w:val="1CD35F20"/>
    <w:rsid w:val="1CDF6673"/>
    <w:rsid w:val="1CE4012E"/>
    <w:rsid w:val="1CED6FE2"/>
    <w:rsid w:val="1CF57C45"/>
    <w:rsid w:val="1CF643E7"/>
    <w:rsid w:val="1CFC5477"/>
    <w:rsid w:val="1D036806"/>
    <w:rsid w:val="1D092B8C"/>
    <w:rsid w:val="1D0D31E0"/>
    <w:rsid w:val="1D0E6F59"/>
    <w:rsid w:val="1D156539"/>
    <w:rsid w:val="1D1F2F14"/>
    <w:rsid w:val="1D310127"/>
    <w:rsid w:val="1D383FD6"/>
    <w:rsid w:val="1D3958CF"/>
    <w:rsid w:val="1D4110DC"/>
    <w:rsid w:val="1D5E1C8E"/>
    <w:rsid w:val="1D6D1ED1"/>
    <w:rsid w:val="1D774AFE"/>
    <w:rsid w:val="1D7E7C3A"/>
    <w:rsid w:val="1D840FC9"/>
    <w:rsid w:val="1D864D41"/>
    <w:rsid w:val="1D903E12"/>
    <w:rsid w:val="1DD245D7"/>
    <w:rsid w:val="1DF95513"/>
    <w:rsid w:val="1DFE521F"/>
    <w:rsid w:val="1E0A5972"/>
    <w:rsid w:val="1E0B5246"/>
    <w:rsid w:val="1E0F4D36"/>
    <w:rsid w:val="1E122A78"/>
    <w:rsid w:val="1E20045D"/>
    <w:rsid w:val="1E2E78B2"/>
    <w:rsid w:val="1E65704C"/>
    <w:rsid w:val="1E6B2A02"/>
    <w:rsid w:val="1E9E0462"/>
    <w:rsid w:val="1E9E4393"/>
    <w:rsid w:val="1EB678A8"/>
    <w:rsid w:val="1ED1023E"/>
    <w:rsid w:val="1EEF28E7"/>
    <w:rsid w:val="1EFF2FFD"/>
    <w:rsid w:val="1F0B3750"/>
    <w:rsid w:val="1F132604"/>
    <w:rsid w:val="1F1A7E37"/>
    <w:rsid w:val="1F244811"/>
    <w:rsid w:val="1F325180"/>
    <w:rsid w:val="1F334A54"/>
    <w:rsid w:val="1F3C1B5B"/>
    <w:rsid w:val="1F3D3B25"/>
    <w:rsid w:val="1F3E77A1"/>
    <w:rsid w:val="1F5350F7"/>
    <w:rsid w:val="1F5A6485"/>
    <w:rsid w:val="1F860F36"/>
    <w:rsid w:val="1F8B2AE2"/>
    <w:rsid w:val="1F9919FA"/>
    <w:rsid w:val="204F1D62"/>
    <w:rsid w:val="20542ED4"/>
    <w:rsid w:val="206967F2"/>
    <w:rsid w:val="206E2046"/>
    <w:rsid w:val="20796DDF"/>
    <w:rsid w:val="20870474"/>
    <w:rsid w:val="20BD4F1E"/>
    <w:rsid w:val="20D44015"/>
    <w:rsid w:val="20F10A60"/>
    <w:rsid w:val="213B5610"/>
    <w:rsid w:val="214473ED"/>
    <w:rsid w:val="214E201A"/>
    <w:rsid w:val="214F4D71"/>
    <w:rsid w:val="215A6C10"/>
    <w:rsid w:val="21703D3E"/>
    <w:rsid w:val="217575A6"/>
    <w:rsid w:val="217961F5"/>
    <w:rsid w:val="217F21D3"/>
    <w:rsid w:val="217F6677"/>
    <w:rsid w:val="218872DA"/>
    <w:rsid w:val="21F77FBB"/>
    <w:rsid w:val="222039B6"/>
    <w:rsid w:val="22317971"/>
    <w:rsid w:val="223236E9"/>
    <w:rsid w:val="22421B7E"/>
    <w:rsid w:val="224C47AB"/>
    <w:rsid w:val="22536AC3"/>
    <w:rsid w:val="225D6B6F"/>
    <w:rsid w:val="2265761B"/>
    <w:rsid w:val="22721D38"/>
    <w:rsid w:val="227F4065"/>
    <w:rsid w:val="22837AA1"/>
    <w:rsid w:val="22AD4B1E"/>
    <w:rsid w:val="22E22A19"/>
    <w:rsid w:val="22EB44B3"/>
    <w:rsid w:val="22FA4207"/>
    <w:rsid w:val="23195DF0"/>
    <w:rsid w:val="231B23CF"/>
    <w:rsid w:val="232B2612"/>
    <w:rsid w:val="23386ADD"/>
    <w:rsid w:val="235F70F5"/>
    <w:rsid w:val="23696C97"/>
    <w:rsid w:val="237A0EA4"/>
    <w:rsid w:val="238E0DF3"/>
    <w:rsid w:val="239A1546"/>
    <w:rsid w:val="23AA3203"/>
    <w:rsid w:val="23C93BD9"/>
    <w:rsid w:val="23CB5BA3"/>
    <w:rsid w:val="23D9206E"/>
    <w:rsid w:val="241237D2"/>
    <w:rsid w:val="24172B97"/>
    <w:rsid w:val="242A28CA"/>
    <w:rsid w:val="242D5F16"/>
    <w:rsid w:val="24376D95"/>
    <w:rsid w:val="24392B0D"/>
    <w:rsid w:val="246F2192"/>
    <w:rsid w:val="248D2E59"/>
    <w:rsid w:val="24A34B78"/>
    <w:rsid w:val="24C20D54"/>
    <w:rsid w:val="24C62B4E"/>
    <w:rsid w:val="2500187D"/>
    <w:rsid w:val="250A26FB"/>
    <w:rsid w:val="2513335E"/>
    <w:rsid w:val="2529637A"/>
    <w:rsid w:val="252E63EA"/>
    <w:rsid w:val="253E46DE"/>
    <w:rsid w:val="25521527"/>
    <w:rsid w:val="25535E50"/>
    <w:rsid w:val="25575C84"/>
    <w:rsid w:val="2567514D"/>
    <w:rsid w:val="257B7155"/>
    <w:rsid w:val="2584600A"/>
    <w:rsid w:val="25897024"/>
    <w:rsid w:val="25BC160E"/>
    <w:rsid w:val="25BF5294"/>
    <w:rsid w:val="25C44958"/>
    <w:rsid w:val="25F0173F"/>
    <w:rsid w:val="264659B5"/>
    <w:rsid w:val="2650617A"/>
    <w:rsid w:val="265E1035"/>
    <w:rsid w:val="265E4AAD"/>
    <w:rsid w:val="267F67D1"/>
    <w:rsid w:val="268C61D8"/>
    <w:rsid w:val="26C708A4"/>
    <w:rsid w:val="26C863CA"/>
    <w:rsid w:val="26CE55A7"/>
    <w:rsid w:val="26CF1507"/>
    <w:rsid w:val="26E8081A"/>
    <w:rsid w:val="26EB3E67"/>
    <w:rsid w:val="26F45411"/>
    <w:rsid w:val="272A50AA"/>
    <w:rsid w:val="27465428"/>
    <w:rsid w:val="276429DB"/>
    <w:rsid w:val="278B7B24"/>
    <w:rsid w:val="278E70FC"/>
    <w:rsid w:val="279201A2"/>
    <w:rsid w:val="279D49E5"/>
    <w:rsid w:val="27AE55C0"/>
    <w:rsid w:val="27B626C7"/>
    <w:rsid w:val="27BB17AB"/>
    <w:rsid w:val="27BD3A55"/>
    <w:rsid w:val="27D07386"/>
    <w:rsid w:val="27DA61C4"/>
    <w:rsid w:val="27DC212D"/>
    <w:rsid w:val="2803782E"/>
    <w:rsid w:val="2820363B"/>
    <w:rsid w:val="28215D92"/>
    <w:rsid w:val="282817BD"/>
    <w:rsid w:val="283E4163"/>
    <w:rsid w:val="28520641"/>
    <w:rsid w:val="285C326E"/>
    <w:rsid w:val="285D25AD"/>
    <w:rsid w:val="28752564"/>
    <w:rsid w:val="288B76AF"/>
    <w:rsid w:val="288D1679"/>
    <w:rsid w:val="28935284"/>
    <w:rsid w:val="28944BAE"/>
    <w:rsid w:val="28991EF0"/>
    <w:rsid w:val="289C20AF"/>
    <w:rsid w:val="28A4567C"/>
    <w:rsid w:val="28A6098D"/>
    <w:rsid w:val="28AD1416"/>
    <w:rsid w:val="28BC5ABB"/>
    <w:rsid w:val="28C60652"/>
    <w:rsid w:val="28C606E7"/>
    <w:rsid w:val="28CB3F50"/>
    <w:rsid w:val="28CD1A76"/>
    <w:rsid w:val="28DA559C"/>
    <w:rsid w:val="28E15521"/>
    <w:rsid w:val="28EA3250"/>
    <w:rsid w:val="29021EC6"/>
    <w:rsid w:val="290851A4"/>
    <w:rsid w:val="29115E06"/>
    <w:rsid w:val="29177195"/>
    <w:rsid w:val="29192F0D"/>
    <w:rsid w:val="292F2731"/>
    <w:rsid w:val="293F28D1"/>
    <w:rsid w:val="293F5A04"/>
    <w:rsid w:val="294A756A"/>
    <w:rsid w:val="2953641F"/>
    <w:rsid w:val="29656152"/>
    <w:rsid w:val="29714AF7"/>
    <w:rsid w:val="297445E7"/>
    <w:rsid w:val="297D349C"/>
    <w:rsid w:val="298A3E0B"/>
    <w:rsid w:val="29A367D1"/>
    <w:rsid w:val="29A50C45"/>
    <w:rsid w:val="29AD7CDA"/>
    <w:rsid w:val="29D05CC2"/>
    <w:rsid w:val="29D16717"/>
    <w:rsid w:val="29DB01C2"/>
    <w:rsid w:val="29E26DED"/>
    <w:rsid w:val="29F37C02"/>
    <w:rsid w:val="29F80D74"/>
    <w:rsid w:val="2A0140CD"/>
    <w:rsid w:val="2A17569E"/>
    <w:rsid w:val="2A20564D"/>
    <w:rsid w:val="2A506E02"/>
    <w:rsid w:val="2A587A65"/>
    <w:rsid w:val="2A7228D5"/>
    <w:rsid w:val="2AAE58D7"/>
    <w:rsid w:val="2AC03012"/>
    <w:rsid w:val="2AC60E73"/>
    <w:rsid w:val="2AEC2D8A"/>
    <w:rsid w:val="2AF94DA4"/>
    <w:rsid w:val="2B112F6F"/>
    <w:rsid w:val="2B193698"/>
    <w:rsid w:val="2B1B11BE"/>
    <w:rsid w:val="2B261911"/>
    <w:rsid w:val="2B34402E"/>
    <w:rsid w:val="2B4324C3"/>
    <w:rsid w:val="2B4C75CA"/>
    <w:rsid w:val="2B597F39"/>
    <w:rsid w:val="2B633FF5"/>
    <w:rsid w:val="2B7663F5"/>
    <w:rsid w:val="2B7F6702"/>
    <w:rsid w:val="2B8925CC"/>
    <w:rsid w:val="2B91322F"/>
    <w:rsid w:val="2BB73A2A"/>
    <w:rsid w:val="2BCA4992"/>
    <w:rsid w:val="2BCA60F5"/>
    <w:rsid w:val="2BD55811"/>
    <w:rsid w:val="2BE47891"/>
    <w:rsid w:val="2C043A01"/>
    <w:rsid w:val="2C092B91"/>
    <w:rsid w:val="2C0E2AD1"/>
    <w:rsid w:val="2C1A4329"/>
    <w:rsid w:val="2C286276"/>
    <w:rsid w:val="2C372028"/>
    <w:rsid w:val="2C504E98"/>
    <w:rsid w:val="2C536297"/>
    <w:rsid w:val="2C6721E1"/>
    <w:rsid w:val="2C7F752B"/>
    <w:rsid w:val="2C9A6060"/>
    <w:rsid w:val="2CDC497D"/>
    <w:rsid w:val="2CE13D42"/>
    <w:rsid w:val="2CE43832"/>
    <w:rsid w:val="2CFF241A"/>
    <w:rsid w:val="2D087520"/>
    <w:rsid w:val="2D1F486A"/>
    <w:rsid w:val="2D5B64F2"/>
    <w:rsid w:val="2D6055AE"/>
    <w:rsid w:val="2D69155B"/>
    <w:rsid w:val="2DA134D1"/>
    <w:rsid w:val="2DA60AE7"/>
    <w:rsid w:val="2DAF2092"/>
    <w:rsid w:val="2DB96A6D"/>
    <w:rsid w:val="2DD15CFD"/>
    <w:rsid w:val="2DE92FC9"/>
    <w:rsid w:val="2DEE4968"/>
    <w:rsid w:val="2DF47AA5"/>
    <w:rsid w:val="2E0221C2"/>
    <w:rsid w:val="2E0223CE"/>
    <w:rsid w:val="2E073C7C"/>
    <w:rsid w:val="2E183793"/>
    <w:rsid w:val="2E1B7D9A"/>
    <w:rsid w:val="2E262354"/>
    <w:rsid w:val="2E440A2C"/>
    <w:rsid w:val="2E61338C"/>
    <w:rsid w:val="2E884DBD"/>
    <w:rsid w:val="2EB67C11"/>
    <w:rsid w:val="2ECD6C74"/>
    <w:rsid w:val="2ED0406E"/>
    <w:rsid w:val="2EE8322E"/>
    <w:rsid w:val="2EF37D5C"/>
    <w:rsid w:val="2F025944"/>
    <w:rsid w:val="2F067253"/>
    <w:rsid w:val="2F0B32F8"/>
    <w:rsid w:val="2F2F5238"/>
    <w:rsid w:val="2F35161A"/>
    <w:rsid w:val="2F3B1E2F"/>
    <w:rsid w:val="2F455109"/>
    <w:rsid w:val="2F503401"/>
    <w:rsid w:val="2F5E167A"/>
    <w:rsid w:val="2F740E9D"/>
    <w:rsid w:val="2F9C5AF8"/>
    <w:rsid w:val="2FAD7C24"/>
    <w:rsid w:val="2FB90FA6"/>
    <w:rsid w:val="2FD91648"/>
    <w:rsid w:val="2FE853E7"/>
    <w:rsid w:val="2FEA5603"/>
    <w:rsid w:val="2FF95846"/>
    <w:rsid w:val="300645B8"/>
    <w:rsid w:val="301601A6"/>
    <w:rsid w:val="30332B06"/>
    <w:rsid w:val="303845C1"/>
    <w:rsid w:val="3040584C"/>
    <w:rsid w:val="3047336D"/>
    <w:rsid w:val="30725290"/>
    <w:rsid w:val="307373A7"/>
    <w:rsid w:val="30E81B43"/>
    <w:rsid w:val="313905F0"/>
    <w:rsid w:val="313B6AEF"/>
    <w:rsid w:val="313C59EB"/>
    <w:rsid w:val="31662A68"/>
    <w:rsid w:val="317038E6"/>
    <w:rsid w:val="318B6972"/>
    <w:rsid w:val="318F6462"/>
    <w:rsid w:val="31BE4652"/>
    <w:rsid w:val="31CF685F"/>
    <w:rsid w:val="31E71DFA"/>
    <w:rsid w:val="31F12C79"/>
    <w:rsid w:val="32100D0D"/>
    <w:rsid w:val="3234700A"/>
    <w:rsid w:val="32377571"/>
    <w:rsid w:val="324C7EAF"/>
    <w:rsid w:val="325266E3"/>
    <w:rsid w:val="32562ADC"/>
    <w:rsid w:val="325A081E"/>
    <w:rsid w:val="32683B69"/>
    <w:rsid w:val="32737B32"/>
    <w:rsid w:val="3277593D"/>
    <w:rsid w:val="327A0EC0"/>
    <w:rsid w:val="327B2543"/>
    <w:rsid w:val="32892EB1"/>
    <w:rsid w:val="32B36180"/>
    <w:rsid w:val="32B75C71"/>
    <w:rsid w:val="32C53408"/>
    <w:rsid w:val="32C739DA"/>
    <w:rsid w:val="32E4633A"/>
    <w:rsid w:val="32E91BA2"/>
    <w:rsid w:val="32F54518"/>
    <w:rsid w:val="33073AD3"/>
    <w:rsid w:val="33164B0C"/>
    <w:rsid w:val="33305A23"/>
    <w:rsid w:val="333D5A4A"/>
    <w:rsid w:val="333F17C2"/>
    <w:rsid w:val="334D3EDF"/>
    <w:rsid w:val="33941B0E"/>
    <w:rsid w:val="33A37FA3"/>
    <w:rsid w:val="33A930DF"/>
    <w:rsid w:val="33CF3353"/>
    <w:rsid w:val="33D54762"/>
    <w:rsid w:val="33D75E9F"/>
    <w:rsid w:val="33DE722D"/>
    <w:rsid w:val="33EC1170"/>
    <w:rsid w:val="33F16F60"/>
    <w:rsid w:val="33FE167D"/>
    <w:rsid w:val="34012F1B"/>
    <w:rsid w:val="341B2F1E"/>
    <w:rsid w:val="34496D9C"/>
    <w:rsid w:val="34757B91"/>
    <w:rsid w:val="348576A9"/>
    <w:rsid w:val="3489363D"/>
    <w:rsid w:val="349106EA"/>
    <w:rsid w:val="349B6ECC"/>
    <w:rsid w:val="34B63D06"/>
    <w:rsid w:val="34BE1384"/>
    <w:rsid w:val="34E40873"/>
    <w:rsid w:val="35004F81"/>
    <w:rsid w:val="35020CF9"/>
    <w:rsid w:val="352073D1"/>
    <w:rsid w:val="354457B6"/>
    <w:rsid w:val="35515208"/>
    <w:rsid w:val="355359F9"/>
    <w:rsid w:val="35775243"/>
    <w:rsid w:val="35B059C5"/>
    <w:rsid w:val="35B20971"/>
    <w:rsid w:val="35B2271F"/>
    <w:rsid w:val="35BF6BEA"/>
    <w:rsid w:val="35C75346"/>
    <w:rsid w:val="35D24B6F"/>
    <w:rsid w:val="35D54660"/>
    <w:rsid w:val="35E46651"/>
    <w:rsid w:val="3619279E"/>
    <w:rsid w:val="363B2715"/>
    <w:rsid w:val="3643781B"/>
    <w:rsid w:val="364F0F39"/>
    <w:rsid w:val="36541A28"/>
    <w:rsid w:val="36637EBD"/>
    <w:rsid w:val="366F23BE"/>
    <w:rsid w:val="36714388"/>
    <w:rsid w:val="369D33CF"/>
    <w:rsid w:val="36AE1139"/>
    <w:rsid w:val="36B349A1"/>
    <w:rsid w:val="36BE6EA2"/>
    <w:rsid w:val="36C24BE4"/>
    <w:rsid w:val="36EA26A6"/>
    <w:rsid w:val="37074CED"/>
    <w:rsid w:val="370A20E7"/>
    <w:rsid w:val="371F13C0"/>
    <w:rsid w:val="372C02AF"/>
    <w:rsid w:val="373F3FD8"/>
    <w:rsid w:val="375B29B7"/>
    <w:rsid w:val="37735EDE"/>
    <w:rsid w:val="37826121"/>
    <w:rsid w:val="378B6C54"/>
    <w:rsid w:val="378C0D4E"/>
    <w:rsid w:val="37A82B4E"/>
    <w:rsid w:val="37CD13CC"/>
    <w:rsid w:val="37D83F93"/>
    <w:rsid w:val="37DD2351"/>
    <w:rsid w:val="37FC4126"/>
    <w:rsid w:val="381E5E4A"/>
    <w:rsid w:val="3825367C"/>
    <w:rsid w:val="384A30E3"/>
    <w:rsid w:val="385C2E16"/>
    <w:rsid w:val="386677F1"/>
    <w:rsid w:val="387463B2"/>
    <w:rsid w:val="38765C86"/>
    <w:rsid w:val="388C7258"/>
    <w:rsid w:val="38997BC6"/>
    <w:rsid w:val="38AF451F"/>
    <w:rsid w:val="38BE13DB"/>
    <w:rsid w:val="38CF325E"/>
    <w:rsid w:val="38D1110E"/>
    <w:rsid w:val="38D97FC3"/>
    <w:rsid w:val="38DB1F8D"/>
    <w:rsid w:val="38DE1A7D"/>
    <w:rsid w:val="38E54BBA"/>
    <w:rsid w:val="38F848ED"/>
    <w:rsid w:val="3905525C"/>
    <w:rsid w:val="390E4F3A"/>
    <w:rsid w:val="39137979"/>
    <w:rsid w:val="391B05DB"/>
    <w:rsid w:val="39261FCD"/>
    <w:rsid w:val="39426AB9"/>
    <w:rsid w:val="394A0EC1"/>
    <w:rsid w:val="39561614"/>
    <w:rsid w:val="397B287A"/>
    <w:rsid w:val="398E34A3"/>
    <w:rsid w:val="39930ABA"/>
    <w:rsid w:val="39A16D33"/>
    <w:rsid w:val="39AC56D7"/>
    <w:rsid w:val="39B36A66"/>
    <w:rsid w:val="39B52A0B"/>
    <w:rsid w:val="39BA7DF4"/>
    <w:rsid w:val="39C944DB"/>
    <w:rsid w:val="39D503A0"/>
    <w:rsid w:val="3A0D261A"/>
    <w:rsid w:val="3A396F6B"/>
    <w:rsid w:val="3A445910"/>
    <w:rsid w:val="3A4D0C68"/>
    <w:rsid w:val="3A52002D"/>
    <w:rsid w:val="3A555279"/>
    <w:rsid w:val="3A555D6F"/>
    <w:rsid w:val="3A575643"/>
    <w:rsid w:val="3A663AD8"/>
    <w:rsid w:val="3A8500D4"/>
    <w:rsid w:val="3A8F74D3"/>
    <w:rsid w:val="3AA21D55"/>
    <w:rsid w:val="3ACC6DBE"/>
    <w:rsid w:val="3AD6113B"/>
    <w:rsid w:val="3AE31E89"/>
    <w:rsid w:val="3AEA295B"/>
    <w:rsid w:val="3AEC28F6"/>
    <w:rsid w:val="3AED3D86"/>
    <w:rsid w:val="3B245E6D"/>
    <w:rsid w:val="3B3140E6"/>
    <w:rsid w:val="3B337E5E"/>
    <w:rsid w:val="3B3836C7"/>
    <w:rsid w:val="3B47390A"/>
    <w:rsid w:val="3B800BCA"/>
    <w:rsid w:val="3BAB3E99"/>
    <w:rsid w:val="3BAD312E"/>
    <w:rsid w:val="3BBF3CCF"/>
    <w:rsid w:val="3BD258C9"/>
    <w:rsid w:val="3BD333EF"/>
    <w:rsid w:val="3C0637C5"/>
    <w:rsid w:val="3C0B0DDB"/>
    <w:rsid w:val="3C0D3728"/>
    <w:rsid w:val="3C3420E0"/>
    <w:rsid w:val="3C487939"/>
    <w:rsid w:val="3C4A1903"/>
    <w:rsid w:val="3C526537"/>
    <w:rsid w:val="3C5F6A31"/>
    <w:rsid w:val="3C667DC0"/>
    <w:rsid w:val="3C761FCB"/>
    <w:rsid w:val="3C793F97"/>
    <w:rsid w:val="3CB11983"/>
    <w:rsid w:val="3CBB0E0C"/>
    <w:rsid w:val="3CC316B6"/>
    <w:rsid w:val="3CCE35B8"/>
    <w:rsid w:val="3CDE3DFA"/>
    <w:rsid w:val="3D286586"/>
    <w:rsid w:val="3D3B56F0"/>
    <w:rsid w:val="3D436353"/>
    <w:rsid w:val="3D4F4CF8"/>
    <w:rsid w:val="3D6267D9"/>
    <w:rsid w:val="3D6A38DF"/>
    <w:rsid w:val="3D98669F"/>
    <w:rsid w:val="3DBA03C3"/>
    <w:rsid w:val="3DD551FD"/>
    <w:rsid w:val="3DE47CE0"/>
    <w:rsid w:val="3DF77869"/>
    <w:rsid w:val="3E03620E"/>
    <w:rsid w:val="3E15587D"/>
    <w:rsid w:val="3E481E73"/>
    <w:rsid w:val="3E6673A8"/>
    <w:rsid w:val="3E9E5EF0"/>
    <w:rsid w:val="3EC22E08"/>
    <w:rsid w:val="3EDB5A73"/>
    <w:rsid w:val="3EE002FD"/>
    <w:rsid w:val="3EED2A1A"/>
    <w:rsid w:val="3F0A7DDC"/>
    <w:rsid w:val="3F15211D"/>
    <w:rsid w:val="3F2C52F0"/>
    <w:rsid w:val="3F312907"/>
    <w:rsid w:val="3F5A2E5F"/>
    <w:rsid w:val="3F8A64BB"/>
    <w:rsid w:val="3F9B06C8"/>
    <w:rsid w:val="3F9F1721"/>
    <w:rsid w:val="3FAD7E35"/>
    <w:rsid w:val="3FB47094"/>
    <w:rsid w:val="3FDA0D2D"/>
    <w:rsid w:val="3FE61943"/>
    <w:rsid w:val="3FEA152B"/>
    <w:rsid w:val="3FF027C2"/>
    <w:rsid w:val="4013200C"/>
    <w:rsid w:val="40153FD6"/>
    <w:rsid w:val="401F5033"/>
    <w:rsid w:val="402F139F"/>
    <w:rsid w:val="40300E10"/>
    <w:rsid w:val="403A1C8F"/>
    <w:rsid w:val="40550877"/>
    <w:rsid w:val="40621142"/>
    <w:rsid w:val="407F5F47"/>
    <w:rsid w:val="40B841A9"/>
    <w:rsid w:val="40E81285"/>
    <w:rsid w:val="40F462E2"/>
    <w:rsid w:val="41032081"/>
    <w:rsid w:val="41033741"/>
    <w:rsid w:val="41083B3B"/>
    <w:rsid w:val="41111E59"/>
    <w:rsid w:val="41257D97"/>
    <w:rsid w:val="41270465"/>
    <w:rsid w:val="414C1C7A"/>
    <w:rsid w:val="41540B2E"/>
    <w:rsid w:val="416A65A4"/>
    <w:rsid w:val="416F7716"/>
    <w:rsid w:val="41744D2D"/>
    <w:rsid w:val="41770ACF"/>
    <w:rsid w:val="417E62D1"/>
    <w:rsid w:val="41975933"/>
    <w:rsid w:val="41AC096A"/>
    <w:rsid w:val="41B06F6C"/>
    <w:rsid w:val="41CA2B9F"/>
    <w:rsid w:val="41D62409"/>
    <w:rsid w:val="41E01CE7"/>
    <w:rsid w:val="41E73751"/>
    <w:rsid w:val="41E81277"/>
    <w:rsid w:val="41E963DF"/>
    <w:rsid w:val="41EA1493"/>
    <w:rsid w:val="41EC499A"/>
    <w:rsid w:val="41F320F5"/>
    <w:rsid w:val="420F2CA7"/>
    <w:rsid w:val="42166091"/>
    <w:rsid w:val="42246753"/>
    <w:rsid w:val="425F3226"/>
    <w:rsid w:val="426052B1"/>
    <w:rsid w:val="42610F23"/>
    <w:rsid w:val="42772D26"/>
    <w:rsid w:val="4278084D"/>
    <w:rsid w:val="427F1BDB"/>
    <w:rsid w:val="4286584E"/>
    <w:rsid w:val="42870A90"/>
    <w:rsid w:val="42905597"/>
    <w:rsid w:val="42984A4B"/>
    <w:rsid w:val="429B5BBB"/>
    <w:rsid w:val="42B06238"/>
    <w:rsid w:val="42B41C5B"/>
    <w:rsid w:val="42B45D29"/>
    <w:rsid w:val="42D17F20"/>
    <w:rsid w:val="42D40179"/>
    <w:rsid w:val="42D812EB"/>
    <w:rsid w:val="42DA5063"/>
    <w:rsid w:val="42DC25A8"/>
    <w:rsid w:val="42EF4FB3"/>
    <w:rsid w:val="430D368B"/>
    <w:rsid w:val="431028EA"/>
    <w:rsid w:val="431E7646"/>
    <w:rsid w:val="433F136A"/>
    <w:rsid w:val="434123BC"/>
    <w:rsid w:val="435B61A4"/>
    <w:rsid w:val="43607C5E"/>
    <w:rsid w:val="436F597E"/>
    <w:rsid w:val="437E00E5"/>
    <w:rsid w:val="43823C68"/>
    <w:rsid w:val="438A4CDB"/>
    <w:rsid w:val="43B458B4"/>
    <w:rsid w:val="43BB6C43"/>
    <w:rsid w:val="43D9531B"/>
    <w:rsid w:val="43DF5027"/>
    <w:rsid w:val="43EF1262"/>
    <w:rsid w:val="43F87E97"/>
    <w:rsid w:val="441A1710"/>
    <w:rsid w:val="44250560"/>
    <w:rsid w:val="444C2BC0"/>
    <w:rsid w:val="446D2793"/>
    <w:rsid w:val="44780FD8"/>
    <w:rsid w:val="44826240"/>
    <w:rsid w:val="44862689"/>
    <w:rsid w:val="44896D41"/>
    <w:rsid w:val="449A71A0"/>
    <w:rsid w:val="44BF09B5"/>
    <w:rsid w:val="44C85ABB"/>
    <w:rsid w:val="44D3620E"/>
    <w:rsid w:val="44F05012"/>
    <w:rsid w:val="450A0588"/>
    <w:rsid w:val="450E7246"/>
    <w:rsid w:val="45352A25"/>
    <w:rsid w:val="453F38A4"/>
    <w:rsid w:val="45482EA7"/>
    <w:rsid w:val="454A2974"/>
    <w:rsid w:val="454D4212"/>
    <w:rsid w:val="45682DFA"/>
    <w:rsid w:val="45701E65"/>
    <w:rsid w:val="45721D8E"/>
    <w:rsid w:val="459D1975"/>
    <w:rsid w:val="45A4125B"/>
    <w:rsid w:val="45B147A1"/>
    <w:rsid w:val="45C551D3"/>
    <w:rsid w:val="45C85647"/>
    <w:rsid w:val="45E5269D"/>
    <w:rsid w:val="45EE1552"/>
    <w:rsid w:val="45F60406"/>
    <w:rsid w:val="461D5993"/>
    <w:rsid w:val="462B121D"/>
    <w:rsid w:val="46651743"/>
    <w:rsid w:val="4670640B"/>
    <w:rsid w:val="46780E1B"/>
    <w:rsid w:val="467D28D5"/>
    <w:rsid w:val="46965745"/>
    <w:rsid w:val="469F3711"/>
    <w:rsid w:val="46BF6A4A"/>
    <w:rsid w:val="46C202E8"/>
    <w:rsid w:val="46C44060"/>
    <w:rsid w:val="46C6602A"/>
    <w:rsid w:val="46C91677"/>
    <w:rsid w:val="46D02A05"/>
    <w:rsid w:val="46D70238"/>
    <w:rsid w:val="46DD15C6"/>
    <w:rsid w:val="46F012F9"/>
    <w:rsid w:val="46FA2178"/>
    <w:rsid w:val="46FA3F26"/>
    <w:rsid w:val="46FC37FA"/>
    <w:rsid w:val="47084895"/>
    <w:rsid w:val="470E352E"/>
    <w:rsid w:val="47121270"/>
    <w:rsid w:val="471A45C8"/>
    <w:rsid w:val="47296334"/>
    <w:rsid w:val="474358CD"/>
    <w:rsid w:val="47451645"/>
    <w:rsid w:val="47743CD8"/>
    <w:rsid w:val="478C7274"/>
    <w:rsid w:val="47AB6FCE"/>
    <w:rsid w:val="47CB141F"/>
    <w:rsid w:val="47E04ECA"/>
    <w:rsid w:val="47EA7AF7"/>
    <w:rsid w:val="47FB61A8"/>
    <w:rsid w:val="480E5EDB"/>
    <w:rsid w:val="48147089"/>
    <w:rsid w:val="48174664"/>
    <w:rsid w:val="48272AF9"/>
    <w:rsid w:val="48345216"/>
    <w:rsid w:val="4841548B"/>
    <w:rsid w:val="485853A8"/>
    <w:rsid w:val="486E697A"/>
    <w:rsid w:val="48926AFF"/>
    <w:rsid w:val="489A1570"/>
    <w:rsid w:val="48A43788"/>
    <w:rsid w:val="48D2515B"/>
    <w:rsid w:val="48E629B4"/>
    <w:rsid w:val="49000CEE"/>
    <w:rsid w:val="49111359"/>
    <w:rsid w:val="491553D5"/>
    <w:rsid w:val="494B2817"/>
    <w:rsid w:val="496B110B"/>
    <w:rsid w:val="49746212"/>
    <w:rsid w:val="498521CD"/>
    <w:rsid w:val="49B571AC"/>
    <w:rsid w:val="49B83D5B"/>
    <w:rsid w:val="49B91E77"/>
    <w:rsid w:val="49EC082B"/>
    <w:rsid w:val="49ED3C06"/>
    <w:rsid w:val="49F27137"/>
    <w:rsid w:val="4A070E34"/>
    <w:rsid w:val="4A190B67"/>
    <w:rsid w:val="4A5B1180"/>
    <w:rsid w:val="4A74104C"/>
    <w:rsid w:val="4AA06B93"/>
    <w:rsid w:val="4AAA3A35"/>
    <w:rsid w:val="4AB443EC"/>
    <w:rsid w:val="4AC40AD3"/>
    <w:rsid w:val="4ACA1E61"/>
    <w:rsid w:val="4AD66A58"/>
    <w:rsid w:val="4B1D4687"/>
    <w:rsid w:val="4B4475D2"/>
    <w:rsid w:val="4B7C09C1"/>
    <w:rsid w:val="4B80775D"/>
    <w:rsid w:val="4B991F60"/>
    <w:rsid w:val="4B9F6E4A"/>
    <w:rsid w:val="4BA54023"/>
    <w:rsid w:val="4BA83F51"/>
    <w:rsid w:val="4BA91A77"/>
    <w:rsid w:val="4BE95FB3"/>
    <w:rsid w:val="4BEC5CFE"/>
    <w:rsid w:val="4BF21670"/>
    <w:rsid w:val="4BF76C86"/>
    <w:rsid w:val="4BF92C1C"/>
    <w:rsid w:val="4BFC604B"/>
    <w:rsid w:val="4C0A0767"/>
    <w:rsid w:val="4C0F5D7E"/>
    <w:rsid w:val="4C1B2975"/>
    <w:rsid w:val="4C4C6FD2"/>
    <w:rsid w:val="4C5B5467"/>
    <w:rsid w:val="4C6B4F7E"/>
    <w:rsid w:val="4C6C1422"/>
    <w:rsid w:val="4C765DFD"/>
    <w:rsid w:val="4C8449BE"/>
    <w:rsid w:val="4C904157"/>
    <w:rsid w:val="4C992410"/>
    <w:rsid w:val="4C9D15DC"/>
    <w:rsid w:val="4C9E7F31"/>
    <w:rsid w:val="4CA24E44"/>
    <w:rsid w:val="4CC47C3D"/>
    <w:rsid w:val="4CCE5C39"/>
    <w:rsid w:val="4CE54D31"/>
    <w:rsid w:val="4CEE1E37"/>
    <w:rsid w:val="4D0553D3"/>
    <w:rsid w:val="4D1F0243"/>
    <w:rsid w:val="4D2838C3"/>
    <w:rsid w:val="4D331F40"/>
    <w:rsid w:val="4D693BB4"/>
    <w:rsid w:val="4D6969AA"/>
    <w:rsid w:val="4D9F30F3"/>
    <w:rsid w:val="4D9F3131"/>
    <w:rsid w:val="4DA14831"/>
    <w:rsid w:val="4DC4703C"/>
    <w:rsid w:val="4DD86BFF"/>
    <w:rsid w:val="4DD92AE7"/>
    <w:rsid w:val="4E105DDD"/>
    <w:rsid w:val="4E130D1F"/>
    <w:rsid w:val="4E210C81"/>
    <w:rsid w:val="4E255D2C"/>
    <w:rsid w:val="4E345F70"/>
    <w:rsid w:val="4E3A10AC"/>
    <w:rsid w:val="4E556BDA"/>
    <w:rsid w:val="4E854A1D"/>
    <w:rsid w:val="4E915170"/>
    <w:rsid w:val="4E94790E"/>
    <w:rsid w:val="4E9609D8"/>
    <w:rsid w:val="4EB26E94"/>
    <w:rsid w:val="4EB90223"/>
    <w:rsid w:val="4EEC684A"/>
    <w:rsid w:val="4F271630"/>
    <w:rsid w:val="4F3F4BCC"/>
    <w:rsid w:val="4F3F7187"/>
    <w:rsid w:val="4F6B59C1"/>
    <w:rsid w:val="4F8545A9"/>
    <w:rsid w:val="4F950C90"/>
    <w:rsid w:val="4FB66985"/>
    <w:rsid w:val="4FCE41A2"/>
    <w:rsid w:val="50173D3D"/>
    <w:rsid w:val="5023004A"/>
    <w:rsid w:val="50454464"/>
    <w:rsid w:val="50476AD2"/>
    <w:rsid w:val="50487AB0"/>
    <w:rsid w:val="50546455"/>
    <w:rsid w:val="506568B4"/>
    <w:rsid w:val="506A211C"/>
    <w:rsid w:val="50753440"/>
    <w:rsid w:val="50810B36"/>
    <w:rsid w:val="509E1DC6"/>
    <w:rsid w:val="50A33062"/>
    <w:rsid w:val="50A54F03"/>
    <w:rsid w:val="50BE5FC4"/>
    <w:rsid w:val="50C01D3C"/>
    <w:rsid w:val="50D47596"/>
    <w:rsid w:val="51104352"/>
    <w:rsid w:val="51112598"/>
    <w:rsid w:val="511300BE"/>
    <w:rsid w:val="5116195C"/>
    <w:rsid w:val="51510226"/>
    <w:rsid w:val="515D758B"/>
    <w:rsid w:val="516C77CE"/>
    <w:rsid w:val="51711289"/>
    <w:rsid w:val="518965D2"/>
    <w:rsid w:val="519112DC"/>
    <w:rsid w:val="519F1952"/>
    <w:rsid w:val="51B66C9C"/>
    <w:rsid w:val="51BC357F"/>
    <w:rsid w:val="51C3126A"/>
    <w:rsid w:val="51D5415B"/>
    <w:rsid w:val="51ED4DB3"/>
    <w:rsid w:val="522141BF"/>
    <w:rsid w:val="522B3249"/>
    <w:rsid w:val="523C53F3"/>
    <w:rsid w:val="523D116B"/>
    <w:rsid w:val="529A036B"/>
    <w:rsid w:val="52A42F98"/>
    <w:rsid w:val="52A511EA"/>
    <w:rsid w:val="52B87278"/>
    <w:rsid w:val="52BC29D7"/>
    <w:rsid w:val="52BD6CE2"/>
    <w:rsid w:val="52D375C6"/>
    <w:rsid w:val="52E33AC0"/>
    <w:rsid w:val="52E67747"/>
    <w:rsid w:val="52F43F1F"/>
    <w:rsid w:val="53220E17"/>
    <w:rsid w:val="53253C8A"/>
    <w:rsid w:val="532A16EF"/>
    <w:rsid w:val="532C36B9"/>
    <w:rsid w:val="534E1DCB"/>
    <w:rsid w:val="536C61AC"/>
    <w:rsid w:val="53901E9A"/>
    <w:rsid w:val="53915C12"/>
    <w:rsid w:val="539C2B73"/>
    <w:rsid w:val="53A304DF"/>
    <w:rsid w:val="53C12435"/>
    <w:rsid w:val="53D911B0"/>
    <w:rsid w:val="53E45D42"/>
    <w:rsid w:val="540E2DBF"/>
    <w:rsid w:val="54114CF9"/>
    <w:rsid w:val="542919A7"/>
    <w:rsid w:val="542B3971"/>
    <w:rsid w:val="54332825"/>
    <w:rsid w:val="54372316"/>
    <w:rsid w:val="54414309"/>
    <w:rsid w:val="545247C3"/>
    <w:rsid w:val="54544329"/>
    <w:rsid w:val="546136CF"/>
    <w:rsid w:val="546B6463"/>
    <w:rsid w:val="546C7BF7"/>
    <w:rsid w:val="54737AEB"/>
    <w:rsid w:val="54752E3E"/>
    <w:rsid w:val="54774E08"/>
    <w:rsid w:val="548D462B"/>
    <w:rsid w:val="5495703C"/>
    <w:rsid w:val="54AF45A2"/>
    <w:rsid w:val="54CE3AA7"/>
    <w:rsid w:val="54D9517B"/>
    <w:rsid w:val="54E0475B"/>
    <w:rsid w:val="54E07C27"/>
    <w:rsid w:val="54F159AB"/>
    <w:rsid w:val="54F2448F"/>
    <w:rsid w:val="55081F04"/>
    <w:rsid w:val="55180399"/>
    <w:rsid w:val="552F7491"/>
    <w:rsid w:val="5558730C"/>
    <w:rsid w:val="556D1D67"/>
    <w:rsid w:val="55942D51"/>
    <w:rsid w:val="55AA2FBB"/>
    <w:rsid w:val="55E10233"/>
    <w:rsid w:val="55EB785C"/>
    <w:rsid w:val="561D553B"/>
    <w:rsid w:val="56222B52"/>
    <w:rsid w:val="56350AD7"/>
    <w:rsid w:val="56786C15"/>
    <w:rsid w:val="568B4B9B"/>
    <w:rsid w:val="568D50A0"/>
    <w:rsid w:val="56930905"/>
    <w:rsid w:val="56CB58FD"/>
    <w:rsid w:val="56D54068"/>
    <w:rsid w:val="57174680"/>
    <w:rsid w:val="57266671"/>
    <w:rsid w:val="5754076E"/>
    <w:rsid w:val="57632ECD"/>
    <w:rsid w:val="576C1626"/>
    <w:rsid w:val="57711FE2"/>
    <w:rsid w:val="577D0987"/>
    <w:rsid w:val="57C93BCD"/>
    <w:rsid w:val="57D32355"/>
    <w:rsid w:val="57D936E4"/>
    <w:rsid w:val="57F347A6"/>
    <w:rsid w:val="57F95B34"/>
    <w:rsid w:val="5812242C"/>
    <w:rsid w:val="581B3B02"/>
    <w:rsid w:val="581B5AAA"/>
    <w:rsid w:val="581D7A74"/>
    <w:rsid w:val="582A3F3F"/>
    <w:rsid w:val="583019E9"/>
    <w:rsid w:val="584E5E80"/>
    <w:rsid w:val="585039A6"/>
    <w:rsid w:val="5889510A"/>
    <w:rsid w:val="589A10C5"/>
    <w:rsid w:val="58B31F2B"/>
    <w:rsid w:val="58B73A25"/>
    <w:rsid w:val="58BF6D7E"/>
    <w:rsid w:val="58CB74D0"/>
    <w:rsid w:val="58DA3BB7"/>
    <w:rsid w:val="58EE4DF0"/>
    <w:rsid w:val="59284923"/>
    <w:rsid w:val="59457283"/>
    <w:rsid w:val="5951306C"/>
    <w:rsid w:val="595474C6"/>
    <w:rsid w:val="59554FEC"/>
    <w:rsid w:val="597456C8"/>
    <w:rsid w:val="597C6A1D"/>
    <w:rsid w:val="598578E2"/>
    <w:rsid w:val="598853C1"/>
    <w:rsid w:val="59B61F2F"/>
    <w:rsid w:val="59BE7035"/>
    <w:rsid w:val="59C414B7"/>
    <w:rsid w:val="59D6612D"/>
    <w:rsid w:val="59DF76D7"/>
    <w:rsid w:val="59F1740B"/>
    <w:rsid w:val="59F842F5"/>
    <w:rsid w:val="5A250E62"/>
    <w:rsid w:val="5A292701"/>
    <w:rsid w:val="5A317807"/>
    <w:rsid w:val="5A4C63EF"/>
    <w:rsid w:val="5A647BDD"/>
    <w:rsid w:val="5A7D76A3"/>
    <w:rsid w:val="5A871B1D"/>
    <w:rsid w:val="5AA9097C"/>
    <w:rsid w:val="5ADC59C5"/>
    <w:rsid w:val="5AEF2DFF"/>
    <w:rsid w:val="5AF2343A"/>
    <w:rsid w:val="5AF96577"/>
    <w:rsid w:val="5B005214"/>
    <w:rsid w:val="5B372BFB"/>
    <w:rsid w:val="5B392E17"/>
    <w:rsid w:val="5B3E042E"/>
    <w:rsid w:val="5B4D7C7B"/>
    <w:rsid w:val="5B523ED9"/>
    <w:rsid w:val="5B661732"/>
    <w:rsid w:val="5B8B1199"/>
    <w:rsid w:val="5BA20303"/>
    <w:rsid w:val="5BB46942"/>
    <w:rsid w:val="5BBB524E"/>
    <w:rsid w:val="5BD13050"/>
    <w:rsid w:val="5BE22868"/>
    <w:rsid w:val="5BE30FD5"/>
    <w:rsid w:val="5C074A7D"/>
    <w:rsid w:val="5C0827EA"/>
    <w:rsid w:val="5C0F1DCA"/>
    <w:rsid w:val="5C143ED8"/>
    <w:rsid w:val="5C190553"/>
    <w:rsid w:val="5C1B6DF4"/>
    <w:rsid w:val="5C2F421A"/>
    <w:rsid w:val="5C473B03"/>
    <w:rsid w:val="5C49419B"/>
    <w:rsid w:val="5C4E644E"/>
    <w:rsid w:val="5C553C81"/>
    <w:rsid w:val="5C58107B"/>
    <w:rsid w:val="5C642116"/>
    <w:rsid w:val="5C6E4D42"/>
    <w:rsid w:val="5C7A5495"/>
    <w:rsid w:val="5C82259C"/>
    <w:rsid w:val="5CA644DC"/>
    <w:rsid w:val="5CAC586B"/>
    <w:rsid w:val="5CB70498"/>
    <w:rsid w:val="5CB955BB"/>
    <w:rsid w:val="5CF841EB"/>
    <w:rsid w:val="5D4B6E32"/>
    <w:rsid w:val="5D4E2E30"/>
    <w:rsid w:val="5D7E2D63"/>
    <w:rsid w:val="5D90181E"/>
    <w:rsid w:val="5D9702C9"/>
    <w:rsid w:val="5D9F0F2C"/>
    <w:rsid w:val="5DB81B5C"/>
    <w:rsid w:val="5DC32E6C"/>
    <w:rsid w:val="5DC75882"/>
    <w:rsid w:val="5DCA41FA"/>
    <w:rsid w:val="5DED0B88"/>
    <w:rsid w:val="5DEF3C61"/>
    <w:rsid w:val="5DF60DB8"/>
    <w:rsid w:val="5DFA73F0"/>
    <w:rsid w:val="5E331DA0"/>
    <w:rsid w:val="5E3E24F3"/>
    <w:rsid w:val="5E5B12F6"/>
    <w:rsid w:val="5E624433"/>
    <w:rsid w:val="5E79352B"/>
    <w:rsid w:val="5E7F3237"/>
    <w:rsid w:val="5E7F4FE5"/>
    <w:rsid w:val="5E8A5738"/>
    <w:rsid w:val="5E930A90"/>
    <w:rsid w:val="5EB44C12"/>
    <w:rsid w:val="5EC23124"/>
    <w:rsid w:val="5EE61461"/>
    <w:rsid w:val="5F011E9E"/>
    <w:rsid w:val="5F0E45BB"/>
    <w:rsid w:val="5F5C5326"/>
    <w:rsid w:val="5F700DD2"/>
    <w:rsid w:val="5F7666FF"/>
    <w:rsid w:val="5F8328B3"/>
    <w:rsid w:val="5F893C41"/>
    <w:rsid w:val="5FC44C79"/>
    <w:rsid w:val="5FC86518"/>
    <w:rsid w:val="5FD44EBD"/>
    <w:rsid w:val="5FDC0215"/>
    <w:rsid w:val="5FF34165"/>
    <w:rsid w:val="5FFB57EC"/>
    <w:rsid w:val="6005776C"/>
    <w:rsid w:val="60234096"/>
    <w:rsid w:val="6051650D"/>
    <w:rsid w:val="60624BBE"/>
    <w:rsid w:val="608A7C71"/>
    <w:rsid w:val="60AB6843"/>
    <w:rsid w:val="60AC7BE7"/>
    <w:rsid w:val="60DB04CD"/>
    <w:rsid w:val="60E750C3"/>
    <w:rsid w:val="60FD0443"/>
    <w:rsid w:val="60FD48E7"/>
    <w:rsid w:val="611F660B"/>
    <w:rsid w:val="6126799A"/>
    <w:rsid w:val="613100ED"/>
    <w:rsid w:val="613A51F3"/>
    <w:rsid w:val="614E0C9F"/>
    <w:rsid w:val="61500EBB"/>
    <w:rsid w:val="61517EC9"/>
    <w:rsid w:val="615C160D"/>
    <w:rsid w:val="6171498D"/>
    <w:rsid w:val="6186668A"/>
    <w:rsid w:val="61994610"/>
    <w:rsid w:val="619F774C"/>
    <w:rsid w:val="61A94127"/>
    <w:rsid w:val="61B9080E"/>
    <w:rsid w:val="61CE1DDF"/>
    <w:rsid w:val="61E810F3"/>
    <w:rsid w:val="61EE5FDE"/>
    <w:rsid w:val="620B4DE2"/>
    <w:rsid w:val="62195750"/>
    <w:rsid w:val="623205C0"/>
    <w:rsid w:val="62361E5F"/>
    <w:rsid w:val="62582E89"/>
    <w:rsid w:val="62874F78"/>
    <w:rsid w:val="629D1EDE"/>
    <w:rsid w:val="62A44DD0"/>
    <w:rsid w:val="62B57844"/>
    <w:rsid w:val="62BD60DC"/>
    <w:rsid w:val="62BE3C02"/>
    <w:rsid w:val="62C52F94"/>
    <w:rsid w:val="62D35684"/>
    <w:rsid w:val="63473BF7"/>
    <w:rsid w:val="63493A10"/>
    <w:rsid w:val="634C7460"/>
    <w:rsid w:val="634E4F86"/>
    <w:rsid w:val="63534C92"/>
    <w:rsid w:val="6360669F"/>
    <w:rsid w:val="63650E7B"/>
    <w:rsid w:val="637A5D7B"/>
    <w:rsid w:val="638B442C"/>
    <w:rsid w:val="63B75221"/>
    <w:rsid w:val="63BA45E6"/>
    <w:rsid w:val="63BB71C0"/>
    <w:rsid w:val="63DC6A36"/>
    <w:rsid w:val="63EA73A4"/>
    <w:rsid w:val="6421269A"/>
    <w:rsid w:val="64370110"/>
    <w:rsid w:val="64373C6C"/>
    <w:rsid w:val="646A24C1"/>
    <w:rsid w:val="646D1D84"/>
    <w:rsid w:val="647318B3"/>
    <w:rsid w:val="647A1DAB"/>
    <w:rsid w:val="647C1AF4"/>
    <w:rsid w:val="648844C8"/>
    <w:rsid w:val="648D5F82"/>
    <w:rsid w:val="64A07A63"/>
    <w:rsid w:val="64A86497"/>
    <w:rsid w:val="64B75CC7"/>
    <w:rsid w:val="64EE5525"/>
    <w:rsid w:val="64EF2799"/>
    <w:rsid w:val="6501769D"/>
    <w:rsid w:val="65181CEF"/>
    <w:rsid w:val="65197815"/>
    <w:rsid w:val="653463FD"/>
    <w:rsid w:val="65362175"/>
    <w:rsid w:val="653B0C29"/>
    <w:rsid w:val="65491EA9"/>
    <w:rsid w:val="655A2308"/>
    <w:rsid w:val="65604A93"/>
    <w:rsid w:val="65624D19"/>
    <w:rsid w:val="65735178"/>
    <w:rsid w:val="657A6506"/>
    <w:rsid w:val="6588794E"/>
    <w:rsid w:val="65AC305F"/>
    <w:rsid w:val="65C82364"/>
    <w:rsid w:val="65DF45BB"/>
    <w:rsid w:val="65F53DDF"/>
    <w:rsid w:val="65F8742B"/>
    <w:rsid w:val="6604563D"/>
    <w:rsid w:val="6604762A"/>
    <w:rsid w:val="661C75BD"/>
    <w:rsid w:val="661F70AE"/>
    <w:rsid w:val="6623094C"/>
    <w:rsid w:val="66342969"/>
    <w:rsid w:val="66442670"/>
    <w:rsid w:val="664B7EA3"/>
    <w:rsid w:val="664F7993"/>
    <w:rsid w:val="6659436D"/>
    <w:rsid w:val="666845B1"/>
    <w:rsid w:val="667F18FA"/>
    <w:rsid w:val="66884C53"/>
    <w:rsid w:val="668D2269"/>
    <w:rsid w:val="669B5489"/>
    <w:rsid w:val="669E7FD2"/>
    <w:rsid w:val="66A9783B"/>
    <w:rsid w:val="66AA4BC9"/>
    <w:rsid w:val="66B07D06"/>
    <w:rsid w:val="66B13117"/>
    <w:rsid w:val="66E04A8F"/>
    <w:rsid w:val="66E75E1D"/>
    <w:rsid w:val="671E48F1"/>
    <w:rsid w:val="67254250"/>
    <w:rsid w:val="672C1A82"/>
    <w:rsid w:val="673E1485"/>
    <w:rsid w:val="673F7A07"/>
    <w:rsid w:val="674C5C80"/>
    <w:rsid w:val="675B2367"/>
    <w:rsid w:val="676A7F34"/>
    <w:rsid w:val="67762CFD"/>
    <w:rsid w:val="67890C82"/>
    <w:rsid w:val="678C42CF"/>
    <w:rsid w:val="678E44EB"/>
    <w:rsid w:val="67C1666E"/>
    <w:rsid w:val="67CC0B6F"/>
    <w:rsid w:val="67D068B1"/>
    <w:rsid w:val="67FD51CC"/>
    <w:rsid w:val="680E73DA"/>
    <w:rsid w:val="681D623B"/>
    <w:rsid w:val="68394457"/>
    <w:rsid w:val="683F3A37"/>
    <w:rsid w:val="685E5C6B"/>
    <w:rsid w:val="68817BAC"/>
    <w:rsid w:val="689E250C"/>
    <w:rsid w:val="68A35D74"/>
    <w:rsid w:val="68B41D2F"/>
    <w:rsid w:val="68BF2460"/>
    <w:rsid w:val="68DB1139"/>
    <w:rsid w:val="68E819D9"/>
    <w:rsid w:val="68EF7605"/>
    <w:rsid w:val="690031C6"/>
    <w:rsid w:val="690F51B7"/>
    <w:rsid w:val="693115D2"/>
    <w:rsid w:val="693D7F76"/>
    <w:rsid w:val="694C1F68"/>
    <w:rsid w:val="69531548"/>
    <w:rsid w:val="69646030"/>
    <w:rsid w:val="696F3EA8"/>
    <w:rsid w:val="697A278A"/>
    <w:rsid w:val="69801C11"/>
    <w:rsid w:val="699C37A1"/>
    <w:rsid w:val="69A41DA4"/>
    <w:rsid w:val="69B30239"/>
    <w:rsid w:val="69CE5072"/>
    <w:rsid w:val="69F10D61"/>
    <w:rsid w:val="6A0A597F"/>
    <w:rsid w:val="6A1A2066"/>
    <w:rsid w:val="6A3446C5"/>
    <w:rsid w:val="6A3E2960"/>
    <w:rsid w:val="6A4964A7"/>
    <w:rsid w:val="6A5E63F6"/>
    <w:rsid w:val="6A611A43"/>
    <w:rsid w:val="6A7A6FA8"/>
    <w:rsid w:val="6A86594D"/>
    <w:rsid w:val="6AA14535"/>
    <w:rsid w:val="6AA27434"/>
    <w:rsid w:val="6AA45DD3"/>
    <w:rsid w:val="6AB9187F"/>
    <w:rsid w:val="6AD16ECB"/>
    <w:rsid w:val="6AF24D91"/>
    <w:rsid w:val="6B177FA7"/>
    <w:rsid w:val="6B2C1649"/>
    <w:rsid w:val="6B403D4E"/>
    <w:rsid w:val="6B476E8A"/>
    <w:rsid w:val="6B4F3F91"/>
    <w:rsid w:val="6B594E10"/>
    <w:rsid w:val="6B633598"/>
    <w:rsid w:val="6B7E2371"/>
    <w:rsid w:val="6B7E4876"/>
    <w:rsid w:val="6B841E8D"/>
    <w:rsid w:val="6B981494"/>
    <w:rsid w:val="6BB46A94"/>
    <w:rsid w:val="6BC51DE3"/>
    <w:rsid w:val="6BD10E4A"/>
    <w:rsid w:val="6BD81195"/>
    <w:rsid w:val="6BEE7306"/>
    <w:rsid w:val="6BF86509"/>
    <w:rsid w:val="6C021657"/>
    <w:rsid w:val="6C264CF2"/>
    <w:rsid w:val="6C5D1A55"/>
    <w:rsid w:val="6CD3474E"/>
    <w:rsid w:val="6CF03552"/>
    <w:rsid w:val="6CF546C4"/>
    <w:rsid w:val="6CFA7F2C"/>
    <w:rsid w:val="6D0A7CB5"/>
    <w:rsid w:val="6D1A237D"/>
    <w:rsid w:val="6D2A0812"/>
    <w:rsid w:val="6D374CDD"/>
    <w:rsid w:val="6D4573FA"/>
    <w:rsid w:val="6D5B4E6F"/>
    <w:rsid w:val="6D6A3304"/>
    <w:rsid w:val="6D785A21"/>
    <w:rsid w:val="6D7E46BA"/>
    <w:rsid w:val="6D8048D6"/>
    <w:rsid w:val="6DC01176"/>
    <w:rsid w:val="6DD16EDF"/>
    <w:rsid w:val="6DEC1F6B"/>
    <w:rsid w:val="6DEE5CE3"/>
    <w:rsid w:val="6E027099"/>
    <w:rsid w:val="6E0578A6"/>
    <w:rsid w:val="6E2A4841"/>
    <w:rsid w:val="6E335F34"/>
    <w:rsid w:val="6E4A5D59"/>
    <w:rsid w:val="6E7D1D95"/>
    <w:rsid w:val="6E923C2D"/>
    <w:rsid w:val="6E996E4B"/>
    <w:rsid w:val="6EA6211A"/>
    <w:rsid w:val="6EB057E5"/>
    <w:rsid w:val="6EBF31DC"/>
    <w:rsid w:val="6EE449F0"/>
    <w:rsid w:val="6EED0670"/>
    <w:rsid w:val="6F086931"/>
    <w:rsid w:val="6F0F4AF1"/>
    <w:rsid w:val="6F191167"/>
    <w:rsid w:val="6F1F1ECC"/>
    <w:rsid w:val="6F3F2FDE"/>
    <w:rsid w:val="6F54601A"/>
    <w:rsid w:val="6F547DC8"/>
    <w:rsid w:val="6F6B6EC0"/>
    <w:rsid w:val="6F8A09F4"/>
    <w:rsid w:val="6F9500AA"/>
    <w:rsid w:val="6FAD1286"/>
    <w:rsid w:val="6FBE3493"/>
    <w:rsid w:val="6FC00FB9"/>
    <w:rsid w:val="6FC50CC6"/>
    <w:rsid w:val="6FCD1928"/>
    <w:rsid w:val="6FCD36D6"/>
    <w:rsid w:val="6FD42CB7"/>
    <w:rsid w:val="6FE86762"/>
    <w:rsid w:val="707149AA"/>
    <w:rsid w:val="70891CF3"/>
    <w:rsid w:val="70B7060E"/>
    <w:rsid w:val="70C251BD"/>
    <w:rsid w:val="70DA42FD"/>
    <w:rsid w:val="70DD3DED"/>
    <w:rsid w:val="70E21403"/>
    <w:rsid w:val="70EF6DAB"/>
    <w:rsid w:val="70F33FD4"/>
    <w:rsid w:val="70F353BF"/>
    <w:rsid w:val="70FA04FB"/>
    <w:rsid w:val="711F7F62"/>
    <w:rsid w:val="71202A4F"/>
    <w:rsid w:val="71202F46"/>
    <w:rsid w:val="71285068"/>
    <w:rsid w:val="712E4187"/>
    <w:rsid w:val="7130216F"/>
    <w:rsid w:val="71302AFD"/>
    <w:rsid w:val="71544E74"/>
    <w:rsid w:val="71557E27"/>
    <w:rsid w:val="715C2F64"/>
    <w:rsid w:val="717C3606"/>
    <w:rsid w:val="717E112C"/>
    <w:rsid w:val="71B91357"/>
    <w:rsid w:val="71D62D16"/>
    <w:rsid w:val="71D64AC4"/>
    <w:rsid w:val="72001B41"/>
    <w:rsid w:val="720A29C0"/>
    <w:rsid w:val="720B74BE"/>
    <w:rsid w:val="722A2037"/>
    <w:rsid w:val="722C13C8"/>
    <w:rsid w:val="725620A9"/>
    <w:rsid w:val="727D767D"/>
    <w:rsid w:val="727E6F0A"/>
    <w:rsid w:val="72A5093A"/>
    <w:rsid w:val="72A9667D"/>
    <w:rsid w:val="72BD32CE"/>
    <w:rsid w:val="72BF19FC"/>
    <w:rsid w:val="72C9389E"/>
    <w:rsid w:val="72EE408F"/>
    <w:rsid w:val="72F316A6"/>
    <w:rsid w:val="7306762B"/>
    <w:rsid w:val="73331EF0"/>
    <w:rsid w:val="73410663"/>
    <w:rsid w:val="736858AF"/>
    <w:rsid w:val="7371736D"/>
    <w:rsid w:val="73734422"/>
    <w:rsid w:val="73CF5B9C"/>
    <w:rsid w:val="73D70FC8"/>
    <w:rsid w:val="7400051E"/>
    <w:rsid w:val="74017DF2"/>
    <w:rsid w:val="74270CD2"/>
    <w:rsid w:val="74602D6B"/>
    <w:rsid w:val="7463285B"/>
    <w:rsid w:val="74652FE8"/>
    <w:rsid w:val="748527D2"/>
    <w:rsid w:val="74940C67"/>
    <w:rsid w:val="749E3893"/>
    <w:rsid w:val="74B20436"/>
    <w:rsid w:val="74B65081"/>
    <w:rsid w:val="74D07EF1"/>
    <w:rsid w:val="74D53759"/>
    <w:rsid w:val="74D84FF7"/>
    <w:rsid w:val="75061B64"/>
    <w:rsid w:val="75220020"/>
    <w:rsid w:val="75260D1D"/>
    <w:rsid w:val="753F1579"/>
    <w:rsid w:val="7540434E"/>
    <w:rsid w:val="754206C3"/>
    <w:rsid w:val="754B7577"/>
    <w:rsid w:val="756E770A"/>
    <w:rsid w:val="75A44ED9"/>
    <w:rsid w:val="75B94E29"/>
    <w:rsid w:val="75C17839"/>
    <w:rsid w:val="75D51537"/>
    <w:rsid w:val="75EA4FE2"/>
    <w:rsid w:val="75F53EC0"/>
    <w:rsid w:val="75FE6CDF"/>
    <w:rsid w:val="760A7432"/>
    <w:rsid w:val="760E3AE0"/>
    <w:rsid w:val="761024BB"/>
    <w:rsid w:val="76114ECB"/>
    <w:rsid w:val="76116A13"/>
    <w:rsid w:val="762A3631"/>
    <w:rsid w:val="763044F2"/>
    <w:rsid w:val="76312C11"/>
    <w:rsid w:val="765629F1"/>
    <w:rsid w:val="766A04F5"/>
    <w:rsid w:val="768216BE"/>
    <w:rsid w:val="769C37BA"/>
    <w:rsid w:val="76A23D6C"/>
    <w:rsid w:val="76B15B00"/>
    <w:rsid w:val="76C62F0C"/>
    <w:rsid w:val="76CA0970"/>
    <w:rsid w:val="770C2D36"/>
    <w:rsid w:val="771C566F"/>
    <w:rsid w:val="7727026C"/>
    <w:rsid w:val="77324E93"/>
    <w:rsid w:val="77334767"/>
    <w:rsid w:val="77336515"/>
    <w:rsid w:val="77351AC9"/>
    <w:rsid w:val="773D4FE2"/>
    <w:rsid w:val="773F4EBA"/>
    <w:rsid w:val="77480369"/>
    <w:rsid w:val="77500D09"/>
    <w:rsid w:val="77770AF7"/>
    <w:rsid w:val="77AE3DED"/>
    <w:rsid w:val="77B358A8"/>
    <w:rsid w:val="77B85277"/>
    <w:rsid w:val="77CD4BBB"/>
    <w:rsid w:val="77D53A70"/>
    <w:rsid w:val="77F013E7"/>
    <w:rsid w:val="77FE50E0"/>
    <w:rsid w:val="78191BAF"/>
    <w:rsid w:val="782F13D2"/>
    <w:rsid w:val="782F3180"/>
    <w:rsid w:val="78496E1F"/>
    <w:rsid w:val="78654DF4"/>
    <w:rsid w:val="786A065C"/>
    <w:rsid w:val="788A485A"/>
    <w:rsid w:val="788A6608"/>
    <w:rsid w:val="789667E7"/>
    <w:rsid w:val="7897145F"/>
    <w:rsid w:val="789B0816"/>
    <w:rsid w:val="789B25C4"/>
    <w:rsid w:val="78B611AB"/>
    <w:rsid w:val="78E0091E"/>
    <w:rsid w:val="78E33F6B"/>
    <w:rsid w:val="79075EAB"/>
    <w:rsid w:val="7908420F"/>
    <w:rsid w:val="790C526F"/>
    <w:rsid w:val="790F4D60"/>
    <w:rsid w:val="792F0F5E"/>
    <w:rsid w:val="79444A09"/>
    <w:rsid w:val="79692435"/>
    <w:rsid w:val="797D4C25"/>
    <w:rsid w:val="798B2638"/>
    <w:rsid w:val="799D670D"/>
    <w:rsid w:val="799E680F"/>
    <w:rsid w:val="79A27982"/>
    <w:rsid w:val="79C21DD2"/>
    <w:rsid w:val="79C8388C"/>
    <w:rsid w:val="79CB0C87"/>
    <w:rsid w:val="79D7587D"/>
    <w:rsid w:val="79E140E0"/>
    <w:rsid w:val="79E81839"/>
    <w:rsid w:val="79F7704F"/>
    <w:rsid w:val="7A020420"/>
    <w:rsid w:val="7A3902E6"/>
    <w:rsid w:val="7A664E53"/>
    <w:rsid w:val="7A714E35"/>
    <w:rsid w:val="7A7C4677"/>
    <w:rsid w:val="7A8157E9"/>
    <w:rsid w:val="7AB160CE"/>
    <w:rsid w:val="7ABD2CC5"/>
    <w:rsid w:val="7AC93B5A"/>
    <w:rsid w:val="7AF15728"/>
    <w:rsid w:val="7AF4420D"/>
    <w:rsid w:val="7AF679AD"/>
    <w:rsid w:val="7B095F0A"/>
    <w:rsid w:val="7B0B76CA"/>
    <w:rsid w:val="7B1F572E"/>
    <w:rsid w:val="7B3D3E06"/>
    <w:rsid w:val="7B46521F"/>
    <w:rsid w:val="7B51165F"/>
    <w:rsid w:val="7B971768"/>
    <w:rsid w:val="7BD209F2"/>
    <w:rsid w:val="7BD63614"/>
    <w:rsid w:val="7BDA0FD7"/>
    <w:rsid w:val="7BEB4002"/>
    <w:rsid w:val="7C091F3A"/>
    <w:rsid w:val="7C120DEF"/>
    <w:rsid w:val="7C422497"/>
    <w:rsid w:val="7C684EB3"/>
    <w:rsid w:val="7C692C9D"/>
    <w:rsid w:val="7C7C095E"/>
    <w:rsid w:val="7C8415C1"/>
    <w:rsid w:val="7C8D66C7"/>
    <w:rsid w:val="7C8F243F"/>
    <w:rsid w:val="7CAF2AE1"/>
    <w:rsid w:val="7CB65C1E"/>
    <w:rsid w:val="7CC06241"/>
    <w:rsid w:val="7CCF0A8E"/>
    <w:rsid w:val="7CDF3D87"/>
    <w:rsid w:val="7CF60710"/>
    <w:rsid w:val="7CFB1883"/>
    <w:rsid w:val="7D0836B3"/>
    <w:rsid w:val="7D32259F"/>
    <w:rsid w:val="7D346391"/>
    <w:rsid w:val="7D533B33"/>
    <w:rsid w:val="7D5947FB"/>
    <w:rsid w:val="7D7D2BE0"/>
    <w:rsid w:val="7D8C697F"/>
    <w:rsid w:val="7D8E6B9B"/>
    <w:rsid w:val="7D9817C8"/>
    <w:rsid w:val="7DA37E53"/>
    <w:rsid w:val="7DB83977"/>
    <w:rsid w:val="7DC31328"/>
    <w:rsid w:val="7DD87E16"/>
    <w:rsid w:val="7DF05A5E"/>
    <w:rsid w:val="7DFB1BFD"/>
    <w:rsid w:val="7E0230E5"/>
    <w:rsid w:val="7E097FCF"/>
    <w:rsid w:val="7E265025"/>
    <w:rsid w:val="7E394D59"/>
    <w:rsid w:val="7E6B0C8A"/>
    <w:rsid w:val="7E7A2C7B"/>
    <w:rsid w:val="7E7C2E97"/>
    <w:rsid w:val="7E8222A4"/>
    <w:rsid w:val="7E837D82"/>
    <w:rsid w:val="7EA71F32"/>
    <w:rsid w:val="7EAA3560"/>
    <w:rsid w:val="7EB268B9"/>
    <w:rsid w:val="7EB75C7D"/>
    <w:rsid w:val="7EC14D4E"/>
    <w:rsid w:val="7EC565EC"/>
    <w:rsid w:val="7F1966E8"/>
    <w:rsid w:val="7F201A75"/>
    <w:rsid w:val="7F2D4191"/>
    <w:rsid w:val="7F651B7D"/>
    <w:rsid w:val="7F6F6558"/>
    <w:rsid w:val="7F9C18AD"/>
    <w:rsid w:val="7F9D30C5"/>
    <w:rsid w:val="7FCA378E"/>
    <w:rsid w:val="7FCB178A"/>
    <w:rsid w:val="7FCE14D1"/>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iPriority="99"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line="400" w:lineRule="exact"/>
      <w:ind w:firstLine="723" w:firstLineChars="200"/>
      <w:jc w:val="both"/>
      <w:textAlignment w:val="auto"/>
    </w:pPr>
    <w:rPr>
      <w:rFonts w:cs="Times New Roman" w:asciiTheme="minorAscii" w:hAnsiTheme="minorAscii" w:eastAsiaTheme="minorEastAsia"/>
      <w:color w:val="auto"/>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kern w:val="2"/>
      <w:sz w:val="44"/>
      <w:szCs w:val="44"/>
    </w:rPr>
  </w:style>
  <w:style w:type="paragraph" w:styleId="3">
    <w:name w:val="heading 2"/>
    <w:basedOn w:val="4"/>
    <w:next w:val="5"/>
    <w:qFormat/>
    <w:uiPriority w:val="0"/>
    <w:pPr>
      <w:numPr>
        <w:ilvl w:val="1"/>
        <w:numId w:val="1"/>
      </w:numPr>
      <w:spacing w:before="200" w:after="120"/>
      <w:outlineLvl w:val="1"/>
    </w:pPr>
    <w:rPr>
      <w:b/>
      <w:bCs/>
      <w:sz w:val="32"/>
      <w:szCs w:val="32"/>
    </w:rPr>
  </w:style>
  <w:style w:type="paragraph" w:styleId="6">
    <w:name w:val="heading 3"/>
    <w:basedOn w:val="4"/>
    <w:next w:val="5"/>
    <w:qFormat/>
    <w:uiPriority w:val="0"/>
    <w:pPr>
      <w:numPr>
        <w:ilvl w:val="2"/>
        <w:numId w:val="1"/>
      </w:numPr>
      <w:spacing w:before="140" w:after="120"/>
      <w:outlineLvl w:val="2"/>
    </w:pPr>
    <w:rPr>
      <w:b/>
      <w:bCs/>
      <w:sz w:val="28"/>
      <w:szCs w:val="28"/>
    </w:rPr>
  </w:style>
  <w:style w:type="paragraph" w:styleId="7">
    <w:name w:val="heading 4"/>
    <w:basedOn w:val="4"/>
    <w:next w:val="5"/>
    <w:qFormat/>
    <w:uiPriority w:val="0"/>
    <w:pPr>
      <w:numPr>
        <w:ilvl w:val="3"/>
        <w:numId w:val="1"/>
      </w:numPr>
      <w:spacing w:before="120" w:after="120"/>
      <w:outlineLvl w:val="3"/>
    </w:pPr>
    <w:rPr>
      <w:b/>
      <w:bCs/>
      <w:i/>
      <w:iCs/>
      <w:sz w:val="26"/>
      <w:szCs w:val="26"/>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customStyle="1" w:styleId="4">
    <w:name w:val="标题样式"/>
    <w:basedOn w:val="1"/>
    <w:next w:val="5"/>
    <w:qFormat/>
    <w:uiPriority w:val="0"/>
    <w:pPr>
      <w:keepNext/>
      <w:spacing w:before="240" w:after="120"/>
    </w:pPr>
    <w:rPr>
      <w:rFonts w:ascii="Liberation Sans" w:hAnsi="Liberation Sans" w:eastAsia="微软雅黑" w:cs="Arial"/>
      <w:sz w:val="28"/>
      <w:szCs w:val="28"/>
    </w:rPr>
  </w:style>
  <w:style w:type="paragraph" w:styleId="5">
    <w:name w:val="Body Text"/>
    <w:basedOn w:val="1"/>
    <w:qFormat/>
    <w:uiPriority w:val="0"/>
    <w:pPr>
      <w:spacing w:before="0" w:after="140" w:line="276" w:lineRule="auto"/>
    </w:pPr>
  </w:style>
  <w:style w:type="paragraph" w:styleId="8">
    <w:name w:val="caption"/>
    <w:basedOn w:val="1"/>
    <w:qFormat/>
    <w:uiPriority w:val="0"/>
    <w:pPr>
      <w:suppressLineNumbers/>
      <w:spacing w:before="120" w:after="120"/>
      <w:jc w:val="center"/>
    </w:pPr>
    <w:rPr>
      <w:rFonts w:cs="Arial"/>
      <w:i/>
      <w:iCs/>
      <w:sz w:val="24"/>
      <w:szCs w:val="24"/>
    </w:rPr>
  </w:style>
  <w:style w:type="paragraph" w:styleId="9">
    <w:name w:val="annotation text"/>
    <w:basedOn w:val="1"/>
    <w:qFormat/>
    <w:uiPriority w:val="0"/>
    <w:pPr>
      <w:jc w:val="left"/>
    </w:pPr>
  </w:style>
  <w:style w:type="paragraph" w:styleId="10">
    <w:name w:val="toc 3"/>
    <w:basedOn w:val="11"/>
    <w:qFormat/>
    <w:uiPriority w:val="0"/>
    <w:pPr>
      <w:tabs>
        <w:tab w:val="right" w:leader="dot" w:pos="7745"/>
      </w:tabs>
      <w:spacing w:line="400" w:lineRule="exact"/>
      <w:ind w:left="567" w:firstLine="0"/>
    </w:pPr>
    <w:rPr>
      <w:rFonts w:ascii="Times New Roman" w:hAnsi="Times New Roman" w:eastAsia="仿宋"/>
      <w:sz w:val="24"/>
    </w:rPr>
  </w:style>
  <w:style w:type="paragraph" w:customStyle="1" w:styleId="11">
    <w:name w:val="索引"/>
    <w:basedOn w:val="1"/>
    <w:qFormat/>
    <w:uiPriority w:val="0"/>
    <w:pPr>
      <w:suppressLineNumbers/>
    </w:pPr>
    <w:rPr>
      <w:rFonts w:cs="Arial"/>
      <w:lang w:val="zh-CN" w:eastAsia="zh-CN" w:bidi="zh-CN"/>
    </w:rPr>
  </w:style>
  <w:style w:type="paragraph" w:styleId="12">
    <w:name w:val="Plain Text"/>
    <w:basedOn w:val="1"/>
    <w:unhideWhenUsed/>
    <w:qFormat/>
    <w:uiPriority w:val="99"/>
    <w:rPr>
      <w:rFonts w:ascii="宋体" w:hAnsi="宋体" w:cs="Courier New"/>
      <w:szCs w:val="21"/>
    </w:rPr>
  </w:style>
  <w:style w:type="paragraph" w:styleId="13">
    <w:name w:val="footer"/>
    <w:basedOn w:val="1"/>
    <w:link w:val="28"/>
    <w:unhideWhenUsed/>
    <w:qFormat/>
    <w:uiPriority w:val="99"/>
    <w:pPr>
      <w:tabs>
        <w:tab w:val="center" w:pos="4153"/>
        <w:tab w:val="right" w:pos="8306"/>
      </w:tabs>
      <w:snapToGrid w:val="0"/>
      <w:jc w:val="left"/>
    </w:pPr>
    <w:rPr>
      <w:sz w:val="18"/>
      <w:szCs w:val="18"/>
    </w:rPr>
  </w:style>
  <w:style w:type="paragraph" w:styleId="14">
    <w:name w:val="header"/>
    <w:basedOn w:val="1"/>
    <w:unhideWhenUsed/>
    <w:qFormat/>
    <w:uiPriority w:val="99"/>
    <w:pPr>
      <w:pBdr>
        <w:bottom w:val="single" w:color="000000" w:sz="6" w:space="1"/>
      </w:pBdr>
      <w:tabs>
        <w:tab w:val="center" w:pos="4153"/>
        <w:tab w:val="right" w:pos="8306"/>
      </w:tabs>
      <w:snapToGrid w:val="0"/>
      <w:jc w:val="center"/>
    </w:pPr>
    <w:rPr>
      <w:sz w:val="18"/>
      <w:szCs w:val="18"/>
    </w:rPr>
  </w:style>
  <w:style w:type="paragraph" w:styleId="15">
    <w:name w:val="toc 1"/>
    <w:basedOn w:val="11"/>
    <w:qFormat/>
    <w:uiPriority w:val="0"/>
    <w:pPr>
      <w:tabs>
        <w:tab w:val="right" w:leader="dot" w:pos="8312"/>
      </w:tabs>
      <w:spacing w:line="400" w:lineRule="exact"/>
      <w:ind w:left="0" w:firstLine="0"/>
    </w:pPr>
    <w:rPr>
      <w:rFonts w:ascii="Times New Roman" w:hAnsi="Times New Roman" w:eastAsia="仿宋"/>
      <w:sz w:val="24"/>
    </w:rPr>
  </w:style>
  <w:style w:type="paragraph" w:styleId="16">
    <w:name w:val="index heading"/>
    <w:basedOn w:val="4"/>
    <w:qFormat/>
    <w:uiPriority w:val="0"/>
    <w:pPr>
      <w:suppressLineNumbers/>
      <w:ind w:left="0" w:firstLine="0"/>
    </w:pPr>
    <w:rPr>
      <w:b/>
      <w:bCs/>
      <w:sz w:val="32"/>
      <w:szCs w:val="32"/>
    </w:rPr>
  </w:style>
  <w:style w:type="paragraph" w:styleId="17">
    <w:name w:val="List"/>
    <w:basedOn w:val="5"/>
    <w:qFormat/>
    <w:uiPriority w:val="0"/>
    <w:rPr>
      <w:rFonts w:cs="Arial"/>
    </w:rPr>
  </w:style>
  <w:style w:type="paragraph" w:styleId="18">
    <w:name w:val="toc 2"/>
    <w:basedOn w:val="11"/>
    <w:qFormat/>
    <w:uiPriority w:val="0"/>
    <w:pPr>
      <w:tabs>
        <w:tab w:val="right" w:leader="dot" w:pos="8029"/>
      </w:tabs>
      <w:spacing w:line="400" w:lineRule="exact"/>
      <w:ind w:left="283" w:firstLine="0"/>
    </w:pPr>
    <w:rPr>
      <w:rFonts w:ascii="Times New Roman" w:hAnsi="Times New Roman" w:eastAsia="仿宋"/>
      <w:sz w:val="24"/>
    </w:rPr>
  </w:style>
  <w:style w:type="paragraph" w:styleId="19">
    <w:name w:val="Normal (Web)"/>
    <w:basedOn w:val="1"/>
    <w:unhideWhenUsed/>
    <w:qFormat/>
    <w:uiPriority w:val="99"/>
    <w:pPr>
      <w:widowControl/>
      <w:spacing w:beforeAutospacing="1" w:afterAutospacing="1"/>
      <w:jc w:val="left"/>
    </w:pPr>
    <w:rPr>
      <w:rFonts w:ascii="宋体" w:hAnsi="宋体"/>
      <w:kern w:val="0"/>
      <w:sz w:val="24"/>
      <w:szCs w:val="24"/>
    </w:rPr>
  </w:style>
  <w:style w:type="paragraph" w:styleId="20">
    <w:name w:val="Title"/>
    <w:basedOn w:val="4"/>
    <w:next w:val="5"/>
    <w:qFormat/>
    <w:uiPriority w:val="0"/>
    <w:pPr>
      <w:jc w:val="center"/>
    </w:pPr>
    <w:rPr>
      <w:b/>
      <w:bCs/>
      <w:sz w:val="56"/>
      <w:szCs w:val="56"/>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0"/>
    <w:rPr>
      <w:b/>
      <w:bCs/>
    </w:rPr>
  </w:style>
  <w:style w:type="character" w:styleId="25">
    <w:name w:val="page number"/>
    <w:basedOn w:val="23"/>
    <w:unhideWhenUsed/>
    <w:qFormat/>
    <w:uiPriority w:val="99"/>
  </w:style>
  <w:style w:type="character" w:styleId="26">
    <w:name w:val="FollowedHyperlink"/>
    <w:qFormat/>
    <w:uiPriority w:val="0"/>
    <w:rPr>
      <w:color w:val="800000"/>
      <w:u w:val="single"/>
      <w:lang w:val="zh-CN" w:eastAsia="zh-CN" w:bidi="zh-CN"/>
    </w:rPr>
  </w:style>
  <w:style w:type="character" w:styleId="27">
    <w:name w:val="Hyperlink"/>
    <w:qFormat/>
    <w:uiPriority w:val="0"/>
    <w:rPr>
      <w:color w:val="000080"/>
      <w:u w:val="single"/>
      <w:lang w:val="zh-CN" w:eastAsia="zh-CN" w:bidi="zh-CN"/>
    </w:rPr>
  </w:style>
  <w:style w:type="character" w:customStyle="1" w:styleId="28">
    <w:name w:val="页脚 字符"/>
    <w:basedOn w:val="23"/>
    <w:link w:val="13"/>
    <w:qFormat/>
    <w:uiPriority w:val="99"/>
    <w:rPr>
      <w:rFonts w:ascii="Calibri" w:hAnsi="Calibri" w:eastAsia="宋体" w:cs="Times New Roman"/>
      <w:kern w:val="2"/>
      <w:sz w:val="18"/>
      <w:szCs w:val="18"/>
    </w:rPr>
  </w:style>
  <w:style w:type="character" w:customStyle="1" w:styleId="29">
    <w:name w:val="编号符号"/>
    <w:qFormat/>
    <w:uiPriority w:val="0"/>
  </w:style>
  <w:style w:type="character" w:customStyle="1" w:styleId="30">
    <w:name w:val="索引链接"/>
    <w:qFormat/>
    <w:uiPriority w:val="0"/>
  </w:style>
  <w:style w:type="paragraph" w:customStyle="1" w:styleId="31">
    <w:name w:val="页眉与页脚"/>
    <w:basedOn w:val="1"/>
    <w:qFormat/>
    <w:uiPriority w:val="0"/>
  </w:style>
  <w:style w:type="paragraph" w:styleId="32">
    <w:name w:val="List Paragraph"/>
    <w:basedOn w:val="1"/>
    <w:unhideWhenUsed/>
    <w:qFormat/>
    <w:uiPriority w:val="99"/>
    <w:pPr>
      <w:ind w:firstLine="420"/>
    </w:pPr>
  </w:style>
  <w:style w:type="paragraph" w:customStyle="1" w:styleId="33">
    <w:name w:val="框架内容"/>
    <w:basedOn w:val="1"/>
    <w:qFormat/>
    <w:uiPriority w:val="0"/>
  </w:style>
  <w:style w:type="paragraph" w:customStyle="1" w:styleId="34">
    <w:name w:val="表格内容"/>
    <w:basedOn w:val="1"/>
    <w:qFormat/>
    <w:uiPriority w:val="0"/>
    <w:pPr>
      <w:widowControl w:val="0"/>
      <w:suppressLineNumbers/>
    </w:pPr>
  </w:style>
  <w:style w:type="paragraph" w:customStyle="1" w:styleId="35">
    <w:name w:val="TOC Heading"/>
    <w:basedOn w:val="16"/>
    <w:qFormat/>
    <w:uiPriority w:val="0"/>
    <w:pPr>
      <w:suppressLineNumbers/>
      <w:ind w:left="0" w:firstLine="0"/>
    </w:pPr>
    <w:rPr>
      <w:sz w:val="32"/>
      <w:szCs w:val="32"/>
    </w:rPr>
  </w:style>
  <w:style w:type="paragraph" w:customStyle="1" w:styleId="36">
    <w:name w:val="captionX"/>
    <w:basedOn w:val="1"/>
    <w:qFormat/>
    <w:uiPriority w:val="0"/>
    <w:pPr>
      <w:jc w:val="center"/>
    </w:pPr>
  </w:style>
  <w:style w:type="paragraph" w:customStyle="1" w:styleId="37">
    <w:name w:val="2级标题-正文章节"/>
    <w:qFormat/>
    <w:uiPriority w:val="0"/>
    <w:pPr>
      <w:widowControl/>
      <w:suppressAutoHyphens/>
      <w:bidi w:val="0"/>
      <w:spacing w:before="120" w:after="120" w:line="400" w:lineRule="exact"/>
      <w:jc w:val="both"/>
      <w:outlineLvl w:val="1"/>
    </w:pPr>
    <w:rPr>
      <w:rFonts w:ascii="Times New Roman" w:hAnsi="Times New Roman" w:eastAsia="仿宋" w:cs="Times New Roman"/>
      <w:b/>
      <w:color w:val="auto"/>
      <w:kern w:val="2"/>
      <w:sz w:val="24"/>
      <w:szCs w:val="22"/>
      <w:lang w:val="en-US" w:eastAsia="zh-CN" w:bidi="ar-SA"/>
    </w:rPr>
  </w:style>
  <w:style w:type="paragraph" w:customStyle="1" w:styleId="38">
    <w:name w:val="1级标题-正文章节"/>
    <w:qFormat/>
    <w:uiPriority w:val="0"/>
    <w:pPr>
      <w:widowControl/>
      <w:suppressAutoHyphens/>
      <w:bidi w:val="0"/>
      <w:spacing w:before="50" w:after="50" w:line="400" w:lineRule="exact"/>
      <w:jc w:val="left"/>
      <w:outlineLvl w:val="0"/>
    </w:pPr>
    <w:rPr>
      <w:rFonts w:ascii="仿宋" w:hAnsi="仿宋" w:eastAsia="仿宋" w:cs="Times New Roman"/>
      <w:b/>
      <w:color w:val="auto"/>
      <w:kern w:val="2"/>
      <w:sz w:val="28"/>
      <w:szCs w:val="22"/>
      <w:lang w:val="en-US" w:eastAsia="zh-CN" w:bidi="ar-SA"/>
    </w:rPr>
  </w:style>
  <w:style w:type="paragraph" w:customStyle="1" w:styleId="39">
    <w:name w:val="表格标题"/>
    <w:basedOn w:val="34"/>
    <w:qFormat/>
    <w:uiPriority w:val="0"/>
    <w:pPr>
      <w:suppressLineNumbers/>
      <w:jc w:val="center"/>
    </w:pPr>
    <w:rPr>
      <w:b/>
      <w:bCs/>
    </w:rPr>
  </w:style>
  <w:style w:type="paragraph" w:customStyle="1" w:styleId="40">
    <w:name w:val="cjk"/>
    <w:basedOn w:val="1"/>
    <w:qFormat/>
    <w:uiPriority w:val="0"/>
    <w:pPr>
      <w:jc w:val="left"/>
    </w:pPr>
    <w:rPr>
      <w:kern w:val="0"/>
      <w:sz w:val="20"/>
      <w:szCs w:val="20"/>
      <w:lang w:val="en-US" w:eastAsia="zh-CN" w:bidi="ar"/>
    </w:rPr>
  </w:style>
  <w:style w:type="paragraph" w:customStyle="1" w:styleId="41">
    <w:name w:val="致谢正文"/>
    <w:next w:val="1"/>
    <w:autoRedefine/>
    <w:qFormat/>
    <w:uiPriority w:val="0"/>
    <w:pPr>
      <w:widowControl w:val="0"/>
      <w:spacing w:line="300" w:lineRule="auto"/>
      <w:ind w:firstLine="480" w:firstLineChars="200"/>
      <w:jc w:val="both"/>
    </w:pPr>
    <w:rPr>
      <w:rFonts w:ascii="Times New Roman" w:hAnsi="Calibri" w:eastAsia="宋体" w:cs="Times New Roman"/>
      <w:kern w:val="2"/>
      <w:sz w:val="24"/>
      <w:szCs w:val="24"/>
      <w:lang w:val="en-US" w:eastAsia="zh-CN" w:bidi="ar-SA"/>
    </w:rPr>
  </w:style>
  <w:style w:type="character" w:customStyle="1" w:styleId="42">
    <w:name w:val="15"/>
    <w:basedOn w:val="23"/>
    <w:qFormat/>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44</Pages>
  <Words>30161</Words>
  <Characters>37736</Characters>
  <Lines>1</Lines>
  <Paragraphs>1</Paragraphs>
  <TotalTime>13</TotalTime>
  <ScaleCrop>false</ScaleCrop>
  <LinksUpToDate>false</LinksUpToDate>
  <CharactersWithSpaces>39889</CharactersWithSpaces>
  <Application>WPS Office_12.1.0.22529_F1E327BC-269C-435d-A152-05C5408002CA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2023-05-15T02:25:00Z</dcterms:created>
  <dc:creator>HK</dc:creator>
  <cp:lastModifiedBy>我从不用微信</cp:lastModifiedBy>
  <dcterms:modified xsi:type="dcterms:W3CDTF">2025-08-16T14:59:49Z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AEA85B17BD49418A82519F3BCE0DAA4A_13</vt:lpwstr>
  </property>
  <property fmtid="{D5CDD505-2E9C-101B-9397-08002B2CF9AE}" pid="3" name="KSOProductBuildVer">
    <vt:lpwstr>2052-12.1.0.22529</vt:lpwstr>
  </property>
  <property fmtid="{D5CDD505-2E9C-101B-9397-08002B2CF9AE}" pid="4" name="KSOTemplateDocerSaveRecord">
    <vt:lpwstr>eyJoZGlkIjoiNWY0ODdiMTc2ODMzOGVhOTIzMTU0ZTk4ZGM3NGZkNGMiLCJ1c2VySWQiOiI2Mzc2MzUzODgifQ==</vt:lpwstr>
  </property>
</Properties>
</file>