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8FFF" w14:textId="77777777" w:rsidR="001A2598" w:rsidRPr="00F37716" w:rsidRDefault="001A2598" w:rsidP="001A2598">
      <w:pPr>
        <w:ind w:left="720" w:hanging="360"/>
        <w:jc w:val="center"/>
        <w:rPr>
          <w:b/>
          <w:bCs/>
          <w:color w:val="FF0000"/>
        </w:rPr>
      </w:pPr>
      <w:commentRangeStart w:id="0"/>
      <w:r w:rsidRPr="00F37716">
        <w:rPr>
          <w:b/>
          <w:bCs/>
          <w:color w:val="FF0000"/>
        </w:rPr>
        <w:t xml:space="preserve">Пример организации формы для </w:t>
      </w:r>
      <w:r>
        <w:rPr>
          <w:b/>
          <w:bCs/>
          <w:color w:val="FF0000"/>
        </w:rPr>
        <w:t>за</w:t>
      </w:r>
      <w:r w:rsidRPr="00F37716">
        <w:rPr>
          <w:b/>
          <w:bCs/>
          <w:color w:val="FF0000"/>
        </w:rPr>
        <w:t>грузки протокола на платформу.</w:t>
      </w:r>
      <w:commentRangeEnd w:id="0"/>
      <w:r>
        <w:rPr>
          <w:rStyle w:val="a4"/>
        </w:rPr>
        <w:commentReference w:id="0"/>
      </w:r>
    </w:p>
    <w:p w14:paraId="04669D95" w14:textId="77777777" w:rsidR="001A2598" w:rsidRPr="001A2598" w:rsidRDefault="001A2598" w:rsidP="001A2598">
      <w:pPr>
        <w:pStyle w:val="a3"/>
        <w:numPr>
          <w:ilvl w:val="0"/>
          <w:numId w:val="1"/>
        </w:numPr>
        <w:rPr>
          <w:b/>
          <w:bCs/>
        </w:rPr>
      </w:pPr>
      <w:r w:rsidRPr="001A2598">
        <w:rPr>
          <w:b/>
          <w:bCs/>
        </w:rPr>
        <w:t>Введите наименование протокола.</w:t>
      </w:r>
    </w:p>
    <w:p w14:paraId="263A3505" w14:textId="30F77820" w:rsidR="00931D74" w:rsidRPr="001A2598" w:rsidRDefault="001A2598" w:rsidP="001A2598">
      <w:pPr>
        <w:ind w:left="360"/>
        <w:rPr>
          <w:color w:val="4472C4" w:themeColor="accent1"/>
        </w:rPr>
      </w:pPr>
      <w:commentRangeStart w:id="1"/>
      <w:r w:rsidRPr="001A2598">
        <w:rPr>
          <w:color w:val="4472C4" w:themeColor="accent1"/>
        </w:rPr>
        <w:t>*если существуют различные вариации протокола, и Вы описываете одну из них - отобразите в названии отличительную характеристику создаваемого протокола</w:t>
      </w:r>
      <w:commentRangeEnd w:id="1"/>
      <w:r w:rsidRPr="001A2598">
        <w:rPr>
          <w:rStyle w:val="a4"/>
          <w:color w:val="4472C4" w:themeColor="accent1"/>
        </w:rPr>
        <w:commentReference w:id="1"/>
      </w:r>
    </w:p>
    <w:p w14:paraId="20C81EE5" w14:textId="11F8DC41" w:rsidR="001A2598" w:rsidRDefault="001A2598" w:rsidP="001A2598">
      <w:pPr>
        <w:ind w:left="360"/>
      </w:pPr>
      <w:commentRangeStart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909432" wp14:editId="44C3655F">
                <wp:simplePos x="0" y="0"/>
                <wp:positionH relativeFrom="column">
                  <wp:posOffset>253365</wp:posOffset>
                </wp:positionH>
                <wp:positionV relativeFrom="paragraph">
                  <wp:posOffset>-635</wp:posOffset>
                </wp:positionV>
                <wp:extent cx="2369820" cy="213360"/>
                <wp:effectExtent l="19050" t="19050" r="1143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CD6E" id="Прямоугольник 1" o:spid="_x0000_s1026" style="position:absolute;margin-left:19.95pt;margin-top:-.05pt;width:186.6pt;height:16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" fillcolor="#d5dce4 [671]" strokecolor="#1f3763 [1604]" strokeweight="2.25pt"/>
            </w:pict>
          </mc:Fallback>
        </mc:AlternateContent>
      </w:r>
      <w:commentRangeEnd w:id="2"/>
      <w:r>
        <w:rPr>
          <w:rStyle w:val="a4"/>
        </w:rPr>
        <w:commentReference w:id="2"/>
      </w:r>
    </w:p>
    <w:p w14:paraId="13266A34" w14:textId="7CB590D6" w:rsidR="001A2598" w:rsidRDefault="001A2598" w:rsidP="001A2598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r w:rsidRPr="001A2598">
        <w:rPr>
          <w:b/>
          <w:bCs/>
        </w:rPr>
        <w:t xml:space="preserve">Отметьте </w:t>
      </w:r>
      <w:r>
        <w:rPr>
          <w:b/>
          <w:bCs/>
        </w:rPr>
        <w:t xml:space="preserve">все виды </w:t>
      </w:r>
      <w:r w:rsidRPr="001A2598">
        <w:rPr>
          <w:b/>
          <w:bCs/>
        </w:rPr>
        <w:t>оборудовани</w:t>
      </w:r>
      <w:r>
        <w:rPr>
          <w:b/>
          <w:bCs/>
        </w:rPr>
        <w:t>я</w:t>
      </w:r>
      <w:r w:rsidRPr="001A2598">
        <w:rPr>
          <w:b/>
          <w:bCs/>
        </w:rPr>
        <w:t xml:space="preserve"> необходим</w:t>
      </w:r>
      <w:r w:rsidR="008735F2">
        <w:rPr>
          <w:b/>
          <w:bCs/>
        </w:rPr>
        <w:t>ы</w:t>
      </w:r>
      <w:r w:rsidRPr="001A2598">
        <w:rPr>
          <w:b/>
          <w:bCs/>
        </w:rPr>
        <w:t>е для реализации методики</w:t>
      </w:r>
    </w:p>
    <w:p w14:paraId="6A08AC3C" w14:textId="57A6D10C" w:rsidR="00317DB9" w:rsidRDefault="00317DB9" w:rsidP="00317DB9">
      <w:pPr>
        <w:pStyle w:val="a3"/>
        <w:tabs>
          <w:tab w:val="center" w:pos="503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0048" behindDoc="1" locked="0" layoutInCell="1" allowOverlap="1" wp14:anchorId="79D5A4EE" wp14:editId="1064910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680" cy="296562"/>
            <wp:effectExtent l="0" t="0" r="762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28A2B4" wp14:editId="5D8962A5">
                <wp:simplePos x="0" y="0"/>
                <wp:positionH relativeFrom="column">
                  <wp:posOffset>266700</wp:posOffset>
                </wp:positionH>
                <wp:positionV relativeFrom="paragraph">
                  <wp:posOffset>26035</wp:posOffset>
                </wp:positionV>
                <wp:extent cx="2369820" cy="213360"/>
                <wp:effectExtent l="19050" t="1905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299" id="Прямоугольник 3" o:spid="_x0000_s1026" style="position:absolute;margin-left:21pt;margin-top:2.05pt;width:186.6pt;height:16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" fillcolor="#d5dce4 [671]" strokecolor="#1f3763 [1604]" strokeweight="2.25pt"/>
            </w:pict>
          </mc:Fallback>
        </mc:AlternateContent>
      </w:r>
      <w:r>
        <w:rPr>
          <w:b/>
          <w:bCs/>
        </w:rPr>
        <w:tab/>
      </w:r>
    </w:p>
    <w:p w14:paraId="39BFC725" w14:textId="77777777" w:rsidR="00317DB9" w:rsidRPr="00317DB9" w:rsidRDefault="00317DB9" w:rsidP="001A2598">
      <w:pPr>
        <w:pStyle w:val="a3"/>
        <w:tabs>
          <w:tab w:val="left" w:pos="1056"/>
        </w:tabs>
        <w:rPr>
          <w:i/>
          <w:iCs/>
          <w:color w:val="FF0000"/>
        </w:rPr>
      </w:pPr>
    </w:p>
    <w:p w14:paraId="0299C47B" w14:textId="663F9203" w:rsidR="001A2598" w:rsidRDefault="001A2598" w:rsidP="001A2598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*</w:t>
      </w:r>
      <w:commentRangeStart w:id="3"/>
      <w:r w:rsidRPr="001A2598">
        <w:rPr>
          <w:i/>
          <w:iCs/>
          <w:color w:val="FF0000"/>
        </w:rPr>
        <w:t>Тут каждая единичка оборудования должна добавляться отдельно, через кнопочку «+» или «</w:t>
      </w:r>
      <w:r w:rsidRPr="001A2598">
        <w:rPr>
          <w:i/>
          <w:iCs/>
          <w:color w:val="FF0000"/>
          <w:lang w:val="en-US"/>
        </w:rPr>
        <w:t>add</w:t>
      </w:r>
      <w:r w:rsidRPr="00317DB9">
        <w:rPr>
          <w:i/>
          <w:iCs/>
          <w:color w:val="FF0000"/>
        </w:rPr>
        <w:t xml:space="preserve">» </w:t>
      </w:r>
      <w:commentRangeEnd w:id="3"/>
      <w:r w:rsidRPr="00317DB9">
        <w:rPr>
          <w:rStyle w:val="a4"/>
          <w:i/>
          <w:iCs/>
          <w:color w:val="FF0000"/>
        </w:rPr>
        <w:commentReference w:id="3"/>
      </w:r>
      <w:r w:rsidRPr="00317DB9">
        <w:rPr>
          <w:i/>
          <w:iCs/>
          <w:color w:val="FF0000"/>
        </w:rPr>
        <w:t xml:space="preserve"> В первоначальном прототипе стоит организовать это как простой ввод текста в соответствующее окно и кнопку «+» или «</w:t>
      </w:r>
      <w:r w:rsidRPr="00317DB9">
        <w:rPr>
          <w:i/>
          <w:iCs/>
          <w:color w:val="FF0000"/>
          <w:lang w:val="en-US"/>
        </w:rPr>
        <w:t>add</w:t>
      </w:r>
      <w:r w:rsidRPr="00317DB9">
        <w:rPr>
          <w:i/>
          <w:iCs/>
          <w:color w:val="FF0000"/>
        </w:rPr>
        <w:t>»</w:t>
      </w:r>
      <w:r w:rsidR="008735F2">
        <w:rPr>
          <w:i/>
          <w:iCs/>
          <w:color w:val="FF0000"/>
        </w:rPr>
        <w:t xml:space="preserve"> - для добавления следующей позиции</w:t>
      </w:r>
      <w:r w:rsidRPr="00317DB9">
        <w:rPr>
          <w:i/>
          <w:iCs/>
          <w:color w:val="FF0000"/>
        </w:rPr>
        <w:t xml:space="preserve">. </w:t>
      </w:r>
      <w:r w:rsidR="00317DB9">
        <w:rPr>
          <w:i/>
          <w:iCs/>
          <w:color w:val="FF0000"/>
        </w:rPr>
        <w:t>Позже, лучше</w:t>
      </w:r>
      <w:r w:rsidR="008735F2">
        <w:rPr>
          <w:i/>
          <w:iCs/>
          <w:color w:val="FF0000"/>
        </w:rPr>
        <w:t>,</w:t>
      </w:r>
      <w:r w:rsidR="00317DB9">
        <w:rPr>
          <w:i/>
          <w:iCs/>
          <w:color w:val="FF0000"/>
        </w:rPr>
        <w:t xml:space="preserve"> чтобы этот пункт был привязан к базе (списку) </w:t>
      </w:r>
      <w:proofErr w:type="gramStart"/>
      <w:r w:rsidR="00317DB9">
        <w:rPr>
          <w:i/>
          <w:iCs/>
          <w:color w:val="FF0000"/>
        </w:rPr>
        <w:t>оборудования</w:t>
      </w:r>
      <w:r w:rsidR="00CC7854">
        <w:rPr>
          <w:i/>
          <w:iCs/>
          <w:color w:val="FF0000"/>
        </w:rPr>
        <w:t>( но</w:t>
      </w:r>
      <w:proofErr w:type="gramEnd"/>
      <w:r w:rsidR="00CC7854">
        <w:rPr>
          <w:i/>
          <w:iCs/>
          <w:color w:val="FF0000"/>
        </w:rPr>
        <w:t xml:space="preserve"> это отдельная большая работа – пока не будем, либо могу </w:t>
      </w:r>
      <w:proofErr w:type="spellStart"/>
      <w:r w:rsidR="00CC7854">
        <w:rPr>
          <w:i/>
          <w:iCs/>
          <w:color w:val="FF0000"/>
        </w:rPr>
        <w:t>првести</w:t>
      </w:r>
      <w:proofErr w:type="spellEnd"/>
      <w:r w:rsidR="00CC7854">
        <w:rPr>
          <w:i/>
          <w:iCs/>
          <w:color w:val="FF0000"/>
        </w:rPr>
        <w:t xml:space="preserve"> небольшой список по запросу)</w:t>
      </w:r>
      <w:r w:rsidR="00317DB9">
        <w:rPr>
          <w:i/>
          <w:iCs/>
          <w:color w:val="FF0000"/>
        </w:rPr>
        <w:t xml:space="preserve">. На случай, если оборудование взаимозаменяемое нужно добавить опцию </w:t>
      </w:r>
      <w:r w:rsidR="0028781E">
        <w:rPr>
          <w:i/>
          <w:iCs/>
          <w:color w:val="FF0000"/>
        </w:rPr>
        <w:t>«</w:t>
      </w:r>
      <w:r w:rsidR="00317DB9">
        <w:rPr>
          <w:i/>
          <w:iCs/>
          <w:color w:val="FF0000"/>
        </w:rPr>
        <w:t>добавлять альтернативно</w:t>
      </w:r>
      <w:r w:rsidR="0028781E">
        <w:rPr>
          <w:i/>
          <w:iCs/>
          <w:color w:val="FF0000"/>
        </w:rPr>
        <w:t>е</w:t>
      </w:r>
      <w:r w:rsidR="00317DB9">
        <w:rPr>
          <w:i/>
          <w:iCs/>
          <w:color w:val="FF0000"/>
        </w:rPr>
        <w:t xml:space="preserve"> оборудовани</w:t>
      </w:r>
      <w:r w:rsidR="0028781E">
        <w:rPr>
          <w:i/>
          <w:iCs/>
          <w:color w:val="FF0000"/>
        </w:rPr>
        <w:t>е»</w:t>
      </w:r>
      <w:r w:rsidR="00317DB9">
        <w:rPr>
          <w:i/>
          <w:iCs/>
          <w:color w:val="FF0000"/>
        </w:rPr>
        <w:t xml:space="preserve"> по конкретной позиции. Но, это может быть точкой разветвления протокола, то есть от того на </w:t>
      </w:r>
      <w:r w:rsidR="00405CC5">
        <w:rPr>
          <w:i/>
          <w:iCs/>
          <w:color w:val="FF0000"/>
        </w:rPr>
        <w:t>каком</w:t>
      </w:r>
      <w:r w:rsidR="00317DB9">
        <w:rPr>
          <w:i/>
          <w:iCs/>
          <w:color w:val="FF0000"/>
        </w:rPr>
        <w:t xml:space="preserve"> оборудовании будет проводится исследование может сильно отличаться протокол. Возможно, при добавлении ал</w:t>
      </w:r>
      <w:r w:rsidR="008735F2">
        <w:rPr>
          <w:i/>
          <w:iCs/>
          <w:color w:val="FF0000"/>
        </w:rPr>
        <w:t>ь</w:t>
      </w:r>
      <w:r w:rsidR="00317DB9">
        <w:rPr>
          <w:i/>
          <w:iCs/>
          <w:color w:val="FF0000"/>
        </w:rPr>
        <w:t>тернативного оборудования стоит сразу</w:t>
      </w:r>
      <w:r w:rsidR="00DF548A">
        <w:rPr>
          <w:i/>
          <w:iCs/>
          <w:color w:val="FF0000"/>
        </w:rPr>
        <w:t xml:space="preserve"> предлагать пользователю</w:t>
      </w:r>
      <w:r w:rsidR="00317DB9">
        <w:rPr>
          <w:i/>
          <w:iCs/>
          <w:color w:val="FF0000"/>
        </w:rPr>
        <w:t xml:space="preserve"> </w:t>
      </w:r>
      <w:r w:rsidR="008735F2">
        <w:rPr>
          <w:i/>
          <w:iCs/>
          <w:color w:val="FF0000"/>
        </w:rPr>
        <w:t>уточнять через форму</w:t>
      </w:r>
      <w:r w:rsidR="00317DB9">
        <w:rPr>
          <w:i/>
          <w:iCs/>
          <w:color w:val="FF0000"/>
        </w:rPr>
        <w:t>, меняется ли от этого протокол, и если да, то предлагать в дальнейшем заполнение альтернативного протокола</w:t>
      </w:r>
      <w:r w:rsidR="00A439FD">
        <w:rPr>
          <w:i/>
          <w:iCs/>
          <w:color w:val="FF0000"/>
        </w:rPr>
        <w:t xml:space="preserve"> или использовать </w:t>
      </w:r>
      <w:r w:rsidR="00841219">
        <w:rPr>
          <w:i/>
          <w:iCs/>
          <w:color w:val="FF0000"/>
        </w:rPr>
        <w:t xml:space="preserve">оборудование </w:t>
      </w:r>
      <w:r w:rsidR="00A439FD">
        <w:rPr>
          <w:i/>
          <w:iCs/>
          <w:color w:val="FF0000"/>
        </w:rPr>
        <w:t>как вариабельный параметр в протоколе</w:t>
      </w:r>
      <w:r w:rsidR="00317DB9">
        <w:rPr>
          <w:i/>
          <w:iCs/>
          <w:color w:val="FF0000"/>
        </w:rPr>
        <w:t xml:space="preserve">. </w:t>
      </w:r>
      <w:r w:rsidR="00107C63">
        <w:rPr>
          <w:i/>
          <w:iCs/>
          <w:color w:val="FF0000"/>
        </w:rPr>
        <w:t>С</w:t>
      </w:r>
      <w:commentRangeStart w:id="4"/>
      <w:r w:rsidR="00317DB9">
        <w:rPr>
          <w:i/>
          <w:iCs/>
          <w:color w:val="FF0000"/>
        </w:rPr>
        <w:t xml:space="preserve"> методом из примера</w:t>
      </w:r>
      <w:r w:rsidR="00107C63">
        <w:rPr>
          <w:i/>
          <w:iCs/>
          <w:color w:val="FF0000"/>
        </w:rPr>
        <w:t xml:space="preserve"> (Бредфорд)</w:t>
      </w:r>
      <w:r w:rsidR="00317DB9">
        <w:rPr>
          <w:i/>
          <w:iCs/>
          <w:color w:val="FF0000"/>
        </w:rPr>
        <w:t xml:space="preserve"> я</w:t>
      </w:r>
      <w:r w:rsidR="00107C63">
        <w:rPr>
          <w:i/>
          <w:iCs/>
          <w:color w:val="FF0000"/>
        </w:rPr>
        <w:t>,</w:t>
      </w:r>
      <w:r w:rsidR="00317DB9">
        <w:rPr>
          <w:i/>
          <w:iCs/>
          <w:color w:val="FF0000"/>
        </w:rPr>
        <w:t xml:space="preserve"> вероятно</w:t>
      </w:r>
      <w:r w:rsidR="00107C63">
        <w:rPr>
          <w:i/>
          <w:iCs/>
          <w:color w:val="FF0000"/>
        </w:rPr>
        <w:t>,</w:t>
      </w:r>
      <w:r w:rsidR="00317DB9">
        <w:rPr>
          <w:i/>
          <w:iCs/>
          <w:color w:val="FF0000"/>
        </w:rPr>
        <w:t xml:space="preserve"> так и сделаю</w:t>
      </w:r>
      <w:r w:rsidR="008735F2">
        <w:rPr>
          <w:i/>
          <w:iCs/>
          <w:color w:val="FF0000"/>
        </w:rPr>
        <w:t xml:space="preserve"> – там е</w:t>
      </w:r>
      <w:r w:rsidR="00317DB9">
        <w:rPr>
          <w:i/>
          <w:iCs/>
          <w:color w:val="FF0000"/>
        </w:rPr>
        <w:t xml:space="preserve">сть 3 </w:t>
      </w:r>
      <w:r w:rsidR="008735F2">
        <w:rPr>
          <w:i/>
          <w:iCs/>
          <w:color w:val="FF0000"/>
        </w:rPr>
        <w:t xml:space="preserve">типа </w:t>
      </w:r>
      <w:r w:rsidR="00107C63">
        <w:rPr>
          <w:i/>
          <w:iCs/>
          <w:color w:val="FF0000"/>
        </w:rPr>
        <w:t xml:space="preserve">оборудования для метода </w:t>
      </w:r>
      <w:r w:rsidR="008735F2">
        <w:rPr>
          <w:i/>
          <w:iCs/>
          <w:color w:val="FF0000"/>
        </w:rPr>
        <w:t>(именно типа а не модели – их значительно больше)</w:t>
      </w:r>
      <w:r w:rsidR="00317DB9">
        <w:rPr>
          <w:i/>
          <w:iCs/>
          <w:color w:val="FF0000"/>
        </w:rPr>
        <w:t xml:space="preserve"> – я </w:t>
      </w:r>
      <w:r w:rsidR="00107C63">
        <w:rPr>
          <w:i/>
          <w:iCs/>
          <w:color w:val="FF0000"/>
        </w:rPr>
        <w:t>планирую</w:t>
      </w:r>
      <w:r w:rsidR="00317DB9">
        <w:rPr>
          <w:i/>
          <w:iCs/>
          <w:color w:val="FF0000"/>
        </w:rPr>
        <w:t xml:space="preserve"> сделать три варианта протокола</w:t>
      </w:r>
      <w:r w:rsidR="008735F2">
        <w:rPr>
          <w:i/>
          <w:iCs/>
          <w:color w:val="FF0000"/>
        </w:rPr>
        <w:t>, которые мы увидим в виде списка открывая вкладку протокол</w:t>
      </w:r>
      <w:r w:rsidR="00317DB9">
        <w:rPr>
          <w:i/>
          <w:iCs/>
          <w:color w:val="FF0000"/>
        </w:rPr>
        <w:t>.</w:t>
      </w:r>
      <w:commentRangeEnd w:id="4"/>
      <w:r w:rsidR="00FB5AB1">
        <w:rPr>
          <w:rStyle w:val="a4"/>
        </w:rPr>
        <w:commentReference w:id="4"/>
      </w:r>
    </w:p>
    <w:p w14:paraId="11A0CAE8" w14:textId="39607EB1" w:rsidR="008735F2" w:rsidRDefault="008735F2" w:rsidP="001A2598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** внесенные </w:t>
      </w:r>
      <w:r w:rsidR="008E275F">
        <w:rPr>
          <w:i/>
          <w:iCs/>
          <w:color w:val="FF0000"/>
        </w:rPr>
        <w:t>в данном пункте</w:t>
      </w:r>
      <w:r>
        <w:rPr>
          <w:i/>
          <w:iCs/>
          <w:color w:val="FF0000"/>
        </w:rPr>
        <w:t xml:space="preserve"> позиции автоматически добавляются на вкладку</w:t>
      </w:r>
      <w:r w:rsidR="000B2D4C">
        <w:rPr>
          <w:i/>
          <w:iCs/>
          <w:color w:val="FF0000"/>
        </w:rPr>
        <w:t>- «</w:t>
      </w:r>
      <w:proofErr w:type="spellStart"/>
      <w:r w:rsidR="000B2D4C" w:rsidRPr="000B2D4C">
        <w:rPr>
          <w:i/>
          <w:iCs/>
          <w:color w:val="FF0000"/>
        </w:rPr>
        <w:t>Equipment</w:t>
      </w:r>
      <w:proofErr w:type="spellEnd"/>
      <w:r w:rsidR="000B2D4C" w:rsidRPr="000B2D4C">
        <w:rPr>
          <w:i/>
          <w:iCs/>
          <w:color w:val="FF0000"/>
        </w:rPr>
        <w:t xml:space="preserve"> </w:t>
      </w:r>
      <w:proofErr w:type="spellStart"/>
      <w:r w:rsidR="000B2D4C" w:rsidRPr="000B2D4C">
        <w:rPr>
          <w:i/>
          <w:iCs/>
          <w:color w:val="FF0000"/>
        </w:rPr>
        <w:t>and</w:t>
      </w:r>
      <w:proofErr w:type="spellEnd"/>
      <w:r w:rsidR="000B2D4C" w:rsidRPr="000B2D4C">
        <w:rPr>
          <w:i/>
          <w:iCs/>
          <w:color w:val="FF0000"/>
        </w:rPr>
        <w:t xml:space="preserve"> </w:t>
      </w:r>
      <w:proofErr w:type="spellStart"/>
      <w:r w:rsidR="000B2D4C" w:rsidRPr="000B2D4C">
        <w:rPr>
          <w:i/>
          <w:iCs/>
          <w:color w:val="FF0000"/>
        </w:rPr>
        <w:t>reagents</w:t>
      </w:r>
      <w:proofErr w:type="spellEnd"/>
      <w:r w:rsidR="000B2D4C" w:rsidRPr="000B2D4C">
        <w:rPr>
          <w:i/>
          <w:iCs/>
          <w:color w:val="FF0000"/>
        </w:rPr>
        <w:t xml:space="preserve"> </w:t>
      </w:r>
      <w:proofErr w:type="spellStart"/>
      <w:r w:rsidR="000B2D4C" w:rsidRPr="000B2D4C">
        <w:rPr>
          <w:i/>
          <w:iCs/>
          <w:color w:val="FF0000"/>
        </w:rPr>
        <w:t>required</w:t>
      </w:r>
      <w:proofErr w:type="spellEnd"/>
      <w:r w:rsidR="000B2D4C">
        <w:rPr>
          <w:i/>
          <w:iCs/>
          <w:color w:val="FF0000"/>
        </w:rPr>
        <w:t>»</w:t>
      </w:r>
      <w:r>
        <w:rPr>
          <w:i/>
          <w:iCs/>
          <w:color w:val="FF0000"/>
        </w:rPr>
        <w:t>, где указываются необходимые реактивы и оборудование</w:t>
      </w:r>
    </w:p>
    <w:p w14:paraId="18875F49" w14:textId="61DEFCBE" w:rsidR="008735F2" w:rsidRDefault="008735F2" w:rsidP="008735F2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r w:rsidRPr="001A2598">
        <w:rPr>
          <w:b/>
          <w:bCs/>
        </w:rPr>
        <w:t xml:space="preserve">Отметьте </w:t>
      </w:r>
      <w:r>
        <w:rPr>
          <w:b/>
          <w:bCs/>
        </w:rPr>
        <w:t xml:space="preserve">все виды </w:t>
      </w:r>
      <w:r>
        <w:rPr>
          <w:b/>
          <w:bCs/>
        </w:rPr>
        <w:t>расходных материалов,</w:t>
      </w:r>
      <w:r w:rsidRPr="001A2598">
        <w:rPr>
          <w:b/>
          <w:bCs/>
        </w:rPr>
        <w:t xml:space="preserve"> необходим</w:t>
      </w:r>
      <w:r>
        <w:rPr>
          <w:b/>
          <w:bCs/>
        </w:rPr>
        <w:t>ы</w:t>
      </w:r>
      <w:r>
        <w:rPr>
          <w:b/>
          <w:bCs/>
        </w:rPr>
        <w:t>х</w:t>
      </w:r>
      <w:r w:rsidRPr="001A2598">
        <w:rPr>
          <w:b/>
          <w:bCs/>
        </w:rPr>
        <w:t xml:space="preserve"> для реализации методики</w:t>
      </w:r>
    </w:p>
    <w:p w14:paraId="4292F4E4" w14:textId="583586BD" w:rsidR="008735F2" w:rsidRDefault="008735F2" w:rsidP="008735F2">
      <w:pPr>
        <w:tabs>
          <w:tab w:val="left" w:pos="1056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187EE717" wp14:editId="57741C7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680" cy="296562"/>
            <wp:effectExtent l="0" t="0" r="762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741902" wp14:editId="2CF0222B">
                <wp:simplePos x="0" y="0"/>
                <wp:positionH relativeFrom="column">
                  <wp:posOffset>266700</wp:posOffset>
                </wp:positionH>
                <wp:positionV relativeFrom="paragraph">
                  <wp:posOffset>26035</wp:posOffset>
                </wp:positionV>
                <wp:extent cx="2369820" cy="213360"/>
                <wp:effectExtent l="19050" t="19050" r="1143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AA87" id="Прямоугольник 5" o:spid="_x0000_s1026" style="position:absolute;margin-left:21pt;margin-top:2.05pt;width:186.6pt;height:16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" fillcolor="#d5dce4 [671]" strokecolor="#1f3763 [1604]" strokeweight="2.25pt"/>
            </w:pict>
          </mc:Fallback>
        </mc:AlternateContent>
      </w:r>
      <w:r>
        <w:rPr>
          <w:b/>
          <w:bCs/>
        </w:rPr>
        <w:tab/>
      </w:r>
    </w:p>
    <w:p w14:paraId="72E9AF2A" w14:textId="77777777" w:rsidR="003952AE" w:rsidRDefault="008735F2" w:rsidP="003952AE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* внесенные тут позиции автоматически добавляются на вкладку</w:t>
      </w:r>
      <w:r w:rsidR="008E275F">
        <w:rPr>
          <w:i/>
          <w:iCs/>
          <w:color w:val="FF0000"/>
        </w:rPr>
        <w:t xml:space="preserve"> «</w:t>
      </w:r>
      <w:proofErr w:type="spellStart"/>
      <w:r w:rsidR="008E275F" w:rsidRPr="008E275F">
        <w:rPr>
          <w:i/>
          <w:iCs/>
          <w:color w:val="FF0000"/>
        </w:rPr>
        <w:t>Equipment</w:t>
      </w:r>
      <w:proofErr w:type="spellEnd"/>
      <w:r w:rsidR="008E275F" w:rsidRPr="008E275F">
        <w:rPr>
          <w:i/>
          <w:iCs/>
          <w:color w:val="FF0000"/>
        </w:rPr>
        <w:t xml:space="preserve"> </w:t>
      </w:r>
      <w:proofErr w:type="spellStart"/>
      <w:r w:rsidR="008E275F" w:rsidRPr="008E275F">
        <w:rPr>
          <w:i/>
          <w:iCs/>
          <w:color w:val="FF0000"/>
        </w:rPr>
        <w:t>and</w:t>
      </w:r>
      <w:proofErr w:type="spellEnd"/>
      <w:r w:rsidR="008E275F" w:rsidRPr="008E275F">
        <w:rPr>
          <w:i/>
          <w:iCs/>
          <w:color w:val="FF0000"/>
        </w:rPr>
        <w:t xml:space="preserve"> </w:t>
      </w:r>
      <w:proofErr w:type="spellStart"/>
      <w:r w:rsidR="008E275F" w:rsidRPr="008E275F">
        <w:rPr>
          <w:i/>
          <w:iCs/>
          <w:color w:val="FF0000"/>
        </w:rPr>
        <w:t>reagents</w:t>
      </w:r>
      <w:proofErr w:type="spellEnd"/>
      <w:r w:rsidR="008E275F" w:rsidRPr="008E275F">
        <w:rPr>
          <w:i/>
          <w:iCs/>
          <w:color w:val="FF0000"/>
        </w:rPr>
        <w:t xml:space="preserve"> </w:t>
      </w:r>
      <w:proofErr w:type="spellStart"/>
      <w:r w:rsidR="008E275F" w:rsidRPr="008E275F">
        <w:rPr>
          <w:i/>
          <w:iCs/>
          <w:color w:val="FF0000"/>
        </w:rPr>
        <w:t>required</w:t>
      </w:r>
      <w:proofErr w:type="spellEnd"/>
      <w:r w:rsidR="008E275F">
        <w:rPr>
          <w:i/>
          <w:iCs/>
          <w:color w:val="FF0000"/>
        </w:rPr>
        <w:t>»</w:t>
      </w:r>
    </w:p>
    <w:p w14:paraId="663C1E6B" w14:textId="628ED09F" w:rsidR="008735F2" w:rsidRPr="003952AE" w:rsidRDefault="008735F2" w:rsidP="003952AE">
      <w:pPr>
        <w:pStyle w:val="a3"/>
        <w:numPr>
          <w:ilvl w:val="0"/>
          <w:numId w:val="1"/>
        </w:numPr>
        <w:tabs>
          <w:tab w:val="left" w:pos="1056"/>
        </w:tabs>
        <w:rPr>
          <w:i/>
          <w:iCs/>
          <w:color w:val="FF0000"/>
        </w:rPr>
      </w:pPr>
      <w:r w:rsidRPr="003952AE">
        <w:rPr>
          <w:b/>
          <w:bCs/>
        </w:rPr>
        <w:t xml:space="preserve">Отметьте все виды </w:t>
      </w:r>
      <w:r w:rsidRPr="003952AE">
        <w:rPr>
          <w:b/>
          <w:bCs/>
        </w:rPr>
        <w:t>реактивов</w:t>
      </w:r>
      <w:r w:rsidRPr="003952AE">
        <w:rPr>
          <w:b/>
          <w:bCs/>
        </w:rPr>
        <w:t>, необходимых для реализации методики</w:t>
      </w:r>
    </w:p>
    <w:p w14:paraId="2B67D5AD" w14:textId="77777777" w:rsidR="008735F2" w:rsidRDefault="008735F2" w:rsidP="008735F2">
      <w:pPr>
        <w:tabs>
          <w:tab w:val="left" w:pos="1056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4144" behindDoc="1" locked="0" layoutInCell="1" allowOverlap="1" wp14:anchorId="497D096A" wp14:editId="5CDF10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680" cy="296562"/>
            <wp:effectExtent l="0" t="0" r="762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968A3B" wp14:editId="4E41F01F">
                <wp:simplePos x="0" y="0"/>
                <wp:positionH relativeFrom="column">
                  <wp:posOffset>266700</wp:posOffset>
                </wp:positionH>
                <wp:positionV relativeFrom="paragraph">
                  <wp:posOffset>26035</wp:posOffset>
                </wp:positionV>
                <wp:extent cx="2369820" cy="213360"/>
                <wp:effectExtent l="19050" t="19050" r="1143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84282" id="Прямоугольник 7" o:spid="_x0000_s1026" style="position:absolute;margin-left:21pt;margin-top:2.05pt;width:186.6pt;height:16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" fillcolor="#d5dce4 [671]" strokecolor="#1f3763 [1604]" strokeweight="2.25pt"/>
            </w:pict>
          </mc:Fallback>
        </mc:AlternateContent>
      </w:r>
      <w:r>
        <w:rPr>
          <w:b/>
          <w:bCs/>
        </w:rPr>
        <w:tab/>
      </w:r>
    </w:p>
    <w:p w14:paraId="51B42A71" w14:textId="15CC7551" w:rsidR="008735F2" w:rsidRDefault="008735F2" w:rsidP="008735F2">
      <w:pPr>
        <w:pStyle w:val="a3"/>
        <w:tabs>
          <w:tab w:val="left" w:pos="1056"/>
        </w:tabs>
        <w:rPr>
          <w:i/>
          <w:iCs/>
          <w:color w:val="FF0000"/>
        </w:rPr>
      </w:pPr>
    </w:p>
    <w:p w14:paraId="5FBD5055" w14:textId="3A0CE4F0" w:rsidR="008735F2" w:rsidRDefault="008735F2" w:rsidP="008735F2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*Тут есть сложный момент, с тем, что реактив может быть куплен готовый к использованию, а может быть приготовлен самостоятельно. </w:t>
      </w:r>
      <w:r w:rsidR="001E2427">
        <w:rPr>
          <w:i/>
          <w:iCs/>
          <w:color w:val="FF0000"/>
        </w:rPr>
        <w:t>Б</w:t>
      </w:r>
      <w:r>
        <w:rPr>
          <w:i/>
          <w:iCs/>
          <w:color w:val="FF0000"/>
        </w:rPr>
        <w:t>удущий пользователь данного протокола (именно тот, кто будет читать готовый протокол, а не тот</w:t>
      </w:r>
      <w:r w:rsidR="0084188D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кто его создает) должен иметь возможность увидеть </w:t>
      </w:r>
      <w:r w:rsidR="0084188D">
        <w:rPr>
          <w:i/>
          <w:iCs/>
          <w:color w:val="FF0000"/>
        </w:rPr>
        <w:t xml:space="preserve">в </w:t>
      </w:r>
      <w:r>
        <w:rPr>
          <w:i/>
          <w:iCs/>
          <w:color w:val="FF0000"/>
        </w:rPr>
        <w:t>протокол</w:t>
      </w:r>
      <w:r w:rsidR="0084188D">
        <w:rPr>
          <w:i/>
          <w:iCs/>
          <w:color w:val="FF0000"/>
        </w:rPr>
        <w:t xml:space="preserve">е что есть такая возможность и при необходимости прочитать как приготовить </w:t>
      </w:r>
      <w:r w:rsidR="00C80049">
        <w:rPr>
          <w:i/>
          <w:iCs/>
          <w:color w:val="FF0000"/>
        </w:rPr>
        <w:t xml:space="preserve">реактив </w:t>
      </w:r>
      <w:r w:rsidR="0084188D">
        <w:rPr>
          <w:i/>
          <w:iCs/>
          <w:color w:val="FF0000"/>
        </w:rPr>
        <w:t xml:space="preserve">самому. </w:t>
      </w:r>
    </w:p>
    <w:p w14:paraId="5CF788A6" w14:textId="24E77DF2" w:rsidR="0084188D" w:rsidRDefault="00304B57" w:rsidP="008735F2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Так</w:t>
      </w:r>
      <w:r w:rsidR="0084188D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в методе из </w:t>
      </w:r>
      <w:r w:rsidR="0084188D">
        <w:rPr>
          <w:i/>
          <w:iCs/>
          <w:color w:val="FF0000"/>
        </w:rPr>
        <w:t>примера (в презентации)</w:t>
      </w:r>
      <w:r>
        <w:rPr>
          <w:i/>
          <w:iCs/>
          <w:color w:val="FF0000"/>
        </w:rPr>
        <w:t xml:space="preserve"> реактив Бредфорда – можно купить готовый </w:t>
      </w:r>
      <w:r w:rsidR="0084188D">
        <w:rPr>
          <w:i/>
          <w:iCs/>
          <w:color w:val="FF0000"/>
        </w:rPr>
        <w:t>от разных производителей</w:t>
      </w:r>
      <w:r>
        <w:rPr>
          <w:i/>
          <w:iCs/>
          <w:color w:val="FF0000"/>
        </w:rPr>
        <w:t xml:space="preserve">. Если у пользователя есть готовый реактив – ему нужно видеть итоговый протокол с использованием готового реактива. Но, данный реактив готовиться </w:t>
      </w:r>
      <w:r w:rsidR="0084188D">
        <w:rPr>
          <w:i/>
          <w:iCs/>
          <w:color w:val="FF0000"/>
        </w:rPr>
        <w:t>не сложно,</w:t>
      </w:r>
      <w:r>
        <w:rPr>
          <w:i/>
          <w:iCs/>
          <w:color w:val="FF0000"/>
        </w:rPr>
        <w:t xml:space="preserve"> и некоторые </w:t>
      </w:r>
      <w:r w:rsidR="0084188D">
        <w:rPr>
          <w:i/>
          <w:iCs/>
          <w:color w:val="FF0000"/>
        </w:rPr>
        <w:t xml:space="preserve">специалисты </w:t>
      </w:r>
      <w:r>
        <w:rPr>
          <w:i/>
          <w:iCs/>
          <w:color w:val="FF0000"/>
        </w:rPr>
        <w:t>готовят его сами</w:t>
      </w:r>
      <w:r w:rsidR="0084188D">
        <w:rPr>
          <w:i/>
          <w:iCs/>
          <w:color w:val="FF0000"/>
        </w:rPr>
        <w:t xml:space="preserve">, поэтому в протоколе необходимо отобразить возможность его приготовления самостоятельно и </w:t>
      </w:r>
      <w:r w:rsidR="0027565F">
        <w:rPr>
          <w:i/>
          <w:iCs/>
          <w:color w:val="FF0000"/>
        </w:rPr>
        <w:t xml:space="preserve">сам </w:t>
      </w:r>
      <w:r w:rsidR="0084188D">
        <w:rPr>
          <w:i/>
          <w:iCs/>
          <w:color w:val="FF0000"/>
        </w:rPr>
        <w:t>способ</w:t>
      </w:r>
      <w:r w:rsidR="0027565F">
        <w:rPr>
          <w:i/>
          <w:iCs/>
          <w:color w:val="FF0000"/>
        </w:rPr>
        <w:t xml:space="preserve"> приготовления</w:t>
      </w:r>
      <w:r>
        <w:rPr>
          <w:i/>
          <w:iCs/>
          <w:color w:val="FF0000"/>
        </w:rPr>
        <w:t>. Поэтому</w:t>
      </w:r>
      <w:r w:rsidR="0084188D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тут в идеале нужно добавить возможность, </w:t>
      </w:r>
      <w:r>
        <w:rPr>
          <w:i/>
          <w:iCs/>
          <w:color w:val="FF0000"/>
        </w:rPr>
        <w:lastRenderedPageBreak/>
        <w:t xml:space="preserve">чтобы пользователь, создающий протокол сначала вводил общее наименование реактива (в будущем по нему будут подтягиваться все реактивы данного наименования от разных производителей), </w:t>
      </w:r>
      <w:r w:rsidR="009731A7">
        <w:rPr>
          <w:i/>
          <w:iCs/>
          <w:color w:val="FF0000"/>
        </w:rPr>
        <w:t xml:space="preserve">а </w:t>
      </w:r>
      <w:proofErr w:type="spellStart"/>
      <w:r w:rsidR="009731A7">
        <w:rPr>
          <w:i/>
          <w:iCs/>
          <w:color w:val="FF0000"/>
        </w:rPr>
        <w:t>также</w:t>
      </w:r>
      <w:r>
        <w:rPr>
          <w:i/>
          <w:iCs/>
          <w:color w:val="FF0000"/>
        </w:rPr>
        <w:t>мог</w:t>
      </w:r>
      <w:proofErr w:type="spellEnd"/>
      <w:r>
        <w:rPr>
          <w:i/>
          <w:iCs/>
          <w:color w:val="FF0000"/>
        </w:rPr>
        <w:t xml:space="preserve"> добавить описание его приготовления, если необходимо. Потом это описание</w:t>
      </w:r>
      <w:r w:rsidR="0084188D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по желанию</w:t>
      </w:r>
      <w:r w:rsidR="0084188D">
        <w:rPr>
          <w:i/>
          <w:iCs/>
          <w:color w:val="FF0000"/>
        </w:rPr>
        <w:t>,</w:t>
      </w:r>
      <w:r>
        <w:rPr>
          <w:i/>
          <w:iCs/>
          <w:color w:val="FF0000"/>
        </w:rPr>
        <w:t xml:space="preserve"> смогут просматривать другие пользователи в виде раскрывающегося окна.</w:t>
      </w:r>
    </w:p>
    <w:p w14:paraId="17F53E35" w14:textId="77777777" w:rsidR="009731A7" w:rsidRDefault="0084188D" w:rsidP="008735F2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**</w:t>
      </w:r>
      <w:r w:rsidR="00304B57">
        <w:rPr>
          <w:i/>
          <w:iCs/>
          <w:color w:val="FF0000"/>
        </w:rPr>
        <w:t xml:space="preserve"> Также нужно добавить возможность указания альтернативн</w:t>
      </w:r>
      <w:r>
        <w:rPr>
          <w:i/>
          <w:iCs/>
          <w:color w:val="FF0000"/>
        </w:rPr>
        <w:t>ого</w:t>
      </w:r>
      <w:r w:rsidR="00304B57">
        <w:rPr>
          <w:i/>
          <w:iCs/>
          <w:color w:val="FF0000"/>
        </w:rPr>
        <w:t xml:space="preserve"> реактив</w:t>
      </w:r>
      <w:r>
        <w:rPr>
          <w:i/>
          <w:iCs/>
          <w:color w:val="FF0000"/>
        </w:rPr>
        <w:t>а</w:t>
      </w:r>
      <w:r w:rsidR="00304B57">
        <w:rPr>
          <w:i/>
          <w:iCs/>
          <w:color w:val="FF0000"/>
        </w:rPr>
        <w:t xml:space="preserve"> (если </w:t>
      </w:r>
      <w:r>
        <w:rPr>
          <w:i/>
          <w:iCs/>
          <w:color w:val="FF0000"/>
        </w:rPr>
        <w:t xml:space="preserve">возможна </w:t>
      </w:r>
      <w:r w:rsidR="00304B57">
        <w:rPr>
          <w:i/>
          <w:iCs/>
          <w:color w:val="FF0000"/>
        </w:rPr>
        <w:t>эквивалентна</w:t>
      </w:r>
      <w:r>
        <w:rPr>
          <w:i/>
          <w:iCs/>
          <w:color w:val="FF0000"/>
        </w:rPr>
        <w:t>я замена</w:t>
      </w:r>
      <w:r w:rsidR="009731A7">
        <w:rPr>
          <w:i/>
          <w:iCs/>
          <w:color w:val="FF0000"/>
        </w:rPr>
        <w:t xml:space="preserve"> одного реактива на другой</w:t>
      </w:r>
      <w:r w:rsidR="00304B57">
        <w:rPr>
          <w:i/>
          <w:iCs/>
          <w:color w:val="FF0000"/>
        </w:rPr>
        <w:t>)</w:t>
      </w:r>
      <w:r>
        <w:rPr>
          <w:i/>
          <w:iCs/>
          <w:color w:val="FF0000"/>
        </w:rPr>
        <w:t>.</w:t>
      </w:r>
    </w:p>
    <w:p w14:paraId="36603CA3" w14:textId="5EF6F575" w:rsidR="009731A7" w:rsidRDefault="009731A7" w:rsidP="009731A7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*</w:t>
      </w:r>
      <w:r>
        <w:rPr>
          <w:i/>
          <w:iCs/>
          <w:color w:val="FF0000"/>
        </w:rPr>
        <w:t>**</w:t>
      </w:r>
      <w:r>
        <w:rPr>
          <w:i/>
          <w:iCs/>
          <w:color w:val="FF0000"/>
        </w:rPr>
        <w:t xml:space="preserve"> внесенные </w:t>
      </w:r>
      <w:r>
        <w:rPr>
          <w:i/>
          <w:iCs/>
          <w:color w:val="FF0000"/>
        </w:rPr>
        <w:t xml:space="preserve">в данном пункте </w:t>
      </w:r>
      <w:r>
        <w:rPr>
          <w:i/>
          <w:iCs/>
          <w:color w:val="FF0000"/>
        </w:rPr>
        <w:t>позиции автоматически добавляются на вкладку «</w:t>
      </w:r>
      <w:proofErr w:type="spellStart"/>
      <w:r w:rsidRPr="008E275F">
        <w:rPr>
          <w:i/>
          <w:iCs/>
          <w:color w:val="FF0000"/>
        </w:rPr>
        <w:t>Equipment</w:t>
      </w:r>
      <w:proofErr w:type="spellEnd"/>
      <w:r w:rsidRPr="008E275F">
        <w:rPr>
          <w:i/>
          <w:iCs/>
          <w:color w:val="FF0000"/>
        </w:rPr>
        <w:t xml:space="preserve"> </w:t>
      </w:r>
      <w:proofErr w:type="spellStart"/>
      <w:r w:rsidRPr="008E275F">
        <w:rPr>
          <w:i/>
          <w:iCs/>
          <w:color w:val="FF0000"/>
        </w:rPr>
        <w:t>and</w:t>
      </w:r>
      <w:proofErr w:type="spellEnd"/>
      <w:r w:rsidRPr="008E275F">
        <w:rPr>
          <w:i/>
          <w:iCs/>
          <w:color w:val="FF0000"/>
        </w:rPr>
        <w:t xml:space="preserve"> </w:t>
      </w:r>
      <w:proofErr w:type="spellStart"/>
      <w:r w:rsidRPr="008E275F">
        <w:rPr>
          <w:i/>
          <w:iCs/>
          <w:color w:val="FF0000"/>
        </w:rPr>
        <w:t>reagents</w:t>
      </w:r>
      <w:proofErr w:type="spellEnd"/>
      <w:r w:rsidRPr="008E275F">
        <w:rPr>
          <w:i/>
          <w:iCs/>
          <w:color w:val="FF0000"/>
        </w:rPr>
        <w:t xml:space="preserve"> </w:t>
      </w:r>
      <w:proofErr w:type="spellStart"/>
      <w:r w:rsidRPr="008E275F">
        <w:rPr>
          <w:i/>
          <w:iCs/>
          <w:color w:val="FF0000"/>
        </w:rPr>
        <w:t>required</w:t>
      </w:r>
      <w:proofErr w:type="spellEnd"/>
      <w:r>
        <w:rPr>
          <w:i/>
          <w:iCs/>
          <w:color w:val="FF0000"/>
        </w:rPr>
        <w:t>»</w:t>
      </w:r>
    </w:p>
    <w:p w14:paraId="0025140F" w14:textId="52CCDADD" w:rsidR="00304B57" w:rsidRDefault="0084188D" w:rsidP="008735F2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 </w:t>
      </w:r>
    </w:p>
    <w:p w14:paraId="7495926E" w14:textId="291F8CC2" w:rsidR="0084188D" w:rsidRDefault="0084188D" w:rsidP="008735F2">
      <w:pPr>
        <w:pStyle w:val="a3"/>
        <w:tabs>
          <w:tab w:val="left" w:pos="1056"/>
        </w:tabs>
        <w:rPr>
          <w:i/>
          <w:iCs/>
          <w:color w:val="FF0000"/>
        </w:rPr>
      </w:pPr>
    </w:p>
    <w:p w14:paraId="7E44AD5D" w14:textId="22484A51" w:rsidR="0084188D" w:rsidRDefault="0084188D" w:rsidP="0084188D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commentRangeStart w:id="5"/>
      <w:r>
        <w:rPr>
          <w:b/>
          <w:bCs/>
        </w:rPr>
        <w:t>Добавьте шаг</w:t>
      </w:r>
      <w:r w:rsidR="003F6D10">
        <w:rPr>
          <w:b/>
          <w:bCs/>
        </w:rPr>
        <w:t>и</w:t>
      </w:r>
      <w:r>
        <w:rPr>
          <w:b/>
          <w:bCs/>
        </w:rPr>
        <w:t xml:space="preserve"> протокола</w:t>
      </w:r>
      <w:commentRangeEnd w:id="5"/>
      <w:r>
        <w:rPr>
          <w:rStyle w:val="a4"/>
        </w:rPr>
        <w:commentReference w:id="5"/>
      </w:r>
    </w:p>
    <w:p w14:paraId="3A67BFA0" w14:textId="23F95D1C" w:rsidR="0084188D" w:rsidRDefault="000B0C46" w:rsidP="0084188D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*При формировании пользователем </w:t>
      </w:r>
      <w:r w:rsidR="00FB5AB1">
        <w:rPr>
          <w:i/>
          <w:iCs/>
          <w:color w:val="FF0000"/>
        </w:rPr>
        <w:t>первых</w:t>
      </w:r>
      <w:r>
        <w:rPr>
          <w:i/>
          <w:iCs/>
          <w:color w:val="FF0000"/>
        </w:rPr>
        <w:t xml:space="preserve"> шаг</w:t>
      </w:r>
      <w:r w:rsidR="00FB5AB1">
        <w:rPr>
          <w:i/>
          <w:iCs/>
          <w:color w:val="FF0000"/>
        </w:rPr>
        <w:t>ов</w:t>
      </w:r>
      <w:r>
        <w:rPr>
          <w:i/>
          <w:iCs/>
          <w:color w:val="FF0000"/>
        </w:rPr>
        <w:t xml:space="preserve"> я бы всегда рекомендовала начинать с</w:t>
      </w:r>
      <w:r w:rsidR="00FB5AB1">
        <w:rPr>
          <w:i/>
          <w:iCs/>
          <w:color w:val="FF0000"/>
        </w:rPr>
        <w:t xml:space="preserve"> шагов-</w:t>
      </w:r>
      <w:r>
        <w:rPr>
          <w:i/>
          <w:iCs/>
          <w:color w:val="FF0000"/>
        </w:rPr>
        <w:t xml:space="preserve"> выбора вариабельных параметров, </w:t>
      </w:r>
      <w:proofErr w:type="gramStart"/>
      <w:r>
        <w:rPr>
          <w:i/>
          <w:iCs/>
          <w:color w:val="FF0000"/>
        </w:rPr>
        <w:t>т.к.</w:t>
      </w:r>
      <w:proofErr w:type="gramEnd"/>
      <w:r>
        <w:rPr>
          <w:i/>
          <w:iCs/>
          <w:color w:val="FF0000"/>
        </w:rPr>
        <w:t xml:space="preserve"> они в дальнейшем будут влиять на </w:t>
      </w:r>
      <w:r w:rsidR="00FB5AB1">
        <w:rPr>
          <w:i/>
          <w:iCs/>
          <w:color w:val="FF0000"/>
        </w:rPr>
        <w:t>последующие</w:t>
      </w:r>
      <w:r>
        <w:rPr>
          <w:i/>
          <w:iCs/>
          <w:color w:val="FF0000"/>
        </w:rPr>
        <w:t xml:space="preserve"> шаги – это можно подсветить в качестве подсказки для пользователя</w:t>
      </w:r>
    </w:p>
    <w:p w14:paraId="66BC819A" w14:textId="77777777" w:rsidR="00317DB9" w:rsidRDefault="00317DB9" w:rsidP="001A2598">
      <w:pPr>
        <w:pStyle w:val="a3"/>
        <w:tabs>
          <w:tab w:val="left" w:pos="1056"/>
        </w:tabs>
        <w:rPr>
          <w:i/>
          <w:iCs/>
          <w:color w:val="FF0000"/>
        </w:rPr>
      </w:pPr>
    </w:p>
    <w:p w14:paraId="66FCC8D1" w14:textId="5034D2E7" w:rsidR="00317DB9" w:rsidRDefault="000B0C46" w:rsidP="001A2598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Для начала я приведу примеры того, как могут выглядеть готовые описания шагов в протоколе – это поможет разобраться с организацией</w:t>
      </w:r>
      <w:r w:rsidR="0045555C" w:rsidRPr="0045555C">
        <w:rPr>
          <w:i/>
          <w:iCs/>
          <w:color w:val="FF0000"/>
        </w:rPr>
        <w:t xml:space="preserve"> </w:t>
      </w:r>
      <w:r w:rsidR="0045555C">
        <w:rPr>
          <w:i/>
          <w:iCs/>
          <w:color w:val="FF0000"/>
        </w:rPr>
        <w:t xml:space="preserve">универсальной </w:t>
      </w:r>
      <w:r>
        <w:rPr>
          <w:i/>
          <w:iCs/>
          <w:color w:val="FF0000"/>
        </w:rPr>
        <w:t xml:space="preserve">формы для </w:t>
      </w:r>
      <w:r w:rsidR="0045555C">
        <w:rPr>
          <w:i/>
          <w:iCs/>
          <w:color w:val="FF0000"/>
        </w:rPr>
        <w:t>описания любого шага</w:t>
      </w:r>
      <w:r w:rsidR="00041533">
        <w:rPr>
          <w:i/>
          <w:iCs/>
          <w:color w:val="FF0000"/>
        </w:rPr>
        <w:t xml:space="preserve"> для любого протокола</w:t>
      </w:r>
      <w:r>
        <w:rPr>
          <w:i/>
          <w:iCs/>
          <w:color w:val="FF0000"/>
        </w:rPr>
        <w:t>.</w:t>
      </w:r>
    </w:p>
    <w:p w14:paraId="3DB2EAF2" w14:textId="13EC2992" w:rsidR="000B0C46" w:rsidRPr="000B0C46" w:rsidRDefault="000B0C46" w:rsidP="001A2598">
      <w:pPr>
        <w:pStyle w:val="a3"/>
        <w:tabs>
          <w:tab w:val="left" w:pos="1056"/>
        </w:tabs>
        <w:rPr>
          <w:b/>
          <w:bCs/>
          <w:i/>
          <w:iCs/>
          <w:color w:val="4472C4" w:themeColor="accent1"/>
        </w:rPr>
      </w:pPr>
    </w:p>
    <w:p w14:paraId="66038FD7" w14:textId="60443AEA" w:rsidR="000B0C46" w:rsidRPr="000B0C46" w:rsidRDefault="000B0C46" w:rsidP="00290DD4">
      <w:pPr>
        <w:pStyle w:val="a3"/>
        <w:tabs>
          <w:tab w:val="left" w:pos="1056"/>
        </w:tabs>
        <w:jc w:val="center"/>
        <w:rPr>
          <w:b/>
          <w:bCs/>
          <w:i/>
          <w:iCs/>
          <w:color w:val="4472C4" w:themeColor="accent1"/>
        </w:rPr>
      </w:pPr>
      <w:r w:rsidRPr="000B0C46">
        <w:rPr>
          <w:b/>
          <w:bCs/>
          <w:i/>
          <w:iCs/>
          <w:color w:val="4472C4" w:themeColor="accent1"/>
        </w:rPr>
        <w:t>Примеры описания шагов в протоколе:</w:t>
      </w:r>
    </w:p>
    <w:p w14:paraId="349500AC" w14:textId="37F76B4C" w:rsidR="000B0C46" w:rsidRDefault="00DF0F92" w:rsidP="001A2598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Пример</w:t>
      </w:r>
      <w:r w:rsidR="00290DD4">
        <w:rPr>
          <w:i/>
          <w:iCs/>
          <w:color w:val="FF0000"/>
        </w:rPr>
        <w:t>ы</w:t>
      </w:r>
      <w:r>
        <w:rPr>
          <w:i/>
          <w:iCs/>
          <w:color w:val="FF0000"/>
        </w:rPr>
        <w:t xml:space="preserve"> готового описания шаг</w:t>
      </w:r>
      <w:r w:rsidR="00AC25F8">
        <w:rPr>
          <w:i/>
          <w:iCs/>
          <w:color w:val="FF0000"/>
        </w:rPr>
        <w:t>ов</w:t>
      </w:r>
      <w:r>
        <w:rPr>
          <w:i/>
          <w:iCs/>
          <w:color w:val="FF0000"/>
        </w:rPr>
        <w:t xml:space="preserve"> №1:</w:t>
      </w:r>
    </w:p>
    <w:p w14:paraId="40480EE1" w14:textId="667CAFDD" w:rsidR="00317DB9" w:rsidRDefault="000B0C46" w:rsidP="001A2598">
      <w:pPr>
        <w:pStyle w:val="a3"/>
        <w:tabs>
          <w:tab w:val="left" w:pos="1056"/>
        </w:tabs>
        <w:rPr>
          <w:color w:val="4472C4" w:themeColor="accent1"/>
        </w:rPr>
      </w:pPr>
      <w:r w:rsidRPr="00FB5AB1">
        <w:rPr>
          <w:color w:val="4472C4" w:themeColor="accent1"/>
        </w:rPr>
        <w:t xml:space="preserve">- </w:t>
      </w:r>
      <w:commentRangeStart w:id="6"/>
      <w:r w:rsidRPr="00FB5AB1">
        <w:rPr>
          <w:color w:val="4472C4" w:themeColor="accent1"/>
        </w:rPr>
        <w:t xml:space="preserve">Выберете подходящий </w:t>
      </w:r>
      <w:commentRangeStart w:id="7"/>
      <w:r w:rsidRPr="00AB1C42">
        <w:rPr>
          <w:b/>
          <w:bCs/>
          <w:color w:val="538135" w:themeColor="accent6" w:themeShade="BF"/>
        </w:rPr>
        <w:t>объем реакционной смеси</w:t>
      </w:r>
      <w:commentRangeEnd w:id="7"/>
      <w:r w:rsidR="00AB1C42">
        <w:rPr>
          <w:rStyle w:val="a4"/>
        </w:rPr>
        <w:commentReference w:id="7"/>
      </w:r>
      <w:r w:rsidRPr="00FB5AB1">
        <w:rPr>
          <w:color w:val="4472C4" w:themeColor="accent1"/>
        </w:rPr>
        <w:t>, в которой будет проводиться анализ (</w:t>
      </w:r>
      <w:commentRangeStart w:id="8"/>
      <w:r w:rsidRPr="00B100AB">
        <w:rPr>
          <w:color w:val="538135" w:themeColor="accent6" w:themeShade="BF"/>
        </w:rPr>
        <w:t xml:space="preserve">варианты </w:t>
      </w:r>
      <w:r w:rsidR="00B100AB" w:rsidRPr="00B100AB">
        <w:rPr>
          <w:color w:val="538135" w:themeColor="accent6" w:themeShade="BF"/>
        </w:rPr>
        <w:t>значения параметра</w:t>
      </w:r>
      <w:r w:rsidRPr="00B100AB">
        <w:rPr>
          <w:color w:val="538135" w:themeColor="accent6" w:themeShade="BF"/>
        </w:rPr>
        <w:t xml:space="preserve"> </w:t>
      </w:r>
      <w:r w:rsidR="00FB5AB1" w:rsidRPr="00B100AB">
        <w:rPr>
          <w:color w:val="538135" w:themeColor="accent6" w:themeShade="BF"/>
        </w:rPr>
        <w:t>- 1 мл или 5 мл</w:t>
      </w:r>
      <w:commentRangeEnd w:id="8"/>
      <w:r w:rsidR="00B100AB">
        <w:rPr>
          <w:rStyle w:val="a4"/>
        </w:rPr>
        <w:commentReference w:id="8"/>
      </w:r>
      <w:r w:rsidR="00FB5AB1">
        <w:rPr>
          <w:color w:val="4472C4" w:themeColor="accent1"/>
        </w:rPr>
        <w:t>)</w:t>
      </w:r>
      <w:commentRangeEnd w:id="6"/>
      <w:r w:rsidR="00FB5AB1">
        <w:rPr>
          <w:rStyle w:val="a4"/>
        </w:rPr>
        <w:commentReference w:id="6"/>
      </w:r>
    </w:p>
    <w:p w14:paraId="660E80E1" w14:textId="382A0BE4" w:rsidR="00683C07" w:rsidRDefault="00683C07" w:rsidP="00683C07">
      <w:pPr>
        <w:pStyle w:val="a3"/>
        <w:tabs>
          <w:tab w:val="left" w:pos="1056"/>
        </w:tabs>
        <w:rPr>
          <w:color w:val="4472C4" w:themeColor="accent1"/>
        </w:rPr>
      </w:pPr>
      <w:r w:rsidRPr="00FB5AB1">
        <w:rPr>
          <w:color w:val="4472C4" w:themeColor="accent1"/>
        </w:rPr>
        <w:t xml:space="preserve">- Выберете </w:t>
      </w:r>
      <w:r w:rsidRPr="00807B45">
        <w:rPr>
          <w:b/>
          <w:bCs/>
          <w:color w:val="538135" w:themeColor="accent6" w:themeShade="BF"/>
        </w:rPr>
        <w:t>тип</w:t>
      </w:r>
      <w:r w:rsidR="00807B45" w:rsidRPr="00807B45">
        <w:rPr>
          <w:b/>
          <w:bCs/>
          <w:color w:val="538135" w:themeColor="accent6" w:themeShade="BF"/>
        </w:rPr>
        <w:t xml:space="preserve"> используемого белка-стандарта</w:t>
      </w:r>
      <w:r w:rsidRPr="00FB5AB1">
        <w:rPr>
          <w:color w:val="4472C4" w:themeColor="accent1"/>
        </w:rPr>
        <w:t xml:space="preserve"> (</w:t>
      </w:r>
      <w:r w:rsidRPr="00B100AB">
        <w:rPr>
          <w:color w:val="538135" w:themeColor="accent6" w:themeShade="BF"/>
        </w:rPr>
        <w:t xml:space="preserve">варианты значения параметра </w:t>
      </w:r>
      <w:r w:rsidR="00A9285D">
        <w:rPr>
          <w:color w:val="538135" w:themeColor="accent6" w:themeShade="BF"/>
        </w:rPr>
        <w:t>–</w:t>
      </w:r>
      <w:r w:rsidRPr="00B100AB">
        <w:rPr>
          <w:color w:val="538135" w:themeColor="accent6" w:themeShade="BF"/>
        </w:rPr>
        <w:t xml:space="preserve"> </w:t>
      </w:r>
      <w:r w:rsidR="00A9285D">
        <w:rPr>
          <w:color w:val="538135" w:themeColor="accent6" w:themeShade="BF"/>
          <w:lang w:val="en-US"/>
        </w:rPr>
        <w:t>BSA</w:t>
      </w:r>
      <w:r w:rsidR="00A9285D" w:rsidRPr="00A9285D">
        <w:rPr>
          <w:color w:val="538135" w:themeColor="accent6" w:themeShade="BF"/>
        </w:rPr>
        <w:t xml:space="preserve">, </w:t>
      </w:r>
      <w:r w:rsidR="000039B3">
        <w:rPr>
          <w:color w:val="538135" w:themeColor="accent6" w:themeShade="BF"/>
          <w:lang w:val="en-US"/>
        </w:rPr>
        <w:t>BG</w:t>
      </w:r>
      <w:r w:rsidR="000039B3" w:rsidRPr="000039B3">
        <w:rPr>
          <w:color w:val="538135" w:themeColor="accent6" w:themeShade="BF"/>
        </w:rPr>
        <w:t xml:space="preserve">, </w:t>
      </w:r>
      <w:r w:rsidR="000039B3">
        <w:rPr>
          <w:color w:val="538135" w:themeColor="accent6" w:themeShade="BF"/>
          <w:lang w:val="en-US"/>
        </w:rPr>
        <w:t>Other</w:t>
      </w:r>
      <w:r>
        <w:rPr>
          <w:color w:val="4472C4" w:themeColor="accent1"/>
        </w:rPr>
        <w:t>)</w:t>
      </w:r>
    </w:p>
    <w:p w14:paraId="58739B02" w14:textId="2C4B9BC1" w:rsidR="00683C07" w:rsidRDefault="00683C07" w:rsidP="001A2598">
      <w:pPr>
        <w:pStyle w:val="a3"/>
        <w:tabs>
          <w:tab w:val="left" w:pos="1056"/>
        </w:tabs>
        <w:rPr>
          <w:color w:val="4472C4" w:themeColor="accent1"/>
        </w:rPr>
      </w:pPr>
    </w:p>
    <w:p w14:paraId="6823006F" w14:textId="3FC1BB17" w:rsidR="00D10F90" w:rsidRDefault="00D10F90" w:rsidP="00D10F90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Пример</w:t>
      </w:r>
      <w:r w:rsidR="00833089">
        <w:rPr>
          <w:i/>
          <w:iCs/>
          <w:color w:val="FF0000"/>
        </w:rPr>
        <w:t>ы</w:t>
      </w:r>
      <w:r>
        <w:rPr>
          <w:i/>
          <w:iCs/>
          <w:color w:val="FF0000"/>
        </w:rPr>
        <w:t xml:space="preserve"> готового описания шаг</w:t>
      </w:r>
      <w:r w:rsidR="00AC25F8">
        <w:rPr>
          <w:i/>
          <w:iCs/>
          <w:color w:val="FF0000"/>
        </w:rPr>
        <w:t>ов</w:t>
      </w:r>
      <w:r>
        <w:rPr>
          <w:i/>
          <w:iCs/>
          <w:color w:val="FF0000"/>
        </w:rPr>
        <w:t xml:space="preserve"> №</w:t>
      </w:r>
      <w:r>
        <w:rPr>
          <w:i/>
          <w:iCs/>
          <w:color w:val="FF0000"/>
        </w:rPr>
        <w:t>2</w:t>
      </w:r>
      <w:r>
        <w:rPr>
          <w:i/>
          <w:iCs/>
          <w:color w:val="FF0000"/>
        </w:rPr>
        <w:t>:</w:t>
      </w:r>
    </w:p>
    <w:p w14:paraId="3F2CA17B" w14:textId="7B0D14A8" w:rsidR="00255557" w:rsidRDefault="00255557" w:rsidP="001A2598">
      <w:pPr>
        <w:pStyle w:val="a3"/>
        <w:tabs>
          <w:tab w:val="left" w:pos="1056"/>
        </w:tabs>
        <w:rPr>
          <w:color w:val="4472C4" w:themeColor="accent1"/>
        </w:rPr>
      </w:pPr>
      <w:commentRangeStart w:id="9"/>
      <w:r>
        <w:rPr>
          <w:color w:val="4472C4" w:themeColor="accent1"/>
        </w:rPr>
        <w:t>- Приготовьте</w:t>
      </w:r>
      <w:r w:rsidR="006B16CA">
        <w:rPr>
          <w:color w:val="4472C4" w:themeColor="accent1"/>
        </w:rPr>
        <w:t xml:space="preserve">, если необходимо, </w:t>
      </w:r>
      <w:r w:rsidR="004E6CA6">
        <w:rPr>
          <w:color w:val="4472C4" w:themeColor="accent1"/>
        </w:rPr>
        <w:t>реактивы которых у Вас нет в готово</w:t>
      </w:r>
      <w:r w:rsidR="008166E7">
        <w:rPr>
          <w:color w:val="4472C4" w:themeColor="accent1"/>
        </w:rPr>
        <w:t>м виде</w:t>
      </w:r>
      <w:commentRangeEnd w:id="9"/>
      <w:r w:rsidR="00D10F90">
        <w:rPr>
          <w:rStyle w:val="a4"/>
        </w:rPr>
        <w:commentReference w:id="9"/>
      </w:r>
      <w:r w:rsidR="00C1260D">
        <w:rPr>
          <w:color w:val="4472C4" w:themeColor="accent1"/>
        </w:rPr>
        <w:t>:</w:t>
      </w:r>
    </w:p>
    <w:p w14:paraId="0D73B7B1" w14:textId="6097679F" w:rsidR="00ED1BC4" w:rsidRPr="006B16CA" w:rsidRDefault="0048147A" w:rsidP="001A2598">
      <w:pPr>
        <w:pStyle w:val="a3"/>
        <w:tabs>
          <w:tab w:val="left" w:pos="1056"/>
        </w:tabs>
        <w:rPr>
          <w:color w:val="538135" w:themeColor="accent6" w:themeShade="BF"/>
        </w:rPr>
      </w:pPr>
      <w:r w:rsidRPr="006B16CA">
        <w:rPr>
          <w:color w:val="538135" w:themeColor="accent6" w:themeShade="BF"/>
        </w:rPr>
        <w:t xml:space="preserve"> - </w:t>
      </w:r>
      <w:proofErr w:type="spellStart"/>
      <w:r w:rsidR="00A52924" w:rsidRPr="00A52924">
        <w:rPr>
          <w:color w:val="538135" w:themeColor="accent6" w:themeShade="BF"/>
          <w:lang w:val="en-US"/>
        </w:rPr>
        <w:t>Breadford</w:t>
      </w:r>
      <w:proofErr w:type="spellEnd"/>
      <w:r w:rsidR="00A52924" w:rsidRPr="006B16CA">
        <w:rPr>
          <w:color w:val="538135" w:themeColor="accent6" w:themeShade="BF"/>
        </w:rPr>
        <w:t xml:space="preserve"> </w:t>
      </w:r>
      <w:r w:rsidR="00A52924" w:rsidRPr="00A52924">
        <w:rPr>
          <w:color w:val="538135" w:themeColor="accent6" w:themeShade="BF"/>
          <w:lang w:val="en-US"/>
        </w:rPr>
        <w:t>reagent</w:t>
      </w:r>
    </w:p>
    <w:p w14:paraId="0DC45B9C" w14:textId="16633B3B" w:rsidR="00A52924" w:rsidRPr="00A52924" w:rsidRDefault="0048147A" w:rsidP="001A2598">
      <w:pPr>
        <w:pStyle w:val="a3"/>
        <w:tabs>
          <w:tab w:val="left" w:pos="1056"/>
        </w:tabs>
        <w:rPr>
          <w:color w:val="538135" w:themeColor="accent6" w:themeShade="BF"/>
        </w:rPr>
      </w:pPr>
      <w:r w:rsidRPr="006B16CA">
        <w:rPr>
          <w:color w:val="538135" w:themeColor="accent6" w:themeShade="BF"/>
        </w:rPr>
        <w:t xml:space="preserve"> - </w:t>
      </w:r>
      <w:r w:rsidR="00A52924" w:rsidRPr="00A52924">
        <w:rPr>
          <w:color w:val="538135" w:themeColor="accent6" w:themeShade="BF"/>
          <w:lang w:val="en-US"/>
        </w:rPr>
        <w:t>BSA</w:t>
      </w:r>
      <w:r w:rsidR="00A52924" w:rsidRPr="006B16CA">
        <w:rPr>
          <w:color w:val="538135" w:themeColor="accent6" w:themeShade="BF"/>
        </w:rPr>
        <w:t xml:space="preserve"> </w:t>
      </w:r>
      <w:proofErr w:type="spellStart"/>
      <w:r w:rsidR="00A52924" w:rsidRPr="00A52924">
        <w:rPr>
          <w:color w:val="538135" w:themeColor="accent6" w:themeShade="BF"/>
          <w:lang w:val="en-US"/>
        </w:rPr>
        <w:t>standart</w:t>
      </w:r>
      <w:proofErr w:type="spellEnd"/>
    </w:p>
    <w:p w14:paraId="7A0BD5AC" w14:textId="6DBFA6E0" w:rsidR="00FB5AB1" w:rsidRDefault="00FB5AB1" w:rsidP="001A2598">
      <w:pPr>
        <w:pStyle w:val="a3"/>
        <w:tabs>
          <w:tab w:val="left" w:pos="1056"/>
        </w:tabs>
        <w:rPr>
          <w:color w:val="4472C4" w:themeColor="accent1"/>
        </w:rPr>
      </w:pPr>
    </w:p>
    <w:p w14:paraId="33214B11" w14:textId="593ED33B" w:rsidR="00DF0F92" w:rsidRDefault="00DF0F92" w:rsidP="00DF0F92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Пример </w:t>
      </w:r>
      <w:r>
        <w:rPr>
          <w:i/>
          <w:iCs/>
          <w:color w:val="FF0000"/>
        </w:rPr>
        <w:t xml:space="preserve">готового </w:t>
      </w:r>
      <w:r w:rsidR="0069211F">
        <w:rPr>
          <w:i/>
          <w:iCs/>
          <w:color w:val="FF0000"/>
        </w:rPr>
        <w:t xml:space="preserve">описания </w:t>
      </w:r>
      <w:r>
        <w:rPr>
          <w:i/>
          <w:iCs/>
          <w:color w:val="FF0000"/>
        </w:rPr>
        <w:t>шаг</w:t>
      </w:r>
      <w:r w:rsidR="00AC25F8">
        <w:rPr>
          <w:i/>
          <w:iCs/>
          <w:color w:val="FF0000"/>
        </w:rPr>
        <w:t>ов</w:t>
      </w:r>
      <w:r>
        <w:rPr>
          <w:i/>
          <w:iCs/>
          <w:color w:val="FF0000"/>
        </w:rPr>
        <w:t xml:space="preserve"> №</w:t>
      </w:r>
      <w:r w:rsidR="007D677C">
        <w:rPr>
          <w:i/>
          <w:iCs/>
          <w:color w:val="FF0000"/>
        </w:rPr>
        <w:t>3</w:t>
      </w:r>
      <w:r>
        <w:rPr>
          <w:i/>
          <w:iCs/>
          <w:color w:val="FF0000"/>
        </w:rPr>
        <w:t>:</w:t>
      </w:r>
    </w:p>
    <w:p w14:paraId="0BF38511" w14:textId="5F2F034F" w:rsidR="00DF0F92" w:rsidRDefault="00DF0F92" w:rsidP="00DF0F92">
      <w:pPr>
        <w:pStyle w:val="a3"/>
        <w:tabs>
          <w:tab w:val="left" w:pos="1056"/>
        </w:tabs>
        <w:rPr>
          <w:color w:val="4472C4" w:themeColor="accent1"/>
        </w:rPr>
      </w:pPr>
      <w:r>
        <w:rPr>
          <w:color w:val="4472C4" w:themeColor="accent1"/>
        </w:rPr>
        <w:t xml:space="preserve"> </w:t>
      </w:r>
      <w:commentRangeStart w:id="10"/>
      <w:r>
        <w:rPr>
          <w:color w:val="4472C4" w:themeColor="accent1"/>
        </w:rPr>
        <w:t xml:space="preserve">- </w:t>
      </w:r>
      <w:r w:rsidRPr="00DF0F92">
        <w:rPr>
          <w:color w:val="4472C4" w:themeColor="accent1"/>
        </w:rPr>
        <w:t xml:space="preserve">Достаньте </w:t>
      </w:r>
      <w:r>
        <w:rPr>
          <w:color w:val="4472C4" w:themeColor="accent1"/>
        </w:rPr>
        <w:t>реактив</w:t>
      </w:r>
      <w:r w:rsidRPr="00DF0F92">
        <w:rPr>
          <w:color w:val="4472C4" w:themeColor="accent1"/>
        </w:rPr>
        <w:t xml:space="preserve"> Бр</w:t>
      </w:r>
      <w:r w:rsidR="00DE2C4A">
        <w:rPr>
          <w:color w:val="4472C4" w:themeColor="accent1"/>
        </w:rPr>
        <w:t>е</w:t>
      </w:r>
      <w:r w:rsidRPr="00DF0F92">
        <w:rPr>
          <w:color w:val="4472C4" w:themeColor="accent1"/>
        </w:rPr>
        <w:t xml:space="preserve">дфорда из </w:t>
      </w:r>
      <w:r w:rsidR="00DE2C4A">
        <w:rPr>
          <w:color w:val="4472C4" w:themeColor="accent1"/>
        </w:rPr>
        <w:t>холодильника</w:t>
      </w:r>
      <w:r w:rsidRPr="00DF0F92">
        <w:rPr>
          <w:color w:val="4472C4" w:themeColor="accent1"/>
        </w:rPr>
        <w:t xml:space="preserve"> и дайте ему нагреться до</w:t>
      </w:r>
      <w:r w:rsidR="00DE2C4A">
        <w:rPr>
          <w:color w:val="4472C4" w:themeColor="accent1"/>
        </w:rPr>
        <w:t xml:space="preserve"> комнатной</w:t>
      </w:r>
      <w:r w:rsidRPr="00DF0F92">
        <w:rPr>
          <w:color w:val="4472C4" w:themeColor="accent1"/>
        </w:rPr>
        <w:t xml:space="preserve"> температуры. Перед использованием</w:t>
      </w:r>
      <w:r w:rsidR="00DE2C4A">
        <w:rPr>
          <w:color w:val="4472C4" w:themeColor="accent1"/>
        </w:rPr>
        <w:t xml:space="preserve"> – перемешайте реактив. </w:t>
      </w:r>
      <w:r w:rsidRPr="00DF0F92">
        <w:rPr>
          <w:color w:val="4472C4" w:themeColor="accent1"/>
        </w:rPr>
        <w:t xml:space="preserve"> </w:t>
      </w:r>
      <w:commentRangeEnd w:id="10"/>
      <w:r w:rsidR="00AD7C19">
        <w:rPr>
          <w:rStyle w:val="a4"/>
        </w:rPr>
        <w:commentReference w:id="10"/>
      </w:r>
    </w:p>
    <w:p w14:paraId="299EE403" w14:textId="3EC26779" w:rsidR="00AB7A70" w:rsidRPr="00DF0F92" w:rsidRDefault="00AB7A70" w:rsidP="00DF0F92">
      <w:pPr>
        <w:pStyle w:val="a3"/>
        <w:tabs>
          <w:tab w:val="left" w:pos="1056"/>
        </w:tabs>
        <w:rPr>
          <w:color w:val="4472C4" w:themeColor="accent1"/>
        </w:rPr>
      </w:pPr>
      <w:r>
        <w:rPr>
          <w:color w:val="4472C4" w:themeColor="accent1"/>
        </w:rPr>
        <w:t xml:space="preserve">- Перенесите </w:t>
      </w:r>
      <w:r w:rsidR="008F12D0">
        <w:rPr>
          <w:color w:val="4472C4" w:themeColor="accent1"/>
        </w:rPr>
        <w:t xml:space="preserve">500 </w:t>
      </w:r>
      <w:proofErr w:type="spellStart"/>
      <w:r w:rsidR="008F12D0">
        <w:rPr>
          <w:color w:val="4472C4" w:themeColor="accent1"/>
        </w:rPr>
        <w:t>мкл</w:t>
      </w:r>
      <w:proofErr w:type="spellEnd"/>
      <w:r w:rsidR="008F12D0">
        <w:rPr>
          <w:color w:val="4472C4" w:themeColor="accent1"/>
        </w:rPr>
        <w:t xml:space="preserve"> </w:t>
      </w:r>
      <w:proofErr w:type="spellStart"/>
      <w:r w:rsidR="00920650">
        <w:rPr>
          <w:color w:val="4472C4" w:themeColor="accent1"/>
        </w:rPr>
        <w:t>ультрафильтрата</w:t>
      </w:r>
      <w:proofErr w:type="spellEnd"/>
      <w:r w:rsidR="00A40D3C">
        <w:rPr>
          <w:color w:val="4472C4" w:themeColor="accent1"/>
        </w:rPr>
        <w:t xml:space="preserve"> в чистую пробирку </w:t>
      </w:r>
    </w:p>
    <w:p w14:paraId="10EE90E5" w14:textId="629CFCC7" w:rsidR="00DF0F92" w:rsidRDefault="00DF0F92" w:rsidP="001A2598">
      <w:pPr>
        <w:pStyle w:val="a3"/>
        <w:tabs>
          <w:tab w:val="left" w:pos="1056"/>
        </w:tabs>
        <w:rPr>
          <w:color w:val="4472C4" w:themeColor="accent1"/>
        </w:rPr>
      </w:pPr>
    </w:p>
    <w:p w14:paraId="3B9A3AFB" w14:textId="26D57D1C" w:rsidR="0069211F" w:rsidRDefault="0069211F" w:rsidP="001A2598">
      <w:pPr>
        <w:pStyle w:val="a3"/>
        <w:tabs>
          <w:tab w:val="left" w:pos="1056"/>
        </w:tabs>
        <w:rPr>
          <w:color w:val="4472C4" w:themeColor="accent1"/>
        </w:rPr>
      </w:pPr>
    </w:p>
    <w:p w14:paraId="1C975DED" w14:textId="0BF717ED" w:rsidR="0069211F" w:rsidRPr="00AB7A70" w:rsidRDefault="0069211F" w:rsidP="0069211F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>Пример</w:t>
      </w:r>
      <w:r w:rsidR="005C4917">
        <w:rPr>
          <w:i/>
          <w:iCs/>
          <w:color w:val="FF0000"/>
        </w:rPr>
        <w:t>ы</w:t>
      </w:r>
      <w:r w:rsidRPr="00AB7A70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готового</w:t>
      </w:r>
      <w:r w:rsidRPr="00AB7A70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описания</w:t>
      </w:r>
      <w:r w:rsidRPr="00AB7A70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шаг</w:t>
      </w:r>
      <w:r w:rsidR="005C4917">
        <w:rPr>
          <w:i/>
          <w:iCs/>
          <w:color w:val="FF0000"/>
        </w:rPr>
        <w:t>ов</w:t>
      </w:r>
      <w:r w:rsidRPr="00AB7A70">
        <w:rPr>
          <w:i/>
          <w:iCs/>
          <w:color w:val="FF0000"/>
        </w:rPr>
        <w:t xml:space="preserve"> №</w:t>
      </w:r>
      <w:r w:rsidR="007F3DC2">
        <w:rPr>
          <w:i/>
          <w:iCs/>
          <w:color w:val="FF0000"/>
        </w:rPr>
        <w:t>4</w:t>
      </w:r>
      <w:r w:rsidRPr="00AB7A70">
        <w:rPr>
          <w:i/>
          <w:iCs/>
          <w:color w:val="FF0000"/>
        </w:rPr>
        <w:t>:</w:t>
      </w:r>
    </w:p>
    <w:p w14:paraId="3790DA5E" w14:textId="4030B8AE" w:rsidR="003D5408" w:rsidRDefault="003D5408" w:rsidP="003D5408">
      <w:pPr>
        <w:pStyle w:val="a3"/>
        <w:numPr>
          <w:ilvl w:val="0"/>
          <w:numId w:val="2"/>
        </w:numPr>
        <w:tabs>
          <w:tab w:val="left" w:pos="1056"/>
        </w:tabs>
        <w:rPr>
          <w:color w:val="4472C4" w:themeColor="accent1"/>
        </w:rPr>
      </w:pPr>
      <w:r>
        <w:rPr>
          <w:color w:val="4472C4" w:themeColor="accent1"/>
        </w:rPr>
        <w:t>Добавьте</w:t>
      </w:r>
      <w:r w:rsidR="00BF33F4" w:rsidRPr="00EB3B20">
        <w:rPr>
          <w:color w:val="4472C4" w:themeColor="accent1"/>
        </w:rPr>
        <w:t xml:space="preserve"> </w:t>
      </w:r>
      <w:commentRangeStart w:id="11"/>
      <w:r w:rsidR="00B8174B" w:rsidRPr="00EB3B20">
        <w:rPr>
          <w:color w:val="538135" w:themeColor="accent6" w:themeShade="BF"/>
        </w:rPr>
        <w:t xml:space="preserve">5 миллилитров </w:t>
      </w:r>
      <w:commentRangeEnd w:id="11"/>
      <w:r w:rsidR="00A56F02">
        <w:rPr>
          <w:rStyle w:val="a4"/>
        </w:rPr>
        <w:commentReference w:id="11"/>
      </w:r>
      <w:r w:rsidR="00B8174B">
        <w:rPr>
          <w:color w:val="4472C4" w:themeColor="accent1"/>
        </w:rPr>
        <w:t xml:space="preserve">реактива Бредфорда </w:t>
      </w:r>
      <w:r w:rsidR="00EB3B20">
        <w:rPr>
          <w:color w:val="4472C4" w:themeColor="accent1"/>
        </w:rPr>
        <w:t xml:space="preserve">к каждому </w:t>
      </w:r>
      <w:r w:rsidR="0073515E">
        <w:rPr>
          <w:color w:val="4472C4" w:themeColor="accent1"/>
        </w:rPr>
        <w:t xml:space="preserve">исследуемому </w:t>
      </w:r>
      <w:r w:rsidR="00EB3B20">
        <w:rPr>
          <w:color w:val="4472C4" w:themeColor="accent1"/>
        </w:rPr>
        <w:t>образцу и стандарту</w:t>
      </w:r>
      <w:r w:rsidR="00920650">
        <w:rPr>
          <w:color w:val="4472C4" w:themeColor="accent1"/>
        </w:rPr>
        <w:t>,</w:t>
      </w:r>
      <w:r w:rsidR="0073515E">
        <w:rPr>
          <w:color w:val="4472C4" w:themeColor="accent1"/>
        </w:rPr>
        <w:t xml:space="preserve"> перемешайте</w:t>
      </w:r>
    </w:p>
    <w:p w14:paraId="0223808B" w14:textId="5FC37C9E" w:rsidR="002C102F" w:rsidRPr="00EB3B20" w:rsidRDefault="006C6480" w:rsidP="003D5408">
      <w:pPr>
        <w:pStyle w:val="a3"/>
        <w:numPr>
          <w:ilvl w:val="0"/>
          <w:numId w:val="2"/>
        </w:numPr>
        <w:tabs>
          <w:tab w:val="left" w:pos="1056"/>
        </w:tabs>
        <w:rPr>
          <w:color w:val="4472C4" w:themeColor="accent1"/>
        </w:rPr>
      </w:pPr>
      <w:r>
        <w:rPr>
          <w:color w:val="4472C4" w:themeColor="accent1"/>
        </w:rPr>
        <w:t>Поместите</w:t>
      </w:r>
      <w:r w:rsidR="002C102F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по </w:t>
      </w:r>
      <w:r w:rsidRPr="006C6480">
        <w:rPr>
          <w:color w:val="538135" w:themeColor="accent6" w:themeShade="BF"/>
        </w:rPr>
        <w:t xml:space="preserve">100 микролитров </w:t>
      </w:r>
      <w:r>
        <w:rPr>
          <w:color w:val="4472C4" w:themeColor="accent1"/>
        </w:rPr>
        <w:t>стандарта и исследуемых образцов в пробирки или кюветы</w:t>
      </w:r>
    </w:p>
    <w:p w14:paraId="56C6090D" w14:textId="663DD10C" w:rsidR="0069211F" w:rsidRPr="00A56F02" w:rsidRDefault="0069211F" w:rsidP="0069211F">
      <w:pPr>
        <w:pStyle w:val="a3"/>
        <w:tabs>
          <w:tab w:val="left" w:pos="1056"/>
        </w:tabs>
        <w:rPr>
          <w:i/>
          <w:iCs/>
          <w:color w:val="FF0000"/>
        </w:rPr>
      </w:pPr>
    </w:p>
    <w:p w14:paraId="672D716A" w14:textId="34CD9F24" w:rsidR="0069211F" w:rsidRPr="0055029E" w:rsidRDefault="0059278E" w:rsidP="001A2598">
      <w:pPr>
        <w:pStyle w:val="a3"/>
        <w:tabs>
          <w:tab w:val="left" w:pos="1056"/>
        </w:tabs>
        <w:rPr>
          <w:i/>
          <w:iCs/>
          <w:color w:val="FF0000"/>
        </w:rPr>
      </w:pPr>
      <w:r>
        <w:rPr>
          <w:i/>
          <w:iCs/>
          <w:color w:val="FF0000"/>
        </w:rPr>
        <w:t xml:space="preserve">С использованием какой формы можно </w:t>
      </w:r>
      <w:r w:rsidR="00D9107F" w:rsidRPr="0055029E">
        <w:rPr>
          <w:i/>
          <w:iCs/>
          <w:color w:val="FF0000"/>
        </w:rPr>
        <w:t>ввести такой</w:t>
      </w:r>
      <w:r w:rsidR="008C220B">
        <w:rPr>
          <w:i/>
          <w:iCs/>
          <w:color w:val="FF0000"/>
        </w:rPr>
        <w:t xml:space="preserve"> тип</w:t>
      </w:r>
      <w:r w:rsidR="00D9107F" w:rsidRPr="0055029E">
        <w:rPr>
          <w:i/>
          <w:iCs/>
          <w:color w:val="FF0000"/>
        </w:rPr>
        <w:t xml:space="preserve"> шаг</w:t>
      </w:r>
      <w:r w:rsidR="008C220B">
        <w:rPr>
          <w:i/>
          <w:iCs/>
          <w:color w:val="FF0000"/>
        </w:rPr>
        <w:t>а</w:t>
      </w:r>
      <w:r w:rsidR="00D9107F" w:rsidRPr="0055029E">
        <w:rPr>
          <w:i/>
          <w:iCs/>
          <w:color w:val="FF0000"/>
        </w:rPr>
        <w:t>:</w:t>
      </w:r>
    </w:p>
    <w:p w14:paraId="3C0FB3B9" w14:textId="44AFF7FE" w:rsidR="00D9107F" w:rsidRDefault="001165F6" w:rsidP="001A2598">
      <w:pPr>
        <w:pStyle w:val="a3"/>
        <w:tabs>
          <w:tab w:val="left" w:pos="1056"/>
        </w:tabs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D7F1F" wp14:editId="03967D2A">
                <wp:simplePos x="0" y="0"/>
                <wp:positionH relativeFrom="column">
                  <wp:posOffset>3072765</wp:posOffset>
                </wp:positionH>
                <wp:positionV relativeFrom="paragraph">
                  <wp:posOffset>157480</wp:posOffset>
                </wp:positionV>
                <wp:extent cx="1066800" cy="2362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03D02" id="Прямоугольник 10" o:spid="_x0000_s1026" style="position:absolute;margin-left:241.95pt;margin-top:12.4pt;width:84pt;height:1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" filled="f" strokecolor="#70ad47 [3209]" strokeweight="1pt"/>
            </w:pict>
          </mc:Fallback>
        </mc:AlternateContent>
      </w:r>
      <w:r w:rsidR="00D35930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F49D3" wp14:editId="7D33A94A">
                <wp:simplePos x="0" y="0"/>
                <wp:positionH relativeFrom="column">
                  <wp:posOffset>1457325</wp:posOffset>
                </wp:positionH>
                <wp:positionV relativeFrom="paragraph">
                  <wp:posOffset>164465</wp:posOffset>
                </wp:positionV>
                <wp:extent cx="1394460" cy="228600"/>
                <wp:effectExtent l="0" t="0" r="1524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B2AC" id="Прямоугольник 11" o:spid="_x0000_s1026" style="position:absolute;margin-left:114.75pt;margin-top:12.95pt;width:109.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" filled="f" strokecolor="#ed7d31 [3205]">
                <v:stroke joinstyle="round"/>
              </v:rect>
            </w:pict>
          </mc:Fallback>
        </mc:AlternateContent>
      </w:r>
      <w:r w:rsidR="0055029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7884C" wp14:editId="29FCF1A0">
                <wp:simplePos x="0" y="0"/>
                <wp:positionH relativeFrom="column">
                  <wp:posOffset>413385</wp:posOffset>
                </wp:positionH>
                <wp:positionV relativeFrom="paragraph">
                  <wp:posOffset>149225</wp:posOffset>
                </wp:positionV>
                <wp:extent cx="960120" cy="236220"/>
                <wp:effectExtent l="0" t="0" r="1143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3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2B895" id="Прямоугольник 9" o:spid="_x0000_s1026" style="position:absolute;margin-left:32.55pt;margin-top:11.75pt;width:75.6pt;height:1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" filled="f" strokecolor="#70ad47 [3209]" strokeweight="1pt"/>
            </w:pict>
          </mc:Fallback>
        </mc:AlternateContent>
      </w:r>
    </w:p>
    <w:p w14:paraId="4863CF33" w14:textId="5B01C7C0" w:rsidR="00D9107F" w:rsidRDefault="003003A6" w:rsidP="001A2598">
      <w:pPr>
        <w:pStyle w:val="a3"/>
        <w:tabs>
          <w:tab w:val="left" w:pos="1056"/>
        </w:tabs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AC5E9" wp14:editId="2122B367">
                <wp:simplePos x="0" y="0"/>
                <wp:positionH relativeFrom="column">
                  <wp:posOffset>1518285</wp:posOffset>
                </wp:positionH>
                <wp:positionV relativeFrom="paragraph">
                  <wp:posOffset>285115</wp:posOffset>
                </wp:positionV>
                <wp:extent cx="419100" cy="396240"/>
                <wp:effectExtent l="0" t="38100" r="57150" b="228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5E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19.55pt;margin-top:22.45pt;width:33pt;height:3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 w:rsidR="00D9107F">
        <w:rPr>
          <w:color w:val="4472C4" w:themeColor="accent1"/>
        </w:rPr>
        <w:t>Те</w:t>
      </w:r>
      <w:r w:rsidR="001165F6">
        <w:rPr>
          <w:color w:val="4472C4" w:themeColor="accent1"/>
        </w:rPr>
        <w:t>к</w:t>
      </w:r>
      <w:r w:rsidR="00D9107F">
        <w:rPr>
          <w:color w:val="4472C4" w:themeColor="accent1"/>
        </w:rPr>
        <w:t xml:space="preserve">стовое поле      </w:t>
      </w:r>
      <w:r w:rsidR="0055029E">
        <w:rPr>
          <w:color w:val="4472C4" w:themeColor="accent1"/>
        </w:rPr>
        <w:t>зависимый параметр          Текстовое поле</w:t>
      </w:r>
    </w:p>
    <w:p w14:paraId="0B35FF9C" w14:textId="1ACE9D3E" w:rsidR="003003A6" w:rsidRPr="003003A6" w:rsidRDefault="003003A6" w:rsidP="003003A6"/>
    <w:p w14:paraId="03731C82" w14:textId="4B494910" w:rsidR="003003A6" w:rsidRDefault="003003A6" w:rsidP="003003A6">
      <w:pPr>
        <w:tabs>
          <w:tab w:val="left" w:pos="912"/>
        </w:tabs>
      </w:pPr>
      <w:r>
        <w:tab/>
        <w:t>Щелкаем сюда</w:t>
      </w:r>
    </w:p>
    <w:p w14:paraId="5584D210" w14:textId="637B9530" w:rsidR="003003A6" w:rsidRDefault="003003A6" w:rsidP="003003A6"/>
    <w:p w14:paraId="1717496D" w14:textId="1D284793" w:rsidR="003003A6" w:rsidRDefault="003003A6" w:rsidP="003003A6">
      <w:r>
        <w:t xml:space="preserve">И </w:t>
      </w:r>
      <w:r w:rsidR="009E152D">
        <w:t>перед нами выбор – список тех параметров, которые мы указали как вариабельные: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52D" w14:paraId="60B3D0D9" w14:textId="77777777" w:rsidTr="009E152D">
        <w:tc>
          <w:tcPr>
            <w:tcW w:w="9345" w:type="dxa"/>
          </w:tcPr>
          <w:p w14:paraId="0A830DC4" w14:textId="524BCD2C" w:rsidR="009E152D" w:rsidRDefault="00E66A45" w:rsidP="003003A6">
            <w:r>
              <w:t>Объем реакционной смеси</w:t>
            </w:r>
          </w:p>
        </w:tc>
      </w:tr>
      <w:tr w:rsidR="009E152D" w14:paraId="162B78F3" w14:textId="77777777" w:rsidTr="009E152D">
        <w:tc>
          <w:tcPr>
            <w:tcW w:w="9345" w:type="dxa"/>
          </w:tcPr>
          <w:p w14:paraId="6D5FFAF5" w14:textId="4044A14B" w:rsidR="009E152D" w:rsidRDefault="00E66A45" w:rsidP="003003A6">
            <w:r>
              <w:t>Вид белка стандарта</w:t>
            </w:r>
          </w:p>
        </w:tc>
      </w:tr>
    </w:tbl>
    <w:p w14:paraId="2D4E89ED" w14:textId="142C7F33" w:rsidR="009E152D" w:rsidRDefault="00E66A45" w:rsidP="003003A6">
      <w:r>
        <w:t xml:space="preserve">Щелкаем на нужный нам параметр, в данном случае </w:t>
      </w:r>
      <w:r w:rsidR="00DF1C66">
        <w:t xml:space="preserve">– </w:t>
      </w:r>
      <w:r w:rsidR="00DF1C66" w:rsidRPr="00170238">
        <w:rPr>
          <w:color w:val="ED7D31" w:themeColor="accent2"/>
        </w:rPr>
        <w:t>объем реакционной смеси</w:t>
      </w:r>
      <w:r w:rsidR="00DF1C66">
        <w:t xml:space="preserve">, и нам предлагают заполнить табличку либо формулу для определения значения </w:t>
      </w:r>
      <w:r w:rsidR="00AA0B89">
        <w:t xml:space="preserve">зависимого </w:t>
      </w:r>
      <w:r w:rsidR="00DF1C66">
        <w:t>параметра, который мы заполняем в текущем шаге.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0238" w14:paraId="5752884E" w14:textId="77777777" w:rsidTr="00170238">
        <w:tc>
          <w:tcPr>
            <w:tcW w:w="4672" w:type="dxa"/>
          </w:tcPr>
          <w:p w14:paraId="665584E0" w14:textId="37413352" w:rsidR="00170238" w:rsidRPr="002519C2" w:rsidRDefault="00170238" w:rsidP="003003A6">
            <w:pPr>
              <w:rPr>
                <w:b/>
                <w:bCs/>
              </w:rPr>
            </w:pPr>
            <w:r w:rsidRPr="002519C2">
              <w:rPr>
                <w:b/>
                <w:bCs/>
              </w:rPr>
              <w:t>Значение вариабельного параметра</w:t>
            </w:r>
          </w:p>
        </w:tc>
        <w:tc>
          <w:tcPr>
            <w:tcW w:w="4673" w:type="dxa"/>
          </w:tcPr>
          <w:p w14:paraId="79D76535" w14:textId="3AABAFA9" w:rsidR="00170238" w:rsidRPr="002519C2" w:rsidRDefault="00170238" w:rsidP="003003A6">
            <w:pPr>
              <w:rPr>
                <w:b/>
                <w:bCs/>
              </w:rPr>
            </w:pPr>
            <w:r w:rsidRPr="002519C2">
              <w:rPr>
                <w:b/>
                <w:bCs/>
              </w:rPr>
              <w:t>Значение зависимого параметра</w:t>
            </w:r>
          </w:p>
        </w:tc>
      </w:tr>
      <w:tr w:rsidR="00170238" w14:paraId="59A84CE6" w14:textId="77777777" w:rsidTr="00170238">
        <w:tc>
          <w:tcPr>
            <w:tcW w:w="4672" w:type="dxa"/>
          </w:tcPr>
          <w:p w14:paraId="14440177" w14:textId="62F6EF3F" w:rsidR="00170238" w:rsidRDefault="00170238" w:rsidP="003003A6">
            <w:r>
              <w:t>1 миллилитр</w:t>
            </w:r>
          </w:p>
        </w:tc>
        <w:tc>
          <w:tcPr>
            <w:tcW w:w="4673" w:type="dxa"/>
          </w:tcPr>
          <w:p w14:paraId="0FF8DFA4" w14:textId="00DB3C1A" w:rsidR="00170238" w:rsidRDefault="00F05E5B" w:rsidP="003003A6">
            <w:r>
              <w:t>1</w:t>
            </w:r>
            <w:r w:rsidR="00B564E7">
              <w:t xml:space="preserve"> миллилитр</w:t>
            </w:r>
          </w:p>
        </w:tc>
      </w:tr>
      <w:tr w:rsidR="00170238" w14:paraId="3F2F8594" w14:textId="77777777" w:rsidTr="00170238">
        <w:tc>
          <w:tcPr>
            <w:tcW w:w="4672" w:type="dxa"/>
          </w:tcPr>
          <w:p w14:paraId="289B07D8" w14:textId="4C8A5A6F" w:rsidR="00170238" w:rsidRDefault="00170238" w:rsidP="003003A6">
            <w:r>
              <w:t>5 миллилитров</w:t>
            </w:r>
          </w:p>
        </w:tc>
        <w:tc>
          <w:tcPr>
            <w:tcW w:w="4673" w:type="dxa"/>
          </w:tcPr>
          <w:p w14:paraId="5E88BFB6" w14:textId="6902C22F" w:rsidR="00170238" w:rsidRDefault="00B564E7" w:rsidP="003003A6">
            <w:commentRangeStart w:id="12"/>
            <w:r>
              <w:t>5 миллилитров</w:t>
            </w:r>
            <w:commentRangeEnd w:id="12"/>
            <w:r w:rsidR="00791415">
              <w:rPr>
                <w:rStyle w:val="a4"/>
              </w:rPr>
              <w:commentReference w:id="12"/>
            </w:r>
          </w:p>
        </w:tc>
      </w:tr>
    </w:tbl>
    <w:p w14:paraId="1E2F184C" w14:textId="0A18868C" w:rsidR="00170238" w:rsidRDefault="00170238" w:rsidP="003003A6"/>
    <w:p w14:paraId="69EE531E" w14:textId="6F99712F" w:rsidR="00AA0B89" w:rsidRDefault="00AA0B89" w:rsidP="003003A6">
      <w:r>
        <w:t xml:space="preserve">Либо </w:t>
      </w:r>
      <w:r w:rsidR="00C97C38">
        <w:t xml:space="preserve">можно предложить автору протокола заполнить эту связь </w:t>
      </w:r>
      <w:r>
        <w:t>формулой</w:t>
      </w:r>
      <w:r w:rsidR="00C97C38">
        <w:t>, например</w:t>
      </w:r>
      <w:r>
        <w:t>:</w:t>
      </w:r>
    </w:p>
    <w:p w14:paraId="645A47BC" w14:textId="54A0DDAB" w:rsidR="00AA0B89" w:rsidRDefault="009C1921" w:rsidP="003003A6">
      <w:pPr>
        <w:rPr>
          <w:b/>
          <w:bCs/>
        </w:rPr>
      </w:pPr>
      <w:commentRangeStart w:id="13"/>
      <w:r w:rsidRPr="009C1921">
        <w:rPr>
          <w:b/>
          <w:bCs/>
          <w:i/>
          <w:iCs/>
        </w:rPr>
        <w:t>з</w:t>
      </w:r>
      <w:r w:rsidR="002519C2" w:rsidRPr="009C1921">
        <w:rPr>
          <w:b/>
          <w:bCs/>
          <w:i/>
          <w:iCs/>
        </w:rPr>
        <w:t>начение зависимого параметра</w:t>
      </w:r>
      <w:r w:rsidR="002519C2">
        <w:t xml:space="preserve"> = </w:t>
      </w:r>
      <w:r w:rsidRPr="009C1921">
        <w:rPr>
          <w:b/>
          <w:bCs/>
          <w:i/>
          <w:iCs/>
        </w:rPr>
        <w:t>значение вариабельного параметра</w:t>
      </w:r>
      <w:r>
        <w:t xml:space="preserve"> х </w:t>
      </w:r>
      <w:r w:rsidRPr="009C1921">
        <w:rPr>
          <w:b/>
          <w:bCs/>
        </w:rPr>
        <w:t>1</w:t>
      </w:r>
      <w:commentRangeEnd w:id="13"/>
      <w:r>
        <w:rPr>
          <w:rStyle w:val="a4"/>
        </w:rPr>
        <w:commentReference w:id="13"/>
      </w:r>
    </w:p>
    <w:p w14:paraId="3A64D026" w14:textId="48921247" w:rsidR="006220FA" w:rsidRPr="005360A7" w:rsidRDefault="006220FA" w:rsidP="003003A6">
      <w:pPr>
        <w:rPr>
          <w:b/>
          <w:bCs/>
          <w:i/>
          <w:iCs/>
          <w:color w:val="FF0000"/>
        </w:rPr>
      </w:pPr>
    </w:p>
    <w:p w14:paraId="26D40AC8" w14:textId="4D532991" w:rsidR="006220FA" w:rsidRPr="005360A7" w:rsidRDefault="006220FA" w:rsidP="003003A6">
      <w:pPr>
        <w:rPr>
          <w:b/>
          <w:bCs/>
          <w:i/>
          <w:iCs/>
          <w:color w:val="FF0000"/>
        </w:rPr>
      </w:pPr>
      <w:r w:rsidRPr="005360A7">
        <w:rPr>
          <w:b/>
          <w:bCs/>
          <w:i/>
          <w:iCs/>
          <w:color w:val="FF0000"/>
        </w:rPr>
        <w:t>Таким образом</w:t>
      </w:r>
      <w:r w:rsidR="006E4293">
        <w:rPr>
          <w:b/>
          <w:bCs/>
          <w:i/>
          <w:iCs/>
          <w:color w:val="FF0000"/>
        </w:rPr>
        <w:t>,</w:t>
      </w:r>
      <w:r w:rsidRPr="005360A7">
        <w:rPr>
          <w:b/>
          <w:bCs/>
          <w:i/>
          <w:iCs/>
          <w:color w:val="FF0000"/>
        </w:rPr>
        <w:t xml:space="preserve"> можно реализовать заполнение</w:t>
      </w:r>
      <w:r w:rsidR="00156C91">
        <w:rPr>
          <w:b/>
          <w:bCs/>
          <w:i/>
          <w:iCs/>
          <w:color w:val="FF0000"/>
        </w:rPr>
        <w:t xml:space="preserve"> данного пункта протокола </w:t>
      </w:r>
      <w:proofErr w:type="gramStart"/>
      <w:r w:rsidR="00156C91">
        <w:rPr>
          <w:b/>
          <w:bCs/>
          <w:i/>
          <w:iCs/>
          <w:color w:val="FF0000"/>
        </w:rPr>
        <w:t xml:space="preserve">- </w:t>
      </w:r>
      <w:r w:rsidRPr="005360A7">
        <w:rPr>
          <w:b/>
          <w:bCs/>
          <w:i/>
          <w:iCs/>
          <w:color w:val="FF0000"/>
        </w:rPr>
        <w:t xml:space="preserve"> предлагая</w:t>
      </w:r>
      <w:proofErr w:type="gramEnd"/>
      <w:r w:rsidRPr="005360A7">
        <w:rPr>
          <w:b/>
          <w:bCs/>
          <w:i/>
          <w:iCs/>
          <w:color w:val="FF0000"/>
        </w:rPr>
        <w:t xml:space="preserve"> пользователю </w:t>
      </w:r>
      <w:r w:rsidR="00BA6059" w:rsidRPr="005360A7">
        <w:rPr>
          <w:b/>
          <w:bCs/>
          <w:i/>
          <w:iCs/>
          <w:color w:val="FF0000"/>
        </w:rPr>
        <w:t>4 типа шага (как раз в примера</w:t>
      </w:r>
      <w:r w:rsidR="00156C91">
        <w:rPr>
          <w:b/>
          <w:bCs/>
          <w:i/>
          <w:iCs/>
          <w:color w:val="FF0000"/>
        </w:rPr>
        <w:t>х</w:t>
      </w:r>
      <w:r w:rsidR="00BA6059" w:rsidRPr="005360A7">
        <w:rPr>
          <w:b/>
          <w:bCs/>
          <w:i/>
          <w:iCs/>
          <w:color w:val="FF0000"/>
        </w:rPr>
        <w:t xml:space="preserve"> 1-4 явно </w:t>
      </w:r>
      <w:r w:rsidR="00156C91">
        <w:rPr>
          <w:b/>
          <w:bCs/>
          <w:i/>
          <w:iCs/>
          <w:color w:val="FF0000"/>
        </w:rPr>
        <w:t>прослеживается</w:t>
      </w:r>
      <w:r w:rsidR="00BA6059" w:rsidRPr="005360A7">
        <w:rPr>
          <w:b/>
          <w:bCs/>
          <w:i/>
          <w:iCs/>
          <w:color w:val="FF0000"/>
        </w:rPr>
        <w:t xml:space="preserve"> 4 типа шаг</w:t>
      </w:r>
      <w:r w:rsidR="00201A41">
        <w:rPr>
          <w:b/>
          <w:bCs/>
          <w:i/>
          <w:iCs/>
          <w:color w:val="FF0000"/>
        </w:rPr>
        <w:t>ов</w:t>
      </w:r>
      <w:r w:rsidR="00BA6059" w:rsidRPr="005360A7">
        <w:rPr>
          <w:b/>
          <w:bCs/>
          <w:i/>
          <w:iCs/>
          <w:color w:val="FF0000"/>
        </w:rPr>
        <w:t xml:space="preserve">, которые могут </w:t>
      </w:r>
      <w:r w:rsidR="00201A41">
        <w:rPr>
          <w:b/>
          <w:bCs/>
          <w:i/>
          <w:iCs/>
          <w:color w:val="FF0000"/>
        </w:rPr>
        <w:t>встретиться в протоколах (</w:t>
      </w:r>
      <w:r w:rsidR="00D8300E">
        <w:rPr>
          <w:b/>
          <w:bCs/>
          <w:i/>
          <w:iCs/>
          <w:color w:val="FF0000"/>
        </w:rPr>
        <w:t>возможно позже выясниться что их больше, когда посмотрим большее разнообразие протоколов</w:t>
      </w:r>
      <w:r w:rsidR="00BA6059" w:rsidRPr="005360A7">
        <w:rPr>
          <w:b/>
          <w:bCs/>
          <w:i/>
          <w:iCs/>
          <w:color w:val="FF0000"/>
        </w:rPr>
        <w:t xml:space="preserve">). </w:t>
      </w:r>
      <w:r w:rsidR="005360A7" w:rsidRPr="005360A7">
        <w:rPr>
          <w:b/>
          <w:bCs/>
          <w:i/>
          <w:iCs/>
          <w:color w:val="FF0000"/>
        </w:rPr>
        <w:t>Пользователь</w:t>
      </w:r>
      <w:r w:rsidR="00BA6059" w:rsidRPr="005360A7">
        <w:rPr>
          <w:b/>
          <w:bCs/>
          <w:i/>
          <w:iCs/>
          <w:color w:val="FF0000"/>
        </w:rPr>
        <w:t xml:space="preserve"> выбирает какого типа шаг он </w:t>
      </w:r>
      <w:r w:rsidR="005360A7" w:rsidRPr="005360A7">
        <w:rPr>
          <w:b/>
          <w:bCs/>
          <w:i/>
          <w:iCs/>
          <w:color w:val="FF0000"/>
        </w:rPr>
        <w:t>заполняет и, собственно, производит его заполнение.</w:t>
      </w:r>
    </w:p>
    <w:p w14:paraId="659CEEC3" w14:textId="77777777" w:rsidR="005360A7" w:rsidRDefault="005360A7" w:rsidP="003003A6">
      <w:pPr>
        <w:rPr>
          <w:b/>
          <w:bCs/>
        </w:rPr>
      </w:pPr>
    </w:p>
    <w:p w14:paraId="0C8BD394" w14:textId="527692CC" w:rsidR="006E5AE7" w:rsidRDefault="006E5AE7" w:rsidP="006E5AE7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commentRangeStart w:id="14"/>
      <w:r w:rsidRPr="006E5AE7">
        <w:rPr>
          <w:b/>
          <w:bCs/>
        </w:rPr>
        <w:t>Ука</w:t>
      </w:r>
      <w:r>
        <w:rPr>
          <w:b/>
          <w:bCs/>
        </w:rPr>
        <w:t xml:space="preserve">жите </w:t>
      </w:r>
      <w:r w:rsidR="00F64E69">
        <w:rPr>
          <w:b/>
          <w:bCs/>
        </w:rPr>
        <w:t xml:space="preserve">использованные </w:t>
      </w:r>
      <w:r>
        <w:rPr>
          <w:b/>
          <w:bCs/>
        </w:rPr>
        <w:t>источники</w:t>
      </w:r>
      <w:r w:rsidRPr="006E5AE7">
        <w:rPr>
          <w:b/>
          <w:bCs/>
        </w:rPr>
        <w:t xml:space="preserve"> литературы</w:t>
      </w:r>
      <w:commentRangeEnd w:id="14"/>
      <w:r w:rsidR="00F64E69">
        <w:rPr>
          <w:rStyle w:val="a4"/>
        </w:rPr>
        <w:commentReference w:id="14"/>
      </w:r>
    </w:p>
    <w:p w14:paraId="51C37759" w14:textId="29EA8ED4" w:rsidR="00C24B46" w:rsidRDefault="00B35548" w:rsidP="00C24B46">
      <w:pPr>
        <w:pStyle w:val="a3"/>
        <w:tabs>
          <w:tab w:val="left" w:pos="1056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4D655C9F" wp14:editId="2AFDFA1D">
            <wp:simplePos x="0" y="0"/>
            <wp:positionH relativeFrom="page">
              <wp:align>center</wp:align>
            </wp:positionH>
            <wp:positionV relativeFrom="paragraph">
              <wp:posOffset>40640</wp:posOffset>
            </wp:positionV>
            <wp:extent cx="487680" cy="296562"/>
            <wp:effectExtent l="0" t="0" r="7620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B4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C03610" wp14:editId="4CC6921A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369820" cy="213360"/>
                <wp:effectExtent l="19050" t="19050" r="1143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D190" id="Прямоугольник 13" o:spid="_x0000_s1026" style="position:absolute;margin-left:0;margin-top:7.15pt;width:186.6pt;height:16.8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" fillcolor="#d5dce4 [671]" strokecolor="#1f3763 [1604]" strokeweight="2.25pt">
                <w10:wrap anchorx="margin"/>
              </v:rect>
            </w:pict>
          </mc:Fallback>
        </mc:AlternateContent>
      </w:r>
    </w:p>
    <w:p w14:paraId="2500FB02" w14:textId="6319156D" w:rsidR="00C24B46" w:rsidRDefault="00C24B46" w:rsidP="00C24B46">
      <w:pPr>
        <w:pStyle w:val="a3"/>
        <w:tabs>
          <w:tab w:val="left" w:pos="1056"/>
        </w:tabs>
        <w:rPr>
          <w:b/>
          <w:bCs/>
        </w:rPr>
      </w:pPr>
    </w:p>
    <w:p w14:paraId="24B8BB9E" w14:textId="4DA1FA6C" w:rsidR="00F64E69" w:rsidRDefault="00E357DB" w:rsidP="006E5AE7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r>
        <w:rPr>
          <w:b/>
          <w:bCs/>
        </w:rPr>
        <w:t xml:space="preserve">Если </w:t>
      </w:r>
      <w:r w:rsidR="00C24B46">
        <w:rPr>
          <w:b/>
          <w:bCs/>
        </w:rPr>
        <w:t xml:space="preserve">для обоснования вносимых Вами предложений или изменений требуется </w:t>
      </w:r>
      <w:r w:rsidR="00791565">
        <w:rPr>
          <w:b/>
          <w:bCs/>
        </w:rPr>
        <w:t>подтверждение в виде пояснительной записки с данными</w:t>
      </w:r>
      <w:r w:rsidR="00384719">
        <w:rPr>
          <w:b/>
          <w:bCs/>
        </w:rPr>
        <w:t>, Вы можете прикрепить файл здесь.</w:t>
      </w:r>
    </w:p>
    <w:p w14:paraId="5A10EC61" w14:textId="78D316C5" w:rsidR="00F134F8" w:rsidRDefault="00F134F8" w:rsidP="00F134F8">
      <w:pPr>
        <w:pStyle w:val="a3"/>
        <w:tabs>
          <w:tab w:val="left" w:pos="1056"/>
        </w:tabs>
        <w:rPr>
          <w:b/>
          <w:bCs/>
        </w:rPr>
      </w:pPr>
      <w:r>
        <w:rPr>
          <w:b/>
          <w:bCs/>
        </w:rPr>
        <w:t>Кнопка:</w:t>
      </w:r>
    </w:p>
    <w:p w14:paraId="568FE605" w14:textId="4FC6FFCF" w:rsidR="00384719" w:rsidRPr="00F134F8" w:rsidRDefault="00F134F8" w:rsidP="00384719">
      <w:pPr>
        <w:pStyle w:val="a3"/>
        <w:tabs>
          <w:tab w:val="left" w:pos="1056"/>
        </w:tabs>
        <w:rPr>
          <w:b/>
          <w:bCs/>
          <w:color w:val="538135" w:themeColor="accent6" w:themeShade="BF"/>
        </w:rPr>
      </w:pPr>
      <w:r>
        <w:rPr>
          <w:b/>
          <w:b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0759A" wp14:editId="4B81CCFE">
                <wp:simplePos x="0" y="0"/>
                <wp:positionH relativeFrom="column">
                  <wp:posOffset>360045</wp:posOffset>
                </wp:positionH>
                <wp:positionV relativeFrom="paragraph">
                  <wp:posOffset>-3175</wp:posOffset>
                </wp:positionV>
                <wp:extent cx="2019300" cy="182880"/>
                <wp:effectExtent l="0" t="0" r="1905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2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1A36D" id="Прямоугольник 14" o:spid="_x0000_s1026" style="position:absolute;margin-left:28.35pt;margin-top:-.25pt;width:159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" filled="f" strokecolor="#70ad47 [3209]">
                <v:stroke joinstyle="round"/>
              </v:rect>
            </w:pict>
          </mc:Fallback>
        </mc:AlternateContent>
      </w:r>
      <w:r w:rsidRPr="00F134F8">
        <w:rPr>
          <w:b/>
          <w:bCs/>
          <w:color w:val="538135" w:themeColor="accent6" w:themeShade="BF"/>
        </w:rPr>
        <w:t>Загрузить файл с компьютера</w:t>
      </w:r>
    </w:p>
    <w:p w14:paraId="75C124E1" w14:textId="79E0C333" w:rsidR="00C24B46" w:rsidRDefault="00310C48" w:rsidP="006E5AE7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r>
        <w:rPr>
          <w:b/>
          <w:bCs/>
        </w:rPr>
        <w:t>Если в предложенном протоколе есть реактивы требующие применения дополнительных мер безопасности</w:t>
      </w:r>
      <w:r w:rsidR="00FB20A5">
        <w:rPr>
          <w:b/>
          <w:bCs/>
        </w:rPr>
        <w:t xml:space="preserve"> – укажите это в данном пункте.</w:t>
      </w:r>
    </w:p>
    <w:p w14:paraId="3EAD8253" w14:textId="633C0F2E" w:rsidR="00BE7240" w:rsidRDefault="00BE7240" w:rsidP="00BE7240">
      <w:pPr>
        <w:pStyle w:val="a3"/>
        <w:tabs>
          <w:tab w:val="left" w:pos="105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49BAA2" wp14:editId="707F6C81">
                <wp:simplePos x="0" y="0"/>
                <wp:positionH relativeFrom="margin">
                  <wp:posOffset>-9525</wp:posOffset>
                </wp:positionH>
                <wp:positionV relativeFrom="paragraph">
                  <wp:posOffset>49530</wp:posOffset>
                </wp:positionV>
                <wp:extent cx="2369820" cy="213360"/>
                <wp:effectExtent l="19050" t="19050" r="1143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80A9" id="Прямоугольник 15" o:spid="_x0000_s1026" style="position:absolute;margin-left:-.75pt;margin-top:3.9pt;width:186.6pt;height:16.8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" fillcolor="#d5dce4 [671]" strokecolor="#1f3763 [1604]" strokeweight="2.25pt">
                <w10:wrap anchorx="margin"/>
              </v:rect>
            </w:pict>
          </mc:Fallback>
        </mc:AlternateContent>
      </w:r>
    </w:p>
    <w:p w14:paraId="038FA061" w14:textId="204DC99B" w:rsidR="00BE7240" w:rsidRDefault="00BE7240" w:rsidP="00BE7240">
      <w:pPr>
        <w:pStyle w:val="a3"/>
        <w:tabs>
          <w:tab w:val="left" w:pos="1872"/>
        </w:tabs>
        <w:rPr>
          <w:b/>
          <w:bCs/>
        </w:rPr>
      </w:pPr>
      <w:r>
        <w:rPr>
          <w:b/>
          <w:bCs/>
        </w:rPr>
        <w:tab/>
      </w:r>
    </w:p>
    <w:p w14:paraId="024706E9" w14:textId="4D8D124D" w:rsidR="00BE7240" w:rsidRDefault="00291816" w:rsidP="006E5AE7">
      <w:pPr>
        <w:pStyle w:val="a3"/>
        <w:numPr>
          <w:ilvl w:val="0"/>
          <w:numId w:val="1"/>
        </w:numPr>
        <w:tabs>
          <w:tab w:val="left" w:pos="1056"/>
        </w:tabs>
        <w:rPr>
          <w:b/>
          <w:bCs/>
        </w:rPr>
      </w:pPr>
      <w:commentRangeStart w:id="15"/>
      <w:r>
        <w:rPr>
          <w:b/>
          <w:bCs/>
        </w:rPr>
        <w:t xml:space="preserve">Оцените предложенную методику </w:t>
      </w:r>
      <w:r w:rsidR="00575272">
        <w:rPr>
          <w:b/>
          <w:bCs/>
        </w:rPr>
        <w:t>по десятибалльной шкале</w:t>
      </w:r>
      <w:r w:rsidR="00130354">
        <w:rPr>
          <w:b/>
          <w:bCs/>
        </w:rPr>
        <w:t xml:space="preserve"> (где 10 – максимально положительная оценка)</w:t>
      </w:r>
      <w:r w:rsidR="00575272">
        <w:rPr>
          <w:b/>
          <w:bCs/>
        </w:rPr>
        <w:t xml:space="preserve">, </w:t>
      </w:r>
      <w:r w:rsidR="0032676C">
        <w:rPr>
          <w:b/>
          <w:bCs/>
        </w:rPr>
        <w:t>по следующим параметрам:</w:t>
      </w:r>
      <w:commentRangeEnd w:id="15"/>
      <w:r w:rsidR="00D21824">
        <w:rPr>
          <w:rStyle w:val="a4"/>
        </w:rPr>
        <w:commentReference w:id="15"/>
      </w:r>
    </w:p>
    <w:p w14:paraId="301B29A9" w14:textId="1D1A093F" w:rsidR="0032676C" w:rsidRDefault="0032676C" w:rsidP="0032676C">
      <w:pPr>
        <w:pStyle w:val="a3"/>
        <w:tabs>
          <w:tab w:val="left" w:pos="1056"/>
        </w:tabs>
        <w:rPr>
          <w:b/>
          <w:bCs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2215"/>
        <w:gridCol w:w="2252"/>
      </w:tblGrid>
      <w:tr w:rsidR="00F56300" w14:paraId="6F3C09D4" w14:textId="77777777" w:rsidTr="00F56300">
        <w:tc>
          <w:tcPr>
            <w:tcW w:w="4158" w:type="dxa"/>
          </w:tcPr>
          <w:p w14:paraId="376194A3" w14:textId="29738201" w:rsidR="00F56300" w:rsidRPr="00C043F3" w:rsidRDefault="00F56300" w:rsidP="00F56300">
            <w:pPr>
              <w:pStyle w:val="a3"/>
              <w:tabs>
                <w:tab w:val="left" w:pos="1056"/>
              </w:tabs>
              <w:ind w:left="0"/>
              <w:jc w:val="center"/>
              <w:rPr>
                <w:b/>
                <w:bCs/>
                <w:color w:val="538135" w:themeColor="accent6" w:themeShade="BF"/>
              </w:rPr>
            </w:pPr>
            <w:r w:rsidRPr="00C043F3">
              <w:rPr>
                <w:b/>
                <w:bCs/>
                <w:color w:val="538135" w:themeColor="accent6" w:themeShade="BF"/>
              </w:rPr>
              <w:t>параметр</w:t>
            </w:r>
          </w:p>
        </w:tc>
        <w:tc>
          <w:tcPr>
            <w:tcW w:w="2215" w:type="dxa"/>
          </w:tcPr>
          <w:p w14:paraId="0A48DC30" w14:textId="37892613" w:rsidR="00F56300" w:rsidRPr="00C043F3" w:rsidRDefault="00F56300" w:rsidP="00F56300">
            <w:pPr>
              <w:pStyle w:val="a3"/>
              <w:tabs>
                <w:tab w:val="left" w:pos="1056"/>
              </w:tabs>
              <w:ind w:left="0"/>
              <w:jc w:val="center"/>
              <w:rPr>
                <w:b/>
                <w:bCs/>
                <w:color w:val="538135" w:themeColor="accent6" w:themeShade="BF"/>
              </w:rPr>
            </w:pPr>
            <w:r w:rsidRPr="00C043F3">
              <w:rPr>
                <w:b/>
                <w:bCs/>
                <w:color w:val="538135" w:themeColor="accent6" w:themeShade="BF"/>
              </w:rPr>
              <w:t>Значение (если есть)</w:t>
            </w:r>
          </w:p>
        </w:tc>
        <w:tc>
          <w:tcPr>
            <w:tcW w:w="2252" w:type="dxa"/>
          </w:tcPr>
          <w:p w14:paraId="358FF879" w14:textId="151C1BA5" w:rsidR="00F56300" w:rsidRPr="00C043F3" w:rsidRDefault="00F56300" w:rsidP="00F56300">
            <w:pPr>
              <w:pStyle w:val="a3"/>
              <w:tabs>
                <w:tab w:val="left" w:pos="1056"/>
              </w:tabs>
              <w:ind w:left="0"/>
              <w:jc w:val="center"/>
              <w:rPr>
                <w:b/>
                <w:bCs/>
                <w:color w:val="538135" w:themeColor="accent6" w:themeShade="BF"/>
              </w:rPr>
            </w:pPr>
            <w:r w:rsidRPr="00C043F3">
              <w:rPr>
                <w:b/>
                <w:bCs/>
                <w:color w:val="538135" w:themeColor="accent6" w:themeShade="BF"/>
              </w:rPr>
              <w:t>Оценка от 1 до 10</w:t>
            </w:r>
          </w:p>
        </w:tc>
      </w:tr>
      <w:tr w:rsidR="00F56300" w14:paraId="1C523391" w14:textId="77777777" w:rsidTr="00F56300">
        <w:tc>
          <w:tcPr>
            <w:tcW w:w="4158" w:type="dxa"/>
          </w:tcPr>
          <w:p w14:paraId="6D51FBFB" w14:textId="5AF99A94" w:rsidR="00F56300" w:rsidRDefault="00C043F3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Скорость анализа</w:t>
            </w:r>
          </w:p>
        </w:tc>
        <w:tc>
          <w:tcPr>
            <w:tcW w:w="2215" w:type="dxa"/>
          </w:tcPr>
          <w:p w14:paraId="1CF1CD8E" w14:textId="77777777" w:rsidR="00F56300" w:rsidRDefault="00F5630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  <w:tc>
          <w:tcPr>
            <w:tcW w:w="2252" w:type="dxa"/>
          </w:tcPr>
          <w:p w14:paraId="7D3CB0A9" w14:textId="608DB405" w:rsidR="00F56300" w:rsidRDefault="00130354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F56300" w14:paraId="382E7416" w14:textId="77777777" w:rsidTr="00F56300">
        <w:tc>
          <w:tcPr>
            <w:tcW w:w="4158" w:type="dxa"/>
          </w:tcPr>
          <w:p w14:paraId="1890F202" w14:textId="70B08F7C" w:rsidR="00F56300" w:rsidRDefault="00C043F3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Простота</w:t>
            </w:r>
          </w:p>
        </w:tc>
        <w:tc>
          <w:tcPr>
            <w:tcW w:w="2215" w:type="dxa"/>
          </w:tcPr>
          <w:p w14:paraId="6CB31B86" w14:textId="77777777" w:rsidR="00F56300" w:rsidRDefault="00F5630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  <w:tc>
          <w:tcPr>
            <w:tcW w:w="2252" w:type="dxa"/>
          </w:tcPr>
          <w:p w14:paraId="0BA0F046" w14:textId="3803F934" w:rsidR="00F56300" w:rsidRDefault="00130354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6300" w14:paraId="3652940A" w14:textId="77777777" w:rsidTr="00F56300">
        <w:tc>
          <w:tcPr>
            <w:tcW w:w="4158" w:type="dxa"/>
          </w:tcPr>
          <w:p w14:paraId="692854D8" w14:textId="3972CDA0" w:rsidR="00F56300" w:rsidRDefault="00C043F3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  <w:r w:rsidR="00B80BBB">
              <w:rPr>
                <w:b/>
                <w:bCs/>
              </w:rPr>
              <w:t xml:space="preserve"> (где очень дорого – 1 очень дешево – 10)</w:t>
            </w:r>
          </w:p>
        </w:tc>
        <w:tc>
          <w:tcPr>
            <w:tcW w:w="2215" w:type="dxa"/>
          </w:tcPr>
          <w:p w14:paraId="4F1D4468" w14:textId="77777777" w:rsidR="00F56300" w:rsidRDefault="00F5630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  <w:tc>
          <w:tcPr>
            <w:tcW w:w="2252" w:type="dxa"/>
          </w:tcPr>
          <w:p w14:paraId="4B4BCF0A" w14:textId="3D43DE35" w:rsidR="00F56300" w:rsidRDefault="00B80BBB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F56300" w14:paraId="245F2672" w14:textId="77777777" w:rsidTr="00F56300">
        <w:tc>
          <w:tcPr>
            <w:tcW w:w="4158" w:type="dxa"/>
          </w:tcPr>
          <w:p w14:paraId="19062292" w14:textId="602F1B97" w:rsidR="00F56300" w:rsidRDefault="003C2AE5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Простота исполнения (где 1 – очень сложно, 10 – очень просто)</w:t>
            </w:r>
          </w:p>
        </w:tc>
        <w:tc>
          <w:tcPr>
            <w:tcW w:w="2215" w:type="dxa"/>
          </w:tcPr>
          <w:p w14:paraId="7E93C6F0" w14:textId="77777777" w:rsidR="00F56300" w:rsidRDefault="00F5630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  <w:tc>
          <w:tcPr>
            <w:tcW w:w="2252" w:type="dxa"/>
          </w:tcPr>
          <w:p w14:paraId="1B68F3D6" w14:textId="0A424D25" w:rsidR="00F56300" w:rsidRDefault="003C2AE5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6300" w14:paraId="0211DFBE" w14:textId="77777777" w:rsidTr="00F56300">
        <w:tc>
          <w:tcPr>
            <w:tcW w:w="4158" w:type="dxa"/>
          </w:tcPr>
          <w:p w14:paraId="7152A4C0" w14:textId="2B79A242" w:rsidR="00F56300" w:rsidRDefault="00C043F3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Точность</w:t>
            </w:r>
          </w:p>
        </w:tc>
        <w:tc>
          <w:tcPr>
            <w:tcW w:w="2215" w:type="dxa"/>
          </w:tcPr>
          <w:p w14:paraId="23339511" w14:textId="77777777" w:rsidR="00F56300" w:rsidRDefault="00F5630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  <w:tc>
          <w:tcPr>
            <w:tcW w:w="2252" w:type="dxa"/>
          </w:tcPr>
          <w:p w14:paraId="0A874294" w14:textId="7CB68638" w:rsidR="00F56300" w:rsidRDefault="0034476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344760" w14:paraId="58153979" w14:textId="77777777" w:rsidTr="00F56300">
        <w:tc>
          <w:tcPr>
            <w:tcW w:w="4158" w:type="dxa"/>
          </w:tcPr>
          <w:p w14:paraId="15243833" w14:textId="264D17C9" w:rsidR="00344760" w:rsidRDefault="0034476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Длительность</w:t>
            </w:r>
          </w:p>
        </w:tc>
        <w:tc>
          <w:tcPr>
            <w:tcW w:w="2215" w:type="dxa"/>
          </w:tcPr>
          <w:p w14:paraId="298CB64C" w14:textId="20BD01BC" w:rsidR="00344760" w:rsidRDefault="00D21824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30 минут</w:t>
            </w:r>
          </w:p>
        </w:tc>
        <w:tc>
          <w:tcPr>
            <w:tcW w:w="2252" w:type="dxa"/>
          </w:tcPr>
          <w:p w14:paraId="163A5D2D" w14:textId="7BDA819B" w:rsidR="00344760" w:rsidRDefault="00344760" w:rsidP="0032676C">
            <w:pPr>
              <w:pStyle w:val="a3"/>
              <w:tabs>
                <w:tab w:val="left" w:pos="1056"/>
              </w:tabs>
              <w:ind w:left="0"/>
              <w:rPr>
                <w:b/>
                <w:bCs/>
              </w:rPr>
            </w:pPr>
          </w:p>
        </w:tc>
      </w:tr>
    </w:tbl>
    <w:p w14:paraId="0AE168FE" w14:textId="37CFCF70" w:rsidR="0032676C" w:rsidRDefault="0032676C" w:rsidP="0032676C">
      <w:pPr>
        <w:pStyle w:val="a3"/>
        <w:tabs>
          <w:tab w:val="left" w:pos="1056"/>
        </w:tabs>
        <w:rPr>
          <w:b/>
          <w:bCs/>
        </w:rPr>
      </w:pPr>
    </w:p>
    <w:p w14:paraId="3A55C57E" w14:textId="07864965" w:rsidR="00CD5EDE" w:rsidRDefault="00CD5EDE" w:rsidP="0032676C">
      <w:pPr>
        <w:pStyle w:val="a3"/>
        <w:tabs>
          <w:tab w:val="left" w:pos="1056"/>
        </w:tabs>
        <w:rPr>
          <w:b/>
          <w:bCs/>
        </w:rPr>
      </w:pPr>
    </w:p>
    <w:p w14:paraId="53794D8A" w14:textId="77777777" w:rsidR="00B10AB3" w:rsidRDefault="00CD5EDE" w:rsidP="0032676C">
      <w:pPr>
        <w:pStyle w:val="a3"/>
        <w:tabs>
          <w:tab w:val="left" w:pos="1056"/>
        </w:tabs>
        <w:rPr>
          <w:i/>
          <w:iCs/>
          <w:color w:val="FF0000"/>
        </w:rPr>
      </w:pPr>
      <w:r w:rsidRPr="00D127BC">
        <w:rPr>
          <w:i/>
          <w:iCs/>
          <w:color w:val="FF0000"/>
        </w:rPr>
        <w:t xml:space="preserve">Я бы начала </w:t>
      </w:r>
      <w:r w:rsidR="00FA5E8D">
        <w:rPr>
          <w:i/>
          <w:iCs/>
          <w:color w:val="FF0000"/>
        </w:rPr>
        <w:t xml:space="preserve">работу над протоколами </w:t>
      </w:r>
      <w:r w:rsidRPr="00D127BC">
        <w:rPr>
          <w:i/>
          <w:iCs/>
          <w:color w:val="FF0000"/>
        </w:rPr>
        <w:t>с предложенной в данном документе схемы</w:t>
      </w:r>
      <w:r w:rsidR="0059355D">
        <w:rPr>
          <w:i/>
          <w:iCs/>
          <w:color w:val="FF0000"/>
        </w:rPr>
        <w:t xml:space="preserve">. Следующим шагом нам нужно </w:t>
      </w:r>
      <w:r w:rsidRPr="00D127BC">
        <w:rPr>
          <w:i/>
          <w:iCs/>
          <w:color w:val="FF0000"/>
        </w:rPr>
        <w:t>попробова</w:t>
      </w:r>
      <w:r w:rsidR="0059355D">
        <w:rPr>
          <w:i/>
          <w:iCs/>
          <w:color w:val="FF0000"/>
        </w:rPr>
        <w:t>ть</w:t>
      </w:r>
      <w:r w:rsidRPr="00D127BC">
        <w:rPr>
          <w:i/>
          <w:iCs/>
          <w:color w:val="FF0000"/>
        </w:rPr>
        <w:t xml:space="preserve"> по ней загрузить на платформу несколько разных протоколов. Возможно, даже разным</w:t>
      </w:r>
      <w:r w:rsidR="00DC2101">
        <w:rPr>
          <w:i/>
          <w:iCs/>
          <w:color w:val="FF0000"/>
        </w:rPr>
        <w:t>и</w:t>
      </w:r>
      <w:r w:rsidRPr="00D127BC">
        <w:rPr>
          <w:i/>
          <w:iCs/>
          <w:color w:val="FF0000"/>
        </w:rPr>
        <w:t xml:space="preserve"> </w:t>
      </w:r>
      <w:r w:rsidR="00DC2101">
        <w:rPr>
          <w:i/>
          <w:iCs/>
          <w:color w:val="FF0000"/>
        </w:rPr>
        <w:t>людьми/</w:t>
      </w:r>
      <w:r w:rsidRPr="00D127BC">
        <w:rPr>
          <w:i/>
          <w:iCs/>
          <w:color w:val="FF0000"/>
        </w:rPr>
        <w:t xml:space="preserve">специалистам. </w:t>
      </w:r>
      <w:r w:rsidR="00636972" w:rsidRPr="00D127BC">
        <w:rPr>
          <w:i/>
          <w:iCs/>
          <w:color w:val="FF0000"/>
        </w:rPr>
        <w:t xml:space="preserve">Если это сработает – значит можно пока ориентироваться на </w:t>
      </w:r>
      <w:r w:rsidR="00932737">
        <w:rPr>
          <w:i/>
          <w:iCs/>
          <w:color w:val="FF0000"/>
        </w:rPr>
        <w:t xml:space="preserve">такую схему </w:t>
      </w:r>
      <w:r w:rsidR="00B10AB3">
        <w:rPr>
          <w:i/>
          <w:iCs/>
          <w:color w:val="FF0000"/>
        </w:rPr>
        <w:t>загрузки новых</w:t>
      </w:r>
      <w:r w:rsidR="00932737">
        <w:rPr>
          <w:i/>
          <w:iCs/>
          <w:color w:val="FF0000"/>
        </w:rPr>
        <w:t xml:space="preserve"> протоколов</w:t>
      </w:r>
      <w:r w:rsidR="00B10AB3">
        <w:rPr>
          <w:i/>
          <w:iCs/>
          <w:color w:val="FF0000"/>
        </w:rPr>
        <w:t xml:space="preserve"> или изменений в старые</w:t>
      </w:r>
      <w:r w:rsidR="00636972" w:rsidRPr="00D127BC">
        <w:rPr>
          <w:i/>
          <w:iCs/>
          <w:color w:val="FF0000"/>
        </w:rPr>
        <w:t>.</w:t>
      </w:r>
    </w:p>
    <w:p w14:paraId="048FBB5C" w14:textId="341CE491" w:rsidR="00636972" w:rsidRPr="00D127BC" w:rsidRDefault="00636972" w:rsidP="0032676C">
      <w:pPr>
        <w:pStyle w:val="a3"/>
        <w:tabs>
          <w:tab w:val="left" w:pos="1056"/>
        </w:tabs>
        <w:rPr>
          <w:i/>
          <w:iCs/>
          <w:color w:val="FF0000"/>
        </w:rPr>
      </w:pPr>
      <w:r w:rsidRPr="00D127BC">
        <w:rPr>
          <w:i/>
          <w:iCs/>
          <w:color w:val="FF0000"/>
        </w:rPr>
        <w:t xml:space="preserve"> Будут любые предложения </w:t>
      </w:r>
      <w:r w:rsidR="00D127BC" w:rsidRPr="00D127BC">
        <w:rPr>
          <w:i/>
          <w:iCs/>
          <w:color w:val="FF0000"/>
        </w:rPr>
        <w:t>как сделать удобнее/лучше – я только за!</w:t>
      </w:r>
    </w:p>
    <w:p w14:paraId="4E8CBF38" w14:textId="33A1BFB8" w:rsidR="00D127BC" w:rsidRDefault="00D127BC" w:rsidP="0032676C">
      <w:pPr>
        <w:pStyle w:val="a3"/>
        <w:tabs>
          <w:tab w:val="left" w:pos="1056"/>
        </w:tabs>
        <w:rPr>
          <w:b/>
          <w:bCs/>
        </w:rPr>
      </w:pPr>
    </w:p>
    <w:sectPr w:rsidR="00D12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рина Янкелевич" w:date="2021-04-15T14:48:00Z" w:initials="ИЯ">
    <w:p w14:paraId="7475FCE0" w14:textId="6317E82A" w:rsidR="001A2598" w:rsidRDefault="001A2598">
      <w:pPr>
        <w:pStyle w:val="a5"/>
      </w:pPr>
      <w:r>
        <w:rPr>
          <w:rStyle w:val="a4"/>
        </w:rPr>
        <w:annotationRef/>
      </w:r>
      <w:r>
        <w:t xml:space="preserve">То есть это </w:t>
      </w:r>
      <w:r w:rsidR="00523A60">
        <w:t xml:space="preserve">предложение по </w:t>
      </w:r>
      <w:r>
        <w:t>прямы</w:t>
      </w:r>
      <w:r w:rsidR="00523A60">
        <w:t>м</w:t>
      </w:r>
      <w:r>
        <w:t xml:space="preserve"> </w:t>
      </w:r>
      <w:proofErr w:type="gramStart"/>
      <w:r>
        <w:t>формулировк</w:t>
      </w:r>
      <w:r w:rsidR="00523A60">
        <w:t>ам</w:t>
      </w:r>
      <w:r>
        <w:t xml:space="preserve">  вопросов</w:t>
      </w:r>
      <w:proofErr w:type="gramEnd"/>
      <w:r>
        <w:t>/форм, которые система запрашивает у пользователя составляющего протокол</w:t>
      </w:r>
    </w:p>
  </w:comment>
  <w:comment w:id="1" w:author="Ирина Янкелевич" w:date="2021-04-15T14:50:00Z" w:initials="ИЯ">
    <w:p w14:paraId="52EDB52A" w14:textId="3220BDE0" w:rsidR="001A2598" w:rsidRDefault="001A2598">
      <w:pPr>
        <w:pStyle w:val="a5"/>
      </w:pPr>
      <w:r>
        <w:rPr>
          <w:rStyle w:val="a4"/>
        </w:rPr>
        <w:annotationRef/>
      </w:r>
      <w:r>
        <w:t xml:space="preserve">Это комментарий </w:t>
      </w:r>
      <w:proofErr w:type="gramStart"/>
      <w:r>
        <w:t>для пользователя</w:t>
      </w:r>
      <w:proofErr w:type="gramEnd"/>
      <w:r w:rsidR="00EE32AD">
        <w:t xml:space="preserve"> создающего протокол</w:t>
      </w:r>
      <w:r>
        <w:t>, чтобы он правильно назвал протокол</w:t>
      </w:r>
    </w:p>
  </w:comment>
  <w:comment w:id="2" w:author="Ирина Янкелевич" w:date="2021-04-15T14:47:00Z" w:initials="ИЯ">
    <w:p w14:paraId="0EBA12D7" w14:textId="2B6510B3" w:rsidR="001A2598" w:rsidRDefault="001A2598">
      <w:pPr>
        <w:pStyle w:val="a5"/>
      </w:pPr>
      <w:r>
        <w:rPr>
          <w:rStyle w:val="a4"/>
        </w:rPr>
        <w:annotationRef/>
      </w:r>
      <w:r>
        <w:t xml:space="preserve">Так в документе я буду обозначать что пользователю предоставляется поле для </w:t>
      </w:r>
      <w:r w:rsidR="00340F33">
        <w:t xml:space="preserve">текстового </w:t>
      </w:r>
      <w:r>
        <w:t>заполнения</w:t>
      </w:r>
    </w:p>
  </w:comment>
  <w:comment w:id="3" w:author="Ирина Янкелевич" w:date="2021-04-15T14:52:00Z" w:initials="ИЯ">
    <w:p w14:paraId="1E5CD12B" w14:textId="2D06BFE4" w:rsidR="001A2598" w:rsidRDefault="001A2598">
      <w:pPr>
        <w:pStyle w:val="a5"/>
      </w:pPr>
      <w:r>
        <w:rPr>
          <w:rStyle w:val="a4"/>
        </w:rPr>
        <w:annotationRef/>
      </w:r>
      <w:r>
        <w:t>Так в документе будут обозначены мои важные комментарии по организации форм</w:t>
      </w:r>
    </w:p>
  </w:comment>
  <w:comment w:id="4" w:author="Ирина Янкелевич" w:date="2021-04-15T16:18:00Z" w:initials="ИЯ">
    <w:p w14:paraId="0092CBE4" w14:textId="0BEDE5CE" w:rsidR="00FB5AB1" w:rsidRDefault="00FB5AB1">
      <w:pPr>
        <w:pStyle w:val="a5"/>
      </w:pPr>
      <w:r>
        <w:rPr>
          <w:rStyle w:val="a4"/>
        </w:rPr>
        <w:annotationRef/>
      </w:r>
      <w:r>
        <w:t>Возможно, что вариантов протоколов будет не просто несколько, а они еще внутри будут делиться на группы. В протоколе из примера скорее всего будет не просто 3 протокола, а заходя в один из трех, вероятно</w:t>
      </w:r>
      <w:r w:rsidR="00445144">
        <w:t>,</w:t>
      </w:r>
      <w:r>
        <w:t xml:space="preserve"> мы также увидим еще разные </w:t>
      </w:r>
      <w:r w:rsidR="00445144">
        <w:t>под-</w:t>
      </w:r>
      <w:r>
        <w:t xml:space="preserve">варианты протоколов, отличающиеся по важному параметру. </w:t>
      </w:r>
    </w:p>
  </w:comment>
  <w:comment w:id="5" w:author="Ирина Янкелевич" w:date="2021-04-15T16:04:00Z" w:initials="ИЯ">
    <w:p w14:paraId="0AC4A5FC" w14:textId="36315B36" w:rsidR="0084188D" w:rsidRDefault="0084188D">
      <w:pPr>
        <w:pStyle w:val="a5"/>
      </w:pPr>
      <w:r>
        <w:rPr>
          <w:rStyle w:val="a4"/>
        </w:rPr>
        <w:annotationRef/>
      </w:r>
      <w:r>
        <w:t>С данного пункта, собственно, начинается описание самого протокола. Шагов может быть сколько угодно. Каждый шаг добавляется пользователем отдельно</w:t>
      </w:r>
      <w:r w:rsidR="000B0C46">
        <w:t xml:space="preserve">, но могут быть </w:t>
      </w:r>
      <w:proofErr w:type="gramStart"/>
      <w:r w:rsidR="000B0C46">
        <w:t>шаги</w:t>
      </w:r>
      <w:proofErr w:type="gramEnd"/>
      <w:r w:rsidR="000B0C46">
        <w:t xml:space="preserve"> связанные между собой</w:t>
      </w:r>
      <w:r>
        <w:t xml:space="preserve">. Форма должна позволять ввести любой тип описания шага протокола, в том числе с введением формул, чисел и </w:t>
      </w:r>
      <w:proofErr w:type="gramStart"/>
      <w:r>
        <w:t>т.д.</w:t>
      </w:r>
      <w:proofErr w:type="gramEnd"/>
      <w:r w:rsidR="000B0C46">
        <w:t xml:space="preserve"> При этом</w:t>
      </w:r>
      <w:r w:rsidR="00FA3107">
        <w:t xml:space="preserve"> форма нужна</w:t>
      </w:r>
      <w:r w:rsidR="000B0C46">
        <w:t xml:space="preserve"> предельно понятная для заполнения.</w:t>
      </w:r>
    </w:p>
    <w:p w14:paraId="561FD139" w14:textId="2027C953" w:rsidR="0084188D" w:rsidRDefault="0084188D">
      <w:pPr>
        <w:pStyle w:val="a5"/>
      </w:pPr>
      <w:r>
        <w:t xml:space="preserve">Это самая главная часть </w:t>
      </w:r>
      <w:r w:rsidR="000B0C46">
        <w:t>протокола</w:t>
      </w:r>
      <w:r>
        <w:t xml:space="preserve"> – ее нужно придумать как </w:t>
      </w:r>
      <w:r w:rsidR="000B0C46">
        <w:t xml:space="preserve">грамотно </w:t>
      </w:r>
      <w:r>
        <w:t xml:space="preserve">составить.  </w:t>
      </w:r>
    </w:p>
  </w:comment>
  <w:comment w:id="7" w:author="Ирина Янкелевич" w:date="2021-04-15T16:34:00Z" w:initials="ИЯ">
    <w:p w14:paraId="45DBD03A" w14:textId="27E041CD" w:rsidR="00AB1C42" w:rsidRDefault="00AB1C42">
      <w:pPr>
        <w:pStyle w:val="a5"/>
      </w:pPr>
      <w:r>
        <w:rPr>
          <w:rStyle w:val="a4"/>
        </w:rPr>
        <w:annotationRef/>
      </w:r>
      <w:r>
        <w:t xml:space="preserve">В данном случае </w:t>
      </w:r>
      <w:r w:rsidR="00B100AB">
        <w:t xml:space="preserve">это </w:t>
      </w:r>
      <w:r>
        <w:t>вариабельный параметр</w:t>
      </w:r>
      <w:r w:rsidR="00986E63">
        <w:t xml:space="preserve">, по которому конечному пользователю </w:t>
      </w:r>
      <w:r w:rsidR="00B100AB">
        <w:t>предложат сделать выбор значения параметра.</w:t>
      </w:r>
    </w:p>
  </w:comment>
  <w:comment w:id="8" w:author="Ирина Янкелевич" w:date="2021-04-15T16:36:00Z" w:initials="ИЯ">
    <w:p w14:paraId="2DDA0144" w14:textId="4FB72878" w:rsidR="00B100AB" w:rsidRDefault="00B100AB">
      <w:pPr>
        <w:pStyle w:val="a5"/>
      </w:pPr>
      <w:r>
        <w:rPr>
          <w:rStyle w:val="a4"/>
        </w:rPr>
        <w:annotationRef/>
      </w:r>
      <w:r w:rsidR="00F03F25">
        <w:t>Значения</w:t>
      </w:r>
      <w:r w:rsidR="00320F6F">
        <w:t>,</w:t>
      </w:r>
      <w:r w:rsidR="00F03F25">
        <w:t xml:space="preserve"> которые создающий протокол должен ввести, а конечный пользователь - выбрать</w:t>
      </w:r>
    </w:p>
  </w:comment>
  <w:comment w:id="6" w:author="Ирина Янкелевич" w:date="2021-04-15T16:27:00Z" w:initials="ИЯ">
    <w:p w14:paraId="2A7A80AD" w14:textId="2C1DE88F" w:rsidR="00FB5AB1" w:rsidRDefault="00FB5AB1">
      <w:pPr>
        <w:pStyle w:val="a5"/>
      </w:pPr>
      <w:r>
        <w:rPr>
          <w:rStyle w:val="a4"/>
        </w:rPr>
        <w:annotationRef/>
      </w:r>
      <w:r>
        <w:t xml:space="preserve">Очевидно, что форма должна позволять пользователю вводить вариабельные параметры и их </w:t>
      </w:r>
      <w:proofErr w:type="gramStart"/>
      <w:r>
        <w:t>значения</w:t>
      </w:r>
      <w:r w:rsidR="006C2441">
        <w:t xml:space="preserve">  в</w:t>
      </w:r>
      <w:proofErr w:type="gramEnd"/>
      <w:r w:rsidR="006C2441">
        <w:t xml:space="preserve"> любом количестве и размерности (грамм, метр, миллиметр, литр и т.д.). Также важно добавить возможность описания вариабельного </w:t>
      </w:r>
      <w:proofErr w:type="gramStart"/>
      <w:r w:rsidR="006C2441">
        <w:t>параметра  -</w:t>
      </w:r>
      <w:proofErr w:type="gramEnd"/>
      <w:r w:rsidR="006C2441">
        <w:t xml:space="preserve"> чтобы создатель протокола пояснил на основании чего производится выбор значения параметра, а конечный пользователь мог осуществить свой выбор осознанно при использовании протокола.</w:t>
      </w:r>
    </w:p>
  </w:comment>
  <w:comment w:id="9" w:author="Ирина Янкелевич" w:date="2021-04-15T16:55:00Z" w:initials="ИЯ">
    <w:p w14:paraId="642D94BE" w14:textId="721ECCD3" w:rsidR="00D10F90" w:rsidRDefault="00D10F90">
      <w:pPr>
        <w:pStyle w:val="a5"/>
      </w:pPr>
      <w:r>
        <w:rPr>
          <w:rStyle w:val="a4"/>
        </w:rPr>
        <w:annotationRef/>
      </w:r>
      <w:r>
        <w:t>В принципе</w:t>
      </w:r>
      <w:r w:rsidR="00881269">
        <w:t>,</w:t>
      </w:r>
      <w:r>
        <w:t xml:space="preserve"> можно порекомендовать </w:t>
      </w:r>
      <w:r w:rsidR="008166E7">
        <w:t xml:space="preserve">всегда в протоколы вставлять </w:t>
      </w:r>
      <w:r w:rsidR="00881269">
        <w:t>такой пункт, тогда будет решен вопрос с тем</w:t>
      </w:r>
      <w:r w:rsidR="0037756C">
        <w:t>,</w:t>
      </w:r>
      <w:r w:rsidR="00881269">
        <w:t xml:space="preserve"> как и где писать про реактивы, которые можно купить готовыми, а можно сделать самому.</w:t>
      </w:r>
    </w:p>
  </w:comment>
  <w:comment w:id="10" w:author="Ирина Янкелевич" w:date="2021-04-15T16:40:00Z" w:initials="ИЯ">
    <w:p w14:paraId="4AFF3815" w14:textId="12AA846B" w:rsidR="00AD7C19" w:rsidRDefault="00AD7C19">
      <w:pPr>
        <w:pStyle w:val="a5"/>
      </w:pPr>
      <w:r>
        <w:rPr>
          <w:rStyle w:val="a4"/>
        </w:rPr>
        <w:annotationRef/>
      </w:r>
      <w:r>
        <w:t>В данном случае простейший текстовый шаг, без каких</w:t>
      </w:r>
      <w:r w:rsidR="00AE4911">
        <w:t xml:space="preserve"> - </w:t>
      </w:r>
      <w:r>
        <w:t>либо особенностей.</w:t>
      </w:r>
    </w:p>
  </w:comment>
  <w:comment w:id="11" w:author="Ирина Янкелевич" w:date="2021-04-15T17:21:00Z" w:initials="ИЯ">
    <w:p w14:paraId="0005C583" w14:textId="2CE643A7" w:rsidR="00A56F02" w:rsidRDefault="00A56F02">
      <w:pPr>
        <w:pStyle w:val="a5"/>
      </w:pPr>
      <w:r>
        <w:rPr>
          <w:rStyle w:val="a4"/>
        </w:rPr>
        <w:annotationRef/>
      </w:r>
      <w:r>
        <w:t xml:space="preserve">В данном шаге описывается </w:t>
      </w:r>
      <w:r w:rsidR="005138F3">
        <w:t xml:space="preserve">процесс </w:t>
      </w:r>
      <w:proofErr w:type="gramStart"/>
      <w:r w:rsidR="008E1597">
        <w:t>через формулу</w:t>
      </w:r>
      <w:proofErr w:type="gramEnd"/>
      <w:r w:rsidR="005138F3">
        <w:t xml:space="preserve"> связанный с вариабельным параметром из первых шагов. Такое описание можно </w:t>
      </w:r>
      <w:r w:rsidR="009252FF">
        <w:t xml:space="preserve">вводить либо через раскрывающуюся </w:t>
      </w:r>
      <w:r w:rsidR="007F402D">
        <w:t>та</w:t>
      </w:r>
      <w:r w:rsidR="009252FF">
        <w:t>бличку</w:t>
      </w:r>
      <w:r w:rsidR="007F402D">
        <w:t>, либо через формулу.</w:t>
      </w:r>
      <w:r w:rsidR="009252FF">
        <w:t xml:space="preserve"> </w:t>
      </w:r>
      <w:r w:rsidR="006C73BC">
        <w:t>Причем локально - только для вариабельного параметра.</w:t>
      </w:r>
    </w:p>
  </w:comment>
  <w:comment w:id="12" w:author="Ирина Янкелевич" w:date="2021-04-15T18:18:00Z" w:initials="ИЯ">
    <w:p w14:paraId="2E6859C0" w14:textId="3D08E82A" w:rsidR="00791415" w:rsidRDefault="00791415">
      <w:pPr>
        <w:pStyle w:val="a5"/>
      </w:pPr>
      <w:r>
        <w:rPr>
          <w:rStyle w:val="a4"/>
        </w:rPr>
        <w:annotationRef/>
      </w:r>
      <w:r>
        <w:t>Автор протокола вводит сюда значения</w:t>
      </w:r>
      <w:r w:rsidR="00535AE0">
        <w:t>,</w:t>
      </w:r>
      <w:r>
        <w:t xml:space="preserve"> которые принимает зави</w:t>
      </w:r>
      <w:r w:rsidR="00535AE0">
        <w:t>симый параметр при выборе пользователем определенного значения вариабельного параметра</w:t>
      </w:r>
    </w:p>
  </w:comment>
  <w:comment w:id="13" w:author="Ирина Янкелевич" w:date="2021-04-15T17:34:00Z" w:initials="ИЯ">
    <w:p w14:paraId="34CC3EBE" w14:textId="79F9785B" w:rsidR="009C1921" w:rsidRDefault="009C1921">
      <w:pPr>
        <w:pStyle w:val="a5"/>
      </w:pPr>
      <w:r>
        <w:rPr>
          <w:rStyle w:val="a4"/>
        </w:rPr>
        <w:annotationRef/>
      </w:r>
      <w:r>
        <w:t>Тут, соответственно</w:t>
      </w:r>
      <w:r w:rsidR="005C4917">
        <w:t>,</w:t>
      </w:r>
      <w:r w:rsidR="00B12726">
        <w:t xml:space="preserve"> должна быть возможность введения</w:t>
      </w:r>
      <w:r>
        <w:t xml:space="preserve"> люб</w:t>
      </w:r>
      <w:r w:rsidR="00B12726">
        <w:t>ой</w:t>
      </w:r>
      <w:r>
        <w:t xml:space="preserve"> формул</w:t>
      </w:r>
      <w:r w:rsidR="00B12726">
        <w:t xml:space="preserve">ы с учетом размерности </w:t>
      </w:r>
      <w:r>
        <w:t xml:space="preserve"> </w:t>
      </w:r>
    </w:p>
  </w:comment>
  <w:comment w:id="14" w:author="Ирина Янкелевич" w:date="2021-04-15T17:40:00Z" w:initials="ИЯ">
    <w:p w14:paraId="5E0261EE" w14:textId="682238B2" w:rsidR="00F64E69" w:rsidRDefault="00F64E69">
      <w:pPr>
        <w:pStyle w:val="a5"/>
      </w:pPr>
      <w:r>
        <w:rPr>
          <w:rStyle w:val="a4"/>
        </w:rPr>
        <w:annotationRef/>
      </w:r>
      <w:r>
        <w:t>Форма для введения источник</w:t>
      </w:r>
      <w:r w:rsidR="00B35548">
        <w:t>ов</w:t>
      </w:r>
    </w:p>
  </w:comment>
  <w:comment w:id="15" w:author="Ирина Янкелевич" w:date="2021-04-15T17:52:00Z" w:initials="ИЯ">
    <w:p w14:paraId="0DF83FB3" w14:textId="1B8D4FEE" w:rsidR="00D21824" w:rsidRDefault="00D21824">
      <w:pPr>
        <w:pStyle w:val="a5"/>
      </w:pPr>
      <w:r>
        <w:rPr>
          <w:rStyle w:val="a4"/>
        </w:rPr>
        <w:annotationRef/>
      </w:r>
      <w:r>
        <w:t xml:space="preserve">Автоматически заполняет вкладку с + и – метода, при этом можно попросить заполнить </w:t>
      </w:r>
      <w:r w:rsidR="00EC7122">
        <w:t xml:space="preserve">эту форму </w:t>
      </w:r>
      <w:r>
        <w:t>и рецензентов – тогда будет более объективн</w:t>
      </w:r>
      <w:r w:rsidR="00EC7122">
        <w:t>ая оценка.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75FCE0" w15:done="0"/>
  <w15:commentEx w15:paraId="52EDB52A" w15:done="0"/>
  <w15:commentEx w15:paraId="0EBA12D7" w15:done="0"/>
  <w15:commentEx w15:paraId="1E5CD12B" w15:done="0"/>
  <w15:commentEx w15:paraId="0092CBE4" w15:done="0"/>
  <w15:commentEx w15:paraId="561FD139" w15:done="0"/>
  <w15:commentEx w15:paraId="45DBD03A" w15:done="0"/>
  <w15:commentEx w15:paraId="2DDA0144" w15:done="0"/>
  <w15:commentEx w15:paraId="2A7A80AD" w15:done="0"/>
  <w15:commentEx w15:paraId="642D94BE" w15:done="0"/>
  <w15:commentEx w15:paraId="4AFF3815" w15:done="0"/>
  <w15:commentEx w15:paraId="0005C583" w15:done="0"/>
  <w15:commentEx w15:paraId="2E6859C0" w15:done="0"/>
  <w15:commentEx w15:paraId="34CC3EBE" w15:done="0"/>
  <w15:commentEx w15:paraId="5E0261EE" w15:done="0"/>
  <w15:commentEx w15:paraId="0DF83F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D0AF" w16cex:dateUtc="2021-04-15T11:48:00Z"/>
  <w16cex:commentExtensible w16cex:durableId="2422D151" w16cex:dateUtc="2021-04-15T11:50:00Z"/>
  <w16cex:commentExtensible w16cex:durableId="2422D080" w16cex:dateUtc="2021-04-15T11:47:00Z"/>
  <w16cex:commentExtensible w16cex:durableId="2422D1C5" w16cex:dateUtc="2021-04-15T11:52:00Z"/>
  <w16cex:commentExtensible w16cex:durableId="2422E5CD" w16cex:dateUtc="2021-04-15T13:18:00Z"/>
  <w16cex:commentExtensible w16cex:durableId="2422E2AB" w16cex:dateUtc="2021-04-15T13:04:00Z"/>
  <w16cex:commentExtensible w16cex:durableId="2422E9AB" w16cex:dateUtc="2021-04-15T13:34:00Z"/>
  <w16cex:commentExtensible w16cex:durableId="2422EA0D" w16cex:dateUtc="2021-04-15T13:36:00Z"/>
  <w16cex:commentExtensible w16cex:durableId="2422E7E0" w16cex:dateUtc="2021-04-15T13:27:00Z"/>
  <w16cex:commentExtensible w16cex:durableId="2422EE74" w16cex:dateUtc="2021-04-15T13:55:00Z"/>
  <w16cex:commentExtensible w16cex:durableId="2422EAF2" w16cex:dateUtc="2021-04-15T13:40:00Z"/>
  <w16cex:commentExtensible w16cex:durableId="2422F4AF" w16cex:dateUtc="2021-04-15T14:21:00Z"/>
  <w16cex:commentExtensible w16cex:durableId="24230201" w16cex:dateUtc="2021-04-15T15:18:00Z"/>
  <w16cex:commentExtensible w16cex:durableId="2422F7AE" w16cex:dateUtc="2021-04-15T14:34:00Z"/>
  <w16cex:commentExtensible w16cex:durableId="2422F8FF" w16cex:dateUtc="2021-04-15T14:40:00Z"/>
  <w16cex:commentExtensible w16cex:durableId="2422FBC6" w16cex:dateUtc="2021-04-1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75FCE0" w16cid:durableId="2422D0AF"/>
  <w16cid:commentId w16cid:paraId="52EDB52A" w16cid:durableId="2422D151"/>
  <w16cid:commentId w16cid:paraId="0EBA12D7" w16cid:durableId="2422D080"/>
  <w16cid:commentId w16cid:paraId="1E5CD12B" w16cid:durableId="2422D1C5"/>
  <w16cid:commentId w16cid:paraId="0092CBE4" w16cid:durableId="2422E5CD"/>
  <w16cid:commentId w16cid:paraId="561FD139" w16cid:durableId="2422E2AB"/>
  <w16cid:commentId w16cid:paraId="45DBD03A" w16cid:durableId="2422E9AB"/>
  <w16cid:commentId w16cid:paraId="2DDA0144" w16cid:durableId="2422EA0D"/>
  <w16cid:commentId w16cid:paraId="2A7A80AD" w16cid:durableId="2422E7E0"/>
  <w16cid:commentId w16cid:paraId="642D94BE" w16cid:durableId="2422EE74"/>
  <w16cid:commentId w16cid:paraId="4AFF3815" w16cid:durableId="2422EAF2"/>
  <w16cid:commentId w16cid:paraId="0005C583" w16cid:durableId="2422F4AF"/>
  <w16cid:commentId w16cid:paraId="2E6859C0" w16cid:durableId="24230201"/>
  <w16cid:commentId w16cid:paraId="34CC3EBE" w16cid:durableId="2422F7AE"/>
  <w16cid:commentId w16cid:paraId="5E0261EE" w16cid:durableId="2422F8FF"/>
  <w16cid:commentId w16cid:paraId="0DF83FB3" w16cid:durableId="2422FB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77F9D"/>
    <w:multiLevelType w:val="hybridMultilevel"/>
    <w:tmpl w:val="13E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F2C00"/>
    <w:multiLevelType w:val="hybridMultilevel"/>
    <w:tmpl w:val="4EF44F9E"/>
    <w:lvl w:ilvl="0" w:tplc="B5727B8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рина Янкелевич">
    <w15:presenceInfo w15:providerId="Windows Live" w15:userId="545c27596886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98"/>
    <w:rsid w:val="000039B3"/>
    <w:rsid w:val="00041533"/>
    <w:rsid w:val="00070035"/>
    <w:rsid w:val="000B0C46"/>
    <w:rsid w:val="000B2D4C"/>
    <w:rsid w:val="000D5BD0"/>
    <w:rsid w:val="00107C63"/>
    <w:rsid w:val="001165F6"/>
    <w:rsid w:val="00130354"/>
    <w:rsid w:val="00141BFA"/>
    <w:rsid w:val="00156C91"/>
    <w:rsid w:val="00170238"/>
    <w:rsid w:val="001A2598"/>
    <w:rsid w:val="001E2427"/>
    <w:rsid w:val="00201A41"/>
    <w:rsid w:val="002519C2"/>
    <w:rsid w:val="00255557"/>
    <w:rsid w:val="0027565F"/>
    <w:rsid w:val="0028781E"/>
    <w:rsid w:val="00290DD4"/>
    <w:rsid w:val="00291816"/>
    <w:rsid w:val="002C102F"/>
    <w:rsid w:val="003003A6"/>
    <w:rsid w:val="00304B57"/>
    <w:rsid w:val="00310C48"/>
    <w:rsid w:val="00317DB9"/>
    <w:rsid w:val="00320F6F"/>
    <w:rsid w:val="0032676C"/>
    <w:rsid w:val="00340F33"/>
    <w:rsid w:val="00344760"/>
    <w:rsid w:val="0037756C"/>
    <w:rsid w:val="00384719"/>
    <w:rsid w:val="003952AE"/>
    <w:rsid w:val="003C2AE5"/>
    <w:rsid w:val="003D5408"/>
    <w:rsid w:val="003F6D10"/>
    <w:rsid w:val="00405CC5"/>
    <w:rsid w:val="00445144"/>
    <w:rsid w:val="0045555C"/>
    <w:rsid w:val="0048147A"/>
    <w:rsid w:val="004A6E46"/>
    <w:rsid w:val="004E6CA6"/>
    <w:rsid w:val="00501ACB"/>
    <w:rsid w:val="005138F3"/>
    <w:rsid w:val="00523A60"/>
    <w:rsid w:val="00535AE0"/>
    <w:rsid w:val="005360A7"/>
    <w:rsid w:val="0055029E"/>
    <w:rsid w:val="00575272"/>
    <w:rsid w:val="0059278E"/>
    <w:rsid w:val="0059355D"/>
    <w:rsid w:val="005C4917"/>
    <w:rsid w:val="006220FA"/>
    <w:rsid w:val="00636972"/>
    <w:rsid w:val="00683C07"/>
    <w:rsid w:val="0069211F"/>
    <w:rsid w:val="006B16CA"/>
    <w:rsid w:val="006C2441"/>
    <w:rsid w:val="006C6480"/>
    <w:rsid w:val="006C73BC"/>
    <w:rsid w:val="006E4293"/>
    <w:rsid w:val="006E5AE7"/>
    <w:rsid w:val="00705271"/>
    <w:rsid w:val="0073515E"/>
    <w:rsid w:val="00791415"/>
    <w:rsid w:val="00791565"/>
    <w:rsid w:val="007D677C"/>
    <w:rsid w:val="007D7FD4"/>
    <w:rsid w:val="007F3DC2"/>
    <w:rsid w:val="007F402D"/>
    <w:rsid w:val="00807B45"/>
    <w:rsid w:val="008166E7"/>
    <w:rsid w:val="00833089"/>
    <w:rsid w:val="00841219"/>
    <w:rsid w:val="0084188D"/>
    <w:rsid w:val="008735F2"/>
    <w:rsid w:val="00881269"/>
    <w:rsid w:val="008C220B"/>
    <w:rsid w:val="008E1597"/>
    <w:rsid w:val="008E275F"/>
    <w:rsid w:val="008F12D0"/>
    <w:rsid w:val="00920650"/>
    <w:rsid w:val="009252FF"/>
    <w:rsid w:val="00931D74"/>
    <w:rsid w:val="00932737"/>
    <w:rsid w:val="009731A7"/>
    <w:rsid w:val="00986E63"/>
    <w:rsid w:val="009C1921"/>
    <w:rsid w:val="009E152D"/>
    <w:rsid w:val="00A26786"/>
    <w:rsid w:val="00A40D3C"/>
    <w:rsid w:val="00A439FD"/>
    <w:rsid w:val="00A52924"/>
    <w:rsid w:val="00A56F02"/>
    <w:rsid w:val="00A9285D"/>
    <w:rsid w:val="00AA0B89"/>
    <w:rsid w:val="00AB1C42"/>
    <w:rsid w:val="00AB7A70"/>
    <w:rsid w:val="00AC25F8"/>
    <w:rsid w:val="00AD7C19"/>
    <w:rsid w:val="00AE4911"/>
    <w:rsid w:val="00B100AB"/>
    <w:rsid w:val="00B10AB3"/>
    <w:rsid w:val="00B12726"/>
    <w:rsid w:val="00B35548"/>
    <w:rsid w:val="00B564E7"/>
    <w:rsid w:val="00B80BBB"/>
    <w:rsid w:val="00B8174B"/>
    <w:rsid w:val="00BA6059"/>
    <w:rsid w:val="00BE7240"/>
    <w:rsid w:val="00BF33F4"/>
    <w:rsid w:val="00C043F3"/>
    <w:rsid w:val="00C1260D"/>
    <w:rsid w:val="00C24B46"/>
    <w:rsid w:val="00C80049"/>
    <w:rsid w:val="00C97C38"/>
    <w:rsid w:val="00CC7854"/>
    <w:rsid w:val="00CD5EDE"/>
    <w:rsid w:val="00D10F90"/>
    <w:rsid w:val="00D127BC"/>
    <w:rsid w:val="00D21824"/>
    <w:rsid w:val="00D310A7"/>
    <w:rsid w:val="00D35930"/>
    <w:rsid w:val="00D8300E"/>
    <w:rsid w:val="00D9107F"/>
    <w:rsid w:val="00DC2101"/>
    <w:rsid w:val="00DE2C4A"/>
    <w:rsid w:val="00DF0F92"/>
    <w:rsid w:val="00DF1C66"/>
    <w:rsid w:val="00DF548A"/>
    <w:rsid w:val="00E357DB"/>
    <w:rsid w:val="00E66A45"/>
    <w:rsid w:val="00EB3B20"/>
    <w:rsid w:val="00EC7122"/>
    <w:rsid w:val="00ED1BC4"/>
    <w:rsid w:val="00EE32AD"/>
    <w:rsid w:val="00F03F25"/>
    <w:rsid w:val="00F05E5B"/>
    <w:rsid w:val="00F134F8"/>
    <w:rsid w:val="00F56300"/>
    <w:rsid w:val="00F64E69"/>
    <w:rsid w:val="00FA3107"/>
    <w:rsid w:val="00FA5E8D"/>
    <w:rsid w:val="00FB20A5"/>
    <w:rsid w:val="00FB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F17A"/>
  <w15:chartTrackingRefBased/>
  <w15:docId w15:val="{AAB109C5-C53C-450C-AE3A-B110AA8E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59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A259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A259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A259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A259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A2598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F0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F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0F92"/>
  </w:style>
  <w:style w:type="table" w:styleId="a9">
    <w:name w:val="Table Grid"/>
    <w:basedOn w:val="a1"/>
    <w:uiPriority w:val="39"/>
    <w:rsid w:val="009E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2</cp:revision>
  <dcterms:created xsi:type="dcterms:W3CDTF">2021-04-15T15:24:00Z</dcterms:created>
  <dcterms:modified xsi:type="dcterms:W3CDTF">2021-04-15T15:24:00Z</dcterms:modified>
</cp:coreProperties>
</file>