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E7B8" w14:textId="77777777" w:rsidR="001D7697" w:rsidRPr="001D7697" w:rsidRDefault="001D7697" w:rsidP="001D7697">
      <w:pPr>
        <w:jc w:val="center"/>
        <w:rPr>
          <w:rFonts w:ascii="Roboto" w:hAnsi="Roboto"/>
          <w:b/>
          <w:bCs/>
          <w:color w:val="000000"/>
          <w:sz w:val="36"/>
          <w:szCs w:val="36"/>
        </w:rPr>
      </w:pPr>
      <w:r w:rsidRPr="001D7697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>Стандарты и спецификации в сфере ИТ</w:t>
      </w:r>
    </w:p>
    <w:p w14:paraId="2EA1FD7B" w14:textId="77777777" w:rsidR="001D7697" w:rsidRDefault="001D7697" w:rsidP="001D7697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1) Международная организация по стандартизации (ИСО</w:t>
      </w: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ISO</w:t>
      </w: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>
        <w:rPr>
          <w:rFonts w:ascii="Roboto" w:hAnsi="Roboto"/>
          <w:color w:val="000000"/>
          <w:sz w:val="20"/>
          <w:szCs w:val="20"/>
        </w:rPr>
        <w:br/>
      </w:r>
      <w:r w:rsidRPr="001D7697">
        <w:t>ИСО (ISO) – организация международного уровня в области стандартизации, главной задачей которой, является всестороннее развитие принципов стандартизации и сертификации, а также создание на их основе эффективных стандартов для различных направлений производственной деятельности.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2) Международная электротехническая комиссия (МЭК)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Международная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электротехническая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комиссия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МЭК</w:t>
      </w:r>
      <w:r>
        <w:rPr>
          <w:rFonts w:ascii="Arial" w:hAnsi="Arial" w:cs="Arial"/>
          <w:color w:val="333333"/>
          <w:shd w:val="clear" w:color="auto" w:fill="FFFFFF"/>
        </w:rPr>
        <w:t>; на французском языке: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Международная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электротехническая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комиссия</w:t>
      </w:r>
      <w:r>
        <w:rPr>
          <w:rFonts w:ascii="Arial" w:hAnsi="Arial" w:cs="Arial"/>
          <w:color w:val="333333"/>
          <w:shd w:val="clear" w:color="auto" w:fill="FFFFFF"/>
        </w:rPr>
        <w:t>)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международная</w:t>
      </w:r>
      <w:r>
        <w:rPr>
          <w:rFonts w:ascii="Arial" w:hAnsi="Arial" w:cs="Arial"/>
          <w:color w:val="333333"/>
          <w:shd w:val="clear" w:color="auto" w:fill="FFFFFF"/>
        </w:rPr>
        <w:t> организация по стандартизации, которая готовит и публикует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международные</w:t>
      </w:r>
      <w:r>
        <w:rPr>
          <w:rFonts w:ascii="Arial" w:hAnsi="Arial" w:cs="Arial"/>
          <w:color w:val="333333"/>
          <w:shd w:val="clear" w:color="auto" w:fill="FFFFFF"/>
        </w:rPr>
        <w:t> стандарты для всех электрических, электронных и связанные с ними технологии – в совокупности известные как "электротехника".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 Федеральное агентство по техническому регулированию и метрологии (РОССТАНДАРТ)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Федеральное агентство по техническому регулированию и метрологии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4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 Стандарты в области программного обеспечения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 1 марта 2012 года (взамен ГОСТ Р ИСО/МЭК 12207-99) введен в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действиенациональный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стандарт РФ ГОСТ Р ИСО/МЭК 12207-2010 «Информационная технология. Системная и программная инженерия. Процессы жизненного цикла программных средств» (Утвержден приказом Федерального агентства по техническому регулированию и метрологии от 30 ноября 2010 г. № 631-ст).</w:t>
      </w:r>
    </w:p>
    <w:p w14:paraId="274164FA" w14:textId="77777777" w:rsidR="001D7697" w:rsidRPr="001D7697" w:rsidRDefault="001D7697" w:rsidP="001D7697">
      <w:pPr>
        <w:pStyle w:val="a3"/>
        <w:numPr>
          <w:ilvl w:val="0"/>
          <w:numId w:val="1"/>
        </w:numPr>
      </w:pP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Стандарт ГОСТ Р ИСО/МЭК </w:t>
      </w:r>
      <w:proofErr w:type="gram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12207-2010</w:t>
      </w:r>
      <w:proofErr w:type="gram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«Информационная технология. Системная и программная инженерия. Процессы жизненного цикла программных средств» идентичен международному стандарту ISO/IEC 12207:2008 «System </w:t>
      </w:r>
      <w:proofErr w:type="spell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and</w:t>
      </w:r>
      <w:proofErr w:type="spell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software</w:t>
      </w:r>
      <w:proofErr w:type="spell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engineering</w:t>
      </w:r>
      <w:proofErr w:type="spell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— Software </w:t>
      </w:r>
      <w:proofErr w:type="spell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life</w:t>
      </w:r>
      <w:proofErr w:type="spell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cycleprocesses</w:t>
      </w:r>
      <w:proofErr w:type="spellEnd"/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».</w:t>
      </w:r>
    </w:p>
    <w:p w14:paraId="00B82284" w14:textId="27BD6110" w:rsidR="00560438" w:rsidRDefault="001D7697" w:rsidP="001D7697">
      <w:pPr>
        <w:pStyle w:val="a3"/>
        <w:numPr>
          <w:ilvl w:val="0"/>
          <w:numId w:val="1"/>
        </w:numPr>
      </w:pPr>
      <w:r w:rsidRPr="001D7697">
        <w:rPr>
          <w:rFonts w:ascii="Roboto" w:hAnsi="Roboto"/>
          <w:color w:val="000000"/>
          <w:sz w:val="20"/>
          <w:szCs w:val="20"/>
          <w:shd w:val="clear" w:color="auto" w:fill="FFFFFF"/>
        </w:rPr>
        <w:t>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</w:t>
      </w:r>
    </w:p>
    <w:sectPr w:rsidR="0056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F9C"/>
    <w:multiLevelType w:val="hybridMultilevel"/>
    <w:tmpl w:val="2F22A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697"/>
    <w:rsid w:val="001D7697"/>
    <w:rsid w:val="00560438"/>
    <w:rsid w:val="0064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A44A"/>
  <w15:chartTrackingRefBased/>
  <w15:docId w15:val="{FC992DD0-0891-40C2-B176-7BC32DC3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2</cp:revision>
  <dcterms:created xsi:type="dcterms:W3CDTF">2022-02-18T17:27:00Z</dcterms:created>
  <dcterms:modified xsi:type="dcterms:W3CDTF">2022-02-18T17:27:00Z</dcterms:modified>
</cp:coreProperties>
</file>