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18" w:rsidRPr="000802D4" w:rsidRDefault="00097C18" w:rsidP="00097C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02D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:rsidR="00097C18" w:rsidRPr="000802D4" w:rsidRDefault="00097C18" w:rsidP="00097C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02D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ЛЬВІВСЬКИЙ НАЦІОНАЛЬНИЙ УНІВЕРСИТЕТ імені ІВАНА ФРАНКА</w:t>
      </w:r>
    </w:p>
    <w:p w:rsidR="00097C18" w:rsidRPr="000802D4" w:rsidRDefault="00097C18" w:rsidP="00097C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7C18" w:rsidRPr="000802D4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97C18" w:rsidRPr="000802D4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7C18" w:rsidRPr="000802D4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02D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0802D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0802D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0802D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097C18" w:rsidRPr="000802D4" w:rsidRDefault="00097C18" w:rsidP="00097C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Звіт</w:t>
      </w:r>
    </w:p>
    <w:p w:rsidR="00097C18" w:rsidRPr="000802D4" w:rsidRDefault="00097C18" w:rsidP="00097C1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</w:t>
      </w:r>
      <w:r w:rsidRPr="000802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курсу</w:t>
      </w:r>
      <w:r w:rsidRPr="000802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097C18">
        <w:rPr>
          <w:rFonts w:ascii="Times New Roman" w:hAnsi="Times New Roman" w:cs="Times New Roman"/>
          <w:b/>
          <w:sz w:val="28"/>
          <w:szCs w:val="28"/>
        </w:rPr>
        <w:t>б'єктно-оріє</w:t>
      </w:r>
      <w:r>
        <w:rPr>
          <w:rFonts w:ascii="Times New Roman" w:hAnsi="Times New Roman" w:cs="Times New Roman"/>
          <w:b/>
          <w:sz w:val="28"/>
          <w:szCs w:val="28"/>
        </w:rPr>
        <w:t xml:space="preserve">нтовний аналіз і проектування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»</w:t>
      </w:r>
    </w:p>
    <w:p w:rsidR="00097C18" w:rsidRPr="000802D4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02D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0802D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097C18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7C18" w:rsidRPr="000802D4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7C18" w:rsidRPr="000802D4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7C18" w:rsidRDefault="00097C18" w:rsidP="00097C18">
      <w:pPr>
        <w:spacing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02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ла команда</w:t>
      </w:r>
      <w:r w:rsidRPr="000802D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097C18" w:rsidRDefault="00097C18" w:rsidP="00097C18">
      <w:pPr>
        <w:spacing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LastDayEfforts:</w:t>
      </w:r>
      <w:r w:rsidRPr="000802D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0802D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097C18" w:rsidRPr="00097C18" w:rsidRDefault="00097C18" w:rsidP="00097C18">
      <w:pPr>
        <w:spacing w:line="240" w:lineRule="auto"/>
        <w:ind w:left="5760" w:firstLine="72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Боровий Орест (ПМі-52)</w:t>
      </w:r>
    </w:p>
    <w:p w:rsidR="00097C18" w:rsidRPr="000802D4" w:rsidRDefault="00097C18" w:rsidP="00097C18">
      <w:pPr>
        <w:spacing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02D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Монець Данило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(ПМі-52)</w:t>
      </w:r>
    </w:p>
    <w:p w:rsidR="00097C18" w:rsidRPr="000802D4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7C18" w:rsidRPr="000802D4" w:rsidRDefault="00097C18" w:rsidP="00097C18">
      <w:pPr>
        <w:spacing w:line="240" w:lineRule="auto"/>
        <w:ind w:left="666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02D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0802D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097C18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97C18" w:rsidRDefault="00097C18" w:rsidP="00097C1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97C18" w:rsidRDefault="00097C18" w:rsidP="00097C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97C18" w:rsidRPr="000802D4" w:rsidRDefault="00097C18" w:rsidP="00097C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97C18" w:rsidRPr="00E73A29" w:rsidRDefault="00097C18" w:rsidP="00097C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02D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2020</w:t>
      </w:r>
    </w:p>
    <w:p w:rsidR="0099527E" w:rsidRDefault="0099527E" w:rsidP="0099527E">
      <w:pPr>
        <w:rPr>
          <w:rFonts w:ascii="Times New Roman" w:hAnsi="Times New Roman" w:cs="Times New Roman"/>
          <w:sz w:val="28"/>
          <w:szCs w:val="28"/>
        </w:rPr>
      </w:pPr>
      <w:r>
        <w:rPr>
          <w:lang w:val="uk-UA"/>
        </w:rPr>
        <w:lastRenderedPageBreak/>
        <w:tab/>
      </w:r>
    </w:p>
    <w:p w:rsidR="00680CA7" w:rsidRDefault="0099527E" w:rsidP="009952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9527E"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роботи є </w:t>
      </w:r>
      <w:r w:rsidRPr="0099527E">
        <w:rPr>
          <w:rFonts w:ascii="Times New Roman" w:hAnsi="Times New Roman" w:cs="Times New Roman"/>
          <w:sz w:val="28"/>
          <w:szCs w:val="28"/>
        </w:rPr>
        <w:t xml:space="preserve">створення веб-застосунку та відкритого </w:t>
      </w:r>
      <w:r>
        <w:rPr>
          <w:rFonts w:ascii="Times New Roman" w:hAnsi="Times New Roman" w:cs="Times New Roman"/>
          <w:sz w:val="28"/>
          <w:szCs w:val="28"/>
        </w:rPr>
        <w:t>API, побудованого</w:t>
      </w:r>
      <w:r w:rsidRPr="0099527E">
        <w:rPr>
          <w:rFonts w:ascii="Times New Roman" w:hAnsi="Times New Roman" w:cs="Times New Roman"/>
          <w:sz w:val="28"/>
          <w:szCs w:val="28"/>
        </w:rPr>
        <w:t xml:space="preserve"> на основі мікросервісної архітектури та REST</w:t>
      </w:r>
      <w:r w:rsidR="00680CA7">
        <w:rPr>
          <w:rFonts w:ascii="Times New Roman" w:hAnsi="Times New Roman" w:cs="Times New Roman"/>
          <w:sz w:val="28"/>
          <w:szCs w:val="28"/>
        </w:rPr>
        <w:t>ful</w:t>
      </w:r>
      <w:r w:rsidRPr="0099527E">
        <w:rPr>
          <w:rFonts w:ascii="Times New Roman" w:hAnsi="Times New Roman" w:cs="Times New Roman"/>
          <w:sz w:val="28"/>
          <w:szCs w:val="28"/>
        </w:rPr>
        <w:t xml:space="preserve"> API, який буде обслуговувати підсистему для перенесення стилю зображення, а також </w:t>
      </w:r>
      <w:r w:rsidRPr="0099527E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 w:rsidRPr="0099527E">
        <w:rPr>
          <w:rFonts w:ascii="Times New Roman" w:hAnsi="Times New Roman" w:cs="Times New Roman"/>
          <w:sz w:val="28"/>
          <w:szCs w:val="28"/>
        </w:rPr>
        <w:t xml:space="preserve"> зручного API для сторонніх розробників, які бажатимуть включити в свою систему можливості системи з перенесення стилю зображення.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321C" w:rsidRDefault="0099527E" w:rsidP="0099527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9527E">
        <w:rPr>
          <w:rFonts w:ascii="Times New Roman" w:hAnsi="Times New Roman" w:cs="Times New Roman"/>
          <w:sz w:val="28"/>
          <w:szCs w:val="28"/>
        </w:rPr>
        <w:t>У результаті виконання роботи розроблено два основні сервіси: сервіс, який обслуговує підсистему з перетворення зображень та сервіс для користувацького інтерфейсу, запроектовано дві бази даних PostgreSQL та сховище даних Redis, підключений брокер повідомлень RabbitMQ та створено дві асинхронні черги задач Celery.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80CA7" w:rsidRPr="0034565D" w:rsidRDefault="00680CA7" w:rsidP="003456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80CA7">
        <w:rPr>
          <w:rFonts w:ascii="Times New Roman" w:hAnsi="Times New Roman" w:cs="Times New Roman"/>
          <w:sz w:val="28"/>
          <w:szCs w:val="28"/>
          <w:lang w:val="uk-UA"/>
        </w:rPr>
        <w:t xml:space="preserve">У ході роботи розроблено </w:t>
      </w:r>
      <w:r w:rsidRPr="00680CA7">
        <w:rPr>
          <w:rFonts w:ascii="Times New Roman" w:hAnsi="Times New Roman" w:cs="Times New Roman"/>
          <w:sz w:val="28"/>
          <w:szCs w:val="28"/>
        </w:rPr>
        <w:t>веб-застосунок</w:t>
      </w:r>
      <w:r w:rsidRPr="00680CA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80CA7">
        <w:rPr>
          <w:rFonts w:ascii="Times New Roman" w:hAnsi="Times New Roman" w:cs="Times New Roman"/>
          <w:sz w:val="28"/>
          <w:szCs w:val="28"/>
          <w:lang w:val="uk-UA"/>
        </w:rPr>
        <w:t xml:space="preserve"> який </w:t>
      </w:r>
      <w:r w:rsidRPr="00680CA7">
        <w:rPr>
          <w:rFonts w:ascii="Times New Roman" w:hAnsi="Times New Roman" w:cs="Times New Roman"/>
          <w:sz w:val="28"/>
          <w:szCs w:val="28"/>
        </w:rPr>
        <w:t xml:space="preserve">розширює можливості користувачів у сфері редагування та перетворення зображень, оскільки дає змогу накладати на зображення певний вибраний стиль. Система побудована на RESTful API та мікросервісній архітектурі, реалізовано зручний графічний користувацький інтерфейс. </w:t>
      </w:r>
      <w:r w:rsidRPr="00680CA7"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може бути популярним серед </w:t>
      </w:r>
      <w:r w:rsidRPr="00680CA7">
        <w:rPr>
          <w:rFonts w:ascii="Times New Roman" w:hAnsi="Times New Roman" w:cs="Times New Roman"/>
          <w:sz w:val="28"/>
          <w:szCs w:val="28"/>
        </w:rPr>
        <w:t>корист</w:t>
      </w:r>
      <w:r w:rsidRPr="00680CA7">
        <w:rPr>
          <w:rFonts w:ascii="Times New Roman" w:hAnsi="Times New Roman" w:cs="Times New Roman"/>
          <w:sz w:val="28"/>
          <w:szCs w:val="28"/>
        </w:rPr>
        <w:t xml:space="preserve">увачів, які люблять редагувати </w:t>
      </w:r>
      <w:r w:rsidRPr="00680CA7">
        <w:rPr>
          <w:rFonts w:ascii="Times New Roman" w:hAnsi="Times New Roman" w:cs="Times New Roman"/>
          <w:sz w:val="28"/>
          <w:szCs w:val="28"/>
        </w:rPr>
        <w:t>або змінювати свої фотографії і графічні зображення, зокрема користувачів соціальних мереж.</w:t>
      </w:r>
    </w:p>
    <w:p w:rsidR="00680CA7" w:rsidRDefault="00680CA7" w:rsidP="00680C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технології:</w:t>
      </w:r>
    </w:p>
    <w:p w:rsidR="00680CA7" w:rsidRDefault="00680CA7" w:rsidP="0068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Система побудована на основі мікросервісної архітектури та </w:t>
      </w:r>
      <w:r>
        <w:rPr>
          <w:rFonts w:ascii="Times New Roman" w:hAnsi="Times New Roman" w:cs="Times New Roman"/>
          <w:sz w:val="28"/>
          <w:szCs w:val="28"/>
        </w:rPr>
        <w:t>RESTful API</w:t>
      </w:r>
    </w:p>
    <w:p w:rsidR="006459D9" w:rsidRDefault="006459D9" w:rsidP="006459D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t xml:space="preserve">Мікросервіси – це архітектурний підхід до побудови додатків. Архітектурно мікросервіси розподілені та слабко з'єднані між собою, тому зміни однієї команди на одному сервісі не зламають весь додаток. </w:t>
      </w:r>
      <w:r w:rsidRPr="006459D9">
        <w:rPr>
          <w:rFonts w:ascii="Times New Roman" w:hAnsi="Times New Roman" w:cs="Times New Roman"/>
          <w:sz w:val="28"/>
          <w:szCs w:val="28"/>
          <w:lang w:val="uk-UA"/>
        </w:rPr>
        <w:t>Основна п</w:t>
      </w:r>
      <w:r w:rsidRPr="006459D9">
        <w:rPr>
          <w:rFonts w:ascii="Times New Roman" w:hAnsi="Times New Roman" w:cs="Times New Roman"/>
          <w:sz w:val="28"/>
          <w:szCs w:val="28"/>
        </w:rPr>
        <w:t>еревага від побудови мікросервісів полягає в тому, що команди розробників здатні швидко створювати нові компоненти додатків для задоволення мінливих потреб бізнесу</w:t>
      </w:r>
    </w:p>
    <w:p w:rsidR="006459D9" w:rsidRPr="006459D9" w:rsidRDefault="006459D9" w:rsidP="006459D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0C745" wp14:editId="6D6B68A2">
            <wp:extent cx="4191610" cy="2235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321" cy="22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D9" w:rsidRPr="006459D9" w:rsidRDefault="006459D9" w:rsidP="006459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459D9">
        <w:rPr>
          <w:rFonts w:ascii="Times New Roman" w:hAnsi="Times New Roman" w:cs="Times New Roman"/>
          <w:sz w:val="28"/>
          <w:szCs w:val="28"/>
        </w:rPr>
        <w:t>REST - скорочення від Representational State Transfer, що можна перекласти як «переда</w:t>
      </w:r>
      <w:r>
        <w:rPr>
          <w:rFonts w:ascii="Times New Roman" w:hAnsi="Times New Roman" w:cs="Times New Roman"/>
          <w:sz w:val="28"/>
          <w:szCs w:val="28"/>
        </w:rPr>
        <w:t>ча репрезентативного стану»</w:t>
      </w:r>
      <w:r w:rsidRPr="006459D9">
        <w:rPr>
          <w:rFonts w:ascii="Times New Roman" w:hAnsi="Times New Roman" w:cs="Times New Roman"/>
          <w:sz w:val="28"/>
          <w:szCs w:val="28"/>
        </w:rPr>
        <w:t>. Це стиль проектування розподілених систем за допомогою обмежень. Центральною абстракцією в REST є ресурс. А головні обмеження виглядають так:</w:t>
      </w:r>
    </w:p>
    <w:p w:rsidR="006459D9" w:rsidRPr="006459D9" w:rsidRDefault="006459D9" w:rsidP="006459D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sym w:font="Symbol" w:char="F0B7"/>
      </w:r>
      <w:r w:rsidRPr="00645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59D9">
        <w:rPr>
          <w:rFonts w:ascii="Times New Roman" w:hAnsi="Times New Roman" w:cs="Times New Roman"/>
          <w:sz w:val="28"/>
          <w:szCs w:val="28"/>
        </w:rPr>
        <w:t xml:space="preserve">клієнт-серверна модель; </w:t>
      </w:r>
    </w:p>
    <w:p w:rsidR="006459D9" w:rsidRPr="006459D9" w:rsidRDefault="006459D9" w:rsidP="006459D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sym w:font="Symbol" w:char="F0B7"/>
      </w:r>
      <w:r w:rsidRPr="006459D9">
        <w:rPr>
          <w:rFonts w:ascii="Times New Roman" w:hAnsi="Times New Roman" w:cs="Times New Roman"/>
          <w:sz w:val="28"/>
          <w:szCs w:val="28"/>
        </w:rPr>
        <w:t xml:space="preserve"> взаємодія без збереження стану; </w:t>
      </w:r>
    </w:p>
    <w:p w:rsidR="00E32485" w:rsidRPr="006459D9" w:rsidRDefault="006459D9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sym w:font="Symbol" w:char="F0B7"/>
      </w:r>
      <w:r w:rsidRPr="006459D9">
        <w:rPr>
          <w:rFonts w:ascii="Times New Roman" w:hAnsi="Times New Roman" w:cs="Times New Roman"/>
          <w:sz w:val="28"/>
          <w:szCs w:val="28"/>
        </w:rPr>
        <w:t xml:space="preserve"> логічний інтерфейс.</w:t>
      </w:r>
    </w:p>
    <w:p w:rsidR="00680CA7" w:rsidRPr="006459D9" w:rsidRDefault="00680CA7" w:rsidP="0068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Система побудована з використанням фреймворку </w:t>
      </w:r>
      <w:r>
        <w:rPr>
          <w:rFonts w:ascii="Times New Roman" w:hAnsi="Times New Roman" w:cs="Times New Roman"/>
          <w:sz w:val="28"/>
          <w:szCs w:val="28"/>
        </w:rPr>
        <w:t xml:space="preserve">Django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інтерфейсу </w:t>
      </w:r>
      <w:r>
        <w:rPr>
          <w:rFonts w:ascii="Times New Roman" w:hAnsi="Times New Roman" w:cs="Times New Roman"/>
          <w:sz w:val="28"/>
          <w:szCs w:val="28"/>
        </w:rPr>
        <w:t>WSGI</w:t>
      </w:r>
    </w:p>
    <w:p w:rsidR="006459D9" w:rsidRDefault="006459D9" w:rsidP="006459D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t>WSGI (Web-Server Gateway Interface) є нащадком CG</w:t>
      </w:r>
      <w:r w:rsidRPr="006459D9">
        <w:rPr>
          <w:rFonts w:ascii="Times New Roman" w:hAnsi="Times New Roman" w:cs="Times New Roman"/>
          <w:sz w:val="28"/>
          <w:szCs w:val="28"/>
        </w:rPr>
        <w:t>I(Common Gateway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Interface)</w:t>
      </w:r>
      <w:r w:rsidRPr="006459D9">
        <w:rPr>
          <w:rFonts w:ascii="Times New Roman" w:hAnsi="Times New Roman" w:cs="Times New Roman"/>
          <w:sz w:val="28"/>
          <w:szCs w:val="28"/>
        </w:rPr>
        <w:t>. Коли веб почав розвиватися, CGI розростався через підтримку величезної кількості мов і через відсутність інших рішень. Однак, таке рішення було повільним і обмеженим. WSGI був розроблений як інтерфейс для маршрутизації запитів від веб-серверів (Apache, Nginx і т.д.) на веб-додатки. У найпростішому випадку WSGI складається з двох основних сутностей:</w:t>
      </w:r>
    </w:p>
    <w:p w:rsidR="006459D9" w:rsidRDefault="006459D9" w:rsidP="006459D9">
      <w:pPr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6459D9">
        <w:sym w:font="Symbol" w:char="F0B7"/>
      </w:r>
      <w:r w:rsidRPr="006459D9">
        <w:rPr>
          <w:rFonts w:ascii="Times New Roman" w:hAnsi="Times New Roman" w:cs="Times New Roman"/>
          <w:sz w:val="28"/>
          <w:szCs w:val="28"/>
        </w:rPr>
        <w:t xml:space="preserve"> веб-сервер (Nginx, Apache і т. д.); </w:t>
      </w:r>
    </w:p>
    <w:p w:rsidR="006459D9" w:rsidRDefault="006459D9" w:rsidP="006459D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459D9">
        <w:sym w:font="Symbol" w:char="F0B7"/>
      </w:r>
      <w:r w:rsidRPr="006459D9">
        <w:rPr>
          <w:rFonts w:ascii="Times New Roman" w:hAnsi="Times New Roman" w:cs="Times New Roman"/>
          <w:sz w:val="28"/>
          <w:szCs w:val="28"/>
        </w:rPr>
        <w:t xml:space="preserve"> веб-додаток, написаний на мові Python.</w:t>
      </w:r>
    </w:p>
    <w:p w:rsidR="006459D9" w:rsidRDefault="006459D9" w:rsidP="006459D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t>Принцип роботи: Веб-сервер виконує код і відправляє пов'язану з http-запитом інформацію і callbackфункцію в веб-додаток. Потім запит на стороні програми обробляється і надсилається відповідь на веб-сервер.</w:t>
      </w:r>
    </w:p>
    <w:p w:rsidR="006459D9" w:rsidRPr="006459D9" w:rsidRDefault="006459D9" w:rsidP="006459D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5BDAA" wp14:editId="112B3CB2">
            <wp:extent cx="2691994" cy="116175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474" cy="11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A7" w:rsidRDefault="00680CA7" w:rsidP="0068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використано можливості фреймворку </w:t>
      </w:r>
      <w:r>
        <w:rPr>
          <w:rFonts w:ascii="Times New Roman" w:hAnsi="Times New Roman" w:cs="Times New Roman"/>
          <w:sz w:val="28"/>
          <w:szCs w:val="28"/>
        </w:rPr>
        <w:t xml:space="preserve">FastAPI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інтерфейсу </w:t>
      </w:r>
      <w:r w:rsidR="006459D9">
        <w:rPr>
          <w:rFonts w:ascii="Times New Roman" w:hAnsi="Times New Roman" w:cs="Times New Roman"/>
          <w:sz w:val="28"/>
          <w:szCs w:val="28"/>
        </w:rPr>
        <w:t>ASGI</w:t>
      </w:r>
    </w:p>
    <w:p w:rsidR="00E32485" w:rsidRDefault="006459D9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t xml:space="preserve">FastAPI - відносно новий веб-фреймворк, </w:t>
      </w:r>
      <w:r w:rsidRPr="006459D9">
        <w:rPr>
          <w:rFonts w:ascii="Times New Roman" w:hAnsi="Times New Roman" w:cs="Times New Roman"/>
          <w:sz w:val="28"/>
          <w:szCs w:val="28"/>
        </w:rPr>
        <w:t>написаний на мові програмування</w:t>
      </w:r>
      <w:r w:rsidR="00E324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59D9">
        <w:rPr>
          <w:rFonts w:ascii="Times New Roman" w:hAnsi="Times New Roman" w:cs="Times New Roman"/>
          <w:sz w:val="28"/>
          <w:szCs w:val="28"/>
        </w:rPr>
        <w:t xml:space="preserve">Python для створення REST (а якщо сильно постаратися то і GraphQL) API, заснований на нових можливостях Python 3.6+, таких як: підказки типів (type-hints), нативна асинхронність (asyncio). Крім усього іншого, FastAPI щільно інтегрується з OpenAPI-schema і автоматично генерує документацію для вашого API за допомогою Swagger і ReDoc. </w:t>
      </w:r>
    </w:p>
    <w:p w:rsidR="00E32485" w:rsidRDefault="006459D9" w:rsidP="00E32485">
      <w:pPr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459D9">
        <w:rPr>
          <w:rFonts w:ascii="Times New Roman" w:hAnsi="Times New Roman" w:cs="Times New Roman"/>
          <w:sz w:val="28"/>
          <w:szCs w:val="28"/>
        </w:rPr>
        <w:lastRenderedPageBreak/>
        <w:t>Високорівнево ASGI можна розглядати як сполучна ланка, яка дозволяє асинхронним Python серверів і додатків взаємодіяти один з одним. Він повторює безліч архітектурних ідей з WSGI, і часто подається як його наступник з вбудованою асинхронністю. ASGI склада</w:t>
      </w:r>
      <w:r w:rsidR="00E32485">
        <w:rPr>
          <w:rFonts w:ascii="Times New Roman" w:hAnsi="Times New Roman" w:cs="Times New Roman"/>
          <w:sz w:val="28"/>
          <w:szCs w:val="28"/>
        </w:rPr>
        <w:t>ється з двох різних компонентів</w:t>
      </w:r>
      <w:r w:rsidR="00E324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E32485" w:rsidRDefault="006459D9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t xml:space="preserve">1. Сервера протоколу (protocol server) - слухає сокети і перетворює їх в з'єднання і повідомлення про події всередині кожного з'єднання. </w:t>
      </w:r>
    </w:p>
    <w:p w:rsidR="006459D9" w:rsidRDefault="006459D9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59D9">
        <w:rPr>
          <w:rFonts w:ascii="Times New Roman" w:hAnsi="Times New Roman" w:cs="Times New Roman"/>
          <w:sz w:val="28"/>
          <w:szCs w:val="28"/>
        </w:rPr>
        <w:t>2. Додатка (application), яке живе всередині сервера протоколу, його екземпляр створюється один раз для кожного з'єднання і обробляє повідомлення про події в міру їх виникнення.</w:t>
      </w:r>
    </w:p>
    <w:p w:rsidR="00E32485" w:rsidRPr="006459D9" w:rsidRDefault="00E32485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51A9B1" wp14:editId="0EA1FDF0">
            <wp:extent cx="4191610" cy="1171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588" cy="11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A7" w:rsidRDefault="00680CA7" w:rsidP="0068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паттерну </w:t>
      </w:r>
      <w:r>
        <w:rPr>
          <w:rFonts w:ascii="Times New Roman" w:hAnsi="Times New Roman" w:cs="Times New Roman"/>
          <w:sz w:val="28"/>
          <w:szCs w:val="28"/>
        </w:rPr>
        <w:t xml:space="preserve">publish/subscribe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використано брокер повідомлень </w:t>
      </w:r>
      <w:r>
        <w:rPr>
          <w:rFonts w:ascii="Times New Roman" w:hAnsi="Times New Roman" w:cs="Times New Roman"/>
          <w:sz w:val="28"/>
          <w:szCs w:val="28"/>
        </w:rPr>
        <w:t>RabbitMQ</w:t>
      </w:r>
    </w:p>
    <w:p w:rsidR="00E32485" w:rsidRDefault="00E32485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t>RabbitMQ – це брокер повідомлень з ві</w:t>
      </w:r>
      <w:r w:rsidRPr="00E32485">
        <w:rPr>
          <w:rFonts w:ascii="Times New Roman" w:hAnsi="Times New Roman" w:cs="Times New Roman"/>
          <w:sz w:val="28"/>
          <w:szCs w:val="28"/>
        </w:rPr>
        <w:t xml:space="preserve">дкритим вихідним кодом. Він </w:t>
      </w:r>
      <w:r w:rsidRPr="00E32485">
        <w:rPr>
          <w:rFonts w:ascii="Times New Roman" w:hAnsi="Times New Roman" w:cs="Times New Roman"/>
          <w:sz w:val="28"/>
          <w:szCs w:val="28"/>
        </w:rPr>
        <w:t>маршрутизує повідомлення за всіма базовими принципами протоколу AMQP описаним в специфікації. Відправник передає повідомлення брокеру а той доставляє його одержувачу. RabbitMQ ре</w:t>
      </w:r>
      <w:r w:rsidRPr="00E32485">
        <w:rPr>
          <w:rFonts w:ascii="Times New Roman" w:hAnsi="Times New Roman" w:cs="Times New Roman"/>
          <w:sz w:val="28"/>
          <w:szCs w:val="28"/>
        </w:rPr>
        <w:t xml:space="preserve">алізує і доповнює протокол AMQP. </w:t>
      </w:r>
    </w:p>
    <w:p w:rsidR="00E32485" w:rsidRDefault="00E32485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t xml:space="preserve">Основна ідея моделі обміну повідомленнями в RabbitMQ полягає в тому, що producer (видавець) не надсилає повідомлення безпосередньо в чергу. Насправді і досить часто видавець навіть не знає, чи буде повідомлення взагалі доставлено в будь-яку чергу. </w:t>
      </w:r>
    </w:p>
    <w:p w:rsidR="00E32485" w:rsidRDefault="00E32485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t>Замість цього видавець може надсилати повідомлення лише на обмін. З одного боку, обмін отримує повідомлення від видавців, а з іншого — відправляє їх у черги. Обмін повинен точно знати, що робити з отриманим повідомленням. Чи повинно воно бути додано в певну чергу? Чи повинно воно бути додано в кілька черг? Або повідомлення потрібно ігнорувати.</w:t>
      </w:r>
    </w:p>
    <w:p w:rsidR="00E32485" w:rsidRPr="00E32485" w:rsidRDefault="00E32485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63E28" wp14:editId="232D8638">
            <wp:extent cx="2516429" cy="138854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240" cy="13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85" w:rsidRPr="00E32485" w:rsidRDefault="006459D9" w:rsidP="00E3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Було використано асинхронну чергу задач </w:t>
      </w:r>
      <w:r>
        <w:rPr>
          <w:rFonts w:ascii="Times New Roman" w:hAnsi="Times New Roman" w:cs="Times New Roman"/>
          <w:sz w:val="28"/>
          <w:szCs w:val="28"/>
        </w:rPr>
        <w:t>Celery</w:t>
      </w:r>
    </w:p>
    <w:p w:rsidR="00E32485" w:rsidRPr="00E32485" w:rsidRDefault="00E32485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t>Celery – черга завдань, побудована на системі асинхрон</w:t>
      </w:r>
      <w:r w:rsidRPr="00E32485">
        <w:rPr>
          <w:rFonts w:ascii="Times New Roman" w:hAnsi="Times New Roman" w:cs="Times New Roman"/>
          <w:sz w:val="28"/>
          <w:szCs w:val="28"/>
        </w:rPr>
        <w:t>ної передачі повідомлень</w:t>
      </w:r>
      <w:r w:rsidRPr="00E32485">
        <w:rPr>
          <w:rFonts w:ascii="Times New Roman" w:hAnsi="Times New Roman" w:cs="Times New Roman"/>
          <w:sz w:val="28"/>
          <w:szCs w:val="28"/>
        </w:rPr>
        <w:t>. У програмуванні, Celery можна використовувати в якості сховища для відкладених завдань. Програма, яка передала завдання, може безперешкодно продовжувати працювати, а згодом вона звертається до celery для підтвердження закінчення процесу обчислення, щоб отримати необхідні дані. Незважаючи на те, що celery написана на Python, працювати з нею можна при використанні будь-якої мови програмування за допомогою webhooks.</w:t>
      </w:r>
    </w:p>
    <w:p w:rsidR="00E32485" w:rsidRDefault="006459D9" w:rsidP="00E3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розподіленого сховища даних було використано </w:t>
      </w:r>
      <w:r>
        <w:rPr>
          <w:rFonts w:ascii="Times New Roman" w:hAnsi="Times New Roman" w:cs="Times New Roman"/>
          <w:sz w:val="28"/>
          <w:szCs w:val="28"/>
        </w:rPr>
        <w:t>Redis</w:t>
      </w:r>
    </w:p>
    <w:p w:rsidR="00E32485" w:rsidRPr="00E32485" w:rsidRDefault="00E32485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t>Redis (розшифровується як Remote Dictionary Server) - це швидке сховище даних типу "ключ-значення" в пам'яті з відкритим вихідним кодом для використання в якості бази даних, кешу, брокера повідомлень або черги. Проект виник, коли Сальваторе Санфіліппо, початковий Розробник Redis, намагався поліпшити масштабованість стартапу в Італії. Redis забезпечує час відгуку на рівні часток мілісекунди і дозволяє додаткам, що працюють в режимі реального часу, виконувати мільйони запитів в секунду.</w:t>
      </w:r>
    </w:p>
    <w:p w:rsidR="00E32485" w:rsidRPr="00E32485" w:rsidRDefault="006459D9" w:rsidP="00E3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використано веб-сокети та технологію </w:t>
      </w:r>
      <w:r>
        <w:rPr>
          <w:rFonts w:ascii="Times New Roman" w:hAnsi="Times New Roman" w:cs="Times New Roman"/>
          <w:sz w:val="28"/>
          <w:szCs w:val="28"/>
        </w:rPr>
        <w:t>Sockets.io</w:t>
      </w:r>
    </w:p>
    <w:p w:rsidR="00E32485" w:rsidRDefault="00E32485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t>Socket.IO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2485">
        <w:rPr>
          <w:rFonts w:ascii="Times New Roman" w:hAnsi="Times New Roman" w:cs="Times New Roman"/>
          <w:sz w:val="28"/>
          <w:szCs w:val="28"/>
        </w:rPr>
        <w:t>бібліотека JavaScript, заснована (нап</w:t>
      </w:r>
      <w:r w:rsidRPr="00E32485">
        <w:rPr>
          <w:rFonts w:ascii="Times New Roman" w:hAnsi="Times New Roman" w:cs="Times New Roman"/>
          <w:sz w:val="28"/>
          <w:szCs w:val="28"/>
        </w:rPr>
        <w:t xml:space="preserve">исана поверх) на веб-сокетах </w:t>
      </w:r>
      <w:r w:rsidRPr="00E32485">
        <w:rPr>
          <w:rFonts w:ascii="Times New Roman" w:hAnsi="Times New Roman" w:cs="Times New Roman"/>
          <w:sz w:val="28"/>
          <w:szCs w:val="28"/>
        </w:rPr>
        <w:t xml:space="preserve">та інших технологіях. Вона використовує веб-сокети, коли вони доступні, або такі технології, як Flash Socket, AJAX Long Polling, AJAX Multipart Stream, коли вебсокети недоступні. </w:t>
      </w:r>
    </w:p>
    <w:p w:rsidR="00E32485" w:rsidRPr="00E32485" w:rsidRDefault="00E32485" w:rsidP="00E324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t xml:space="preserve">Головними перевагами Socket.IO є наступне: </w:t>
      </w:r>
    </w:p>
    <w:p w:rsidR="00E32485" w:rsidRDefault="00E32485" w:rsidP="00E324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sym w:font="Symbol" w:char="F0B7"/>
      </w:r>
      <w:r w:rsidRPr="00E32485">
        <w:rPr>
          <w:rFonts w:ascii="Times New Roman" w:hAnsi="Times New Roman" w:cs="Times New Roman"/>
          <w:sz w:val="28"/>
          <w:szCs w:val="28"/>
        </w:rPr>
        <w:t xml:space="preserve"> на відміну від Веб-сокетів, Socket.IO дозволяє відправляти повідомлення всім підключеним клієнтам. Наприклад, ви пишете чат і хочете повідомляти всіх користувачів про підключення нового користувача. Ви легко можете це реалізувати за допомогою однієї операції. При використанні веб-сокетів, для 29 реалізації подібного завдання вам буде потрібно список підключених клієнтів і відправка повідомлень по одному;</w:t>
      </w:r>
    </w:p>
    <w:p w:rsidR="00E32485" w:rsidRDefault="00E32485" w:rsidP="00E324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t xml:space="preserve"> </w:t>
      </w:r>
      <w:r w:rsidRPr="00E32485">
        <w:rPr>
          <w:rFonts w:ascii="Times New Roman" w:hAnsi="Times New Roman" w:cs="Times New Roman"/>
          <w:sz w:val="28"/>
          <w:szCs w:val="28"/>
        </w:rPr>
        <w:sym w:font="Symbol" w:char="F0B7"/>
      </w:r>
      <w:r w:rsidRPr="00E32485">
        <w:rPr>
          <w:rFonts w:ascii="Times New Roman" w:hAnsi="Times New Roman" w:cs="Times New Roman"/>
          <w:sz w:val="28"/>
          <w:szCs w:val="28"/>
        </w:rPr>
        <w:t xml:space="preserve"> у веб-сокетах складно використовувати проксування і балансувальники навантаження. Socket.IO підтримує ці технології з коробки; </w:t>
      </w:r>
    </w:p>
    <w:p w:rsidR="00E32485" w:rsidRDefault="00E32485" w:rsidP="00E324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sym w:font="Symbol" w:char="F0B7"/>
      </w:r>
      <w:r w:rsidRPr="00E32485">
        <w:rPr>
          <w:rFonts w:ascii="Times New Roman" w:hAnsi="Times New Roman" w:cs="Times New Roman"/>
          <w:sz w:val="28"/>
          <w:szCs w:val="28"/>
        </w:rPr>
        <w:t xml:space="preserve"> як зазначалося раніше, Socket.IO підтримує поступову (витончену) деградацію; </w:t>
      </w:r>
    </w:p>
    <w:p w:rsidR="00E32485" w:rsidRDefault="00E32485" w:rsidP="00E324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sym w:font="Symbol" w:char="F0B7"/>
      </w:r>
      <w:r w:rsidRPr="00E32485">
        <w:rPr>
          <w:rFonts w:ascii="Times New Roman" w:hAnsi="Times New Roman" w:cs="Times New Roman"/>
          <w:sz w:val="28"/>
          <w:szCs w:val="28"/>
        </w:rPr>
        <w:t xml:space="preserve"> Socket.IO підтримує Автоматичне перепідключення при розриві з'єднання; </w:t>
      </w:r>
      <w:r w:rsidRPr="00E32485">
        <w:rPr>
          <w:rFonts w:ascii="Times New Roman" w:hAnsi="Times New Roman" w:cs="Times New Roman"/>
          <w:sz w:val="28"/>
          <w:szCs w:val="28"/>
        </w:rPr>
        <w:sym w:font="Symbol" w:char="F0B7"/>
      </w:r>
      <w:r w:rsidRPr="00E32485">
        <w:rPr>
          <w:rFonts w:ascii="Times New Roman" w:hAnsi="Times New Roman" w:cs="Times New Roman"/>
          <w:sz w:val="28"/>
          <w:szCs w:val="28"/>
        </w:rPr>
        <w:t xml:space="preserve"> з Socket.IO легше працювати</w:t>
      </w:r>
    </w:p>
    <w:p w:rsidR="00E32485" w:rsidRDefault="00E32485" w:rsidP="00E32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565D" w:rsidRDefault="0034565D" w:rsidP="00E32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565D" w:rsidRPr="00E32485" w:rsidRDefault="0034565D" w:rsidP="00E32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59D9" w:rsidRPr="00680CA7" w:rsidRDefault="006459D9" w:rsidP="0068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спрощеного розгортання веб-застосунку було використано </w:t>
      </w:r>
      <w:r>
        <w:rPr>
          <w:rFonts w:ascii="Times New Roman" w:hAnsi="Times New Roman" w:cs="Times New Roman"/>
          <w:sz w:val="28"/>
          <w:szCs w:val="28"/>
        </w:rPr>
        <w:t>Docker</w:t>
      </w:r>
    </w:p>
    <w:p w:rsidR="0099527E" w:rsidRDefault="00E32485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32485">
        <w:rPr>
          <w:rFonts w:ascii="Times New Roman" w:hAnsi="Times New Roman" w:cs="Times New Roman"/>
          <w:sz w:val="28"/>
          <w:szCs w:val="28"/>
        </w:rPr>
        <w:t>Docker - це інструмент, призначений для спрощення створення, розгортання та запуску програм за допомогою контейнерів. Контейнери дозволяють розробнику пакувати додаток з усіма необхідними йому частинами, такими як бібліотеки та інші залежності, і р</w:t>
      </w:r>
      <w:r w:rsidRPr="00E32485">
        <w:rPr>
          <w:rFonts w:ascii="Times New Roman" w:hAnsi="Times New Roman" w:cs="Times New Roman"/>
          <w:sz w:val="28"/>
          <w:szCs w:val="28"/>
        </w:rPr>
        <w:t>озгортати його як один пакет</w:t>
      </w:r>
      <w:r w:rsidRPr="00E32485">
        <w:rPr>
          <w:rFonts w:ascii="Times New Roman" w:hAnsi="Times New Roman" w:cs="Times New Roman"/>
          <w:sz w:val="28"/>
          <w:szCs w:val="28"/>
        </w:rPr>
        <w:t>. Тим самим, завдяки контейнеру, розробник може бути впевнений, що програма працюватиме на будь-якій іншій машині Linux незалежно від будь-яких налаштованих параметрів, які можуть мати машини, які можуть відрізнятися від машини, що використовується для написання та тестування коду.</w:t>
      </w:r>
    </w:p>
    <w:p w:rsidR="0034565D" w:rsidRDefault="0034565D" w:rsidP="00E32485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34565D" w:rsidRDefault="0034565D" w:rsidP="0034565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b/>
          <w:sz w:val="28"/>
          <w:szCs w:val="28"/>
        </w:rPr>
        <w:t xml:space="preserve">Діаграма прецедентів </w:t>
      </w:r>
      <w:r w:rsidRPr="0034565D">
        <w:rPr>
          <w:rFonts w:ascii="Times New Roman" w:hAnsi="Times New Roman" w:cs="Times New Roman"/>
          <w:sz w:val="28"/>
          <w:szCs w:val="28"/>
        </w:rPr>
        <w:t xml:space="preserve">– схема, яка відображає функціонал проектованої системи. Складається з таких ключових елементів: </w:t>
      </w:r>
    </w:p>
    <w:p w:rsidR="0034565D" w:rsidRDefault="0034565D" w:rsidP="0034565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суб’єкт – проектована система; </w:t>
      </w:r>
    </w:p>
    <w:p w:rsidR="0034565D" w:rsidRDefault="0034565D" w:rsidP="0034565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актор – користувач</w:t>
      </w:r>
      <w:r>
        <w:rPr>
          <w:rFonts w:ascii="Times New Roman" w:hAnsi="Times New Roman" w:cs="Times New Roman"/>
          <w:sz w:val="28"/>
          <w:szCs w:val="28"/>
        </w:rPr>
        <w:t xml:space="preserve">, який взаємодіє із системою; </w:t>
      </w:r>
      <w:r w:rsidRPr="00345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2485" w:rsidRPr="0034565D" w:rsidRDefault="0034565D" w:rsidP="0034565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прецедент – набір дій, які виконуються системою для отримання якогось результату.</w:t>
      </w:r>
    </w:p>
    <w:p w:rsidR="0034565D" w:rsidRDefault="0034565D" w:rsidP="00E32485">
      <w:pPr>
        <w:rPr>
          <w:rFonts w:ascii="Times New Roman" w:hAnsi="Times New Roman" w:cs="Times New Roman"/>
          <w:sz w:val="28"/>
          <w:szCs w:val="28"/>
        </w:rPr>
      </w:pPr>
    </w:p>
    <w:p w:rsidR="00E32485" w:rsidRPr="00E32485" w:rsidRDefault="0034565D" w:rsidP="002972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F576A0" wp14:editId="506EA093">
            <wp:extent cx="6291072" cy="27074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078" cy="270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t>Ді</w:t>
      </w:r>
      <w:r w:rsidRPr="0034565D">
        <w:rPr>
          <w:rFonts w:ascii="Times New Roman" w:hAnsi="Times New Roman" w:cs="Times New Roman"/>
          <w:sz w:val="28"/>
          <w:szCs w:val="28"/>
        </w:rPr>
        <w:t>аграма, зображена вище</w:t>
      </w:r>
      <w:r w:rsidRPr="0034565D">
        <w:rPr>
          <w:rFonts w:ascii="Times New Roman" w:hAnsi="Times New Roman" w:cs="Times New Roman"/>
          <w:sz w:val="28"/>
          <w:szCs w:val="28"/>
        </w:rPr>
        <w:t xml:space="preserve">, складається з таких прецедентів: 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реєстрація; 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перевірка даних; 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збереження даних користувача;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авторизація; 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автентифікація; 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управління галереєю; 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видалення зображення; 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завантаження зображення; 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перегляд сирих зображень і перетворених;</w:t>
      </w:r>
    </w:p>
    <w:p w:rsidR="0034565D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t xml:space="preserve"> </w:t>
      </w: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перенесення стилю зображення; </w:t>
      </w:r>
    </w:p>
    <w:p w:rsidR="006459D9" w:rsidRPr="0034565D" w:rsidRDefault="0034565D" w:rsidP="006459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sym w:font="Symbol" w:char="F0B7"/>
      </w:r>
      <w:r w:rsidRPr="0034565D">
        <w:rPr>
          <w:rFonts w:ascii="Times New Roman" w:hAnsi="Times New Roman" w:cs="Times New Roman"/>
          <w:sz w:val="28"/>
          <w:szCs w:val="28"/>
        </w:rPr>
        <w:t xml:space="preserve"> підсистема перенесення стилю</w:t>
      </w:r>
    </w:p>
    <w:p w:rsidR="0034565D" w:rsidRDefault="0034565D" w:rsidP="0034565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565D">
        <w:rPr>
          <w:rFonts w:ascii="Times New Roman" w:hAnsi="Times New Roman" w:cs="Times New Roman"/>
          <w:sz w:val="28"/>
          <w:szCs w:val="28"/>
        </w:rPr>
        <w:t xml:space="preserve">Як бачимо з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Pr="0034565D">
        <w:rPr>
          <w:rFonts w:ascii="Times New Roman" w:hAnsi="Times New Roman" w:cs="Times New Roman"/>
          <w:sz w:val="28"/>
          <w:szCs w:val="28"/>
        </w:rPr>
        <w:t>, користувач має змогу авторизуватись або зареєструватись, якщо його профіль ще відсутній. Після цього користувач може керувати галереєю, переглядати її та змінювати стилі своїх зображень.</w:t>
      </w:r>
    </w:p>
    <w:p w:rsidR="0034565D" w:rsidRDefault="002972DF" w:rsidP="0034565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прецедентів для ролі адміністратора:</w:t>
      </w:r>
    </w:p>
    <w:p w:rsidR="002972DF" w:rsidRDefault="002972DF" w:rsidP="002972DF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BC13C4" wp14:editId="1EC77655">
            <wp:extent cx="5859475" cy="255753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848" cy="25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t>Ді</w:t>
      </w:r>
      <w:r>
        <w:rPr>
          <w:rFonts w:ascii="Times New Roman" w:hAnsi="Times New Roman" w:cs="Times New Roman"/>
          <w:sz w:val="28"/>
          <w:szCs w:val="28"/>
        </w:rPr>
        <w:t>аграма, зображена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</w:t>
      </w:r>
      <w:r w:rsidRPr="002972DF">
        <w:rPr>
          <w:rFonts w:ascii="Times New Roman" w:hAnsi="Times New Roman" w:cs="Times New Roman"/>
          <w:sz w:val="28"/>
          <w:szCs w:val="28"/>
        </w:rPr>
        <w:t>, складається з таких прецедентів: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t xml:space="preserve"> </w:t>
      </w: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авторизація;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автентифікація;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управління користувачами;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блокування користувачів;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перегляд статистики користувачів;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управління АРІ користувачами;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перегляд статистики і графіків по використанню стилів;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t xml:space="preserve"> </w:t>
      </w: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агрегація даних;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візуалізація даних.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t xml:space="preserve">Як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бачити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972DF">
        <w:rPr>
          <w:rFonts w:ascii="Times New Roman" w:hAnsi="Times New Roman" w:cs="Times New Roman"/>
          <w:sz w:val="28"/>
          <w:szCs w:val="28"/>
        </w:rPr>
        <w:t>, адміністратор має змогу після авторизації управляти користувачами та переглядати статистику щодо користувачів і стилів.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t>У реалізованій системі повинно бути дві бази даних (БД), оскільки для реалізації системи в мікросервісній архітектурі, кожен сервіс повинен мати свою БД. Тому сервіс для перенесення стилю зображення і сервіс для користувацького інтерфейсу мають різні власні БД.</w:t>
      </w:r>
    </w:p>
    <w:p w:rsidR="002972DF" w:rsidRDefault="002972DF" w:rsidP="002972DF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F095A6" wp14:editId="7C9ED136">
            <wp:extent cx="3123590" cy="328861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063" cy="33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  <w:lang w:val="uk-UA"/>
        </w:rPr>
        <w:t>Вище</w:t>
      </w:r>
      <w:r w:rsidRPr="002972DF">
        <w:rPr>
          <w:rFonts w:ascii="Times New Roman" w:hAnsi="Times New Roman" w:cs="Times New Roman"/>
          <w:sz w:val="28"/>
          <w:szCs w:val="28"/>
        </w:rPr>
        <w:t xml:space="preserve"> зображено схему БД сервісу для перенесення стилю зображення, яка скрадається з 4 таблиць: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користувачі;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стилі;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зображення;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запити на перетворення зображення.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t xml:space="preserve">Встановлено такі відношення: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«Зображення» мають зв’язок із «Стилі» як «багато до одного», тобто багато зображень можуть мати один стиль;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«Користувачі» мають зв’язок із «Запити в систему» як «один до багатьох», тобто один користувач може мати багато запитів;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«Зображення» мають зв’язок із «Запити в систему» як «один до до одного», тобто під час одного запиту можна перетворити одне зображення.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B3AF27" wp14:editId="586ABAB8">
            <wp:extent cx="6332855" cy="3649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  <w:lang w:val="uk-UA"/>
        </w:rPr>
        <w:t xml:space="preserve">Вище </w:t>
      </w:r>
      <w:r w:rsidRPr="002972DF">
        <w:rPr>
          <w:rFonts w:ascii="Times New Roman" w:hAnsi="Times New Roman" w:cs="Times New Roman"/>
          <w:sz w:val="28"/>
          <w:szCs w:val="28"/>
        </w:rPr>
        <w:t xml:space="preserve"> зображено схему БД сервісу для користувацького інтерфейсу, яка скрадається з 12 таблиць, з яких 9 службових або створе</w:t>
      </w:r>
      <w:r w:rsidRPr="002972DF">
        <w:rPr>
          <w:rFonts w:ascii="Times New Roman" w:hAnsi="Times New Roman" w:cs="Times New Roman"/>
          <w:sz w:val="28"/>
          <w:szCs w:val="28"/>
        </w:rPr>
        <w:t xml:space="preserve">них фреймворком і 3 власних: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користувачі;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перетворені зображення;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початкові зображення.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t xml:space="preserve">Також встановлені такі відношення: </w:t>
      </w:r>
    </w:p>
    <w:p w:rsidR="002972DF" w:rsidRDefault="002972DF" w:rsidP="002972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72DF">
        <w:rPr>
          <w:rFonts w:ascii="Times New Roman" w:hAnsi="Times New Roman" w:cs="Times New Roman"/>
          <w:sz w:val="28"/>
          <w:szCs w:val="28"/>
        </w:rPr>
        <w:sym w:font="Symbol" w:char="F0B7"/>
      </w:r>
      <w:r w:rsidRPr="002972DF">
        <w:rPr>
          <w:rFonts w:ascii="Times New Roman" w:hAnsi="Times New Roman" w:cs="Times New Roman"/>
          <w:sz w:val="28"/>
          <w:szCs w:val="28"/>
        </w:rPr>
        <w:t xml:space="preserve"> «Перетворені зображення» та «Сирі зображення» мають зв’язок із «Користувачі» як «багато до одного», тобто один користувач може мати багато зображень.</w:t>
      </w:r>
    </w:p>
    <w:p w:rsidR="002D28E9" w:rsidRPr="002D28E9" w:rsidRDefault="002D28E9" w:rsidP="002D28E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2D28E9" w:rsidRPr="002D28E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017"/>
    <w:multiLevelType w:val="hybridMultilevel"/>
    <w:tmpl w:val="FACAB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18"/>
    <w:rsid w:val="00097C18"/>
    <w:rsid w:val="0021321C"/>
    <w:rsid w:val="002972DF"/>
    <w:rsid w:val="002D28E9"/>
    <w:rsid w:val="0034565D"/>
    <w:rsid w:val="006459D9"/>
    <w:rsid w:val="00680CA7"/>
    <w:rsid w:val="0083563F"/>
    <w:rsid w:val="0099527E"/>
    <w:rsid w:val="00CC426F"/>
    <w:rsid w:val="00E3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EC91"/>
  <w15:chartTrackingRefBased/>
  <w15:docId w15:val="{4D7E772D-7DF7-4F9A-A1D4-6E96148B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Danilko c:</dc:creator>
  <cp:keywords/>
  <dc:description/>
  <cp:lastModifiedBy>Danilko c:</cp:lastModifiedBy>
  <cp:revision>5</cp:revision>
  <dcterms:created xsi:type="dcterms:W3CDTF">2020-12-14T12:59:00Z</dcterms:created>
  <dcterms:modified xsi:type="dcterms:W3CDTF">2020-12-14T14:20:00Z</dcterms:modified>
</cp:coreProperties>
</file>