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br/>
        <w:br/>
        <w:t>PROYECTO FINAL DE INTELIGENCIA ARTIFICIAL</w:t>
        <w:br/>
      </w:r>
    </w:p>
    <w:p>
      <w:pPr>
        <w:jc w:val="center"/>
      </w:pPr>
      <w:r>
        <w:rPr>
          <w:b/>
          <w:sz w:val="40"/>
        </w:rPr>
        <w:t>Resolucion del TSP mediante Algoritmos Geneticos</w:t>
        <w:br/>
      </w:r>
    </w:p>
    <w:p>
      <w:pPr>
        <w:jc w:val="center"/>
      </w:pPr>
      <w:r>
        <w:rPr>
          <w:sz w:val="28"/>
        </w:rPr>
        <w:t>Informe profesional del proyecto</w:t>
        <w:br/>
      </w:r>
    </w:p>
    <w:p>
      <w:pPr>
        <w:jc w:val="center"/>
      </w:pPr>
      <w:r>
        <w:rPr>
          <w:b/>
        </w:rPr>
        <w:br/>
        <w:t>Grupo 5</w:t>
        <w:br/>
      </w:r>
    </w:p>
    <w:p>
      <w:pPr>
        <w:jc w:val="center"/>
      </w:pPr>
      <w:r>
        <w:t>Nancy Altamirano</w:t>
      </w:r>
    </w:p>
    <w:p>
      <w:pPr>
        <w:jc w:val="center"/>
      </w:pPr>
      <w:r>
        <w:t>Gustavo Berru</w:t>
      </w:r>
    </w:p>
    <w:p>
      <w:pPr>
        <w:jc w:val="center"/>
      </w:pPr>
      <w:r>
        <w:t>Raquel Pacheco</w:t>
      </w:r>
    </w:p>
    <w:p>
      <w:pPr>
        <w:jc w:val="center"/>
      </w:pPr>
      <w:r>
        <w:t>Kevin Viteri</w:t>
      </w:r>
    </w:p>
    <w:p>
      <w:pPr>
        <w:jc w:val="center"/>
      </w:pPr>
      <w:r>
        <w:rPr>
          <w:b/>
        </w:rPr>
        <w:br/>
        <w:t>Ciencia de Datos</w:t>
        <w:br/>
      </w:r>
      <w:r>
        <w:t>Mayo de 2026</w:t>
      </w:r>
    </w:p>
    <w:p>
      <w:r/>
    </w:p>
    <w:p>
      <w:pPr>
        <w:pStyle w:val="Heading1"/>
      </w:pPr>
      <w:r>
        <w:t>Indice del informe</w:t>
      </w:r>
    </w:p>
    <w:p>
      <w:pPr>
        <w:pStyle w:val="ListNumber"/>
      </w:pPr>
      <w:r>
        <w:t>Resumen ejecutivo</w:t>
      </w:r>
    </w:p>
    <w:p>
      <w:pPr>
        <w:pStyle w:val="ListNumber"/>
      </w:pPr>
      <w:r>
        <w:t>Objetivo y enfoque metodologico</w:t>
      </w:r>
    </w:p>
    <w:p>
      <w:pPr>
        <w:pStyle w:val="ListNumber"/>
      </w:pPr>
      <w:r>
        <w:t>a) Representacion de individuos como permutaciones validas</w:t>
      </w:r>
    </w:p>
    <w:p>
      <w:pPr>
        <w:pStyle w:val="ListNumber"/>
      </w:pPr>
      <w:r>
        <w:t>b) Operadores geneticos seleccionados y justificacion</w:t>
      </w:r>
    </w:p>
    <w:p>
      <w:pPr>
        <w:pStyle w:val="ListNumber"/>
      </w:pPr>
      <w:r>
        <w:t>c) Analisis de la evolucion del fitness</w:t>
      </w:r>
    </w:p>
    <w:p>
      <w:pPr>
        <w:pStyle w:val="ListNumber"/>
      </w:pPr>
      <w:r>
        <w:t>d) Medicion y analisis de diversidad poblacional</w:t>
      </w:r>
    </w:p>
    <w:p>
      <w:pPr>
        <w:pStyle w:val="ListNumber"/>
      </w:pPr>
      <w:r>
        <w:t>e) Evaluacion de la calidad de las soluciones</w:t>
      </w:r>
    </w:p>
    <w:p>
      <w:pPr>
        <w:pStyle w:val="ListNumber"/>
      </w:pPr>
      <w:r>
        <w:t>f) Analisis experimental de parametros</w:t>
      </w:r>
    </w:p>
    <w:p>
      <w:pPr>
        <w:pStyle w:val="ListNumber"/>
      </w:pPr>
      <w:r>
        <w:t>Conclusiones tecnicas</w:t>
      </w:r>
    </w:p>
    <w:p>
      <w:pPr>
        <w:pStyle w:val="ListNumber"/>
      </w:pPr>
      <w:r>
        <w:t>Resumen de participacion del Grupo 5</w:t>
      </w:r>
    </w:p>
    <w:p>
      <w:pPr>
        <w:pStyle w:val="ListNumber"/>
      </w:pPr>
      <w:r>
        <w:t>Referencias de apoyo</w:t>
      </w:r>
    </w:p>
    <w:p>
      <w:r/>
    </w:p>
    <w:p>
      <w:pPr>
        <w:pStyle w:val="Heading1"/>
      </w:pPr>
      <w:r>
        <w:t>Resumen ejecutivo</w:t>
      </w:r>
    </w:p>
    <w:p>
      <w:r>
        <w:t>Este proyecto resuelve el Problema del Viajante de Comercio (TSP) mediante un Algoritmo Genetico Generacional Elitista. El TSP exige encontrar un recorrido cerrado que visite cada ciudad exactamente una vez y retorne al origen minimizando la distancia total. Por esa razon, la solucion no se represento como cadena binaria, sino como una permutacion de indices de ciudades. Esta decision evita, desde el diseno del cromosoma, rutas con ciudades repetidas o faltantes.</w:t>
      </w:r>
    </w:p>
    <w:p>
      <w:r>
        <w:t>Se procesaron 10 datasets con entre 80 y 88 ciudades. El algoritmo uso seleccion por torneo, cruce OX, mutacion por inversion, elitismo de dos individuos y mejora final 2-opt. Todas las soluciones finales fueron validas (True) y no se generaron hijos invalidos durante la ejecucion. En promedio, el AG elitista + 2-opt redujo la distancia frente a Nearest Neighbor en 7.83%. Frente a Nearest Neighbor con 2-opt, el promedio fue -0.39%, lo que muestra que el AG fue competitivo incluso contra una heuristica ya refinada.</w:t>
      </w:r>
    </w:p>
    <w:p>
      <w:pPr>
        <w:pStyle w:val="IntenseQuote"/>
      </w:pPr>
      <w:r>
        <w:rPr>
          <w:b/>
          <w:color w:val="1F4E79"/>
        </w:rPr>
        <w:t xml:space="preserve">Idea central para la sustentación: </w:t>
      </w:r>
      <w:r>
        <w:t>El algoritmo elegido es un Algoritmo Genético Generacional Elitista porque conserva las mejores rutas entre generaciones y reduce el riesgo de retroceso. OX no es otro algoritmo, sino el operador de crossover que permite combinar rutas sin romper la estructura de permutación del TSP. La elección se sustenta en la necesidad de equilibrar explotación de buenas soluciones con exploración mediante mutación y diversidad poblacional.</w:t>
      </w:r>
    </w:p>
    <w:p>
      <w:pPr>
        <w:pStyle w:val="Heading1"/>
      </w:pPr>
      <w:r>
        <w:t>Objetivo y enfoque metodologico</w:t>
      </w:r>
    </w:p>
    <w:p>
      <w:r>
        <w:t>El objetivo del ejercicio es implementar y analizar una solucion evolutiva para el TSP cumpliendo seis literales: representacion valida, operadores geneticos adecuados, evolucion del fitness, diversidad poblacional, comparacion con una heuristica y analisis experimental de parametros. El enfoque utilizado fue experimental y reproducible: los datasets se leyeron desde archivos CSV con columnas city, x e y; luego se calculo una matriz de distancias euclidianas y se ejecuto el algoritmo con semilla fija para permitir replicacion.</w:t>
      </w:r>
    </w:p>
    <w:p>
      <w:r>
        <w:t>Configuracion base usada en la ejecucion principal:</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jc w:val="center"/>
            </w:pPr>
            <w:r/>
            <w:r>
              <w:rPr>
                <w:b/>
                <w:sz w:val="18"/>
              </w:rPr>
              <w:t>Elemento</w:t>
            </w:r>
          </w:p>
        </w:tc>
        <w:tc>
          <w:tcPr>
            <w:tcW w:type="dxa" w:w="5184"/>
            <w:shd w:fill="D9EAF7"/>
            <w:vAlign w:val="center"/>
          </w:tcPr>
          <w:p>
            <w:pPr>
              <w:jc w:val="center"/>
            </w:pPr>
            <w:r/>
            <w:r>
              <w:rPr>
                <w:b/>
                <w:sz w:val="18"/>
              </w:rPr>
              <w:t>Valor</w:t>
            </w:r>
          </w:p>
        </w:tc>
      </w:tr>
      <w:tr>
        <w:tc>
          <w:tcPr>
            <w:tcW w:type="dxa" w:w="5184"/>
            <w:vAlign w:val="center"/>
          </w:tcPr>
          <w:p>
            <w:pPr>
              <w:jc w:val="center"/>
            </w:pPr>
            <w:r/>
            <w:r>
              <w:rPr>
                <w:b w:val="0"/>
                <w:sz w:val="18"/>
              </w:rPr>
              <w:t>Representacion</w:t>
            </w:r>
          </w:p>
        </w:tc>
        <w:tc>
          <w:tcPr>
            <w:tcW w:type="dxa" w:w="5184"/>
            <w:vAlign w:val="center"/>
          </w:tcPr>
          <w:p>
            <w:pPr>
              <w:jc w:val="center"/>
            </w:pPr>
            <w:r/>
            <w:r>
              <w:rPr>
                <w:b w:val="0"/>
                <w:sz w:val="18"/>
              </w:rPr>
              <w:t>Permutacion de ciudades</w:t>
            </w:r>
          </w:p>
        </w:tc>
      </w:tr>
      <w:tr>
        <w:tc>
          <w:tcPr>
            <w:tcW w:type="dxa" w:w="5184"/>
            <w:vAlign w:val="center"/>
          </w:tcPr>
          <w:p>
            <w:pPr>
              <w:jc w:val="center"/>
            </w:pPr>
            <w:r/>
            <w:r>
              <w:rPr>
                <w:b w:val="0"/>
                <w:sz w:val="18"/>
              </w:rPr>
              <w:t>Fitness</w:t>
            </w:r>
          </w:p>
        </w:tc>
        <w:tc>
          <w:tcPr>
            <w:tcW w:type="dxa" w:w="5184"/>
            <w:vAlign w:val="center"/>
          </w:tcPr>
          <w:p>
            <w:pPr>
              <w:jc w:val="center"/>
            </w:pPr>
            <w:r/>
            <w:r>
              <w:rPr>
                <w:b w:val="0"/>
                <w:sz w:val="18"/>
              </w:rPr>
              <w:t>1 / distancia_total</w:t>
            </w:r>
          </w:p>
        </w:tc>
      </w:tr>
      <w:tr>
        <w:tc>
          <w:tcPr>
            <w:tcW w:type="dxa" w:w="5184"/>
            <w:vAlign w:val="center"/>
          </w:tcPr>
          <w:p>
            <w:pPr>
              <w:jc w:val="center"/>
            </w:pPr>
            <w:r/>
            <w:r>
              <w:rPr>
                <w:b w:val="0"/>
                <w:sz w:val="18"/>
              </w:rPr>
              <w:t>Tamano poblacional</w:t>
            </w:r>
          </w:p>
        </w:tc>
        <w:tc>
          <w:tcPr>
            <w:tcW w:type="dxa" w:w="5184"/>
            <w:vAlign w:val="center"/>
          </w:tcPr>
          <w:p>
            <w:pPr>
              <w:jc w:val="center"/>
            </w:pPr>
            <w:r/>
            <w:r>
              <w:rPr>
                <w:b w:val="0"/>
                <w:sz w:val="18"/>
              </w:rPr>
              <w:t>100</w:t>
            </w:r>
          </w:p>
        </w:tc>
      </w:tr>
      <w:tr>
        <w:tc>
          <w:tcPr>
            <w:tcW w:type="dxa" w:w="5184"/>
            <w:vAlign w:val="center"/>
          </w:tcPr>
          <w:p>
            <w:pPr>
              <w:jc w:val="center"/>
            </w:pPr>
            <w:r/>
            <w:r>
              <w:rPr>
                <w:b w:val="0"/>
                <w:sz w:val="18"/>
              </w:rPr>
              <w:t>Generaciones</w:t>
            </w:r>
          </w:p>
        </w:tc>
        <w:tc>
          <w:tcPr>
            <w:tcW w:type="dxa" w:w="5184"/>
            <w:vAlign w:val="center"/>
          </w:tcPr>
          <w:p>
            <w:pPr>
              <w:jc w:val="center"/>
            </w:pPr>
            <w:r/>
            <w:r>
              <w:rPr>
                <w:b w:val="0"/>
                <w:sz w:val="18"/>
              </w:rPr>
              <w:t>250</w:t>
            </w:r>
          </w:p>
        </w:tc>
      </w:tr>
      <w:tr>
        <w:tc>
          <w:tcPr>
            <w:tcW w:type="dxa" w:w="5184"/>
            <w:vAlign w:val="center"/>
          </w:tcPr>
          <w:p>
            <w:pPr>
              <w:jc w:val="center"/>
            </w:pPr>
            <w:r/>
            <w:r>
              <w:rPr>
                <w:b w:val="0"/>
                <w:sz w:val="18"/>
              </w:rPr>
              <w:t>Seleccion</w:t>
            </w:r>
          </w:p>
        </w:tc>
        <w:tc>
          <w:tcPr>
            <w:tcW w:type="dxa" w:w="5184"/>
            <w:vAlign w:val="center"/>
          </w:tcPr>
          <w:p>
            <w:pPr>
              <w:jc w:val="center"/>
            </w:pPr>
            <w:r/>
            <w:r>
              <w:rPr>
                <w:b w:val="0"/>
                <w:sz w:val="18"/>
              </w:rPr>
              <w:t>Torneo k = 3</w:t>
            </w:r>
          </w:p>
        </w:tc>
      </w:tr>
      <w:tr>
        <w:tc>
          <w:tcPr>
            <w:tcW w:type="dxa" w:w="5184"/>
            <w:vAlign w:val="center"/>
          </w:tcPr>
          <w:p>
            <w:pPr>
              <w:jc w:val="center"/>
            </w:pPr>
            <w:r/>
            <w:r>
              <w:rPr>
                <w:b w:val="0"/>
                <w:sz w:val="18"/>
              </w:rPr>
              <w:t>Crossover</w:t>
            </w:r>
          </w:p>
        </w:tc>
        <w:tc>
          <w:tcPr>
            <w:tcW w:type="dxa" w:w="5184"/>
            <w:vAlign w:val="center"/>
          </w:tcPr>
          <w:p>
            <w:pPr>
              <w:jc w:val="center"/>
            </w:pPr>
            <w:r/>
            <w:r>
              <w:rPr>
                <w:b w:val="0"/>
                <w:sz w:val="18"/>
              </w:rPr>
              <w:t>OX, probabilidad 0.90</w:t>
            </w:r>
          </w:p>
        </w:tc>
      </w:tr>
      <w:tr>
        <w:tc>
          <w:tcPr>
            <w:tcW w:type="dxa" w:w="5184"/>
            <w:vAlign w:val="center"/>
          </w:tcPr>
          <w:p>
            <w:pPr>
              <w:jc w:val="center"/>
            </w:pPr>
            <w:r/>
            <w:r>
              <w:rPr>
                <w:b w:val="0"/>
                <w:sz w:val="18"/>
              </w:rPr>
              <w:t>Mutacion</w:t>
            </w:r>
          </w:p>
        </w:tc>
        <w:tc>
          <w:tcPr>
            <w:tcW w:type="dxa" w:w="5184"/>
            <w:vAlign w:val="center"/>
          </w:tcPr>
          <w:p>
            <w:pPr>
              <w:jc w:val="center"/>
            </w:pPr>
            <w:r/>
            <w:r>
              <w:rPr>
                <w:b w:val="0"/>
                <w:sz w:val="18"/>
              </w:rPr>
              <w:t>Inversion, probabilidad 0.15</w:t>
            </w:r>
          </w:p>
        </w:tc>
      </w:tr>
      <w:tr>
        <w:tc>
          <w:tcPr>
            <w:tcW w:type="dxa" w:w="5184"/>
            <w:vAlign w:val="center"/>
          </w:tcPr>
          <w:p>
            <w:pPr>
              <w:jc w:val="center"/>
            </w:pPr>
            <w:r/>
            <w:r>
              <w:rPr>
                <w:b w:val="0"/>
                <w:sz w:val="18"/>
              </w:rPr>
              <w:t>Elitismo</w:t>
            </w:r>
          </w:p>
        </w:tc>
        <w:tc>
          <w:tcPr>
            <w:tcW w:type="dxa" w:w="5184"/>
            <w:vAlign w:val="center"/>
          </w:tcPr>
          <w:p>
            <w:pPr>
              <w:jc w:val="center"/>
            </w:pPr>
            <w:r/>
            <w:r>
              <w:rPr>
                <w:b w:val="0"/>
                <w:sz w:val="18"/>
              </w:rPr>
              <w:t>2 mejores individuos preservados</w:t>
            </w:r>
          </w:p>
        </w:tc>
      </w:tr>
      <w:tr>
        <w:tc>
          <w:tcPr>
            <w:tcW w:type="dxa" w:w="5184"/>
            <w:vAlign w:val="center"/>
          </w:tcPr>
          <w:p>
            <w:pPr>
              <w:jc w:val="center"/>
            </w:pPr>
            <w:r/>
            <w:r>
              <w:rPr>
                <w:b w:val="0"/>
                <w:sz w:val="18"/>
              </w:rPr>
              <w:t>Comparacion</w:t>
            </w:r>
          </w:p>
        </w:tc>
        <w:tc>
          <w:tcPr>
            <w:tcW w:type="dxa" w:w="5184"/>
            <w:vAlign w:val="center"/>
          </w:tcPr>
          <w:p>
            <w:pPr>
              <w:jc w:val="center"/>
            </w:pPr>
            <w:r/>
            <w:r>
              <w:rPr>
                <w:b w:val="0"/>
                <w:sz w:val="18"/>
              </w:rPr>
              <w:t>Nearest Neighbor y Nearest Neighbor + 2-opt</w:t>
            </w:r>
          </w:p>
        </w:tc>
      </w:tr>
      <w:tr>
        <w:tc>
          <w:tcPr>
            <w:tcW w:type="dxa" w:w="5184"/>
            <w:vAlign w:val="center"/>
          </w:tcPr>
          <w:p>
            <w:pPr>
              <w:jc w:val="center"/>
            </w:pPr>
            <w:r/>
            <w:r>
              <w:rPr>
                <w:b w:val="0"/>
                <w:sz w:val="18"/>
              </w:rPr>
              <w:t>Mejora local final</w:t>
            </w:r>
          </w:p>
        </w:tc>
        <w:tc>
          <w:tcPr>
            <w:tcW w:type="dxa" w:w="5184"/>
            <w:vAlign w:val="center"/>
          </w:tcPr>
          <w:p>
            <w:pPr>
              <w:jc w:val="center"/>
            </w:pPr>
            <w:r/>
            <w:r>
              <w:rPr>
                <w:b w:val="0"/>
                <w:sz w:val="18"/>
              </w:rPr>
              <w:t>2-opt aplicado a la mejor ruta del AG</w:t>
            </w:r>
          </w:p>
        </w:tc>
      </w:tr>
    </w:tbl>
    <w:p>
      <w:pPr>
        <w:pStyle w:val="Heading2"/>
      </w:pPr>
      <w:r>
        <w:t>Datasets trabajados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jc w:val="center"/>
            </w:pPr>
            <w:r/>
            <w:r>
              <w:rPr>
                <w:b/>
                <w:sz w:val="17"/>
              </w:rPr>
              <w:t>Dataset</w:t>
            </w:r>
          </w:p>
        </w:tc>
        <w:tc>
          <w:tcPr>
            <w:tcW w:type="dxa" w:w="5184"/>
            <w:shd w:fill="D9EAF7"/>
            <w:vAlign w:val="center"/>
          </w:tcPr>
          <w:p>
            <w:pPr>
              <w:jc w:val="center"/>
            </w:pPr>
            <w:r/>
            <w:r>
              <w:rPr>
                <w:b/>
                <w:sz w:val="17"/>
              </w:rPr>
              <w:t>Numero de ciudades</w:t>
            </w:r>
          </w:p>
        </w:tc>
      </w:tr>
      <w:tr>
        <w:tc>
          <w:tcPr>
            <w:tcW w:type="dxa" w:w="5184"/>
            <w:vAlign w:val="center"/>
          </w:tcPr>
          <w:p>
            <w:pPr>
              <w:jc w:val="center"/>
            </w:pPr>
            <w:r/>
            <w:r>
              <w:rPr>
                <w:b w:val="0"/>
                <w:sz w:val="17"/>
              </w:rPr>
              <w:t>cities_100_101112</w:t>
            </w:r>
          </w:p>
        </w:tc>
        <w:tc>
          <w:tcPr>
            <w:tcW w:type="dxa" w:w="5184"/>
            <w:vAlign w:val="center"/>
          </w:tcPr>
          <w:p>
            <w:pPr>
              <w:jc w:val="center"/>
            </w:pPr>
            <w:r/>
            <w:r>
              <w:rPr>
                <w:b w:val="0"/>
                <w:sz w:val="17"/>
              </w:rPr>
              <w:t>85</w:t>
            </w:r>
          </w:p>
        </w:tc>
      </w:tr>
      <w:tr>
        <w:tc>
          <w:tcPr>
            <w:tcW w:type="dxa" w:w="5184"/>
            <w:vAlign w:val="center"/>
          </w:tcPr>
          <w:p>
            <w:pPr>
              <w:jc w:val="center"/>
            </w:pPr>
            <w:r/>
            <w:r>
              <w:rPr>
                <w:b w:val="0"/>
                <w:sz w:val="17"/>
              </w:rPr>
              <w:t>cities_100_123</w:t>
            </w:r>
          </w:p>
        </w:tc>
        <w:tc>
          <w:tcPr>
            <w:tcW w:type="dxa" w:w="5184"/>
            <w:vAlign w:val="center"/>
          </w:tcPr>
          <w:p>
            <w:pPr>
              <w:jc w:val="center"/>
            </w:pPr>
            <w:r/>
            <w:r>
              <w:rPr>
                <w:b w:val="0"/>
                <w:sz w:val="17"/>
              </w:rPr>
              <w:t>82</w:t>
            </w:r>
          </w:p>
        </w:tc>
      </w:tr>
      <w:tr>
        <w:tc>
          <w:tcPr>
            <w:tcW w:type="dxa" w:w="5184"/>
            <w:vAlign w:val="center"/>
          </w:tcPr>
          <w:p>
            <w:pPr>
              <w:jc w:val="center"/>
            </w:pPr>
            <w:r/>
            <w:r>
              <w:rPr>
                <w:b w:val="0"/>
                <w:sz w:val="17"/>
              </w:rPr>
              <w:t>cities_100_131415</w:t>
            </w:r>
          </w:p>
        </w:tc>
        <w:tc>
          <w:tcPr>
            <w:tcW w:type="dxa" w:w="5184"/>
            <w:vAlign w:val="center"/>
          </w:tcPr>
          <w:p>
            <w:pPr>
              <w:jc w:val="center"/>
            </w:pPr>
            <w:r/>
            <w:r>
              <w:rPr>
                <w:b w:val="0"/>
                <w:sz w:val="17"/>
              </w:rPr>
              <w:t>88</w:t>
            </w:r>
          </w:p>
        </w:tc>
      </w:tr>
      <w:tr>
        <w:tc>
          <w:tcPr>
            <w:tcW w:type="dxa" w:w="5184"/>
            <w:vAlign w:val="center"/>
          </w:tcPr>
          <w:p>
            <w:pPr>
              <w:jc w:val="center"/>
            </w:pPr>
            <w:r/>
            <w:r>
              <w:rPr>
                <w:b w:val="0"/>
                <w:sz w:val="17"/>
              </w:rPr>
              <w:t>cities_100_161718</w:t>
            </w:r>
          </w:p>
        </w:tc>
        <w:tc>
          <w:tcPr>
            <w:tcW w:type="dxa" w:w="5184"/>
            <w:vAlign w:val="center"/>
          </w:tcPr>
          <w:p>
            <w:pPr>
              <w:jc w:val="center"/>
            </w:pPr>
            <w:r/>
            <w:r>
              <w:rPr>
                <w:b w:val="0"/>
                <w:sz w:val="17"/>
              </w:rPr>
              <w:t>80</w:t>
            </w:r>
          </w:p>
        </w:tc>
      </w:tr>
      <w:tr>
        <w:tc>
          <w:tcPr>
            <w:tcW w:type="dxa" w:w="5184"/>
            <w:vAlign w:val="center"/>
          </w:tcPr>
          <w:p>
            <w:pPr>
              <w:jc w:val="center"/>
            </w:pPr>
            <w:r/>
            <w:r>
              <w:rPr>
                <w:b w:val="0"/>
                <w:sz w:val="17"/>
              </w:rPr>
              <w:t>cities_100_192021</w:t>
            </w:r>
          </w:p>
        </w:tc>
        <w:tc>
          <w:tcPr>
            <w:tcW w:type="dxa" w:w="5184"/>
            <w:vAlign w:val="center"/>
          </w:tcPr>
          <w:p>
            <w:pPr>
              <w:jc w:val="center"/>
            </w:pPr>
            <w:r/>
            <w:r>
              <w:rPr>
                <w:b w:val="0"/>
                <w:sz w:val="17"/>
              </w:rPr>
              <w:t>80</w:t>
            </w:r>
          </w:p>
        </w:tc>
      </w:tr>
      <w:tr>
        <w:tc>
          <w:tcPr>
            <w:tcW w:type="dxa" w:w="5184"/>
            <w:vAlign w:val="center"/>
          </w:tcPr>
          <w:p>
            <w:pPr>
              <w:jc w:val="center"/>
            </w:pPr>
            <w:r/>
            <w:r>
              <w:rPr>
                <w:b w:val="0"/>
                <w:sz w:val="17"/>
              </w:rPr>
              <w:t>cities_100_222324</w:t>
            </w:r>
          </w:p>
        </w:tc>
        <w:tc>
          <w:tcPr>
            <w:tcW w:type="dxa" w:w="5184"/>
            <w:vAlign w:val="center"/>
          </w:tcPr>
          <w:p>
            <w:pPr>
              <w:jc w:val="center"/>
            </w:pPr>
            <w:r/>
            <w:r>
              <w:rPr>
                <w:b w:val="0"/>
                <w:sz w:val="17"/>
              </w:rPr>
              <w:t>82</w:t>
            </w:r>
          </w:p>
        </w:tc>
      </w:tr>
      <w:tr>
        <w:tc>
          <w:tcPr>
            <w:tcW w:type="dxa" w:w="5184"/>
            <w:vAlign w:val="center"/>
          </w:tcPr>
          <w:p>
            <w:pPr>
              <w:jc w:val="center"/>
            </w:pPr>
            <w:r/>
            <w:r>
              <w:rPr>
                <w:b w:val="0"/>
                <w:sz w:val="17"/>
              </w:rPr>
              <w:t>cities_100_252627</w:t>
            </w:r>
          </w:p>
        </w:tc>
        <w:tc>
          <w:tcPr>
            <w:tcW w:type="dxa" w:w="5184"/>
            <w:vAlign w:val="center"/>
          </w:tcPr>
          <w:p>
            <w:pPr>
              <w:jc w:val="center"/>
            </w:pPr>
            <w:r/>
            <w:r>
              <w:rPr>
                <w:b w:val="0"/>
                <w:sz w:val="17"/>
              </w:rPr>
              <w:t>84</w:t>
            </w:r>
          </w:p>
        </w:tc>
      </w:tr>
      <w:tr>
        <w:tc>
          <w:tcPr>
            <w:tcW w:type="dxa" w:w="5184"/>
            <w:vAlign w:val="center"/>
          </w:tcPr>
          <w:p>
            <w:pPr>
              <w:jc w:val="center"/>
            </w:pPr>
            <w:r/>
            <w:r>
              <w:rPr>
                <w:b w:val="0"/>
                <w:sz w:val="17"/>
              </w:rPr>
              <w:t>cities_100_282930</w:t>
            </w:r>
          </w:p>
        </w:tc>
        <w:tc>
          <w:tcPr>
            <w:tcW w:type="dxa" w:w="5184"/>
            <w:vAlign w:val="center"/>
          </w:tcPr>
          <w:p>
            <w:pPr>
              <w:jc w:val="center"/>
            </w:pPr>
            <w:r/>
            <w:r>
              <w:rPr>
                <w:b w:val="0"/>
                <w:sz w:val="17"/>
              </w:rPr>
              <w:t>83</w:t>
            </w:r>
          </w:p>
        </w:tc>
      </w:tr>
      <w:tr>
        <w:tc>
          <w:tcPr>
            <w:tcW w:type="dxa" w:w="5184"/>
            <w:vAlign w:val="center"/>
          </w:tcPr>
          <w:p>
            <w:pPr>
              <w:jc w:val="center"/>
            </w:pPr>
            <w:r/>
            <w:r>
              <w:rPr>
                <w:b w:val="0"/>
                <w:sz w:val="17"/>
              </w:rPr>
              <w:t>cities_100_456</w:t>
            </w:r>
          </w:p>
        </w:tc>
        <w:tc>
          <w:tcPr>
            <w:tcW w:type="dxa" w:w="5184"/>
            <w:vAlign w:val="center"/>
          </w:tcPr>
          <w:p>
            <w:pPr>
              <w:jc w:val="center"/>
            </w:pPr>
            <w:r/>
            <w:r>
              <w:rPr>
                <w:b w:val="0"/>
                <w:sz w:val="17"/>
              </w:rPr>
              <w:t>84</w:t>
            </w:r>
          </w:p>
        </w:tc>
      </w:tr>
      <w:tr>
        <w:tc>
          <w:tcPr>
            <w:tcW w:type="dxa" w:w="5184"/>
            <w:vAlign w:val="center"/>
          </w:tcPr>
          <w:p>
            <w:pPr>
              <w:jc w:val="center"/>
            </w:pPr>
            <w:r/>
            <w:r>
              <w:rPr>
                <w:b w:val="0"/>
                <w:sz w:val="17"/>
              </w:rPr>
              <w:t>cities_100_789</w:t>
            </w:r>
          </w:p>
        </w:tc>
        <w:tc>
          <w:tcPr>
            <w:tcW w:type="dxa" w:w="5184"/>
            <w:vAlign w:val="center"/>
          </w:tcPr>
          <w:p>
            <w:pPr>
              <w:jc w:val="center"/>
            </w:pPr>
            <w:r/>
            <w:r>
              <w:rPr>
                <w:b w:val="0"/>
                <w:sz w:val="17"/>
              </w:rPr>
              <w:t>80</w:t>
            </w:r>
          </w:p>
        </w:tc>
      </w:tr>
    </w:tbl>
    <w:p>
      <w:r/>
    </w:p>
    <w:p>
      <w:pPr>
        <w:pStyle w:val="Heading1"/>
      </w:pPr>
      <w:r>
        <w:t>a) Representacion de cada individuo como una permutacion valida de ciudades</w:t>
      </w:r>
    </w:p>
    <w:p>
      <w:r>
        <w:t>Cada individuo se represento como un vector ordenado de indices de ciudades. Si existen n ciudades, un cromosoma valido contiene exactamente los valores de 0 a n-1, sin repetir ninguno. El orden de los genes define el orden de visita. La ruta se considera cerrada porque, despues de visitar la ultima ciudad, el algoritmo suma la distancia de retorno hacia la primera ciudad.</w:t>
      </w:r>
    </w:p>
    <w:p>
      <w:r>
        <w:t>Ejemplo conceptual: [4, 1, 7, 0, 3, 2, 6, 5] significa que el viajante inicia en la ciudad 4, continua por la 1, luego por la 7, y asi sucesivamente, hasta volver a la ciudad 4. Esta representacion es la adecuada para el TSP porque el problema no busca activar o desactivar ciudades, sino ordenar todas las ciudades disponibles.</w:t>
      </w:r>
    </w:p>
    <w:p>
      <w:r>
        <w:t>Garantia de validez solicitada en el literal: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jc w:val="center"/>
            </w:pPr>
            <w:r/>
            <w:r>
              <w:rPr>
                <w:b/>
                <w:sz w:val="15"/>
              </w:rPr>
              <w:t>Fase</w:t>
            </w:r>
          </w:p>
        </w:tc>
        <w:tc>
          <w:tcPr>
            <w:tcW w:type="dxa" w:w="3456"/>
            <w:shd w:fill="D9EAF7"/>
            <w:vAlign w:val="center"/>
          </w:tcPr>
          <w:p>
            <w:pPr>
              <w:jc w:val="center"/>
            </w:pPr>
            <w:r/>
            <w:r>
              <w:rPr>
                <w:b/>
                <w:sz w:val="15"/>
              </w:rPr>
              <w:t>Mecanismo aplicado</w:t>
            </w:r>
          </w:p>
        </w:tc>
        <w:tc>
          <w:tcPr>
            <w:tcW w:type="dxa" w:w="3456"/>
            <w:shd w:fill="D9EAF7"/>
            <w:vAlign w:val="center"/>
          </w:tcPr>
          <w:p>
            <w:pPr>
              <w:jc w:val="center"/>
            </w:pPr>
            <w:r/>
            <w:r>
              <w:rPr>
                <w:b/>
                <w:sz w:val="15"/>
              </w:rPr>
              <w:t>Justificacion de validez</w:t>
            </w:r>
          </w:p>
        </w:tc>
      </w:tr>
      <w:tr>
        <w:tc>
          <w:tcPr>
            <w:tcW w:type="dxa" w:w="3456"/>
            <w:vAlign w:val="center"/>
          </w:tcPr>
          <w:p>
            <w:pPr>
              <w:jc w:val="center"/>
            </w:pPr>
            <w:r/>
            <w:r>
              <w:rPr>
                <w:b w:val="0"/>
                <w:sz w:val="15"/>
              </w:rPr>
              <w:t>Inicializacion</w:t>
            </w:r>
          </w:p>
        </w:tc>
        <w:tc>
          <w:tcPr>
            <w:tcW w:type="dxa" w:w="3456"/>
            <w:vAlign w:val="center"/>
          </w:tcPr>
          <w:p>
            <w:pPr>
              <w:jc w:val="center"/>
            </w:pPr>
            <w:r/>
            <w:r>
              <w:rPr>
                <w:b w:val="0"/>
                <w:sz w:val="15"/>
              </w:rPr>
              <w:t>Se genera cada individuo con una permutacion aleatoria de 0..n-1. Tambien se incluye una ruta semilla Nearest Neighbor, que igualmente contiene todas las ciudades una sola vez.</w:t>
            </w:r>
          </w:p>
        </w:tc>
        <w:tc>
          <w:tcPr>
            <w:tcW w:type="dxa" w:w="3456"/>
            <w:vAlign w:val="center"/>
          </w:tcPr>
          <w:p>
            <w:pPr>
              <w:jc w:val="center"/>
            </w:pPr>
            <w:r/>
            <w:r>
              <w:rPr>
                <w:b w:val="0"/>
                <w:sz w:val="15"/>
              </w:rPr>
              <w:t>Sin repetidas y sin faltantes desde la primera poblacion.</w:t>
            </w:r>
          </w:p>
        </w:tc>
      </w:tr>
      <w:tr>
        <w:tc>
          <w:tcPr>
            <w:tcW w:type="dxa" w:w="3456"/>
            <w:vAlign w:val="center"/>
          </w:tcPr>
          <w:p>
            <w:pPr>
              <w:jc w:val="center"/>
            </w:pPr>
            <w:r/>
            <w:r>
              <w:rPr>
                <w:b w:val="0"/>
                <w:sz w:val="15"/>
              </w:rPr>
              <w:t>Crossover OX</w:t>
            </w:r>
          </w:p>
        </w:tc>
        <w:tc>
          <w:tcPr>
            <w:tcW w:type="dxa" w:w="3456"/>
            <w:vAlign w:val="center"/>
          </w:tcPr>
          <w:p>
            <w:pPr>
              <w:jc w:val="center"/>
            </w:pPr>
            <w:r/>
            <w:r>
              <w:rPr>
                <w:b w:val="0"/>
                <w:sz w:val="15"/>
              </w:rPr>
              <w:t>Copia un segmento del padre 1 y completa con las ciudades del padre 2 que aun no estan en el hijo.</w:t>
            </w:r>
          </w:p>
        </w:tc>
        <w:tc>
          <w:tcPr>
            <w:tcW w:type="dxa" w:w="3456"/>
            <w:vAlign w:val="center"/>
          </w:tcPr>
          <w:p>
            <w:pPr>
              <w:jc w:val="center"/>
            </w:pPr>
            <w:r/>
            <w:r>
              <w:rPr>
                <w:b w:val="0"/>
                <w:sz w:val="15"/>
              </w:rPr>
              <w:t>No duplica ciudades porque solo inserta genes no usados; no omite ciudades porque completa todas las posiciones.</w:t>
            </w:r>
          </w:p>
        </w:tc>
      </w:tr>
      <w:tr>
        <w:tc>
          <w:tcPr>
            <w:tcW w:type="dxa" w:w="3456"/>
            <w:vAlign w:val="center"/>
          </w:tcPr>
          <w:p>
            <w:pPr>
              <w:jc w:val="center"/>
            </w:pPr>
            <w:r/>
            <w:r>
              <w:rPr>
                <w:b w:val="0"/>
                <w:sz w:val="15"/>
              </w:rPr>
              <w:t>Mutacion por inversion</w:t>
            </w:r>
          </w:p>
        </w:tc>
        <w:tc>
          <w:tcPr>
            <w:tcW w:type="dxa" w:w="3456"/>
            <w:vAlign w:val="center"/>
          </w:tcPr>
          <w:p>
            <w:pPr>
              <w:jc w:val="center"/>
            </w:pPr>
            <w:r/>
            <w:r>
              <w:rPr>
                <w:b w:val="0"/>
                <w:sz w:val="15"/>
              </w:rPr>
              <w:t>Invierte el orden de un segmento interno de la misma ruta.</w:t>
            </w:r>
          </w:p>
        </w:tc>
        <w:tc>
          <w:tcPr>
            <w:tcW w:type="dxa" w:w="3456"/>
            <w:vAlign w:val="center"/>
          </w:tcPr>
          <w:p>
            <w:pPr>
              <w:jc w:val="center"/>
            </w:pPr>
            <w:r/>
            <w:r>
              <w:rPr>
                <w:b w:val="0"/>
                <w:sz w:val="15"/>
              </w:rPr>
              <w:t>No cambia el conjunto de ciudades; solo cambia su posicion.</w:t>
            </w:r>
          </w:p>
        </w:tc>
      </w:tr>
      <w:tr>
        <w:tc>
          <w:tcPr>
            <w:tcW w:type="dxa" w:w="3456"/>
            <w:vAlign w:val="center"/>
          </w:tcPr>
          <w:p>
            <w:pPr>
              <w:jc w:val="center"/>
            </w:pPr>
            <w:r/>
            <w:r>
              <w:rPr>
                <w:b w:val="0"/>
                <w:sz w:val="15"/>
              </w:rPr>
              <w:t>Validacion en codigo</w:t>
            </w:r>
          </w:p>
        </w:tc>
        <w:tc>
          <w:tcPr>
            <w:tcW w:type="dxa" w:w="3456"/>
            <w:vAlign w:val="center"/>
          </w:tcPr>
          <w:p>
            <w:pPr>
              <w:jc w:val="center"/>
            </w:pPr>
            <w:r/>
            <w:r>
              <w:rPr>
                <w:b w:val="0"/>
                <w:sz w:val="15"/>
              </w:rPr>
              <w:t>Se usa is_valid_permutation(route, n) y validate_population(population, n).</w:t>
            </w:r>
          </w:p>
        </w:tc>
        <w:tc>
          <w:tcPr>
            <w:tcW w:type="dxa" w:w="3456"/>
            <w:vAlign w:val="center"/>
          </w:tcPr>
          <w:p>
            <w:pPr>
              <w:jc w:val="center"/>
            </w:pPr>
            <w:r/>
            <w:r>
              <w:rPr>
                <w:b w:val="0"/>
                <w:sz w:val="15"/>
              </w:rPr>
              <w:t>Se confirma longitud n, conjunto completo y ausencia de repetidos.</w:t>
            </w:r>
          </w:p>
        </w:tc>
      </w:tr>
    </w:tbl>
    <w:p>
      <w:r>
        <w:t>La tabla de validacion confirma que todos los datasets terminaron con rutas validas. Ademas, la ejecucion registro cero hijos invalidos, cero hijos reparados y cero generaciones con poblaciones invalidas. Esto es importante porque no basta con encontrar una distancia baja: la solucion debe ser factible para el TSP.</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shd w:fill="D9EAF7"/>
            <w:vAlign w:val="center"/>
          </w:tcPr>
          <w:p>
            <w:pPr>
              <w:jc w:val="center"/>
            </w:pPr>
            <w:r/>
            <w:r>
              <w:rPr>
                <w:b/>
                <w:sz w:val="14"/>
              </w:rPr>
              <w:t>Dataset</w:t>
            </w:r>
          </w:p>
        </w:tc>
        <w:tc>
          <w:tcPr>
            <w:tcW w:type="dxa" w:w="1481"/>
            <w:shd w:fill="D9EAF7"/>
            <w:vAlign w:val="center"/>
          </w:tcPr>
          <w:p>
            <w:pPr>
              <w:jc w:val="center"/>
            </w:pPr>
            <w:r/>
            <w:r>
              <w:rPr>
                <w:b/>
                <w:sz w:val="14"/>
              </w:rPr>
              <w:t>n</w:t>
            </w:r>
          </w:p>
        </w:tc>
        <w:tc>
          <w:tcPr>
            <w:tcW w:type="dxa" w:w="1481"/>
            <w:shd w:fill="D9EAF7"/>
            <w:vAlign w:val="center"/>
          </w:tcPr>
          <w:p>
            <w:pPr>
              <w:jc w:val="center"/>
            </w:pPr>
            <w:r/>
            <w:r>
              <w:rPr>
                <w:b/>
                <w:sz w:val="14"/>
              </w:rPr>
              <w:t>Ruta final valida</w:t>
            </w:r>
          </w:p>
        </w:tc>
        <w:tc>
          <w:tcPr>
            <w:tcW w:type="dxa" w:w="1481"/>
            <w:shd w:fill="D9EAF7"/>
            <w:vAlign w:val="center"/>
          </w:tcPr>
          <w:p>
            <w:pPr>
              <w:jc w:val="center"/>
            </w:pPr>
            <w:r/>
            <w:r>
              <w:rPr>
                <w:b/>
                <w:sz w:val="14"/>
              </w:rPr>
              <w:t>Hijos invalidos</w:t>
            </w:r>
          </w:p>
        </w:tc>
        <w:tc>
          <w:tcPr>
            <w:tcW w:type="dxa" w:w="1481"/>
            <w:shd w:fill="D9EAF7"/>
            <w:vAlign w:val="center"/>
          </w:tcPr>
          <w:p>
            <w:pPr>
              <w:jc w:val="center"/>
            </w:pPr>
            <w:r/>
            <w:r>
              <w:rPr>
                <w:b/>
                <w:sz w:val="14"/>
              </w:rPr>
              <w:t>Poblaciones invalidas</w:t>
            </w:r>
          </w:p>
        </w:tc>
        <w:tc>
          <w:tcPr>
            <w:tcW w:type="dxa" w:w="1481"/>
            <w:shd w:fill="D9EAF7"/>
            <w:vAlign w:val="center"/>
          </w:tcPr>
          <w:p>
            <w:pPr>
              <w:jc w:val="center"/>
            </w:pPr>
            <w:r/>
            <w:r>
              <w:rPr>
                <w:b/>
                <w:sz w:val="14"/>
              </w:rPr>
              <w:t>Sin repetidas</w:t>
            </w:r>
          </w:p>
        </w:tc>
        <w:tc>
          <w:tcPr>
            <w:tcW w:type="dxa" w:w="1481"/>
            <w:shd w:fill="D9EAF7"/>
            <w:vAlign w:val="center"/>
          </w:tcPr>
          <w:p>
            <w:pPr>
              <w:jc w:val="center"/>
            </w:pPr>
            <w:r/>
            <w:r>
              <w:rPr>
                <w:b/>
                <w:sz w:val="14"/>
              </w:rPr>
              <w:t>Sin faltantes</w:t>
            </w:r>
          </w:p>
        </w:tc>
      </w:tr>
      <w:tr>
        <w:tc>
          <w:tcPr>
            <w:tcW w:type="dxa" w:w="1481"/>
            <w:vAlign w:val="center"/>
          </w:tcPr>
          <w:p>
            <w:pPr>
              <w:jc w:val="center"/>
            </w:pPr>
            <w:r/>
            <w:r>
              <w:rPr>
                <w:b w:val="0"/>
                <w:sz w:val="14"/>
              </w:rPr>
              <w:t>cities_100_101112</w:t>
            </w:r>
          </w:p>
        </w:tc>
        <w:tc>
          <w:tcPr>
            <w:tcW w:type="dxa" w:w="1481"/>
            <w:vAlign w:val="center"/>
          </w:tcPr>
          <w:p>
            <w:pPr>
              <w:jc w:val="center"/>
            </w:pPr>
            <w:r/>
            <w:r>
              <w:rPr>
                <w:b w:val="0"/>
                <w:sz w:val="14"/>
              </w:rPr>
              <w:t>85</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cities_100_123</w:t>
            </w:r>
          </w:p>
        </w:tc>
        <w:tc>
          <w:tcPr>
            <w:tcW w:type="dxa" w:w="1481"/>
            <w:vAlign w:val="center"/>
          </w:tcPr>
          <w:p>
            <w:pPr>
              <w:jc w:val="center"/>
            </w:pPr>
            <w:r/>
            <w:r>
              <w:rPr>
                <w:b w:val="0"/>
                <w:sz w:val="14"/>
              </w:rPr>
              <w:t>82</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cities_100_131415</w:t>
            </w:r>
          </w:p>
        </w:tc>
        <w:tc>
          <w:tcPr>
            <w:tcW w:type="dxa" w:w="1481"/>
            <w:vAlign w:val="center"/>
          </w:tcPr>
          <w:p>
            <w:pPr>
              <w:jc w:val="center"/>
            </w:pPr>
            <w:r/>
            <w:r>
              <w:rPr>
                <w:b w:val="0"/>
                <w:sz w:val="14"/>
              </w:rPr>
              <w:t>88</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cities_100_161718</w:t>
            </w:r>
          </w:p>
        </w:tc>
        <w:tc>
          <w:tcPr>
            <w:tcW w:type="dxa" w:w="1481"/>
            <w:vAlign w:val="center"/>
          </w:tcPr>
          <w:p>
            <w:pPr>
              <w:jc w:val="center"/>
            </w:pPr>
            <w:r/>
            <w:r>
              <w:rPr>
                <w:b w:val="0"/>
                <w:sz w:val="14"/>
              </w:rPr>
              <w:t>80</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cities_100_192021</w:t>
            </w:r>
          </w:p>
        </w:tc>
        <w:tc>
          <w:tcPr>
            <w:tcW w:type="dxa" w:w="1481"/>
            <w:vAlign w:val="center"/>
          </w:tcPr>
          <w:p>
            <w:pPr>
              <w:jc w:val="center"/>
            </w:pPr>
            <w:r/>
            <w:r>
              <w:rPr>
                <w:b w:val="0"/>
                <w:sz w:val="14"/>
              </w:rPr>
              <w:t>80</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cities_100_222324</w:t>
            </w:r>
          </w:p>
        </w:tc>
        <w:tc>
          <w:tcPr>
            <w:tcW w:type="dxa" w:w="1481"/>
            <w:vAlign w:val="center"/>
          </w:tcPr>
          <w:p>
            <w:pPr>
              <w:jc w:val="center"/>
            </w:pPr>
            <w:r/>
            <w:r>
              <w:rPr>
                <w:b w:val="0"/>
                <w:sz w:val="14"/>
              </w:rPr>
              <w:t>82</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cities_100_252627</w:t>
            </w:r>
          </w:p>
        </w:tc>
        <w:tc>
          <w:tcPr>
            <w:tcW w:type="dxa" w:w="1481"/>
            <w:vAlign w:val="center"/>
          </w:tcPr>
          <w:p>
            <w:pPr>
              <w:jc w:val="center"/>
            </w:pPr>
            <w:r/>
            <w:r>
              <w:rPr>
                <w:b w:val="0"/>
                <w:sz w:val="14"/>
              </w:rPr>
              <w:t>84</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cities_100_282930</w:t>
            </w:r>
          </w:p>
        </w:tc>
        <w:tc>
          <w:tcPr>
            <w:tcW w:type="dxa" w:w="1481"/>
            <w:vAlign w:val="center"/>
          </w:tcPr>
          <w:p>
            <w:pPr>
              <w:jc w:val="center"/>
            </w:pPr>
            <w:r/>
            <w:r>
              <w:rPr>
                <w:b w:val="0"/>
                <w:sz w:val="14"/>
              </w:rPr>
              <w:t>83</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cities_100_456</w:t>
            </w:r>
          </w:p>
        </w:tc>
        <w:tc>
          <w:tcPr>
            <w:tcW w:type="dxa" w:w="1481"/>
            <w:vAlign w:val="center"/>
          </w:tcPr>
          <w:p>
            <w:pPr>
              <w:jc w:val="center"/>
            </w:pPr>
            <w:r/>
            <w:r>
              <w:rPr>
                <w:b w:val="0"/>
                <w:sz w:val="14"/>
              </w:rPr>
              <w:t>84</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cities_100_789</w:t>
            </w:r>
          </w:p>
        </w:tc>
        <w:tc>
          <w:tcPr>
            <w:tcW w:type="dxa" w:w="1481"/>
            <w:vAlign w:val="center"/>
          </w:tcPr>
          <w:p>
            <w:pPr>
              <w:jc w:val="center"/>
            </w:pPr>
            <w:r/>
            <w:r>
              <w:rPr>
                <w:b w:val="0"/>
                <w:sz w:val="14"/>
              </w:rPr>
              <w:t>80</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bl>
    <w:p>
      <w:pPr>
        <w:pStyle w:val="IntenseQuote"/>
      </w:pPr>
      <w:r>
        <w:rPr>
          <w:b/>
          <w:color w:val="1F4E79"/>
        </w:rPr>
        <w:t xml:space="preserve">Sustentación del literal a): </w:t>
      </w:r>
      <w:r>
        <w:t>La validez no se deja al azar. La representacion, el crossover y la mutacion fueron elegidos para trabajar naturalmente con permutaciones; ademas, el codigo valida cada ruta final y registra si aparecieron soluciones invalidas.</w:t>
      </w:r>
    </w:p>
    <w:p>
      <w:pPr>
        <w:pStyle w:val="Heading1"/>
      </w:pPr>
      <w:r>
        <w:t>b) Definicion de operadores geneticos y justificacion del uso</w:t>
      </w:r>
    </w:p>
    <w:p>
      <w:r>
        <w:t>El algoritmo principal es un AG generacional elitista. Esto significa que en cada generacion se crea una nueva poblacion de descendientes, pero los mejores individuos de la generacion actual pasan directamente a la siguiente. El elitismo se eligio porque en el TSP una buena ruta puede perderse por azar durante el cruce o la mutacion; conservarla evita retrocesos en la mejor solucion encontrada.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jc w:val="center"/>
            </w:pPr>
            <w:r/>
            <w:r>
              <w:rPr>
                <w:b/>
                <w:sz w:val="15"/>
              </w:rPr>
              <w:t>Componente</w:t>
            </w:r>
          </w:p>
        </w:tc>
        <w:tc>
          <w:tcPr>
            <w:tcW w:type="dxa" w:w="3456"/>
            <w:shd w:fill="D9EAF7"/>
            <w:vAlign w:val="center"/>
          </w:tcPr>
          <w:p>
            <w:pPr>
              <w:jc w:val="center"/>
            </w:pPr>
            <w:r/>
            <w:r>
              <w:rPr>
                <w:b/>
                <w:sz w:val="15"/>
              </w:rPr>
              <w:t>Como funciona</w:t>
            </w:r>
          </w:p>
        </w:tc>
        <w:tc>
          <w:tcPr>
            <w:tcW w:type="dxa" w:w="3456"/>
            <w:shd w:fill="D9EAF7"/>
            <w:vAlign w:val="center"/>
          </w:tcPr>
          <w:p>
            <w:pPr>
              <w:jc w:val="center"/>
            </w:pPr>
            <w:r/>
            <w:r>
              <w:rPr>
                <w:b/>
                <w:sz w:val="15"/>
              </w:rPr>
              <w:t>Justificacion</w:t>
            </w:r>
          </w:p>
        </w:tc>
      </w:tr>
      <w:tr>
        <w:tc>
          <w:tcPr>
            <w:tcW w:type="dxa" w:w="3456"/>
            <w:vAlign w:val="center"/>
          </w:tcPr>
          <w:p>
            <w:pPr>
              <w:jc w:val="center"/>
            </w:pPr>
            <w:r/>
            <w:r>
              <w:rPr>
                <w:b w:val="0"/>
                <w:sz w:val="15"/>
              </w:rPr>
              <w:t>Seleccion por torneo</w:t>
            </w:r>
          </w:p>
        </w:tc>
        <w:tc>
          <w:tcPr>
            <w:tcW w:type="dxa" w:w="3456"/>
            <w:vAlign w:val="center"/>
          </w:tcPr>
          <w:p>
            <w:pPr>
              <w:jc w:val="center"/>
            </w:pPr>
            <w:r/>
            <w:r>
              <w:rPr>
                <w:b w:val="0"/>
                <w:sz w:val="15"/>
              </w:rPr>
              <w:t>Se eligen k=3 candidatos al azar y gana el de menor distancia.</w:t>
            </w:r>
          </w:p>
        </w:tc>
        <w:tc>
          <w:tcPr>
            <w:tcW w:type="dxa" w:w="3456"/>
            <w:vAlign w:val="center"/>
          </w:tcPr>
          <w:p>
            <w:pPr>
              <w:jc w:val="center"/>
            </w:pPr>
            <w:r/>
            <w:r>
              <w:rPr>
                <w:b w:val="0"/>
                <w:sz w:val="15"/>
              </w:rPr>
              <w:t>Controla la presion selectiva: favorece rutas buenas sin eliminar totalmente la diversidad.</w:t>
            </w:r>
          </w:p>
        </w:tc>
      </w:tr>
      <w:tr>
        <w:tc>
          <w:tcPr>
            <w:tcW w:type="dxa" w:w="3456"/>
            <w:vAlign w:val="center"/>
          </w:tcPr>
          <w:p>
            <w:pPr>
              <w:jc w:val="center"/>
            </w:pPr>
            <w:r/>
            <w:r>
              <w:rPr>
                <w:b w:val="0"/>
                <w:sz w:val="15"/>
              </w:rPr>
              <w:t>Crossover OX</w:t>
            </w:r>
          </w:p>
        </w:tc>
        <w:tc>
          <w:tcPr>
            <w:tcW w:type="dxa" w:w="3456"/>
            <w:vAlign w:val="center"/>
          </w:tcPr>
          <w:p>
            <w:pPr>
              <w:jc w:val="center"/>
            </w:pPr>
            <w:r/>
            <w:r>
              <w:rPr>
                <w:b w:val="0"/>
                <w:sz w:val="15"/>
              </w:rPr>
              <w:t>Se preserva un segmento de un padre y se completa el resto siguiendo el orden del otro padre.</w:t>
            </w:r>
          </w:p>
        </w:tc>
        <w:tc>
          <w:tcPr>
            <w:tcW w:type="dxa" w:w="3456"/>
            <w:vAlign w:val="center"/>
          </w:tcPr>
          <w:p>
            <w:pPr>
              <w:jc w:val="center"/>
            </w:pPr>
            <w:r/>
            <w:r>
              <w:rPr>
                <w:b w:val="0"/>
                <w:sz w:val="15"/>
              </w:rPr>
              <w:t>Es valido para permutaciones y conserva informacion de orden, que es clave en el TSP.</w:t>
            </w:r>
          </w:p>
        </w:tc>
      </w:tr>
      <w:tr>
        <w:tc>
          <w:tcPr>
            <w:tcW w:type="dxa" w:w="3456"/>
            <w:vAlign w:val="center"/>
          </w:tcPr>
          <w:p>
            <w:pPr>
              <w:jc w:val="center"/>
            </w:pPr>
            <w:r/>
            <w:r>
              <w:rPr>
                <w:b w:val="0"/>
                <w:sz w:val="15"/>
              </w:rPr>
              <w:t>Mutacion por inversion</w:t>
            </w:r>
          </w:p>
        </w:tc>
        <w:tc>
          <w:tcPr>
            <w:tcW w:type="dxa" w:w="3456"/>
            <w:vAlign w:val="center"/>
          </w:tcPr>
          <w:p>
            <w:pPr>
              <w:jc w:val="center"/>
            </w:pPr>
            <w:r/>
            <w:r>
              <w:rPr>
                <w:b w:val="0"/>
                <w:sz w:val="15"/>
              </w:rPr>
              <w:t>Se seleccionan dos posiciones y se invierte el segmento entre ellas.</w:t>
            </w:r>
          </w:p>
        </w:tc>
        <w:tc>
          <w:tcPr>
            <w:tcW w:type="dxa" w:w="3456"/>
            <w:vAlign w:val="center"/>
          </w:tcPr>
          <w:p>
            <w:pPr>
              <w:jc w:val="center"/>
            </w:pPr>
            <w:r/>
            <w:r>
              <w:rPr>
                <w:b w:val="0"/>
                <w:sz w:val="15"/>
              </w:rPr>
              <w:t>Introduce variacion sin crear ciudades repetidas ni faltantes. Ademas, es coherente con la idea de mejorar tramos de una ruta.</w:t>
            </w:r>
          </w:p>
        </w:tc>
      </w:tr>
      <w:tr>
        <w:tc>
          <w:tcPr>
            <w:tcW w:type="dxa" w:w="3456"/>
            <w:vAlign w:val="center"/>
          </w:tcPr>
          <w:p>
            <w:pPr>
              <w:jc w:val="center"/>
            </w:pPr>
            <w:r/>
            <w:r>
              <w:rPr>
                <w:b w:val="0"/>
                <w:sz w:val="15"/>
              </w:rPr>
              <w:t>Elitismo</w:t>
            </w:r>
          </w:p>
        </w:tc>
        <w:tc>
          <w:tcPr>
            <w:tcW w:type="dxa" w:w="3456"/>
            <w:vAlign w:val="center"/>
          </w:tcPr>
          <w:p>
            <w:pPr>
              <w:jc w:val="center"/>
            </w:pPr>
            <w:r/>
            <w:r>
              <w:rPr>
                <w:b w:val="0"/>
                <w:sz w:val="15"/>
              </w:rPr>
              <w:t>Los 2 mejores individuos se copian directamente a la siguiente generacion.</w:t>
            </w:r>
          </w:p>
        </w:tc>
        <w:tc>
          <w:tcPr>
            <w:tcW w:type="dxa" w:w="3456"/>
            <w:vAlign w:val="center"/>
          </w:tcPr>
          <w:p>
            <w:pPr>
              <w:jc w:val="center"/>
            </w:pPr>
            <w:r/>
            <w:r>
              <w:rPr>
                <w:b w:val="0"/>
                <w:sz w:val="15"/>
              </w:rPr>
              <w:t>Evita perder la mejor ruta encontrada y mejora la estabilidad de la convergencia.</w:t>
            </w:r>
          </w:p>
        </w:tc>
      </w:tr>
      <w:tr>
        <w:tc>
          <w:tcPr>
            <w:tcW w:type="dxa" w:w="3456"/>
            <w:vAlign w:val="center"/>
          </w:tcPr>
          <w:p>
            <w:pPr>
              <w:jc w:val="center"/>
            </w:pPr>
            <w:r/>
            <w:r>
              <w:rPr>
                <w:b w:val="0"/>
                <w:sz w:val="15"/>
              </w:rPr>
              <w:t>2-opt final</w:t>
            </w:r>
          </w:p>
        </w:tc>
        <w:tc>
          <w:tcPr>
            <w:tcW w:type="dxa" w:w="3456"/>
            <w:vAlign w:val="center"/>
          </w:tcPr>
          <w:p>
            <w:pPr>
              <w:jc w:val="center"/>
            </w:pPr>
            <w:r/>
            <w:r>
              <w:rPr>
                <w:b w:val="0"/>
                <w:sz w:val="15"/>
              </w:rPr>
              <w:t>Se invierten aristas si la inversion reduce la distancia.</w:t>
            </w:r>
          </w:p>
        </w:tc>
        <w:tc>
          <w:tcPr>
            <w:tcW w:type="dxa" w:w="3456"/>
            <w:vAlign w:val="center"/>
          </w:tcPr>
          <w:p>
            <w:pPr>
              <w:jc w:val="center"/>
            </w:pPr>
            <w:r/>
            <w:r>
              <w:rPr>
                <w:b w:val="0"/>
                <w:sz w:val="15"/>
              </w:rPr>
              <w:t>Refina localmente la mejor ruta del AG; por eso el enfoque puede sustentarse como AG elitista hibrido.</w:t>
            </w:r>
          </w:p>
        </w:tc>
      </w:tr>
    </w:tbl>
    <w:p>
      <w:r>
        <w:t>Se eligio OX como operador de crossover porque el TSP depende del orden de visita. Un cruce tradicional de cadenas binarias podria generar rutas con ciudades repetidas o faltantes. OX evita ese problema: primero fija un bloque del padre 1 y luego recorre el padre 2 para insertar solamente las ciudades que todavia no aparecen en el hijo. La mutacion por inversion se eligio porque cambia la geometria de la ruta sin alterar el conjunto de ciudades; por tanto, es mas apropiada para rutas que una mutacion numerica comun.</w:t>
      </w:r>
    </w:p>
    <w:p>
      <w:pPr>
        <w:pStyle w:val="IntenseQuote"/>
      </w:pPr>
      <w:r>
        <w:rPr>
          <w:b/>
          <w:color w:val="1F4E79"/>
        </w:rPr>
        <w:t xml:space="preserve">Sustentación del literal b): </w:t>
      </w:r>
      <w:r>
        <w:t>No se eligio OX en lugar del AG elitista. El AG elitista es la variante principal del algoritmo; OX es el operador de cruce usado dentro de esa variante para asegurar hijos validos en un problema de permutaciones.</w:t>
      </w:r>
    </w:p>
    <w:p>
      <w:pPr>
        <w:pStyle w:val="Heading1"/>
      </w:pPr>
      <w:r>
        <w:t>c) Analisis de la evolucion del fitness</w:t>
      </w:r>
    </w:p>
    <w:p>
      <w:r>
        <w:t>El fitness se definio como el inverso de la distancia total: fitness = 1 / distancia_total. Con esta definicion, una ruta mas corta tiene mayor fitness. En cada generacion se registraron tres valores: mejor fitness, fitness promedio y peor fitness. Tambien se guardaron las distancias equivalentes porque son mas faciles de interpretar en terminos del objetivo real del TSP.</w:t>
      </w:r>
    </w:p>
    <w:p>
      <w:pPr>
        <w:jc w:val="center"/>
      </w:pPr>
      <w:r/>
    </w:p>
    <w:p>
      <w:pPr>
        <w:jc w:val="center"/>
      </w:pPr>
      <w:r>
        <w:rPr>
          <w:i/>
          <w:sz w:val="18"/>
        </w:rPr>
        <w:t>Figura 1. Evolucion del mejor fitness, fitness promedio y peor fitness por dataset.</w:t>
      </w:r>
    </w:p>
    <w:p>
      <w:r>
        <w:t>La figura muestra el comportamiento esperado de un AG: el mejor fitness tiende a aumentar y luego estabilizarse; el fitness promedio se acerca gradualmente al mejor fitness conforme la poblacion converge; y el peor fitness puede fluctuar por efecto de la mutacion, pero suele mejorar cuando la poblacion ya ha heredado buenos patrones de ruta. Cuando la diferencia entre el mejor y el promedio se reduce demasiado rapido, puede existir riesgo de convergencia prematura, porque muchos individuos se parecen entre si y la exploracion disminuye.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jc w:val="center"/>
            </w:pPr>
            <w:r/>
            <w:r>
              <w:rPr>
                <w:b/>
                <w:sz w:val="13"/>
              </w:rPr>
              <w:t>Dataset</w:t>
            </w:r>
          </w:p>
        </w:tc>
        <w:tc>
          <w:tcPr>
            <w:tcW w:type="dxa" w:w="1728"/>
            <w:shd w:fill="D9EAF7"/>
            <w:vAlign w:val="center"/>
          </w:tcPr>
          <w:p>
            <w:pPr>
              <w:jc w:val="center"/>
            </w:pPr>
            <w:r/>
            <w:r>
              <w:rPr>
                <w:b/>
                <w:sz w:val="13"/>
              </w:rPr>
              <w:t>Mejor gen.</w:t>
            </w:r>
          </w:p>
        </w:tc>
        <w:tc>
          <w:tcPr>
            <w:tcW w:type="dxa" w:w="1728"/>
            <w:shd w:fill="D9EAF7"/>
            <w:vAlign w:val="center"/>
          </w:tcPr>
          <w:p>
            <w:pPr>
              <w:jc w:val="center"/>
            </w:pPr>
            <w:r/>
            <w:r>
              <w:rPr>
                <w:b/>
                <w:sz w:val="13"/>
              </w:rPr>
              <w:t>Gen. sin mejora al final</w:t>
            </w:r>
          </w:p>
        </w:tc>
        <w:tc>
          <w:tcPr>
            <w:tcW w:type="dxa" w:w="1728"/>
            <w:shd w:fill="D9EAF7"/>
            <w:vAlign w:val="center"/>
          </w:tcPr>
          <w:p>
            <w:pPr>
              <w:jc w:val="center"/>
            </w:pPr>
            <w:r/>
            <w:r>
              <w:rPr>
                <w:b/>
                <w:sz w:val="13"/>
              </w:rPr>
              <w:t>Unicos final (%)</w:t>
            </w:r>
          </w:p>
        </w:tc>
        <w:tc>
          <w:tcPr>
            <w:tcW w:type="dxa" w:w="1728"/>
            <w:shd w:fill="D9EAF7"/>
            <w:vAlign w:val="center"/>
          </w:tcPr>
          <w:p>
            <w:pPr>
              <w:jc w:val="center"/>
            </w:pPr>
            <w:r/>
            <w:r>
              <w:rPr>
                <w:b/>
                <w:sz w:val="13"/>
              </w:rPr>
              <w:t>Hamming final (%)</w:t>
            </w:r>
          </w:p>
        </w:tc>
        <w:tc>
          <w:tcPr>
            <w:tcW w:type="dxa" w:w="1728"/>
            <w:shd w:fill="D9EAF7"/>
            <w:vAlign w:val="center"/>
          </w:tcPr>
          <w:p>
            <w:pPr>
              <w:jc w:val="center"/>
            </w:pPr>
            <w:r/>
            <w:r>
              <w:rPr>
                <w:b/>
                <w:sz w:val="13"/>
              </w:rPr>
              <w:t>Diagnostico</w:t>
            </w:r>
          </w:p>
        </w:tc>
      </w:tr>
      <w:tr>
        <w:tc>
          <w:tcPr>
            <w:tcW w:type="dxa" w:w="1728"/>
            <w:vAlign w:val="center"/>
          </w:tcPr>
          <w:p>
            <w:pPr>
              <w:jc w:val="center"/>
            </w:pPr>
            <w:r/>
            <w:r>
              <w:rPr>
                <w:b w:val="0"/>
                <w:sz w:val="13"/>
              </w:rPr>
              <w:t>cities_100_101112</w:t>
            </w:r>
          </w:p>
        </w:tc>
        <w:tc>
          <w:tcPr>
            <w:tcW w:type="dxa" w:w="1728"/>
            <w:vAlign w:val="center"/>
          </w:tcPr>
          <w:p>
            <w:pPr>
              <w:jc w:val="center"/>
            </w:pPr>
            <w:r/>
            <w:r>
              <w:rPr>
                <w:b w:val="0"/>
                <w:sz w:val="13"/>
              </w:rPr>
              <w:t>242</w:t>
            </w:r>
          </w:p>
        </w:tc>
        <w:tc>
          <w:tcPr>
            <w:tcW w:type="dxa" w:w="1728"/>
            <w:vAlign w:val="center"/>
          </w:tcPr>
          <w:p>
            <w:pPr>
              <w:jc w:val="center"/>
            </w:pPr>
            <w:r/>
            <w:r>
              <w:rPr>
                <w:b w:val="0"/>
                <w:sz w:val="13"/>
              </w:rPr>
              <w:t>8</w:t>
            </w:r>
          </w:p>
        </w:tc>
        <w:tc>
          <w:tcPr>
            <w:tcW w:type="dxa" w:w="1728"/>
            <w:vAlign w:val="center"/>
          </w:tcPr>
          <w:p>
            <w:pPr>
              <w:jc w:val="center"/>
            </w:pPr>
            <w:r/>
            <w:r>
              <w:rPr>
                <w:b w:val="0"/>
                <w:sz w:val="13"/>
              </w:rPr>
              <w:t>35.00</w:t>
            </w:r>
          </w:p>
        </w:tc>
        <w:tc>
          <w:tcPr>
            <w:tcW w:type="dxa" w:w="1728"/>
            <w:vAlign w:val="center"/>
          </w:tcPr>
          <w:p>
            <w:pPr>
              <w:jc w:val="center"/>
            </w:pPr>
            <w:r/>
            <w:r>
              <w:rPr>
                <w:b w:val="0"/>
                <w:sz w:val="13"/>
              </w:rPr>
              <w:t>39.00</w:t>
            </w:r>
          </w:p>
        </w:tc>
        <w:tc>
          <w:tcPr>
            <w:tcW w:type="dxa" w:w="1728"/>
            <w:vAlign w:val="center"/>
          </w:tcPr>
          <w:p>
            <w:pPr>
              <w:jc w:val="center"/>
            </w:pPr>
            <w:r/>
            <w:r>
              <w:rPr>
                <w:b w:val="0"/>
                <w:sz w:val="13"/>
              </w:rPr>
              <w:t>se observaron mejoras dentro del tramo final del algoritmo.</w:t>
            </w:r>
          </w:p>
        </w:tc>
      </w:tr>
      <w:tr>
        <w:tc>
          <w:tcPr>
            <w:tcW w:type="dxa" w:w="1728"/>
            <w:vAlign w:val="center"/>
          </w:tcPr>
          <w:p>
            <w:pPr>
              <w:jc w:val="center"/>
            </w:pPr>
            <w:r/>
            <w:r>
              <w:rPr>
                <w:b w:val="0"/>
                <w:sz w:val="13"/>
              </w:rPr>
              <w:t>cities_100_123</w:t>
            </w:r>
          </w:p>
        </w:tc>
        <w:tc>
          <w:tcPr>
            <w:tcW w:type="dxa" w:w="1728"/>
            <w:vAlign w:val="center"/>
          </w:tcPr>
          <w:p>
            <w:pPr>
              <w:jc w:val="center"/>
            </w:pPr>
            <w:r/>
            <w:r>
              <w:rPr>
                <w:b w:val="0"/>
                <w:sz w:val="13"/>
              </w:rPr>
              <w:t>230</w:t>
            </w:r>
          </w:p>
        </w:tc>
        <w:tc>
          <w:tcPr>
            <w:tcW w:type="dxa" w:w="1728"/>
            <w:vAlign w:val="center"/>
          </w:tcPr>
          <w:p>
            <w:pPr>
              <w:jc w:val="center"/>
            </w:pPr>
            <w:r/>
            <w:r>
              <w:rPr>
                <w:b w:val="0"/>
                <w:sz w:val="13"/>
              </w:rPr>
              <w:t>20</w:t>
            </w:r>
          </w:p>
        </w:tc>
        <w:tc>
          <w:tcPr>
            <w:tcW w:type="dxa" w:w="1728"/>
            <w:vAlign w:val="center"/>
          </w:tcPr>
          <w:p>
            <w:pPr>
              <w:jc w:val="center"/>
            </w:pPr>
            <w:r/>
            <w:r>
              <w:rPr>
                <w:b w:val="0"/>
                <w:sz w:val="13"/>
              </w:rPr>
              <w:t>16.00</w:t>
            </w:r>
          </w:p>
        </w:tc>
        <w:tc>
          <w:tcPr>
            <w:tcW w:type="dxa" w:w="1728"/>
            <w:vAlign w:val="center"/>
          </w:tcPr>
          <w:p>
            <w:pPr>
              <w:jc w:val="center"/>
            </w:pPr>
            <w:r/>
            <w:r>
              <w:rPr>
                <w:b w:val="0"/>
                <w:sz w:val="13"/>
              </w:rPr>
              <w:t>7.01</w:t>
            </w:r>
          </w:p>
        </w:tc>
        <w:tc>
          <w:tcPr>
            <w:tcW w:type="dxa" w:w="1728"/>
            <w:vAlign w:val="center"/>
          </w:tcPr>
          <w:p>
            <w:pPr>
              <w:jc w:val="center"/>
            </w:pPr>
            <w:r/>
            <w:r>
              <w:rPr>
                <w:b w:val="0"/>
                <w:sz w:val="13"/>
              </w:rPr>
              <w:t>se observaron mejoras dentro del tramo final del algoritmo.</w:t>
            </w:r>
          </w:p>
        </w:tc>
      </w:tr>
      <w:tr>
        <w:tc>
          <w:tcPr>
            <w:tcW w:type="dxa" w:w="1728"/>
            <w:vAlign w:val="center"/>
          </w:tcPr>
          <w:p>
            <w:pPr>
              <w:jc w:val="center"/>
            </w:pPr>
            <w:r/>
            <w:r>
              <w:rPr>
                <w:b w:val="0"/>
                <w:sz w:val="13"/>
              </w:rPr>
              <w:t>cities_100_131415</w:t>
            </w:r>
          </w:p>
        </w:tc>
        <w:tc>
          <w:tcPr>
            <w:tcW w:type="dxa" w:w="1728"/>
            <w:vAlign w:val="center"/>
          </w:tcPr>
          <w:p>
            <w:pPr>
              <w:jc w:val="center"/>
            </w:pPr>
            <w:r/>
            <w:r>
              <w:rPr>
                <w:b w:val="0"/>
                <w:sz w:val="13"/>
              </w:rPr>
              <w:t>214</w:t>
            </w:r>
          </w:p>
        </w:tc>
        <w:tc>
          <w:tcPr>
            <w:tcW w:type="dxa" w:w="1728"/>
            <w:vAlign w:val="center"/>
          </w:tcPr>
          <w:p>
            <w:pPr>
              <w:jc w:val="center"/>
            </w:pPr>
            <w:r/>
            <w:r>
              <w:rPr>
                <w:b w:val="0"/>
                <w:sz w:val="13"/>
              </w:rPr>
              <w:t>36</w:t>
            </w:r>
          </w:p>
        </w:tc>
        <w:tc>
          <w:tcPr>
            <w:tcW w:type="dxa" w:w="1728"/>
            <w:vAlign w:val="center"/>
          </w:tcPr>
          <w:p>
            <w:pPr>
              <w:jc w:val="center"/>
            </w:pPr>
            <w:r/>
            <w:r>
              <w:rPr>
                <w:b w:val="0"/>
                <w:sz w:val="13"/>
              </w:rPr>
              <w:t>19.00</w:t>
            </w:r>
          </w:p>
        </w:tc>
        <w:tc>
          <w:tcPr>
            <w:tcW w:type="dxa" w:w="1728"/>
            <w:vAlign w:val="center"/>
          </w:tcPr>
          <w:p>
            <w:pPr>
              <w:jc w:val="center"/>
            </w:pPr>
            <w:r/>
            <w:r>
              <w:rPr>
                <w:b w:val="0"/>
                <w:sz w:val="13"/>
              </w:rPr>
              <w:t>11.02</w:t>
            </w:r>
          </w:p>
        </w:tc>
        <w:tc>
          <w:tcPr>
            <w:tcW w:type="dxa" w:w="1728"/>
            <w:vAlign w:val="center"/>
          </w:tcPr>
          <w:p>
            <w:pPr>
              <w:jc w:val="center"/>
            </w:pPr>
            <w:r/>
            <w:r>
              <w:rPr>
                <w:b w:val="0"/>
                <w:sz w:val="13"/>
              </w:rPr>
              <w:t>se observaron mejoras dentro del tramo final del algoritmo.</w:t>
            </w:r>
          </w:p>
        </w:tc>
      </w:tr>
      <w:tr>
        <w:tc>
          <w:tcPr>
            <w:tcW w:type="dxa" w:w="1728"/>
            <w:vAlign w:val="center"/>
          </w:tcPr>
          <w:p>
            <w:pPr>
              <w:jc w:val="center"/>
            </w:pPr>
            <w:r/>
            <w:r>
              <w:rPr>
                <w:b w:val="0"/>
                <w:sz w:val="13"/>
              </w:rPr>
              <w:t>cities_100_161718</w:t>
            </w:r>
          </w:p>
        </w:tc>
        <w:tc>
          <w:tcPr>
            <w:tcW w:type="dxa" w:w="1728"/>
            <w:vAlign w:val="center"/>
          </w:tcPr>
          <w:p>
            <w:pPr>
              <w:jc w:val="center"/>
            </w:pPr>
            <w:r/>
            <w:r>
              <w:rPr>
                <w:b w:val="0"/>
                <w:sz w:val="13"/>
              </w:rPr>
              <w:t>233</w:t>
            </w:r>
          </w:p>
        </w:tc>
        <w:tc>
          <w:tcPr>
            <w:tcW w:type="dxa" w:w="1728"/>
            <w:vAlign w:val="center"/>
          </w:tcPr>
          <w:p>
            <w:pPr>
              <w:jc w:val="center"/>
            </w:pPr>
            <w:r/>
            <w:r>
              <w:rPr>
                <w:b w:val="0"/>
                <w:sz w:val="13"/>
              </w:rPr>
              <w:t>17</w:t>
            </w:r>
          </w:p>
        </w:tc>
        <w:tc>
          <w:tcPr>
            <w:tcW w:type="dxa" w:w="1728"/>
            <w:vAlign w:val="center"/>
          </w:tcPr>
          <w:p>
            <w:pPr>
              <w:jc w:val="center"/>
            </w:pPr>
            <w:r/>
            <w:r>
              <w:rPr>
                <w:b w:val="0"/>
                <w:sz w:val="13"/>
              </w:rPr>
              <w:t>17.00</w:t>
            </w:r>
          </w:p>
        </w:tc>
        <w:tc>
          <w:tcPr>
            <w:tcW w:type="dxa" w:w="1728"/>
            <w:vAlign w:val="center"/>
          </w:tcPr>
          <w:p>
            <w:pPr>
              <w:jc w:val="center"/>
            </w:pPr>
            <w:r/>
            <w:r>
              <w:rPr>
                <w:b w:val="0"/>
                <w:sz w:val="13"/>
              </w:rPr>
              <w:t>6.25</w:t>
            </w:r>
          </w:p>
        </w:tc>
        <w:tc>
          <w:tcPr>
            <w:tcW w:type="dxa" w:w="1728"/>
            <w:vAlign w:val="center"/>
          </w:tcPr>
          <w:p>
            <w:pPr>
              <w:jc w:val="center"/>
            </w:pPr>
            <w:r/>
            <w:r>
              <w:rPr>
                <w:b w:val="0"/>
                <w:sz w:val="13"/>
              </w:rPr>
              <w:t>se observaron mejoras dentro del tramo final del algoritmo.</w:t>
            </w:r>
          </w:p>
        </w:tc>
      </w:tr>
      <w:tr>
        <w:tc>
          <w:tcPr>
            <w:tcW w:type="dxa" w:w="1728"/>
            <w:vAlign w:val="center"/>
          </w:tcPr>
          <w:p>
            <w:pPr>
              <w:jc w:val="center"/>
            </w:pPr>
            <w:r/>
            <w:r>
              <w:rPr>
                <w:b w:val="0"/>
                <w:sz w:val="13"/>
              </w:rPr>
              <w:t>cities_100_192021</w:t>
            </w:r>
          </w:p>
        </w:tc>
        <w:tc>
          <w:tcPr>
            <w:tcW w:type="dxa" w:w="1728"/>
            <w:vAlign w:val="center"/>
          </w:tcPr>
          <w:p>
            <w:pPr>
              <w:jc w:val="center"/>
            </w:pPr>
            <w:r/>
            <w:r>
              <w:rPr>
                <w:b w:val="0"/>
                <w:sz w:val="13"/>
              </w:rPr>
              <w:t>225</w:t>
            </w:r>
          </w:p>
        </w:tc>
        <w:tc>
          <w:tcPr>
            <w:tcW w:type="dxa" w:w="1728"/>
            <w:vAlign w:val="center"/>
          </w:tcPr>
          <w:p>
            <w:pPr>
              <w:jc w:val="center"/>
            </w:pPr>
            <w:r/>
            <w:r>
              <w:rPr>
                <w:b w:val="0"/>
                <w:sz w:val="13"/>
              </w:rPr>
              <w:t>25</w:t>
            </w:r>
          </w:p>
        </w:tc>
        <w:tc>
          <w:tcPr>
            <w:tcW w:type="dxa" w:w="1728"/>
            <w:vAlign w:val="center"/>
          </w:tcPr>
          <w:p>
            <w:pPr>
              <w:jc w:val="center"/>
            </w:pPr>
            <w:r/>
            <w:r>
              <w:rPr>
                <w:b w:val="0"/>
                <w:sz w:val="13"/>
              </w:rPr>
              <w:t>20.00</w:t>
            </w:r>
          </w:p>
        </w:tc>
        <w:tc>
          <w:tcPr>
            <w:tcW w:type="dxa" w:w="1728"/>
            <w:vAlign w:val="center"/>
          </w:tcPr>
          <w:p>
            <w:pPr>
              <w:jc w:val="center"/>
            </w:pPr>
            <w:r/>
            <w:r>
              <w:rPr>
                <w:b w:val="0"/>
                <w:sz w:val="13"/>
              </w:rPr>
              <w:t>14.31</w:t>
            </w:r>
          </w:p>
        </w:tc>
        <w:tc>
          <w:tcPr>
            <w:tcW w:type="dxa" w:w="1728"/>
            <w:vAlign w:val="center"/>
          </w:tcPr>
          <w:p>
            <w:pPr>
              <w:jc w:val="center"/>
            </w:pPr>
            <w:r/>
            <w:r>
              <w:rPr>
                <w:b w:val="0"/>
                <w:sz w:val="13"/>
              </w:rPr>
              <w:t>se observaron mejoras dentro del tramo final del algoritmo.</w:t>
            </w:r>
          </w:p>
        </w:tc>
      </w:tr>
      <w:tr>
        <w:tc>
          <w:tcPr>
            <w:tcW w:type="dxa" w:w="1728"/>
            <w:vAlign w:val="center"/>
          </w:tcPr>
          <w:p>
            <w:pPr>
              <w:jc w:val="center"/>
            </w:pPr>
            <w:r/>
            <w:r>
              <w:rPr>
                <w:b w:val="0"/>
                <w:sz w:val="13"/>
              </w:rPr>
              <w:t>cities_100_222324</w:t>
            </w:r>
          </w:p>
        </w:tc>
        <w:tc>
          <w:tcPr>
            <w:tcW w:type="dxa" w:w="1728"/>
            <w:vAlign w:val="center"/>
          </w:tcPr>
          <w:p>
            <w:pPr>
              <w:jc w:val="center"/>
            </w:pPr>
            <w:r/>
            <w:r>
              <w:rPr>
                <w:b w:val="0"/>
                <w:sz w:val="13"/>
              </w:rPr>
              <w:t>190</w:t>
            </w:r>
          </w:p>
        </w:tc>
        <w:tc>
          <w:tcPr>
            <w:tcW w:type="dxa" w:w="1728"/>
            <w:vAlign w:val="center"/>
          </w:tcPr>
          <w:p>
            <w:pPr>
              <w:jc w:val="center"/>
            </w:pPr>
            <w:r/>
            <w:r>
              <w:rPr>
                <w:b w:val="0"/>
                <w:sz w:val="13"/>
              </w:rPr>
              <w:t>60</w:t>
            </w:r>
          </w:p>
        </w:tc>
        <w:tc>
          <w:tcPr>
            <w:tcW w:type="dxa" w:w="1728"/>
            <w:vAlign w:val="center"/>
          </w:tcPr>
          <w:p>
            <w:pPr>
              <w:jc w:val="center"/>
            </w:pPr>
            <w:r/>
            <w:r>
              <w:rPr>
                <w:b w:val="0"/>
                <w:sz w:val="13"/>
              </w:rPr>
              <w:t>16.00</w:t>
            </w:r>
          </w:p>
        </w:tc>
        <w:tc>
          <w:tcPr>
            <w:tcW w:type="dxa" w:w="1728"/>
            <w:vAlign w:val="center"/>
          </w:tcPr>
          <w:p>
            <w:pPr>
              <w:jc w:val="center"/>
            </w:pPr>
            <w:r/>
            <w:r>
              <w:rPr>
                <w:b w:val="0"/>
                <w:sz w:val="13"/>
              </w:rPr>
              <w:t>6.71</w:t>
            </w:r>
          </w:p>
        </w:tc>
        <w:tc>
          <w:tcPr>
            <w:tcW w:type="dxa" w:w="1728"/>
            <w:vAlign w:val="center"/>
          </w:tcPr>
          <w:p>
            <w:pPr>
              <w:jc w:val="center"/>
            </w:pPr>
            <w:r/>
            <w:r>
              <w:rPr>
                <w:b w:val="0"/>
                <w:sz w:val="13"/>
              </w:rPr>
              <w:t>largo periodo sin mejora y diversidad final baja.</w:t>
            </w:r>
          </w:p>
        </w:tc>
      </w:tr>
      <w:tr>
        <w:tc>
          <w:tcPr>
            <w:tcW w:type="dxa" w:w="1728"/>
            <w:vAlign w:val="center"/>
          </w:tcPr>
          <w:p>
            <w:pPr>
              <w:jc w:val="center"/>
            </w:pPr>
            <w:r/>
            <w:r>
              <w:rPr>
                <w:b w:val="0"/>
                <w:sz w:val="13"/>
              </w:rPr>
              <w:t>cities_100_252627</w:t>
            </w:r>
          </w:p>
        </w:tc>
        <w:tc>
          <w:tcPr>
            <w:tcW w:type="dxa" w:w="1728"/>
            <w:vAlign w:val="center"/>
          </w:tcPr>
          <w:p>
            <w:pPr>
              <w:jc w:val="center"/>
            </w:pPr>
            <w:r/>
            <w:r>
              <w:rPr>
                <w:b w:val="0"/>
                <w:sz w:val="13"/>
              </w:rPr>
              <w:t>170</w:t>
            </w:r>
          </w:p>
        </w:tc>
        <w:tc>
          <w:tcPr>
            <w:tcW w:type="dxa" w:w="1728"/>
            <w:vAlign w:val="center"/>
          </w:tcPr>
          <w:p>
            <w:pPr>
              <w:jc w:val="center"/>
            </w:pPr>
            <w:r/>
            <w:r>
              <w:rPr>
                <w:b w:val="0"/>
                <w:sz w:val="13"/>
              </w:rPr>
              <w:t>80</w:t>
            </w:r>
          </w:p>
        </w:tc>
        <w:tc>
          <w:tcPr>
            <w:tcW w:type="dxa" w:w="1728"/>
            <w:vAlign w:val="center"/>
          </w:tcPr>
          <w:p>
            <w:pPr>
              <w:jc w:val="center"/>
            </w:pPr>
            <w:r/>
            <w:r>
              <w:rPr>
                <w:b w:val="0"/>
                <w:sz w:val="13"/>
              </w:rPr>
              <w:t>17.00</w:t>
            </w:r>
          </w:p>
        </w:tc>
        <w:tc>
          <w:tcPr>
            <w:tcW w:type="dxa" w:w="1728"/>
            <w:vAlign w:val="center"/>
          </w:tcPr>
          <w:p>
            <w:pPr>
              <w:jc w:val="center"/>
            </w:pPr>
            <w:r/>
            <w:r>
              <w:rPr>
                <w:b w:val="0"/>
                <w:sz w:val="13"/>
              </w:rPr>
              <w:t>7.86</w:t>
            </w:r>
          </w:p>
        </w:tc>
        <w:tc>
          <w:tcPr>
            <w:tcW w:type="dxa" w:w="1728"/>
            <w:vAlign w:val="center"/>
          </w:tcPr>
          <w:p>
            <w:pPr>
              <w:jc w:val="center"/>
            </w:pPr>
            <w:r/>
            <w:r>
              <w:rPr>
                <w:b w:val="0"/>
                <w:sz w:val="13"/>
              </w:rPr>
              <w:t>largo periodo sin mejora y diversidad final baja.</w:t>
            </w:r>
          </w:p>
        </w:tc>
      </w:tr>
      <w:tr>
        <w:tc>
          <w:tcPr>
            <w:tcW w:type="dxa" w:w="1728"/>
            <w:vAlign w:val="center"/>
          </w:tcPr>
          <w:p>
            <w:pPr>
              <w:jc w:val="center"/>
            </w:pPr>
            <w:r/>
            <w:r>
              <w:rPr>
                <w:b w:val="0"/>
                <w:sz w:val="13"/>
              </w:rPr>
              <w:t>cities_100_282930</w:t>
            </w:r>
          </w:p>
        </w:tc>
        <w:tc>
          <w:tcPr>
            <w:tcW w:type="dxa" w:w="1728"/>
            <w:vAlign w:val="center"/>
          </w:tcPr>
          <w:p>
            <w:pPr>
              <w:jc w:val="center"/>
            </w:pPr>
            <w:r/>
            <w:r>
              <w:rPr>
                <w:b w:val="0"/>
                <w:sz w:val="13"/>
              </w:rPr>
              <w:t>235</w:t>
            </w:r>
          </w:p>
        </w:tc>
        <w:tc>
          <w:tcPr>
            <w:tcW w:type="dxa" w:w="1728"/>
            <w:vAlign w:val="center"/>
          </w:tcPr>
          <w:p>
            <w:pPr>
              <w:jc w:val="center"/>
            </w:pPr>
            <w:r/>
            <w:r>
              <w:rPr>
                <w:b w:val="0"/>
                <w:sz w:val="13"/>
              </w:rPr>
              <w:t>15</w:t>
            </w:r>
          </w:p>
        </w:tc>
        <w:tc>
          <w:tcPr>
            <w:tcW w:type="dxa" w:w="1728"/>
            <w:vAlign w:val="center"/>
          </w:tcPr>
          <w:p>
            <w:pPr>
              <w:jc w:val="center"/>
            </w:pPr>
            <w:r/>
            <w:r>
              <w:rPr>
                <w:b w:val="0"/>
                <w:sz w:val="13"/>
              </w:rPr>
              <w:t>15.00</w:t>
            </w:r>
          </w:p>
        </w:tc>
        <w:tc>
          <w:tcPr>
            <w:tcW w:type="dxa" w:w="1728"/>
            <w:vAlign w:val="center"/>
          </w:tcPr>
          <w:p>
            <w:pPr>
              <w:jc w:val="center"/>
            </w:pPr>
            <w:r/>
            <w:r>
              <w:rPr>
                <w:b w:val="0"/>
                <w:sz w:val="13"/>
              </w:rPr>
              <w:t>7.71</w:t>
            </w:r>
          </w:p>
        </w:tc>
        <w:tc>
          <w:tcPr>
            <w:tcW w:type="dxa" w:w="1728"/>
            <w:vAlign w:val="center"/>
          </w:tcPr>
          <w:p>
            <w:pPr>
              <w:jc w:val="center"/>
            </w:pPr>
            <w:r/>
            <w:r>
              <w:rPr>
                <w:b w:val="0"/>
                <w:sz w:val="13"/>
              </w:rPr>
              <w:t>se observaron mejoras dentro del tramo final del algoritmo.</w:t>
            </w:r>
          </w:p>
        </w:tc>
      </w:tr>
      <w:tr>
        <w:tc>
          <w:tcPr>
            <w:tcW w:type="dxa" w:w="1728"/>
            <w:vAlign w:val="center"/>
          </w:tcPr>
          <w:p>
            <w:pPr>
              <w:jc w:val="center"/>
            </w:pPr>
            <w:r/>
            <w:r>
              <w:rPr>
                <w:b w:val="0"/>
                <w:sz w:val="13"/>
              </w:rPr>
              <w:t>cities_100_456</w:t>
            </w:r>
          </w:p>
        </w:tc>
        <w:tc>
          <w:tcPr>
            <w:tcW w:type="dxa" w:w="1728"/>
            <w:vAlign w:val="center"/>
          </w:tcPr>
          <w:p>
            <w:pPr>
              <w:jc w:val="center"/>
            </w:pPr>
            <w:r/>
            <w:r>
              <w:rPr>
                <w:b w:val="0"/>
                <w:sz w:val="13"/>
              </w:rPr>
              <w:t>202</w:t>
            </w:r>
          </w:p>
        </w:tc>
        <w:tc>
          <w:tcPr>
            <w:tcW w:type="dxa" w:w="1728"/>
            <w:vAlign w:val="center"/>
          </w:tcPr>
          <w:p>
            <w:pPr>
              <w:jc w:val="center"/>
            </w:pPr>
            <w:r/>
            <w:r>
              <w:rPr>
                <w:b w:val="0"/>
                <w:sz w:val="13"/>
              </w:rPr>
              <w:t>48</w:t>
            </w:r>
          </w:p>
        </w:tc>
        <w:tc>
          <w:tcPr>
            <w:tcW w:type="dxa" w:w="1728"/>
            <w:vAlign w:val="center"/>
          </w:tcPr>
          <w:p>
            <w:pPr>
              <w:jc w:val="center"/>
            </w:pPr>
            <w:r/>
            <w:r>
              <w:rPr>
                <w:b w:val="0"/>
                <w:sz w:val="13"/>
              </w:rPr>
              <w:t>18.00</w:t>
            </w:r>
          </w:p>
        </w:tc>
        <w:tc>
          <w:tcPr>
            <w:tcW w:type="dxa" w:w="1728"/>
            <w:vAlign w:val="center"/>
          </w:tcPr>
          <w:p>
            <w:pPr>
              <w:jc w:val="center"/>
            </w:pPr>
            <w:r/>
            <w:r>
              <w:rPr>
                <w:b w:val="0"/>
                <w:sz w:val="13"/>
              </w:rPr>
              <w:t>13.30</w:t>
            </w:r>
          </w:p>
        </w:tc>
        <w:tc>
          <w:tcPr>
            <w:tcW w:type="dxa" w:w="1728"/>
            <w:vAlign w:val="center"/>
          </w:tcPr>
          <w:p>
            <w:pPr>
              <w:jc w:val="center"/>
            </w:pPr>
            <w:r/>
            <w:r>
              <w:rPr>
                <w:b w:val="0"/>
                <w:sz w:val="13"/>
              </w:rPr>
              <w:t>se observaron mejoras dentro del tramo final del algoritmo.</w:t>
            </w:r>
          </w:p>
        </w:tc>
      </w:tr>
      <w:tr>
        <w:tc>
          <w:tcPr>
            <w:tcW w:type="dxa" w:w="1728"/>
            <w:vAlign w:val="center"/>
          </w:tcPr>
          <w:p>
            <w:pPr>
              <w:jc w:val="center"/>
            </w:pPr>
            <w:r/>
            <w:r>
              <w:rPr>
                <w:b w:val="0"/>
                <w:sz w:val="13"/>
              </w:rPr>
              <w:t>cities_100_789</w:t>
            </w:r>
          </w:p>
        </w:tc>
        <w:tc>
          <w:tcPr>
            <w:tcW w:type="dxa" w:w="1728"/>
            <w:vAlign w:val="center"/>
          </w:tcPr>
          <w:p>
            <w:pPr>
              <w:jc w:val="center"/>
            </w:pPr>
            <w:r/>
            <w:r>
              <w:rPr>
                <w:b w:val="0"/>
                <w:sz w:val="13"/>
              </w:rPr>
              <w:t>237</w:t>
            </w:r>
          </w:p>
        </w:tc>
        <w:tc>
          <w:tcPr>
            <w:tcW w:type="dxa" w:w="1728"/>
            <w:vAlign w:val="center"/>
          </w:tcPr>
          <w:p>
            <w:pPr>
              <w:jc w:val="center"/>
            </w:pPr>
            <w:r/>
            <w:r>
              <w:rPr>
                <w:b w:val="0"/>
                <w:sz w:val="13"/>
              </w:rPr>
              <w:t>13</w:t>
            </w:r>
          </w:p>
        </w:tc>
        <w:tc>
          <w:tcPr>
            <w:tcW w:type="dxa" w:w="1728"/>
            <w:vAlign w:val="center"/>
          </w:tcPr>
          <w:p>
            <w:pPr>
              <w:jc w:val="center"/>
            </w:pPr>
            <w:r/>
            <w:r>
              <w:rPr>
                <w:b w:val="0"/>
                <w:sz w:val="13"/>
              </w:rPr>
              <w:t>24.00</w:t>
            </w:r>
          </w:p>
        </w:tc>
        <w:tc>
          <w:tcPr>
            <w:tcW w:type="dxa" w:w="1728"/>
            <w:vAlign w:val="center"/>
          </w:tcPr>
          <w:p>
            <w:pPr>
              <w:jc w:val="center"/>
            </w:pPr>
            <w:r/>
            <w:r>
              <w:rPr>
                <w:b w:val="0"/>
                <w:sz w:val="13"/>
              </w:rPr>
              <w:t>24.34</w:t>
            </w:r>
          </w:p>
        </w:tc>
        <w:tc>
          <w:tcPr>
            <w:tcW w:type="dxa" w:w="1728"/>
            <w:vAlign w:val="center"/>
          </w:tcPr>
          <w:p>
            <w:pPr>
              <w:jc w:val="center"/>
            </w:pPr>
            <w:r/>
            <w:r>
              <w:rPr>
                <w:b w:val="0"/>
                <w:sz w:val="13"/>
              </w:rPr>
              <w:t>se observaron mejoras dentro del tramo final del algoritmo.</w:t>
            </w:r>
          </w:p>
        </w:tc>
      </w:tr>
    </w:tbl>
    <w:p>
      <w:r>
        <w:t>El analisis de estancamiento se realizo observando cuantas generaciones finales pasaron sin mejora y si la diversidad final era baja. En 2 de los 10 datasets se identifico posible convergencia prematura, porque hubo un periodo final largo sin mejora junto con baja diversidad. En los demas casos se observo convergencia activa, debido a que todavia existieron mejoras dentro del tramo final.</w:t>
      </w:r>
    </w:p>
    <w:p>
      <w:pPr>
        <w:jc w:val="center"/>
      </w:pPr>
      <w:r/>
    </w:p>
    <w:p>
      <w:pPr>
        <w:jc w:val="center"/>
      </w:pPr>
      <w:r>
        <w:rPr>
          <w:i/>
          <w:sz w:val="18"/>
        </w:rPr>
        <w:t>Figura 2. Comparacion de distancia final entre Nearest Neighbor y AG elitista + 2-opt.</w:t>
      </w:r>
    </w:p>
    <w:p>
      <w:pPr>
        <w:pStyle w:val="IntenseQuote"/>
      </w:pPr>
      <w:r>
        <w:rPr>
          <w:b/>
          <w:color w:val="1F4E79"/>
        </w:rPr>
        <w:t xml:space="preserve">Sustentación del literal c): </w:t>
      </w:r>
      <w:r>
        <w:t>La evolucion del fitness se grafico por generacion para todos los datasets. El criterio de convergencia no se baso solo en mirar la grafica, sino tambien en medir generaciones sin mejora y diversidad final.</w:t>
      </w:r>
    </w:p>
    <w:p>
      <w:pPr>
        <w:pStyle w:val="Heading1"/>
      </w:pPr>
      <w:r>
        <w:t>d) Medicion y analisis de diversidad poblacional</w:t>
      </w:r>
    </w:p>
    <w:p>
      <w:r>
        <w:t>Se usaron dos metricas de diversidad. La primera fue el porcentaje de individuos unicos en la poblacion. La segunda fue la distancia Hamming promedio normalizada entre pares de individuos, que mide el porcentaje de posiciones en las que dos rutas difieren. Ambas metricas son apropiadas para permutaciones: el porcentaje de unicos detecta duplicacion poblacional y la distancia Hamming permite observar si las rutas tienen ordenamientos parecidos.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jc w:val="center"/>
            </w:pPr>
            <w:r/>
            <w:r>
              <w:rPr>
                <w:b/>
                <w:sz w:val="16"/>
              </w:rPr>
              <w:t>Metrica</w:t>
            </w:r>
          </w:p>
        </w:tc>
        <w:tc>
          <w:tcPr>
            <w:tcW w:type="dxa" w:w="3456"/>
            <w:shd w:fill="D9EAF7"/>
            <w:vAlign w:val="center"/>
          </w:tcPr>
          <w:p>
            <w:pPr>
              <w:jc w:val="center"/>
            </w:pPr>
            <w:r/>
            <w:r>
              <w:rPr>
                <w:b/>
                <w:sz w:val="16"/>
              </w:rPr>
              <w:t>Calculo</w:t>
            </w:r>
          </w:p>
        </w:tc>
        <w:tc>
          <w:tcPr>
            <w:tcW w:type="dxa" w:w="3456"/>
            <w:shd w:fill="D9EAF7"/>
            <w:vAlign w:val="center"/>
          </w:tcPr>
          <w:p>
            <w:pPr>
              <w:jc w:val="center"/>
            </w:pPr>
            <w:r/>
            <w:r>
              <w:rPr>
                <w:b/>
                <w:sz w:val="16"/>
              </w:rPr>
              <w:t>Interpretacion</w:t>
            </w:r>
          </w:p>
        </w:tc>
      </w:tr>
      <w:tr>
        <w:tc>
          <w:tcPr>
            <w:tcW w:type="dxa" w:w="3456"/>
            <w:vAlign w:val="center"/>
          </w:tcPr>
          <w:p>
            <w:pPr>
              <w:jc w:val="center"/>
            </w:pPr>
            <w:r/>
            <w:r>
              <w:rPr>
                <w:b w:val="0"/>
                <w:sz w:val="16"/>
              </w:rPr>
              <w:t>Porcentaje de individuos unicos</w:t>
            </w:r>
          </w:p>
        </w:tc>
        <w:tc>
          <w:tcPr>
            <w:tcW w:type="dxa" w:w="3456"/>
            <w:vAlign w:val="center"/>
          </w:tcPr>
          <w:p>
            <w:pPr>
              <w:jc w:val="center"/>
            </w:pPr>
            <w:r/>
            <w:r>
              <w:rPr>
                <w:b w:val="0"/>
                <w:sz w:val="16"/>
              </w:rPr>
              <w:t>Numero de rutas distintas / tamano de poblacion x 100</w:t>
            </w:r>
          </w:p>
        </w:tc>
        <w:tc>
          <w:tcPr>
            <w:tcW w:type="dxa" w:w="3456"/>
            <w:vAlign w:val="center"/>
          </w:tcPr>
          <w:p>
            <w:pPr>
              <w:jc w:val="center"/>
            </w:pPr>
            <w:r/>
            <w:r>
              <w:rPr>
                <w:b w:val="0"/>
                <w:sz w:val="16"/>
              </w:rPr>
              <w:t>Bajo valor indica que muchos cromosomas se repiten.</w:t>
            </w:r>
          </w:p>
        </w:tc>
      </w:tr>
      <w:tr>
        <w:tc>
          <w:tcPr>
            <w:tcW w:type="dxa" w:w="3456"/>
            <w:vAlign w:val="center"/>
          </w:tcPr>
          <w:p>
            <w:pPr>
              <w:jc w:val="center"/>
            </w:pPr>
            <w:r/>
            <w:r>
              <w:rPr>
                <w:b w:val="0"/>
                <w:sz w:val="16"/>
              </w:rPr>
              <w:t>Distancia Hamming promedio</w:t>
            </w:r>
          </w:p>
        </w:tc>
        <w:tc>
          <w:tcPr>
            <w:tcW w:type="dxa" w:w="3456"/>
            <w:vAlign w:val="center"/>
          </w:tcPr>
          <w:p>
            <w:pPr>
              <w:jc w:val="center"/>
            </w:pPr>
            <w:r/>
            <w:r>
              <w:rPr>
                <w:b w:val="0"/>
                <w:sz w:val="16"/>
              </w:rPr>
              <w:t>Promedio del porcentaje de posiciones diferentes entre pares de rutas</w:t>
            </w:r>
          </w:p>
        </w:tc>
        <w:tc>
          <w:tcPr>
            <w:tcW w:type="dxa" w:w="3456"/>
            <w:vAlign w:val="center"/>
          </w:tcPr>
          <w:p>
            <w:pPr>
              <w:jc w:val="center"/>
            </w:pPr>
            <w:r/>
            <w:r>
              <w:rPr>
                <w:b w:val="0"/>
                <w:sz w:val="16"/>
              </w:rPr>
              <w:t>Bajo valor indica rutas muy parecidas y posible perdida de exploracion.</w:t>
            </w:r>
          </w:p>
        </w:tc>
      </w:tr>
    </w:tbl>
    <w:p>
      <w:pPr>
        <w:jc w:val="center"/>
      </w:pPr>
      <w:r/>
    </w:p>
    <w:p>
      <w:pPr>
        <w:jc w:val="center"/>
      </w:pPr>
      <w:r>
        <w:rPr>
          <w:i/>
          <w:sz w:val="18"/>
        </w:rPr>
        <w:t>Figura 3. Evolucion de diversidad poblacional por dataset.</w:t>
      </w:r>
    </w:p>
    <w:p>
      <w:r>
        <w:t>La diversidad disminuye conforme el algoritmo avanza porque la seleccion y el elitismo favorecen la reproduccion de rutas de mejor calidad. Esto es normal y deseable hasta cierto punto: una diversidad muy alta al final puede indicar que la poblacion aun no explota buenas soluciones; pero una diversidad demasiado baja puede indicar convergencia prematura. Por eso se analizo la relacion diversidad-calidad y diversidad-convergencia en conjunto, no de manera aislada.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pPr>
              <w:jc w:val="center"/>
            </w:pPr>
            <w:r/>
            <w:r>
              <w:rPr>
                <w:b/>
                <w:sz w:val="14"/>
              </w:rPr>
              <w:t>Dataset</w:t>
            </w:r>
          </w:p>
        </w:tc>
        <w:tc>
          <w:tcPr>
            <w:tcW w:type="dxa" w:w="2074"/>
            <w:shd w:fill="D9EAF7"/>
            <w:vAlign w:val="center"/>
          </w:tcPr>
          <w:p>
            <w:pPr>
              <w:jc w:val="center"/>
            </w:pPr>
            <w:r/>
            <w:r>
              <w:rPr>
                <w:b/>
                <w:sz w:val="14"/>
              </w:rPr>
              <w:t>Unicos final (%)</w:t>
            </w:r>
          </w:p>
        </w:tc>
        <w:tc>
          <w:tcPr>
            <w:tcW w:type="dxa" w:w="2074"/>
            <w:shd w:fill="D9EAF7"/>
            <w:vAlign w:val="center"/>
          </w:tcPr>
          <w:p>
            <w:pPr>
              <w:jc w:val="center"/>
            </w:pPr>
            <w:r/>
            <w:r>
              <w:rPr>
                <w:b/>
                <w:sz w:val="14"/>
              </w:rPr>
              <w:t>Hamming final (%)</w:t>
            </w:r>
          </w:p>
        </w:tc>
        <w:tc>
          <w:tcPr>
            <w:tcW w:type="dxa" w:w="2074"/>
            <w:shd w:fill="D9EAF7"/>
            <w:vAlign w:val="center"/>
          </w:tcPr>
          <w:p>
            <w:pPr>
              <w:jc w:val="center"/>
            </w:pPr>
            <w:r/>
            <w:r>
              <w:rPr>
                <w:b/>
                <w:sz w:val="14"/>
              </w:rPr>
              <w:t>Corr. diversidad-distancia</w:t>
            </w:r>
          </w:p>
        </w:tc>
        <w:tc>
          <w:tcPr>
            <w:tcW w:type="dxa" w:w="2074"/>
            <w:shd w:fill="D9EAF7"/>
            <w:vAlign w:val="center"/>
          </w:tcPr>
          <w:p>
            <w:pPr>
              <w:jc w:val="center"/>
            </w:pPr>
            <w:r/>
            <w:r>
              <w:rPr>
                <w:b/>
                <w:sz w:val="14"/>
              </w:rPr>
              <w:t>Corr. diversidad-sin mejora</w:t>
            </w:r>
          </w:p>
        </w:tc>
      </w:tr>
      <w:tr>
        <w:tc>
          <w:tcPr>
            <w:tcW w:type="dxa" w:w="2074"/>
            <w:vAlign w:val="center"/>
          </w:tcPr>
          <w:p>
            <w:pPr>
              <w:jc w:val="center"/>
            </w:pPr>
            <w:r/>
            <w:r>
              <w:rPr>
                <w:b w:val="0"/>
                <w:sz w:val="14"/>
              </w:rPr>
              <w:t>cities_100_101112</w:t>
            </w:r>
          </w:p>
        </w:tc>
        <w:tc>
          <w:tcPr>
            <w:tcW w:type="dxa" w:w="2074"/>
            <w:vAlign w:val="center"/>
          </w:tcPr>
          <w:p>
            <w:pPr>
              <w:jc w:val="center"/>
            </w:pPr>
            <w:r/>
            <w:r>
              <w:rPr>
                <w:b w:val="0"/>
                <w:sz w:val="14"/>
              </w:rPr>
              <w:t>35.00</w:t>
            </w:r>
          </w:p>
        </w:tc>
        <w:tc>
          <w:tcPr>
            <w:tcW w:type="dxa" w:w="2074"/>
            <w:vAlign w:val="center"/>
          </w:tcPr>
          <w:p>
            <w:pPr>
              <w:jc w:val="center"/>
            </w:pPr>
            <w:r/>
            <w:r>
              <w:rPr>
                <w:b w:val="0"/>
                <w:sz w:val="14"/>
              </w:rPr>
              <w:t>39.00</w:t>
            </w:r>
          </w:p>
        </w:tc>
        <w:tc>
          <w:tcPr>
            <w:tcW w:type="dxa" w:w="2074"/>
            <w:vAlign w:val="center"/>
          </w:tcPr>
          <w:p>
            <w:pPr>
              <w:jc w:val="center"/>
            </w:pPr>
            <w:r/>
            <w:r>
              <w:rPr>
                <w:b w:val="0"/>
                <w:sz w:val="14"/>
              </w:rPr>
              <w:t>0.62</w:t>
            </w:r>
          </w:p>
        </w:tc>
        <w:tc>
          <w:tcPr>
            <w:tcW w:type="dxa" w:w="2074"/>
            <w:vAlign w:val="center"/>
          </w:tcPr>
          <w:p>
            <w:pPr>
              <w:jc w:val="center"/>
            </w:pPr>
            <w:r/>
            <w:r>
              <w:rPr>
                <w:b w:val="0"/>
                <w:sz w:val="14"/>
              </w:rPr>
              <w:t>-0.23</w:t>
            </w:r>
          </w:p>
        </w:tc>
      </w:tr>
      <w:tr>
        <w:tc>
          <w:tcPr>
            <w:tcW w:type="dxa" w:w="2074"/>
            <w:vAlign w:val="center"/>
          </w:tcPr>
          <w:p>
            <w:pPr>
              <w:jc w:val="center"/>
            </w:pPr>
            <w:r/>
            <w:r>
              <w:rPr>
                <w:b w:val="0"/>
                <w:sz w:val="14"/>
              </w:rPr>
              <w:t>cities_100_123</w:t>
            </w:r>
          </w:p>
        </w:tc>
        <w:tc>
          <w:tcPr>
            <w:tcW w:type="dxa" w:w="2074"/>
            <w:vAlign w:val="center"/>
          </w:tcPr>
          <w:p>
            <w:pPr>
              <w:jc w:val="center"/>
            </w:pPr>
            <w:r/>
            <w:r>
              <w:rPr>
                <w:b w:val="0"/>
                <w:sz w:val="14"/>
              </w:rPr>
              <w:t>16.00</w:t>
            </w:r>
          </w:p>
        </w:tc>
        <w:tc>
          <w:tcPr>
            <w:tcW w:type="dxa" w:w="2074"/>
            <w:vAlign w:val="center"/>
          </w:tcPr>
          <w:p>
            <w:pPr>
              <w:jc w:val="center"/>
            </w:pPr>
            <w:r/>
            <w:r>
              <w:rPr>
                <w:b w:val="0"/>
                <w:sz w:val="14"/>
              </w:rPr>
              <w:t>7.01</w:t>
            </w:r>
          </w:p>
        </w:tc>
        <w:tc>
          <w:tcPr>
            <w:tcW w:type="dxa" w:w="2074"/>
            <w:vAlign w:val="center"/>
          </w:tcPr>
          <w:p>
            <w:pPr>
              <w:jc w:val="center"/>
            </w:pPr>
            <w:r/>
            <w:r>
              <w:rPr>
                <w:b w:val="0"/>
                <w:sz w:val="14"/>
              </w:rPr>
              <w:t>0.09</w:t>
            </w:r>
          </w:p>
        </w:tc>
        <w:tc>
          <w:tcPr>
            <w:tcW w:type="dxa" w:w="2074"/>
            <w:vAlign w:val="center"/>
          </w:tcPr>
          <w:p>
            <w:pPr>
              <w:jc w:val="center"/>
            </w:pPr>
            <w:r/>
            <w:r>
              <w:rPr>
                <w:b w:val="0"/>
                <w:sz w:val="14"/>
              </w:rPr>
              <w:t>-0.26</w:t>
            </w:r>
          </w:p>
        </w:tc>
      </w:tr>
      <w:tr>
        <w:tc>
          <w:tcPr>
            <w:tcW w:type="dxa" w:w="2074"/>
            <w:vAlign w:val="center"/>
          </w:tcPr>
          <w:p>
            <w:pPr>
              <w:jc w:val="center"/>
            </w:pPr>
            <w:r/>
            <w:r>
              <w:rPr>
                <w:b w:val="0"/>
                <w:sz w:val="14"/>
              </w:rPr>
              <w:t>cities_100_131415</w:t>
            </w:r>
          </w:p>
        </w:tc>
        <w:tc>
          <w:tcPr>
            <w:tcW w:type="dxa" w:w="2074"/>
            <w:vAlign w:val="center"/>
          </w:tcPr>
          <w:p>
            <w:pPr>
              <w:jc w:val="center"/>
            </w:pPr>
            <w:r/>
            <w:r>
              <w:rPr>
                <w:b w:val="0"/>
                <w:sz w:val="14"/>
              </w:rPr>
              <w:t>19.00</w:t>
            </w:r>
          </w:p>
        </w:tc>
        <w:tc>
          <w:tcPr>
            <w:tcW w:type="dxa" w:w="2074"/>
            <w:vAlign w:val="center"/>
          </w:tcPr>
          <w:p>
            <w:pPr>
              <w:jc w:val="center"/>
            </w:pPr>
            <w:r/>
            <w:r>
              <w:rPr>
                <w:b w:val="0"/>
                <w:sz w:val="14"/>
              </w:rPr>
              <w:t>11.02</w:t>
            </w:r>
          </w:p>
        </w:tc>
        <w:tc>
          <w:tcPr>
            <w:tcW w:type="dxa" w:w="2074"/>
            <w:vAlign w:val="center"/>
          </w:tcPr>
          <w:p>
            <w:pPr>
              <w:jc w:val="center"/>
            </w:pPr>
            <w:r/>
            <w:r>
              <w:rPr>
                <w:b w:val="0"/>
                <w:sz w:val="14"/>
              </w:rPr>
              <w:t>0.72</w:t>
            </w:r>
          </w:p>
        </w:tc>
        <w:tc>
          <w:tcPr>
            <w:tcW w:type="dxa" w:w="2074"/>
            <w:vAlign w:val="center"/>
          </w:tcPr>
          <w:p>
            <w:pPr>
              <w:jc w:val="center"/>
            </w:pPr>
            <w:r/>
            <w:r>
              <w:rPr>
                <w:b w:val="0"/>
                <w:sz w:val="14"/>
              </w:rPr>
              <w:t>-0.15</w:t>
            </w:r>
          </w:p>
        </w:tc>
      </w:tr>
      <w:tr>
        <w:tc>
          <w:tcPr>
            <w:tcW w:type="dxa" w:w="2074"/>
            <w:vAlign w:val="center"/>
          </w:tcPr>
          <w:p>
            <w:pPr>
              <w:jc w:val="center"/>
            </w:pPr>
            <w:r/>
            <w:r>
              <w:rPr>
                <w:b w:val="0"/>
                <w:sz w:val="14"/>
              </w:rPr>
              <w:t>cities_100_161718</w:t>
            </w:r>
          </w:p>
        </w:tc>
        <w:tc>
          <w:tcPr>
            <w:tcW w:type="dxa" w:w="2074"/>
            <w:vAlign w:val="center"/>
          </w:tcPr>
          <w:p>
            <w:pPr>
              <w:jc w:val="center"/>
            </w:pPr>
            <w:r/>
            <w:r>
              <w:rPr>
                <w:b w:val="0"/>
                <w:sz w:val="14"/>
              </w:rPr>
              <w:t>17.00</w:t>
            </w:r>
          </w:p>
        </w:tc>
        <w:tc>
          <w:tcPr>
            <w:tcW w:type="dxa" w:w="2074"/>
            <w:vAlign w:val="center"/>
          </w:tcPr>
          <w:p>
            <w:pPr>
              <w:jc w:val="center"/>
            </w:pPr>
            <w:r/>
            <w:r>
              <w:rPr>
                <w:b w:val="0"/>
                <w:sz w:val="14"/>
              </w:rPr>
              <w:t>6.25</w:t>
            </w:r>
          </w:p>
        </w:tc>
        <w:tc>
          <w:tcPr>
            <w:tcW w:type="dxa" w:w="2074"/>
            <w:vAlign w:val="center"/>
          </w:tcPr>
          <w:p>
            <w:pPr>
              <w:jc w:val="center"/>
            </w:pPr>
            <w:r/>
            <w:r>
              <w:rPr>
                <w:b w:val="0"/>
                <w:sz w:val="14"/>
              </w:rPr>
              <w:t>0.70</w:t>
            </w:r>
          </w:p>
        </w:tc>
        <w:tc>
          <w:tcPr>
            <w:tcW w:type="dxa" w:w="2074"/>
            <w:vAlign w:val="center"/>
          </w:tcPr>
          <w:p>
            <w:pPr>
              <w:jc w:val="center"/>
            </w:pPr>
            <w:r/>
            <w:r>
              <w:rPr>
                <w:b w:val="0"/>
                <w:sz w:val="14"/>
              </w:rPr>
              <w:t>-0.27</w:t>
            </w:r>
          </w:p>
        </w:tc>
      </w:tr>
      <w:tr>
        <w:tc>
          <w:tcPr>
            <w:tcW w:type="dxa" w:w="2074"/>
            <w:vAlign w:val="center"/>
          </w:tcPr>
          <w:p>
            <w:pPr>
              <w:jc w:val="center"/>
            </w:pPr>
            <w:r/>
            <w:r>
              <w:rPr>
                <w:b w:val="0"/>
                <w:sz w:val="14"/>
              </w:rPr>
              <w:t>cities_100_192021</w:t>
            </w:r>
          </w:p>
        </w:tc>
        <w:tc>
          <w:tcPr>
            <w:tcW w:type="dxa" w:w="2074"/>
            <w:vAlign w:val="center"/>
          </w:tcPr>
          <w:p>
            <w:pPr>
              <w:jc w:val="center"/>
            </w:pPr>
            <w:r/>
            <w:r>
              <w:rPr>
                <w:b w:val="0"/>
                <w:sz w:val="14"/>
              </w:rPr>
              <w:t>20.00</w:t>
            </w:r>
          </w:p>
        </w:tc>
        <w:tc>
          <w:tcPr>
            <w:tcW w:type="dxa" w:w="2074"/>
            <w:vAlign w:val="center"/>
          </w:tcPr>
          <w:p>
            <w:pPr>
              <w:jc w:val="center"/>
            </w:pPr>
            <w:r/>
            <w:r>
              <w:rPr>
                <w:b w:val="0"/>
                <w:sz w:val="14"/>
              </w:rPr>
              <w:t>14.31</w:t>
            </w:r>
          </w:p>
        </w:tc>
        <w:tc>
          <w:tcPr>
            <w:tcW w:type="dxa" w:w="2074"/>
            <w:vAlign w:val="center"/>
          </w:tcPr>
          <w:p>
            <w:pPr>
              <w:jc w:val="center"/>
            </w:pPr>
            <w:r/>
            <w:r>
              <w:rPr>
                <w:b w:val="0"/>
                <w:sz w:val="14"/>
              </w:rPr>
              <w:t>0.76</w:t>
            </w:r>
          </w:p>
        </w:tc>
        <w:tc>
          <w:tcPr>
            <w:tcW w:type="dxa" w:w="2074"/>
            <w:vAlign w:val="center"/>
          </w:tcPr>
          <w:p>
            <w:pPr>
              <w:jc w:val="center"/>
            </w:pPr>
            <w:r/>
            <w:r>
              <w:rPr>
                <w:b w:val="0"/>
                <w:sz w:val="14"/>
              </w:rPr>
              <w:t>-0.43</w:t>
            </w:r>
          </w:p>
        </w:tc>
      </w:tr>
      <w:tr>
        <w:tc>
          <w:tcPr>
            <w:tcW w:type="dxa" w:w="2074"/>
            <w:vAlign w:val="center"/>
          </w:tcPr>
          <w:p>
            <w:pPr>
              <w:jc w:val="center"/>
            </w:pPr>
            <w:r/>
            <w:r>
              <w:rPr>
                <w:b w:val="0"/>
                <w:sz w:val="14"/>
              </w:rPr>
              <w:t>cities_100_222324</w:t>
            </w:r>
          </w:p>
        </w:tc>
        <w:tc>
          <w:tcPr>
            <w:tcW w:type="dxa" w:w="2074"/>
            <w:vAlign w:val="center"/>
          </w:tcPr>
          <w:p>
            <w:pPr>
              <w:jc w:val="center"/>
            </w:pPr>
            <w:r/>
            <w:r>
              <w:rPr>
                <w:b w:val="0"/>
                <w:sz w:val="14"/>
              </w:rPr>
              <w:t>16.00</w:t>
            </w:r>
          </w:p>
        </w:tc>
        <w:tc>
          <w:tcPr>
            <w:tcW w:type="dxa" w:w="2074"/>
            <w:vAlign w:val="center"/>
          </w:tcPr>
          <w:p>
            <w:pPr>
              <w:jc w:val="center"/>
            </w:pPr>
            <w:r/>
            <w:r>
              <w:rPr>
                <w:b w:val="0"/>
                <w:sz w:val="14"/>
              </w:rPr>
              <w:t>6.71</w:t>
            </w:r>
          </w:p>
        </w:tc>
        <w:tc>
          <w:tcPr>
            <w:tcW w:type="dxa" w:w="2074"/>
            <w:vAlign w:val="center"/>
          </w:tcPr>
          <w:p>
            <w:pPr>
              <w:jc w:val="center"/>
            </w:pPr>
            <w:r/>
            <w:r>
              <w:rPr>
                <w:b w:val="0"/>
                <w:sz w:val="14"/>
              </w:rPr>
              <w:t>0.49</w:t>
            </w:r>
          </w:p>
        </w:tc>
        <w:tc>
          <w:tcPr>
            <w:tcW w:type="dxa" w:w="2074"/>
            <w:vAlign w:val="center"/>
          </w:tcPr>
          <w:p>
            <w:pPr>
              <w:jc w:val="center"/>
            </w:pPr>
            <w:r/>
            <w:r>
              <w:rPr>
                <w:b w:val="0"/>
                <w:sz w:val="14"/>
              </w:rPr>
              <w:t>-0.30</w:t>
            </w:r>
          </w:p>
        </w:tc>
      </w:tr>
      <w:tr>
        <w:tc>
          <w:tcPr>
            <w:tcW w:type="dxa" w:w="2074"/>
            <w:vAlign w:val="center"/>
          </w:tcPr>
          <w:p>
            <w:pPr>
              <w:jc w:val="center"/>
            </w:pPr>
            <w:r/>
            <w:r>
              <w:rPr>
                <w:b w:val="0"/>
                <w:sz w:val="14"/>
              </w:rPr>
              <w:t>cities_100_252627</w:t>
            </w:r>
          </w:p>
        </w:tc>
        <w:tc>
          <w:tcPr>
            <w:tcW w:type="dxa" w:w="2074"/>
            <w:vAlign w:val="center"/>
          </w:tcPr>
          <w:p>
            <w:pPr>
              <w:jc w:val="center"/>
            </w:pPr>
            <w:r/>
            <w:r>
              <w:rPr>
                <w:b w:val="0"/>
                <w:sz w:val="14"/>
              </w:rPr>
              <w:t>17.00</w:t>
            </w:r>
          </w:p>
        </w:tc>
        <w:tc>
          <w:tcPr>
            <w:tcW w:type="dxa" w:w="2074"/>
            <w:vAlign w:val="center"/>
          </w:tcPr>
          <w:p>
            <w:pPr>
              <w:jc w:val="center"/>
            </w:pPr>
            <w:r/>
            <w:r>
              <w:rPr>
                <w:b w:val="0"/>
                <w:sz w:val="14"/>
              </w:rPr>
              <w:t>7.86</w:t>
            </w:r>
          </w:p>
        </w:tc>
        <w:tc>
          <w:tcPr>
            <w:tcW w:type="dxa" w:w="2074"/>
            <w:vAlign w:val="center"/>
          </w:tcPr>
          <w:p>
            <w:pPr>
              <w:jc w:val="center"/>
            </w:pPr>
            <w:r/>
            <w:r>
              <w:rPr>
                <w:b w:val="0"/>
                <w:sz w:val="14"/>
              </w:rPr>
              <w:t>0.43</w:t>
            </w:r>
          </w:p>
        </w:tc>
        <w:tc>
          <w:tcPr>
            <w:tcW w:type="dxa" w:w="2074"/>
            <w:vAlign w:val="center"/>
          </w:tcPr>
          <w:p>
            <w:pPr>
              <w:jc w:val="center"/>
            </w:pPr>
            <w:r/>
            <w:r>
              <w:rPr>
                <w:b w:val="0"/>
                <w:sz w:val="14"/>
              </w:rPr>
              <w:t>-0.37</w:t>
            </w:r>
          </w:p>
        </w:tc>
      </w:tr>
      <w:tr>
        <w:tc>
          <w:tcPr>
            <w:tcW w:type="dxa" w:w="2074"/>
            <w:vAlign w:val="center"/>
          </w:tcPr>
          <w:p>
            <w:pPr>
              <w:jc w:val="center"/>
            </w:pPr>
            <w:r/>
            <w:r>
              <w:rPr>
                <w:b w:val="0"/>
                <w:sz w:val="14"/>
              </w:rPr>
              <w:t>cities_100_282930</w:t>
            </w:r>
          </w:p>
        </w:tc>
        <w:tc>
          <w:tcPr>
            <w:tcW w:type="dxa" w:w="2074"/>
            <w:vAlign w:val="center"/>
          </w:tcPr>
          <w:p>
            <w:pPr>
              <w:jc w:val="center"/>
            </w:pPr>
            <w:r/>
            <w:r>
              <w:rPr>
                <w:b w:val="0"/>
                <w:sz w:val="14"/>
              </w:rPr>
              <w:t>15.00</w:t>
            </w:r>
          </w:p>
        </w:tc>
        <w:tc>
          <w:tcPr>
            <w:tcW w:type="dxa" w:w="2074"/>
            <w:vAlign w:val="center"/>
          </w:tcPr>
          <w:p>
            <w:pPr>
              <w:jc w:val="center"/>
            </w:pPr>
            <w:r/>
            <w:r>
              <w:rPr>
                <w:b w:val="0"/>
                <w:sz w:val="14"/>
              </w:rPr>
              <w:t>7.71</w:t>
            </w:r>
          </w:p>
        </w:tc>
        <w:tc>
          <w:tcPr>
            <w:tcW w:type="dxa" w:w="2074"/>
            <w:vAlign w:val="center"/>
          </w:tcPr>
          <w:p>
            <w:pPr>
              <w:jc w:val="center"/>
            </w:pPr>
            <w:r/>
            <w:r>
              <w:rPr>
                <w:b w:val="0"/>
                <w:sz w:val="14"/>
              </w:rPr>
              <w:t>0.60</w:t>
            </w:r>
          </w:p>
        </w:tc>
        <w:tc>
          <w:tcPr>
            <w:tcW w:type="dxa" w:w="2074"/>
            <w:vAlign w:val="center"/>
          </w:tcPr>
          <w:p>
            <w:pPr>
              <w:jc w:val="center"/>
            </w:pPr>
            <w:r/>
            <w:r>
              <w:rPr>
                <w:b w:val="0"/>
                <w:sz w:val="14"/>
              </w:rPr>
              <w:t>-0.23</w:t>
            </w:r>
          </w:p>
        </w:tc>
      </w:tr>
      <w:tr>
        <w:tc>
          <w:tcPr>
            <w:tcW w:type="dxa" w:w="2074"/>
            <w:vAlign w:val="center"/>
          </w:tcPr>
          <w:p>
            <w:pPr>
              <w:jc w:val="center"/>
            </w:pPr>
            <w:r/>
            <w:r>
              <w:rPr>
                <w:b w:val="0"/>
                <w:sz w:val="14"/>
              </w:rPr>
              <w:t>cities_100_456</w:t>
            </w:r>
          </w:p>
        </w:tc>
        <w:tc>
          <w:tcPr>
            <w:tcW w:type="dxa" w:w="2074"/>
            <w:vAlign w:val="center"/>
          </w:tcPr>
          <w:p>
            <w:pPr>
              <w:jc w:val="center"/>
            </w:pPr>
            <w:r/>
            <w:r>
              <w:rPr>
                <w:b w:val="0"/>
                <w:sz w:val="14"/>
              </w:rPr>
              <w:t>18.00</w:t>
            </w:r>
          </w:p>
        </w:tc>
        <w:tc>
          <w:tcPr>
            <w:tcW w:type="dxa" w:w="2074"/>
            <w:vAlign w:val="center"/>
          </w:tcPr>
          <w:p>
            <w:pPr>
              <w:jc w:val="center"/>
            </w:pPr>
            <w:r/>
            <w:r>
              <w:rPr>
                <w:b w:val="0"/>
                <w:sz w:val="14"/>
              </w:rPr>
              <w:t>13.30</w:t>
            </w:r>
          </w:p>
        </w:tc>
        <w:tc>
          <w:tcPr>
            <w:tcW w:type="dxa" w:w="2074"/>
            <w:vAlign w:val="center"/>
          </w:tcPr>
          <w:p>
            <w:pPr>
              <w:jc w:val="center"/>
            </w:pPr>
            <w:r/>
            <w:r>
              <w:rPr>
                <w:b w:val="0"/>
                <w:sz w:val="14"/>
              </w:rPr>
              <w:t>0.44</w:t>
            </w:r>
          </w:p>
        </w:tc>
        <w:tc>
          <w:tcPr>
            <w:tcW w:type="dxa" w:w="2074"/>
            <w:vAlign w:val="center"/>
          </w:tcPr>
          <w:p>
            <w:pPr>
              <w:jc w:val="center"/>
            </w:pPr>
            <w:r/>
            <w:r>
              <w:rPr>
                <w:b w:val="0"/>
                <w:sz w:val="14"/>
              </w:rPr>
              <w:t>-0.35</w:t>
            </w:r>
          </w:p>
        </w:tc>
      </w:tr>
      <w:tr>
        <w:tc>
          <w:tcPr>
            <w:tcW w:type="dxa" w:w="2074"/>
            <w:vAlign w:val="center"/>
          </w:tcPr>
          <w:p>
            <w:pPr>
              <w:jc w:val="center"/>
            </w:pPr>
            <w:r/>
            <w:r>
              <w:rPr>
                <w:b w:val="0"/>
                <w:sz w:val="14"/>
              </w:rPr>
              <w:t>cities_100_789</w:t>
            </w:r>
          </w:p>
        </w:tc>
        <w:tc>
          <w:tcPr>
            <w:tcW w:type="dxa" w:w="2074"/>
            <w:vAlign w:val="center"/>
          </w:tcPr>
          <w:p>
            <w:pPr>
              <w:jc w:val="center"/>
            </w:pPr>
            <w:r/>
            <w:r>
              <w:rPr>
                <w:b w:val="0"/>
                <w:sz w:val="14"/>
              </w:rPr>
              <w:t>24.00</w:t>
            </w:r>
          </w:p>
        </w:tc>
        <w:tc>
          <w:tcPr>
            <w:tcW w:type="dxa" w:w="2074"/>
            <w:vAlign w:val="center"/>
          </w:tcPr>
          <w:p>
            <w:pPr>
              <w:jc w:val="center"/>
            </w:pPr>
            <w:r/>
            <w:r>
              <w:rPr>
                <w:b w:val="0"/>
                <w:sz w:val="14"/>
              </w:rPr>
              <w:t>24.34</w:t>
            </w:r>
          </w:p>
        </w:tc>
        <w:tc>
          <w:tcPr>
            <w:tcW w:type="dxa" w:w="2074"/>
            <w:vAlign w:val="center"/>
          </w:tcPr>
          <w:p>
            <w:pPr>
              <w:jc w:val="center"/>
            </w:pPr>
            <w:r/>
            <w:r>
              <w:rPr>
                <w:b w:val="0"/>
                <w:sz w:val="14"/>
              </w:rPr>
              <w:t>0.61</w:t>
            </w:r>
          </w:p>
        </w:tc>
        <w:tc>
          <w:tcPr>
            <w:tcW w:type="dxa" w:w="2074"/>
            <w:vAlign w:val="center"/>
          </w:tcPr>
          <w:p>
            <w:pPr>
              <w:jc w:val="center"/>
            </w:pPr>
            <w:r/>
            <w:r>
              <w:rPr>
                <w:b w:val="0"/>
                <w:sz w:val="14"/>
              </w:rPr>
              <w:t>-0.29</w:t>
            </w:r>
          </w:p>
        </w:tc>
      </w:tr>
    </w:tbl>
    <w:p>
      <w:r>
        <w:t>La correlacion diversidad-distancia se interpreta con cuidado: a medida que baja la diversidad, la distancia suele bajar porque la poblacion converge hacia mejores rutas. Sin embargo, si la diversidad cae demasiado y el numero de generaciones sin mejora aumenta, la convergencia puede volverse prematura. En este proyecto, los datasets cities_100_222324 y cities_100_252627 mostraron el patron mas claro de riesgo: baja diversidad final y muchas generaciones sin mejora.</w:t>
      </w:r>
    </w:p>
    <w:p>
      <w:pPr>
        <w:jc w:val="center"/>
      </w:pPr>
      <w:r/>
    </w:p>
    <w:p>
      <w:pPr>
        <w:jc w:val="center"/>
      </w:pPr>
      <w:r>
        <w:rPr>
          <w:i/>
          <w:sz w:val="18"/>
        </w:rPr>
        <w:t>Figura 4. Diversidad final medida por porcentaje de individuos unicos.</w:t>
      </w:r>
    </w:p>
    <w:p>
      <w:pPr>
        <w:pStyle w:val="IntenseQuote"/>
      </w:pPr>
      <w:r>
        <w:rPr>
          <w:b/>
          <w:color w:val="1F4E79"/>
        </w:rPr>
        <w:t xml:space="preserve">Sustentación del literal d): </w:t>
      </w:r>
      <w:r>
        <w:t>Se midio la diversidad con dos indicadores complementarios. Esto permite explicar no solo si el algoritmo encontro buenas rutas, sino tambien si las encontro manteniendo suficiente exploracion poblacional.</w:t>
      </w:r>
    </w:p>
    <w:p>
      <w:pPr>
        <w:pStyle w:val="Heading1"/>
      </w:pPr>
      <w:r>
        <w:t>e) Evaluacion de la calidad de las soluciones</w:t>
      </w:r>
    </w:p>
    <w:p>
      <w:r>
        <w:t>La calidad de las soluciones se evaluo comparando el AG con una heuristica simple: Nearest Neighbor. Esta heuristica construye una ruta desde cada ciudad inicial y siempre selecciona como siguiente destino la ciudad no visitada mas cercana. Luego se conserva la mejor ruta obtenida entre todos los puntos de partida. Tambien se calculo Nearest Neighbor + 2-opt para tener una referencia mas fuerte.</w:t>
      </w:r>
    </w:p>
    <w:p>
      <w:r>
        <w:t>Como los datasets no incluyen el optimo teorico certificado, no se puede afirmar error relativo respecto al optimo global. Por transparencia, el error relativo se reporto respecto a las heuristicas de referencia. La formula usada fue: gap relativo (%) = ((distancia_AG - distancia_referencia) / distancia_referencia) x 100. Un valor negativo significa que el AG encontro una ruta mas corta que la referencia.</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shd w:fill="D9EAF7"/>
            <w:vAlign w:val="center"/>
          </w:tcPr>
          <w:p>
            <w:pPr>
              <w:jc w:val="center"/>
            </w:pPr>
            <w:r/>
            <w:r>
              <w:rPr>
                <w:b/>
                <w:sz w:val="13"/>
              </w:rPr>
              <w:t>Dataset</w:t>
            </w:r>
          </w:p>
        </w:tc>
        <w:tc>
          <w:tcPr>
            <w:tcW w:type="dxa" w:w="1296"/>
            <w:shd w:fill="D9EAF7"/>
            <w:vAlign w:val="center"/>
          </w:tcPr>
          <w:p>
            <w:pPr>
              <w:jc w:val="center"/>
            </w:pPr>
            <w:r/>
            <w:r>
              <w:rPr>
                <w:b/>
                <w:sz w:val="13"/>
              </w:rPr>
              <w:t>n</w:t>
            </w:r>
          </w:p>
        </w:tc>
        <w:tc>
          <w:tcPr>
            <w:tcW w:type="dxa" w:w="1296"/>
            <w:shd w:fill="D9EAF7"/>
            <w:vAlign w:val="center"/>
          </w:tcPr>
          <w:p>
            <w:pPr>
              <w:jc w:val="center"/>
            </w:pPr>
            <w:r/>
            <w:r>
              <w:rPr>
                <w:b/>
                <w:sz w:val="13"/>
              </w:rPr>
              <w:t>NN</w:t>
            </w:r>
          </w:p>
        </w:tc>
        <w:tc>
          <w:tcPr>
            <w:tcW w:type="dxa" w:w="1296"/>
            <w:shd w:fill="D9EAF7"/>
            <w:vAlign w:val="center"/>
          </w:tcPr>
          <w:p>
            <w:pPr>
              <w:jc w:val="center"/>
            </w:pPr>
            <w:r/>
            <w:r>
              <w:rPr>
                <w:b/>
                <w:sz w:val="13"/>
              </w:rPr>
              <w:t>NN+2opt</w:t>
            </w:r>
          </w:p>
        </w:tc>
        <w:tc>
          <w:tcPr>
            <w:tcW w:type="dxa" w:w="1296"/>
            <w:shd w:fill="D9EAF7"/>
            <w:vAlign w:val="center"/>
          </w:tcPr>
          <w:p>
            <w:pPr>
              <w:jc w:val="center"/>
            </w:pPr>
            <w:r/>
            <w:r>
              <w:rPr>
                <w:b/>
                <w:sz w:val="13"/>
              </w:rPr>
              <w:t>AG+2opt</w:t>
            </w:r>
          </w:p>
        </w:tc>
        <w:tc>
          <w:tcPr>
            <w:tcW w:type="dxa" w:w="1296"/>
            <w:shd w:fill="D9EAF7"/>
            <w:vAlign w:val="center"/>
          </w:tcPr>
          <w:p>
            <w:pPr>
              <w:jc w:val="center"/>
            </w:pPr>
            <w:r/>
            <w:r>
              <w:rPr>
                <w:b/>
                <w:sz w:val="13"/>
              </w:rPr>
              <w:t>Gap vs NN (%)</w:t>
            </w:r>
          </w:p>
        </w:tc>
        <w:tc>
          <w:tcPr>
            <w:tcW w:type="dxa" w:w="1296"/>
            <w:shd w:fill="D9EAF7"/>
            <w:vAlign w:val="center"/>
          </w:tcPr>
          <w:p>
            <w:pPr>
              <w:jc w:val="center"/>
            </w:pPr>
            <w:r/>
            <w:r>
              <w:rPr>
                <w:b/>
                <w:sz w:val="13"/>
              </w:rPr>
              <w:t>Gap vs NN+2opt (%)</w:t>
            </w:r>
          </w:p>
        </w:tc>
        <w:tc>
          <w:tcPr>
            <w:tcW w:type="dxa" w:w="1296"/>
            <w:shd w:fill="D9EAF7"/>
            <w:vAlign w:val="center"/>
          </w:tcPr>
          <w:p>
            <w:pPr>
              <w:jc w:val="center"/>
            </w:pPr>
            <w:r/>
            <w:r>
              <w:rPr>
                <w:b/>
                <w:sz w:val="13"/>
              </w:rPr>
              <w:t>Valida</w:t>
            </w:r>
          </w:p>
        </w:tc>
      </w:tr>
      <w:tr>
        <w:tc>
          <w:tcPr>
            <w:tcW w:type="dxa" w:w="1296"/>
            <w:vAlign w:val="center"/>
          </w:tcPr>
          <w:p>
            <w:pPr>
              <w:jc w:val="center"/>
            </w:pPr>
            <w:r/>
            <w:r>
              <w:rPr>
                <w:b w:val="0"/>
                <w:sz w:val="13"/>
              </w:rPr>
              <w:t>cities_100_101112</w:t>
            </w:r>
          </w:p>
        </w:tc>
        <w:tc>
          <w:tcPr>
            <w:tcW w:type="dxa" w:w="1296"/>
            <w:vAlign w:val="center"/>
          </w:tcPr>
          <w:p>
            <w:pPr>
              <w:jc w:val="center"/>
            </w:pPr>
            <w:r/>
            <w:r>
              <w:rPr>
                <w:b w:val="0"/>
                <w:sz w:val="13"/>
              </w:rPr>
              <w:t>85</w:t>
            </w:r>
          </w:p>
        </w:tc>
        <w:tc>
          <w:tcPr>
            <w:tcW w:type="dxa" w:w="1296"/>
            <w:vAlign w:val="center"/>
          </w:tcPr>
          <w:p>
            <w:pPr>
              <w:jc w:val="center"/>
            </w:pPr>
            <w:r/>
            <w:r>
              <w:rPr>
                <w:b w:val="0"/>
                <w:sz w:val="13"/>
              </w:rPr>
              <w:t>1619.41</w:t>
            </w:r>
          </w:p>
        </w:tc>
        <w:tc>
          <w:tcPr>
            <w:tcW w:type="dxa" w:w="1296"/>
            <w:vAlign w:val="center"/>
          </w:tcPr>
          <w:p>
            <w:pPr>
              <w:jc w:val="center"/>
            </w:pPr>
            <w:r/>
            <w:r>
              <w:rPr>
                <w:b w:val="0"/>
                <w:sz w:val="13"/>
              </w:rPr>
              <w:t>1487.02</w:t>
            </w:r>
          </w:p>
        </w:tc>
        <w:tc>
          <w:tcPr>
            <w:tcW w:type="dxa" w:w="1296"/>
            <w:vAlign w:val="center"/>
          </w:tcPr>
          <w:p>
            <w:pPr>
              <w:jc w:val="center"/>
            </w:pPr>
            <w:r/>
            <w:r>
              <w:rPr>
                <w:b w:val="0"/>
                <w:sz w:val="13"/>
              </w:rPr>
              <w:t>1469.42</w:t>
            </w:r>
          </w:p>
        </w:tc>
        <w:tc>
          <w:tcPr>
            <w:tcW w:type="dxa" w:w="1296"/>
            <w:vAlign w:val="center"/>
          </w:tcPr>
          <w:p>
            <w:pPr>
              <w:jc w:val="center"/>
            </w:pPr>
            <w:r/>
            <w:r>
              <w:rPr>
                <w:b w:val="0"/>
                <w:sz w:val="13"/>
              </w:rPr>
              <w:t>-9.26</w:t>
            </w:r>
          </w:p>
        </w:tc>
        <w:tc>
          <w:tcPr>
            <w:tcW w:type="dxa" w:w="1296"/>
            <w:vAlign w:val="center"/>
          </w:tcPr>
          <w:p>
            <w:pPr>
              <w:jc w:val="center"/>
            </w:pPr>
            <w:r/>
            <w:r>
              <w:rPr>
                <w:b w:val="0"/>
                <w:sz w:val="13"/>
              </w:rPr>
              <w:t>-1.18</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cities_100_123</w:t>
            </w:r>
          </w:p>
        </w:tc>
        <w:tc>
          <w:tcPr>
            <w:tcW w:type="dxa" w:w="1296"/>
            <w:vAlign w:val="center"/>
          </w:tcPr>
          <w:p>
            <w:pPr>
              <w:jc w:val="center"/>
            </w:pPr>
            <w:r/>
            <w:r>
              <w:rPr>
                <w:b w:val="0"/>
                <w:sz w:val="13"/>
              </w:rPr>
              <w:t>82</w:t>
            </w:r>
          </w:p>
        </w:tc>
        <w:tc>
          <w:tcPr>
            <w:tcW w:type="dxa" w:w="1296"/>
            <w:vAlign w:val="center"/>
          </w:tcPr>
          <w:p>
            <w:pPr>
              <w:jc w:val="center"/>
            </w:pPr>
            <w:r/>
            <w:r>
              <w:rPr>
                <w:b w:val="0"/>
                <w:sz w:val="13"/>
              </w:rPr>
              <w:t>1676.68</w:t>
            </w:r>
          </w:p>
        </w:tc>
        <w:tc>
          <w:tcPr>
            <w:tcW w:type="dxa" w:w="1296"/>
            <w:vAlign w:val="center"/>
          </w:tcPr>
          <w:p>
            <w:pPr>
              <w:jc w:val="center"/>
            </w:pPr>
            <w:r/>
            <w:r>
              <w:rPr>
                <w:b w:val="0"/>
                <w:sz w:val="13"/>
              </w:rPr>
              <w:t>1536.72</w:t>
            </w:r>
          </w:p>
        </w:tc>
        <w:tc>
          <w:tcPr>
            <w:tcW w:type="dxa" w:w="1296"/>
            <w:vAlign w:val="center"/>
          </w:tcPr>
          <w:p>
            <w:pPr>
              <w:jc w:val="center"/>
            </w:pPr>
            <w:r/>
            <w:r>
              <w:rPr>
                <w:b w:val="0"/>
                <w:sz w:val="13"/>
              </w:rPr>
              <w:t>1527.83</w:t>
            </w:r>
          </w:p>
        </w:tc>
        <w:tc>
          <w:tcPr>
            <w:tcW w:type="dxa" w:w="1296"/>
            <w:vAlign w:val="center"/>
          </w:tcPr>
          <w:p>
            <w:pPr>
              <w:jc w:val="center"/>
            </w:pPr>
            <w:r/>
            <w:r>
              <w:rPr>
                <w:b w:val="0"/>
                <w:sz w:val="13"/>
              </w:rPr>
              <w:t>-8.88</w:t>
            </w:r>
          </w:p>
        </w:tc>
        <w:tc>
          <w:tcPr>
            <w:tcW w:type="dxa" w:w="1296"/>
            <w:vAlign w:val="center"/>
          </w:tcPr>
          <w:p>
            <w:pPr>
              <w:jc w:val="center"/>
            </w:pPr>
            <w:r/>
            <w:r>
              <w:rPr>
                <w:b w:val="0"/>
                <w:sz w:val="13"/>
              </w:rPr>
              <w:t>-0.58</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cities_100_131415</w:t>
            </w:r>
          </w:p>
        </w:tc>
        <w:tc>
          <w:tcPr>
            <w:tcW w:type="dxa" w:w="1296"/>
            <w:vAlign w:val="center"/>
          </w:tcPr>
          <w:p>
            <w:pPr>
              <w:jc w:val="center"/>
            </w:pPr>
            <w:r/>
            <w:r>
              <w:rPr>
                <w:b w:val="0"/>
                <w:sz w:val="13"/>
              </w:rPr>
              <w:t>88</w:t>
            </w:r>
          </w:p>
        </w:tc>
        <w:tc>
          <w:tcPr>
            <w:tcW w:type="dxa" w:w="1296"/>
            <w:vAlign w:val="center"/>
          </w:tcPr>
          <w:p>
            <w:pPr>
              <w:jc w:val="center"/>
            </w:pPr>
            <w:r/>
            <w:r>
              <w:rPr>
                <w:b w:val="0"/>
                <w:sz w:val="13"/>
              </w:rPr>
              <w:t>1590.97</w:t>
            </w:r>
          </w:p>
        </w:tc>
        <w:tc>
          <w:tcPr>
            <w:tcW w:type="dxa" w:w="1296"/>
            <w:vAlign w:val="center"/>
          </w:tcPr>
          <w:p>
            <w:pPr>
              <w:jc w:val="center"/>
            </w:pPr>
            <w:r/>
            <w:r>
              <w:rPr>
                <w:b w:val="0"/>
                <w:sz w:val="13"/>
              </w:rPr>
              <w:t>1472.80</w:t>
            </w:r>
          </w:p>
        </w:tc>
        <w:tc>
          <w:tcPr>
            <w:tcW w:type="dxa" w:w="1296"/>
            <w:vAlign w:val="center"/>
          </w:tcPr>
          <w:p>
            <w:pPr>
              <w:jc w:val="center"/>
            </w:pPr>
            <w:r/>
            <w:r>
              <w:rPr>
                <w:b w:val="0"/>
                <w:sz w:val="13"/>
              </w:rPr>
              <w:t>1475.42</w:t>
            </w:r>
          </w:p>
        </w:tc>
        <w:tc>
          <w:tcPr>
            <w:tcW w:type="dxa" w:w="1296"/>
            <w:vAlign w:val="center"/>
          </w:tcPr>
          <w:p>
            <w:pPr>
              <w:jc w:val="center"/>
            </w:pPr>
            <w:r/>
            <w:r>
              <w:rPr>
                <w:b w:val="0"/>
                <w:sz w:val="13"/>
              </w:rPr>
              <w:t>-7.26</w:t>
            </w:r>
          </w:p>
        </w:tc>
        <w:tc>
          <w:tcPr>
            <w:tcW w:type="dxa" w:w="1296"/>
            <w:vAlign w:val="center"/>
          </w:tcPr>
          <w:p>
            <w:pPr>
              <w:jc w:val="center"/>
            </w:pPr>
            <w:r/>
            <w:r>
              <w:rPr>
                <w:b w:val="0"/>
                <w:sz w:val="13"/>
              </w:rPr>
              <w:t>0.18</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cities_100_161718</w:t>
            </w:r>
          </w:p>
        </w:tc>
        <w:tc>
          <w:tcPr>
            <w:tcW w:type="dxa" w:w="1296"/>
            <w:vAlign w:val="center"/>
          </w:tcPr>
          <w:p>
            <w:pPr>
              <w:jc w:val="center"/>
            </w:pPr>
            <w:r/>
            <w:r>
              <w:rPr>
                <w:b w:val="0"/>
                <w:sz w:val="13"/>
              </w:rPr>
              <w:t>80</w:t>
            </w:r>
          </w:p>
        </w:tc>
        <w:tc>
          <w:tcPr>
            <w:tcW w:type="dxa" w:w="1296"/>
            <w:vAlign w:val="center"/>
          </w:tcPr>
          <w:p>
            <w:pPr>
              <w:jc w:val="center"/>
            </w:pPr>
            <w:r/>
            <w:r>
              <w:rPr>
                <w:b w:val="0"/>
                <w:sz w:val="13"/>
              </w:rPr>
              <w:t>1778.42</w:t>
            </w:r>
          </w:p>
        </w:tc>
        <w:tc>
          <w:tcPr>
            <w:tcW w:type="dxa" w:w="1296"/>
            <w:vAlign w:val="center"/>
          </w:tcPr>
          <w:p>
            <w:pPr>
              <w:jc w:val="center"/>
            </w:pPr>
            <w:r/>
            <w:r>
              <w:rPr>
                <w:b w:val="0"/>
                <w:sz w:val="13"/>
              </w:rPr>
              <w:t>1586.98</w:t>
            </w:r>
          </w:p>
        </w:tc>
        <w:tc>
          <w:tcPr>
            <w:tcW w:type="dxa" w:w="1296"/>
            <w:vAlign w:val="center"/>
          </w:tcPr>
          <w:p>
            <w:pPr>
              <w:jc w:val="center"/>
            </w:pPr>
            <w:r/>
            <w:r>
              <w:rPr>
                <w:b w:val="0"/>
                <w:sz w:val="13"/>
              </w:rPr>
              <w:t>1597.80</w:t>
            </w:r>
          </w:p>
        </w:tc>
        <w:tc>
          <w:tcPr>
            <w:tcW w:type="dxa" w:w="1296"/>
            <w:vAlign w:val="center"/>
          </w:tcPr>
          <w:p>
            <w:pPr>
              <w:jc w:val="center"/>
            </w:pPr>
            <w:r/>
            <w:r>
              <w:rPr>
                <w:b w:val="0"/>
                <w:sz w:val="13"/>
              </w:rPr>
              <w:t>-10.16</w:t>
            </w:r>
          </w:p>
        </w:tc>
        <w:tc>
          <w:tcPr>
            <w:tcW w:type="dxa" w:w="1296"/>
            <w:vAlign w:val="center"/>
          </w:tcPr>
          <w:p>
            <w:pPr>
              <w:jc w:val="center"/>
            </w:pPr>
            <w:r/>
            <w:r>
              <w:rPr>
                <w:b w:val="0"/>
                <w:sz w:val="13"/>
              </w:rPr>
              <w:t>0.68</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cities_100_192021</w:t>
            </w:r>
          </w:p>
        </w:tc>
        <w:tc>
          <w:tcPr>
            <w:tcW w:type="dxa" w:w="1296"/>
            <w:vAlign w:val="center"/>
          </w:tcPr>
          <w:p>
            <w:pPr>
              <w:jc w:val="center"/>
            </w:pPr>
            <w:r/>
            <w:r>
              <w:rPr>
                <w:b w:val="0"/>
                <w:sz w:val="13"/>
              </w:rPr>
              <w:t>80</w:t>
            </w:r>
          </w:p>
        </w:tc>
        <w:tc>
          <w:tcPr>
            <w:tcW w:type="dxa" w:w="1296"/>
            <w:vAlign w:val="center"/>
          </w:tcPr>
          <w:p>
            <w:pPr>
              <w:jc w:val="center"/>
            </w:pPr>
            <w:r/>
            <w:r>
              <w:rPr>
                <w:b w:val="0"/>
                <w:sz w:val="13"/>
              </w:rPr>
              <w:t>1792.02</w:t>
            </w:r>
          </w:p>
        </w:tc>
        <w:tc>
          <w:tcPr>
            <w:tcW w:type="dxa" w:w="1296"/>
            <w:vAlign w:val="center"/>
          </w:tcPr>
          <w:p>
            <w:pPr>
              <w:jc w:val="center"/>
            </w:pPr>
            <w:r/>
            <w:r>
              <w:rPr>
                <w:b w:val="0"/>
                <w:sz w:val="13"/>
              </w:rPr>
              <w:t>1564.55</w:t>
            </w:r>
          </w:p>
        </w:tc>
        <w:tc>
          <w:tcPr>
            <w:tcW w:type="dxa" w:w="1296"/>
            <w:vAlign w:val="center"/>
          </w:tcPr>
          <w:p>
            <w:pPr>
              <w:jc w:val="center"/>
            </w:pPr>
            <w:r/>
            <w:r>
              <w:rPr>
                <w:b w:val="0"/>
                <w:sz w:val="13"/>
              </w:rPr>
              <w:t>1632.69</w:t>
            </w:r>
          </w:p>
        </w:tc>
        <w:tc>
          <w:tcPr>
            <w:tcW w:type="dxa" w:w="1296"/>
            <w:vAlign w:val="center"/>
          </w:tcPr>
          <w:p>
            <w:pPr>
              <w:jc w:val="center"/>
            </w:pPr>
            <w:r/>
            <w:r>
              <w:rPr>
                <w:b w:val="0"/>
                <w:sz w:val="13"/>
              </w:rPr>
              <w:t>-8.89</w:t>
            </w:r>
          </w:p>
        </w:tc>
        <w:tc>
          <w:tcPr>
            <w:tcW w:type="dxa" w:w="1296"/>
            <w:vAlign w:val="center"/>
          </w:tcPr>
          <w:p>
            <w:pPr>
              <w:jc w:val="center"/>
            </w:pPr>
            <w:r/>
            <w:r>
              <w:rPr>
                <w:b w:val="0"/>
                <w:sz w:val="13"/>
              </w:rPr>
              <w:t>4.36</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cities_100_222324</w:t>
            </w:r>
          </w:p>
        </w:tc>
        <w:tc>
          <w:tcPr>
            <w:tcW w:type="dxa" w:w="1296"/>
            <w:vAlign w:val="center"/>
          </w:tcPr>
          <w:p>
            <w:pPr>
              <w:jc w:val="center"/>
            </w:pPr>
            <w:r/>
            <w:r>
              <w:rPr>
                <w:b w:val="0"/>
                <w:sz w:val="13"/>
              </w:rPr>
              <w:t>82</w:t>
            </w:r>
          </w:p>
        </w:tc>
        <w:tc>
          <w:tcPr>
            <w:tcW w:type="dxa" w:w="1296"/>
            <w:vAlign w:val="center"/>
          </w:tcPr>
          <w:p>
            <w:pPr>
              <w:jc w:val="center"/>
            </w:pPr>
            <w:r/>
            <w:r>
              <w:rPr>
                <w:b w:val="0"/>
                <w:sz w:val="13"/>
              </w:rPr>
              <w:t>1604.02</w:t>
            </w:r>
          </w:p>
        </w:tc>
        <w:tc>
          <w:tcPr>
            <w:tcW w:type="dxa" w:w="1296"/>
            <w:vAlign w:val="center"/>
          </w:tcPr>
          <w:p>
            <w:pPr>
              <w:jc w:val="center"/>
            </w:pPr>
            <w:r/>
            <w:r>
              <w:rPr>
                <w:b w:val="0"/>
                <w:sz w:val="13"/>
              </w:rPr>
              <w:t>1493.68</w:t>
            </w:r>
          </w:p>
        </w:tc>
        <w:tc>
          <w:tcPr>
            <w:tcW w:type="dxa" w:w="1296"/>
            <w:vAlign w:val="center"/>
          </w:tcPr>
          <w:p>
            <w:pPr>
              <w:jc w:val="center"/>
            </w:pPr>
            <w:r/>
            <w:r>
              <w:rPr>
                <w:b w:val="0"/>
                <w:sz w:val="13"/>
              </w:rPr>
              <w:t>1463.85</w:t>
            </w:r>
          </w:p>
        </w:tc>
        <w:tc>
          <w:tcPr>
            <w:tcW w:type="dxa" w:w="1296"/>
            <w:vAlign w:val="center"/>
          </w:tcPr>
          <w:p>
            <w:pPr>
              <w:jc w:val="center"/>
            </w:pPr>
            <w:r/>
            <w:r>
              <w:rPr>
                <w:b w:val="0"/>
                <w:sz w:val="13"/>
              </w:rPr>
              <w:t>-8.74</w:t>
            </w:r>
          </w:p>
        </w:tc>
        <w:tc>
          <w:tcPr>
            <w:tcW w:type="dxa" w:w="1296"/>
            <w:vAlign w:val="center"/>
          </w:tcPr>
          <w:p>
            <w:pPr>
              <w:jc w:val="center"/>
            </w:pPr>
            <w:r/>
            <w:r>
              <w:rPr>
                <w:b w:val="0"/>
                <w:sz w:val="13"/>
              </w:rPr>
              <w:t>-2.00</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cities_100_252627</w:t>
            </w:r>
          </w:p>
        </w:tc>
        <w:tc>
          <w:tcPr>
            <w:tcW w:type="dxa" w:w="1296"/>
            <w:vAlign w:val="center"/>
          </w:tcPr>
          <w:p>
            <w:pPr>
              <w:jc w:val="center"/>
            </w:pPr>
            <w:r/>
            <w:r>
              <w:rPr>
                <w:b w:val="0"/>
                <w:sz w:val="13"/>
              </w:rPr>
              <w:t>84</w:t>
            </w:r>
          </w:p>
        </w:tc>
        <w:tc>
          <w:tcPr>
            <w:tcW w:type="dxa" w:w="1296"/>
            <w:vAlign w:val="center"/>
          </w:tcPr>
          <w:p>
            <w:pPr>
              <w:jc w:val="center"/>
            </w:pPr>
            <w:r/>
            <w:r>
              <w:rPr>
                <w:b w:val="0"/>
                <w:sz w:val="13"/>
              </w:rPr>
              <w:t>1537.77</w:t>
            </w:r>
          </w:p>
        </w:tc>
        <w:tc>
          <w:tcPr>
            <w:tcW w:type="dxa" w:w="1296"/>
            <w:vAlign w:val="center"/>
          </w:tcPr>
          <w:p>
            <w:pPr>
              <w:jc w:val="center"/>
            </w:pPr>
            <w:r/>
            <w:r>
              <w:rPr>
                <w:b w:val="0"/>
                <w:sz w:val="13"/>
              </w:rPr>
              <w:t>1491.85</w:t>
            </w:r>
          </w:p>
        </w:tc>
        <w:tc>
          <w:tcPr>
            <w:tcW w:type="dxa" w:w="1296"/>
            <w:vAlign w:val="center"/>
          </w:tcPr>
          <w:p>
            <w:pPr>
              <w:jc w:val="center"/>
            </w:pPr>
            <w:r/>
            <w:r>
              <w:rPr>
                <w:b w:val="0"/>
                <w:sz w:val="13"/>
              </w:rPr>
              <w:t>1461.27</w:t>
            </w:r>
          </w:p>
        </w:tc>
        <w:tc>
          <w:tcPr>
            <w:tcW w:type="dxa" w:w="1296"/>
            <w:vAlign w:val="center"/>
          </w:tcPr>
          <w:p>
            <w:pPr>
              <w:jc w:val="center"/>
            </w:pPr>
            <w:r/>
            <w:r>
              <w:rPr>
                <w:b w:val="0"/>
                <w:sz w:val="13"/>
              </w:rPr>
              <w:t>-4.97</w:t>
            </w:r>
          </w:p>
        </w:tc>
        <w:tc>
          <w:tcPr>
            <w:tcW w:type="dxa" w:w="1296"/>
            <w:vAlign w:val="center"/>
          </w:tcPr>
          <w:p>
            <w:pPr>
              <w:jc w:val="center"/>
            </w:pPr>
            <w:r/>
            <w:r>
              <w:rPr>
                <w:b w:val="0"/>
                <w:sz w:val="13"/>
              </w:rPr>
              <w:t>-2.05</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cities_100_282930</w:t>
            </w:r>
          </w:p>
        </w:tc>
        <w:tc>
          <w:tcPr>
            <w:tcW w:type="dxa" w:w="1296"/>
            <w:vAlign w:val="center"/>
          </w:tcPr>
          <w:p>
            <w:pPr>
              <w:jc w:val="center"/>
            </w:pPr>
            <w:r/>
            <w:r>
              <w:rPr>
                <w:b w:val="0"/>
                <w:sz w:val="13"/>
              </w:rPr>
              <w:t>83</w:t>
            </w:r>
          </w:p>
        </w:tc>
        <w:tc>
          <w:tcPr>
            <w:tcW w:type="dxa" w:w="1296"/>
            <w:vAlign w:val="center"/>
          </w:tcPr>
          <w:p>
            <w:pPr>
              <w:jc w:val="center"/>
            </w:pPr>
            <w:r/>
            <w:r>
              <w:rPr>
                <w:b w:val="0"/>
                <w:sz w:val="13"/>
              </w:rPr>
              <w:t>1551.43</w:t>
            </w:r>
          </w:p>
        </w:tc>
        <w:tc>
          <w:tcPr>
            <w:tcW w:type="dxa" w:w="1296"/>
            <w:vAlign w:val="center"/>
          </w:tcPr>
          <w:p>
            <w:pPr>
              <w:jc w:val="center"/>
            </w:pPr>
            <w:r/>
            <w:r>
              <w:rPr>
                <w:b w:val="0"/>
                <w:sz w:val="13"/>
              </w:rPr>
              <w:t>1494.41</w:t>
            </w:r>
          </w:p>
        </w:tc>
        <w:tc>
          <w:tcPr>
            <w:tcW w:type="dxa" w:w="1296"/>
            <w:vAlign w:val="center"/>
          </w:tcPr>
          <w:p>
            <w:pPr>
              <w:jc w:val="center"/>
            </w:pPr>
            <w:r/>
            <w:r>
              <w:rPr>
                <w:b w:val="0"/>
                <w:sz w:val="13"/>
              </w:rPr>
              <w:t>1476.72</w:t>
            </w:r>
          </w:p>
        </w:tc>
        <w:tc>
          <w:tcPr>
            <w:tcW w:type="dxa" w:w="1296"/>
            <w:vAlign w:val="center"/>
          </w:tcPr>
          <w:p>
            <w:pPr>
              <w:jc w:val="center"/>
            </w:pPr>
            <w:r/>
            <w:r>
              <w:rPr>
                <w:b w:val="0"/>
                <w:sz w:val="13"/>
              </w:rPr>
              <w:t>-4.82</w:t>
            </w:r>
          </w:p>
        </w:tc>
        <w:tc>
          <w:tcPr>
            <w:tcW w:type="dxa" w:w="1296"/>
            <w:vAlign w:val="center"/>
          </w:tcPr>
          <w:p>
            <w:pPr>
              <w:jc w:val="center"/>
            </w:pPr>
            <w:r/>
            <w:r>
              <w:rPr>
                <w:b w:val="0"/>
                <w:sz w:val="13"/>
              </w:rPr>
              <w:t>-1.18</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cities_100_456</w:t>
            </w:r>
          </w:p>
        </w:tc>
        <w:tc>
          <w:tcPr>
            <w:tcW w:type="dxa" w:w="1296"/>
            <w:vAlign w:val="center"/>
          </w:tcPr>
          <w:p>
            <w:pPr>
              <w:jc w:val="center"/>
            </w:pPr>
            <w:r/>
            <w:r>
              <w:rPr>
                <w:b w:val="0"/>
                <w:sz w:val="13"/>
              </w:rPr>
              <w:t>84</w:t>
            </w:r>
          </w:p>
        </w:tc>
        <w:tc>
          <w:tcPr>
            <w:tcW w:type="dxa" w:w="1296"/>
            <w:vAlign w:val="center"/>
          </w:tcPr>
          <w:p>
            <w:pPr>
              <w:jc w:val="center"/>
            </w:pPr>
            <w:r/>
            <w:r>
              <w:rPr>
                <w:b w:val="0"/>
                <w:sz w:val="13"/>
              </w:rPr>
              <w:t>1644.44</w:t>
            </w:r>
          </w:p>
        </w:tc>
        <w:tc>
          <w:tcPr>
            <w:tcW w:type="dxa" w:w="1296"/>
            <w:vAlign w:val="center"/>
          </w:tcPr>
          <w:p>
            <w:pPr>
              <w:jc w:val="center"/>
            </w:pPr>
            <w:r/>
            <w:r>
              <w:rPr>
                <w:b w:val="0"/>
                <w:sz w:val="13"/>
              </w:rPr>
              <w:t>1544.33</w:t>
            </w:r>
          </w:p>
        </w:tc>
        <w:tc>
          <w:tcPr>
            <w:tcW w:type="dxa" w:w="1296"/>
            <w:vAlign w:val="center"/>
          </w:tcPr>
          <w:p>
            <w:pPr>
              <w:jc w:val="center"/>
            </w:pPr>
            <w:r/>
            <w:r>
              <w:rPr>
                <w:b w:val="0"/>
                <w:sz w:val="13"/>
              </w:rPr>
              <w:t>1538.99</w:t>
            </w:r>
          </w:p>
        </w:tc>
        <w:tc>
          <w:tcPr>
            <w:tcW w:type="dxa" w:w="1296"/>
            <w:vAlign w:val="center"/>
          </w:tcPr>
          <w:p>
            <w:pPr>
              <w:jc w:val="center"/>
            </w:pPr>
            <w:r/>
            <w:r>
              <w:rPr>
                <w:b w:val="0"/>
                <w:sz w:val="13"/>
              </w:rPr>
              <w:t>-6.41</w:t>
            </w:r>
          </w:p>
        </w:tc>
        <w:tc>
          <w:tcPr>
            <w:tcW w:type="dxa" w:w="1296"/>
            <w:vAlign w:val="center"/>
          </w:tcPr>
          <w:p>
            <w:pPr>
              <w:jc w:val="center"/>
            </w:pPr>
            <w:r/>
            <w:r>
              <w:rPr>
                <w:b w:val="0"/>
                <w:sz w:val="13"/>
              </w:rPr>
              <w:t>-0.35</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cities_100_789</w:t>
            </w:r>
          </w:p>
        </w:tc>
        <w:tc>
          <w:tcPr>
            <w:tcW w:type="dxa" w:w="1296"/>
            <w:vAlign w:val="center"/>
          </w:tcPr>
          <w:p>
            <w:pPr>
              <w:jc w:val="center"/>
            </w:pPr>
            <w:r/>
            <w:r>
              <w:rPr>
                <w:b w:val="0"/>
                <w:sz w:val="13"/>
              </w:rPr>
              <w:t>80</w:t>
            </w:r>
          </w:p>
        </w:tc>
        <w:tc>
          <w:tcPr>
            <w:tcW w:type="dxa" w:w="1296"/>
            <w:vAlign w:val="center"/>
          </w:tcPr>
          <w:p>
            <w:pPr>
              <w:jc w:val="center"/>
            </w:pPr>
            <w:r/>
            <w:r>
              <w:rPr>
                <w:b w:val="0"/>
                <w:sz w:val="13"/>
              </w:rPr>
              <w:t>1591.55</w:t>
            </w:r>
          </w:p>
        </w:tc>
        <w:tc>
          <w:tcPr>
            <w:tcW w:type="dxa" w:w="1296"/>
            <w:vAlign w:val="center"/>
          </w:tcPr>
          <w:p>
            <w:pPr>
              <w:jc w:val="center"/>
            </w:pPr>
            <w:r/>
            <w:r>
              <w:rPr>
                <w:b w:val="0"/>
                <w:sz w:val="13"/>
              </w:rPr>
              <w:t>1477.00</w:t>
            </w:r>
          </w:p>
        </w:tc>
        <w:tc>
          <w:tcPr>
            <w:tcW w:type="dxa" w:w="1296"/>
            <w:vAlign w:val="center"/>
          </w:tcPr>
          <w:p>
            <w:pPr>
              <w:jc w:val="center"/>
            </w:pPr>
            <w:r/>
            <w:r>
              <w:rPr>
                <w:b w:val="0"/>
                <w:sz w:val="13"/>
              </w:rPr>
              <w:t>1450.54</w:t>
            </w:r>
          </w:p>
        </w:tc>
        <w:tc>
          <w:tcPr>
            <w:tcW w:type="dxa" w:w="1296"/>
            <w:vAlign w:val="center"/>
          </w:tcPr>
          <w:p>
            <w:pPr>
              <w:jc w:val="center"/>
            </w:pPr>
            <w:r/>
            <w:r>
              <w:rPr>
                <w:b w:val="0"/>
                <w:sz w:val="13"/>
              </w:rPr>
              <w:t>-8.86</w:t>
            </w:r>
          </w:p>
        </w:tc>
        <w:tc>
          <w:tcPr>
            <w:tcW w:type="dxa" w:w="1296"/>
            <w:vAlign w:val="center"/>
          </w:tcPr>
          <w:p>
            <w:pPr>
              <w:jc w:val="center"/>
            </w:pPr>
            <w:r/>
            <w:r>
              <w:rPr>
                <w:b w:val="0"/>
                <w:sz w:val="13"/>
              </w:rPr>
              <w:t>-1.79</w:t>
            </w:r>
          </w:p>
        </w:tc>
        <w:tc>
          <w:tcPr>
            <w:tcW w:type="dxa" w:w="1296"/>
            <w:vAlign w:val="center"/>
          </w:tcPr>
          <w:p>
            <w:pPr>
              <w:jc w:val="center"/>
            </w:pPr>
            <w:r/>
            <w:r>
              <w:rPr>
                <w:b w:val="0"/>
                <w:sz w:val="13"/>
              </w:rPr>
              <w:t>True</w:t>
            </w:r>
          </w:p>
        </w:tc>
      </w:tr>
    </w:tbl>
    <w:p>
      <w:r>
        <w:t>En promedio, Nearest Neighbor obtuvo una distancia de 1638.67, mientras que AG elitista + 2-opt obtuvo 1509.45. Esto equivale a una mejora promedio de 7.83% frente a la heuristica simple. Frente a NN+2-opt, el promedio fue -0.39%; es decir, el AG fue competitivo incluso contra una solucion heuristica refinada. El caso cities_100_192021 tuvo un gap positivo frente a NN+2-opt, lo que significa que la heuristica refinada fue mejor en ese dataset especifico; esto es normal en algoritmos aproximados y demuestra por que es importante comparar y no asumir optimalidad.</w:t>
      </w:r>
    </w:p>
    <w:p>
      <w:pPr>
        <w:jc w:val="center"/>
      </w:pPr>
      <w:r/>
    </w:p>
    <w:p>
      <w:pPr>
        <w:jc w:val="center"/>
      </w:pPr>
      <w:r>
        <w:rPr>
          <w:i/>
          <w:sz w:val="18"/>
        </w:rPr>
        <w:t>Figura 5. Gap relativo frente a Nearest Neighbor. Valores negativos representan mejora.</w:t>
      </w:r>
    </w:p>
    <w:p>
      <w:pPr>
        <w:pStyle w:val="IntenseQuote"/>
      </w:pPr>
      <w:r>
        <w:rPr>
          <w:b/>
          <w:color w:val="1F4E79"/>
        </w:rPr>
        <w:t xml:space="preserve">Sustentación del literal e): </w:t>
      </w:r>
      <w:r>
        <w:t>La comparacion se hizo contra una heuristica simple, como solicita el literal, y se reporto el error relativo posible. Como no hay optimos certificados, se aclara que el gap no es contra el optimo global sino contra la referencia experimental.</w:t>
      </w:r>
    </w:p>
    <w:p>
      <w:r/>
    </w:p>
    <w:p>
      <w:pPr>
        <w:pStyle w:val="Heading1"/>
      </w:pPr>
      <w:r>
        <w:t>f) Analisis experimental de parametros</w:t>
      </w:r>
    </w:p>
    <w:p>
      <w:r>
        <w:t>El analisis de parametros se realizo sobre el dataset con mas ciudades, cities_100_131415, porque representa el escenario mas exigente de los archivos disponibles. Se evaluaron variaciones en tamano de poblacion, tipo de crossover, probabilidad de crossover y probabilidad de mutacion. Para mantener un costo computacional razonable, el experimento uso 40 generaciones por configuracion y una mejora final 2-opt acotada.</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D9EAF7"/>
            <w:vAlign w:val="center"/>
          </w:tcPr>
          <w:p>
            <w:pPr>
              <w:jc w:val="center"/>
            </w:pPr>
            <w:r/>
            <w:r>
              <w:rPr>
                <w:b/>
                <w:sz w:val="14"/>
              </w:rPr>
              <w:t>Poblacion</w:t>
            </w:r>
          </w:p>
        </w:tc>
        <w:tc>
          <w:tcPr>
            <w:tcW w:type="dxa" w:w="1152"/>
            <w:shd w:fill="D9EAF7"/>
            <w:vAlign w:val="center"/>
          </w:tcPr>
          <w:p>
            <w:pPr>
              <w:jc w:val="center"/>
            </w:pPr>
            <w:r/>
            <w:r>
              <w:rPr>
                <w:b/>
                <w:sz w:val="14"/>
              </w:rPr>
              <w:t>Crossover</w:t>
            </w:r>
          </w:p>
        </w:tc>
        <w:tc>
          <w:tcPr>
            <w:tcW w:type="dxa" w:w="1152"/>
            <w:shd w:fill="D9EAF7"/>
            <w:vAlign w:val="center"/>
          </w:tcPr>
          <w:p>
            <w:pPr>
              <w:jc w:val="center"/>
            </w:pPr>
            <w:r/>
            <w:r>
              <w:rPr>
                <w:b/>
                <w:sz w:val="14"/>
              </w:rPr>
              <w:t>Pc</w:t>
            </w:r>
          </w:p>
        </w:tc>
        <w:tc>
          <w:tcPr>
            <w:tcW w:type="dxa" w:w="1152"/>
            <w:shd w:fill="D9EAF7"/>
            <w:vAlign w:val="center"/>
          </w:tcPr>
          <w:p>
            <w:pPr>
              <w:jc w:val="center"/>
            </w:pPr>
            <w:r/>
            <w:r>
              <w:rPr>
                <w:b/>
                <w:sz w:val="14"/>
              </w:rPr>
              <w:t>Pm</w:t>
            </w:r>
          </w:p>
        </w:tc>
        <w:tc>
          <w:tcPr>
            <w:tcW w:type="dxa" w:w="1152"/>
            <w:shd w:fill="D9EAF7"/>
            <w:vAlign w:val="center"/>
          </w:tcPr>
          <w:p>
            <w:pPr>
              <w:jc w:val="center"/>
            </w:pPr>
            <w:r/>
            <w:r>
              <w:rPr>
                <w:b/>
                <w:sz w:val="14"/>
              </w:rPr>
              <w:t>Distancia</w:t>
            </w:r>
          </w:p>
        </w:tc>
        <w:tc>
          <w:tcPr>
            <w:tcW w:type="dxa" w:w="1152"/>
            <w:shd w:fill="D9EAF7"/>
            <w:vAlign w:val="center"/>
          </w:tcPr>
          <w:p>
            <w:pPr>
              <w:jc w:val="center"/>
            </w:pPr>
            <w:r/>
            <w:r>
              <w:rPr>
                <w:b/>
                <w:sz w:val="14"/>
              </w:rPr>
              <w:t>Gap NN (%)</w:t>
            </w:r>
          </w:p>
        </w:tc>
        <w:tc>
          <w:tcPr>
            <w:tcW w:type="dxa" w:w="1152"/>
            <w:shd w:fill="D9EAF7"/>
            <w:vAlign w:val="center"/>
          </w:tcPr>
          <w:p>
            <w:pPr>
              <w:jc w:val="center"/>
            </w:pPr>
            <w:r/>
            <w:r>
              <w:rPr>
                <w:b/>
                <w:sz w:val="14"/>
              </w:rPr>
              <w:t>Unicos (%)</w:t>
            </w:r>
          </w:p>
        </w:tc>
        <w:tc>
          <w:tcPr>
            <w:tcW w:type="dxa" w:w="1152"/>
            <w:shd w:fill="D9EAF7"/>
            <w:vAlign w:val="center"/>
          </w:tcPr>
          <w:p>
            <w:pPr>
              <w:jc w:val="center"/>
            </w:pPr>
            <w:r/>
            <w:r>
              <w:rPr>
                <w:b/>
                <w:sz w:val="14"/>
              </w:rPr>
              <w:t>Hamming (%)</w:t>
            </w:r>
          </w:p>
        </w:tc>
        <w:tc>
          <w:tcPr>
            <w:tcW w:type="dxa" w:w="1152"/>
            <w:shd w:fill="D9EAF7"/>
            <w:vAlign w:val="center"/>
          </w:tcPr>
          <w:p>
            <w:pPr>
              <w:jc w:val="center"/>
            </w:pPr>
            <w:r/>
            <w:r>
              <w:rPr>
                <w:b/>
                <w:sz w:val="14"/>
              </w:rPr>
              <w:t>Valida</w:t>
            </w:r>
          </w:p>
        </w:tc>
      </w:tr>
      <w:tr>
        <w:tc>
          <w:tcPr>
            <w:tcW w:type="dxa" w:w="1152"/>
            <w:vAlign w:val="center"/>
          </w:tcPr>
          <w:p>
            <w:pPr>
              <w:jc w:val="center"/>
            </w:pPr>
            <w:r/>
            <w:r>
              <w:rPr>
                <w:b w:val="0"/>
                <w:sz w:val="14"/>
              </w:rPr>
              <w:t>100</w:t>
            </w:r>
          </w:p>
        </w:tc>
        <w:tc>
          <w:tcPr>
            <w:tcW w:type="dxa" w:w="1152"/>
            <w:vAlign w:val="center"/>
          </w:tcPr>
          <w:p>
            <w:pPr>
              <w:jc w:val="center"/>
            </w:pPr>
            <w:r/>
            <w:r>
              <w:rPr>
                <w:b w:val="0"/>
                <w:sz w:val="14"/>
              </w:rPr>
              <w:t>PMX</w:t>
            </w:r>
          </w:p>
        </w:tc>
        <w:tc>
          <w:tcPr>
            <w:tcW w:type="dxa" w:w="1152"/>
            <w:vAlign w:val="center"/>
          </w:tcPr>
          <w:p>
            <w:pPr>
              <w:jc w:val="center"/>
            </w:pPr>
            <w:r/>
            <w:r>
              <w:rPr>
                <w:b w:val="0"/>
                <w:sz w:val="14"/>
              </w:rPr>
              <w:t>0.90</w:t>
            </w:r>
          </w:p>
        </w:tc>
        <w:tc>
          <w:tcPr>
            <w:tcW w:type="dxa" w:w="1152"/>
            <w:vAlign w:val="center"/>
          </w:tcPr>
          <w:p>
            <w:pPr>
              <w:jc w:val="center"/>
            </w:pPr>
            <w:r/>
            <w:r>
              <w:rPr>
                <w:b w:val="0"/>
                <w:sz w:val="14"/>
              </w:rPr>
              <w:t>0.20</w:t>
            </w:r>
          </w:p>
        </w:tc>
        <w:tc>
          <w:tcPr>
            <w:tcW w:type="dxa" w:w="1152"/>
            <w:vAlign w:val="center"/>
          </w:tcPr>
          <w:p>
            <w:pPr>
              <w:jc w:val="center"/>
            </w:pPr>
            <w:r/>
            <w:r>
              <w:rPr>
                <w:b w:val="0"/>
                <w:sz w:val="14"/>
              </w:rPr>
              <w:t>1455.27</w:t>
            </w:r>
          </w:p>
        </w:tc>
        <w:tc>
          <w:tcPr>
            <w:tcW w:type="dxa" w:w="1152"/>
            <w:vAlign w:val="center"/>
          </w:tcPr>
          <w:p>
            <w:pPr>
              <w:jc w:val="center"/>
            </w:pPr>
            <w:r/>
            <w:r>
              <w:rPr>
                <w:b w:val="0"/>
                <w:sz w:val="14"/>
              </w:rPr>
              <w:t>-8.53</w:t>
            </w:r>
          </w:p>
        </w:tc>
        <w:tc>
          <w:tcPr>
            <w:tcW w:type="dxa" w:w="1152"/>
            <w:vAlign w:val="center"/>
          </w:tcPr>
          <w:p>
            <w:pPr>
              <w:jc w:val="center"/>
            </w:pPr>
            <w:r/>
            <w:r>
              <w:rPr>
                <w:b w:val="0"/>
                <w:sz w:val="14"/>
              </w:rPr>
              <w:t>24.00</w:t>
            </w:r>
          </w:p>
        </w:tc>
        <w:tc>
          <w:tcPr>
            <w:tcW w:type="dxa" w:w="1152"/>
            <w:vAlign w:val="center"/>
          </w:tcPr>
          <w:p>
            <w:pPr>
              <w:jc w:val="center"/>
            </w:pPr>
            <w:r/>
            <w:r>
              <w:rPr>
                <w:b w:val="0"/>
                <w:sz w:val="14"/>
              </w:rPr>
              <w:t>18.24</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60</w:t>
            </w:r>
          </w:p>
        </w:tc>
        <w:tc>
          <w:tcPr>
            <w:tcW w:type="dxa" w:w="1152"/>
            <w:vAlign w:val="center"/>
          </w:tcPr>
          <w:p>
            <w:pPr>
              <w:jc w:val="center"/>
            </w:pPr>
            <w:r/>
            <w:r>
              <w:rPr>
                <w:b w:val="0"/>
                <w:sz w:val="14"/>
              </w:rPr>
              <w:t>OX</w:t>
            </w:r>
          </w:p>
        </w:tc>
        <w:tc>
          <w:tcPr>
            <w:tcW w:type="dxa" w:w="1152"/>
            <w:vAlign w:val="center"/>
          </w:tcPr>
          <w:p>
            <w:pPr>
              <w:jc w:val="center"/>
            </w:pPr>
            <w:r/>
            <w:r>
              <w:rPr>
                <w:b w:val="0"/>
                <w:sz w:val="14"/>
              </w:rPr>
              <w:t>0.80</w:t>
            </w:r>
          </w:p>
        </w:tc>
        <w:tc>
          <w:tcPr>
            <w:tcW w:type="dxa" w:w="1152"/>
            <w:vAlign w:val="center"/>
          </w:tcPr>
          <w:p>
            <w:pPr>
              <w:jc w:val="center"/>
            </w:pPr>
            <w:r/>
            <w:r>
              <w:rPr>
                <w:b w:val="0"/>
                <w:sz w:val="14"/>
              </w:rPr>
              <w:t>0.20</w:t>
            </w:r>
          </w:p>
        </w:tc>
        <w:tc>
          <w:tcPr>
            <w:tcW w:type="dxa" w:w="1152"/>
            <w:vAlign w:val="center"/>
          </w:tcPr>
          <w:p>
            <w:pPr>
              <w:jc w:val="center"/>
            </w:pPr>
            <w:r/>
            <w:r>
              <w:rPr>
                <w:b w:val="0"/>
                <w:sz w:val="14"/>
              </w:rPr>
              <w:t>1455.27</w:t>
            </w:r>
          </w:p>
        </w:tc>
        <w:tc>
          <w:tcPr>
            <w:tcW w:type="dxa" w:w="1152"/>
            <w:vAlign w:val="center"/>
          </w:tcPr>
          <w:p>
            <w:pPr>
              <w:jc w:val="center"/>
            </w:pPr>
            <w:r/>
            <w:r>
              <w:rPr>
                <w:b w:val="0"/>
                <w:sz w:val="14"/>
              </w:rPr>
              <w:t>-8.53</w:t>
            </w:r>
          </w:p>
        </w:tc>
        <w:tc>
          <w:tcPr>
            <w:tcW w:type="dxa" w:w="1152"/>
            <w:vAlign w:val="center"/>
          </w:tcPr>
          <w:p>
            <w:pPr>
              <w:jc w:val="center"/>
            </w:pPr>
            <w:r/>
            <w:r>
              <w:rPr>
                <w:b w:val="0"/>
                <w:sz w:val="14"/>
              </w:rPr>
              <w:t>21.67</w:t>
            </w:r>
          </w:p>
        </w:tc>
        <w:tc>
          <w:tcPr>
            <w:tcW w:type="dxa" w:w="1152"/>
            <w:vAlign w:val="center"/>
          </w:tcPr>
          <w:p>
            <w:pPr>
              <w:jc w:val="center"/>
            </w:pPr>
            <w:r/>
            <w:r>
              <w:rPr>
                <w:b w:val="0"/>
                <w:sz w:val="14"/>
              </w:rPr>
              <w:t>12.05</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140</w:t>
            </w:r>
          </w:p>
        </w:tc>
        <w:tc>
          <w:tcPr>
            <w:tcW w:type="dxa" w:w="1152"/>
            <w:vAlign w:val="center"/>
          </w:tcPr>
          <w:p>
            <w:pPr>
              <w:jc w:val="center"/>
            </w:pPr>
            <w:r/>
            <w:r>
              <w:rPr>
                <w:b w:val="0"/>
                <w:sz w:val="14"/>
              </w:rPr>
              <w:t>OX</w:t>
            </w:r>
          </w:p>
        </w:tc>
        <w:tc>
          <w:tcPr>
            <w:tcW w:type="dxa" w:w="1152"/>
            <w:vAlign w:val="center"/>
          </w:tcPr>
          <w:p>
            <w:pPr>
              <w:jc w:val="center"/>
            </w:pPr>
            <w:r/>
            <w:r>
              <w:rPr>
                <w:b w:val="0"/>
                <w:sz w:val="14"/>
              </w:rPr>
              <w:t>0.90</w:t>
            </w:r>
          </w:p>
        </w:tc>
        <w:tc>
          <w:tcPr>
            <w:tcW w:type="dxa" w:w="1152"/>
            <w:vAlign w:val="center"/>
          </w:tcPr>
          <w:p>
            <w:pPr>
              <w:jc w:val="center"/>
            </w:pPr>
            <w:r/>
            <w:r>
              <w:rPr>
                <w:b w:val="0"/>
                <w:sz w:val="14"/>
              </w:rPr>
              <w:t>0.20</w:t>
            </w:r>
          </w:p>
        </w:tc>
        <w:tc>
          <w:tcPr>
            <w:tcW w:type="dxa" w:w="1152"/>
            <w:vAlign w:val="center"/>
          </w:tcPr>
          <w:p>
            <w:pPr>
              <w:jc w:val="center"/>
            </w:pPr>
            <w:r/>
            <w:r>
              <w:rPr>
                <w:b w:val="0"/>
                <w:sz w:val="14"/>
              </w:rPr>
              <w:t>1455.92</w:t>
            </w:r>
          </w:p>
        </w:tc>
        <w:tc>
          <w:tcPr>
            <w:tcW w:type="dxa" w:w="1152"/>
            <w:vAlign w:val="center"/>
          </w:tcPr>
          <w:p>
            <w:pPr>
              <w:jc w:val="center"/>
            </w:pPr>
            <w:r/>
            <w:r>
              <w:rPr>
                <w:b w:val="0"/>
                <w:sz w:val="14"/>
              </w:rPr>
              <w:t>-8.49</w:t>
            </w:r>
          </w:p>
        </w:tc>
        <w:tc>
          <w:tcPr>
            <w:tcW w:type="dxa" w:w="1152"/>
            <w:vAlign w:val="center"/>
          </w:tcPr>
          <w:p>
            <w:pPr>
              <w:jc w:val="center"/>
            </w:pPr>
            <w:r/>
            <w:r>
              <w:rPr>
                <w:b w:val="0"/>
                <w:sz w:val="14"/>
              </w:rPr>
              <w:t>25.00</w:t>
            </w:r>
          </w:p>
        </w:tc>
        <w:tc>
          <w:tcPr>
            <w:tcW w:type="dxa" w:w="1152"/>
            <w:vAlign w:val="center"/>
          </w:tcPr>
          <w:p>
            <w:pPr>
              <w:jc w:val="center"/>
            </w:pPr>
            <w:r/>
            <w:r>
              <w:rPr>
                <w:b w:val="0"/>
                <w:sz w:val="14"/>
              </w:rPr>
              <w:t>13.75</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60</w:t>
            </w:r>
          </w:p>
        </w:tc>
        <w:tc>
          <w:tcPr>
            <w:tcW w:type="dxa" w:w="1152"/>
            <w:vAlign w:val="center"/>
          </w:tcPr>
          <w:p>
            <w:pPr>
              <w:jc w:val="center"/>
            </w:pPr>
            <w:r/>
            <w:r>
              <w:rPr>
                <w:b w:val="0"/>
                <w:sz w:val="14"/>
              </w:rPr>
              <w:t>PMX</w:t>
            </w:r>
          </w:p>
        </w:tc>
        <w:tc>
          <w:tcPr>
            <w:tcW w:type="dxa" w:w="1152"/>
            <w:vAlign w:val="center"/>
          </w:tcPr>
          <w:p>
            <w:pPr>
              <w:jc w:val="center"/>
            </w:pPr>
            <w:r/>
            <w:r>
              <w:rPr>
                <w:b w:val="0"/>
                <w:sz w:val="14"/>
              </w:rPr>
              <w:t>0.80</w:t>
            </w:r>
          </w:p>
        </w:tc>
        <w:tc>
          <w:tcPr>
            <w:tcW w:type="dxa" w:w="1152"/>
            <w:vAlign w:val="center"/>
          </w:tcPr>
          <w:p>
            <w:pPr>
              <w:jc w:val="center"/>
            </w:pPr>
            <w:r/>
            <w:r>
              <w:rPr>
                <w:b w:val="0"/>
                <w:sz w:val="14"/>
              </w:rPr>
              <w:t>0.20</w:t>
            </w:r>
          </w:p>
        </w:tc>
        <w:tc>
          <w:tcPr>
            <w:tcW w:type="dxa" w:w="1152"/>
            <w:vAlign w:val="center"/>
          </w:tcPr>
          <w:p>
            <w:pPr>
              <w:jc w:val="center"/>
            </w:pPr>
            <w:r/>
            <w:r>
              <w:rPr>
                <w:b w:val="0"/>
                <w:sz w:val="14"/>
              </w:rPr>
              <w:t>1460.41</w:t>
            </w:r>
          </w:p>
        </w:tc>
        <w:tc>
          <w:tcPr>
            <w:tcW w:type="dxa" w:w="1152"/>
            <w:vAlign w:val="center"/>
          </w:tcPr>
          <w:p>
            <w:pPr>
              <w:jc w:val="center"/>
            </w:pPr>
            <w:r/>
            <w:r>
              <w:rPr>
                <w:b w:val="0"/>
                <w:sz w:val="14"/>
              </w:rPr>
              <w:t>-8.21</w:t>
            </w:r>
          </w:p>
        </w:tc>
        <w:tc>
          <w:tcPr>
            <w:tcW w:type="dxa" w:w="1152"/>
            <w:vAlign w:val="center"/>
          </w:tcPr>
          <w:p>
            <w:pPr>
              <w:jc w:val="center"/>
            </w:pPr>
            <w:r/>
            <w:r>
              <w:rPr>
                <w:b w:val="0"/>
                <w:sz w:val="14"/>
              </w:rPr>
              <w:t>26.67</w:t>
            </w:r>
          </w:p>
        </w:tc>
        <w:tc>
          <w:tcPr>
            <w:tcW w:type="dxa" w:w="1152"/>
            <w:vAlign w:val="center"/>
          </w:tcPr>
          <w:p>
            <w:pPr>
              <w:jc w:val="center"/>
            </w:pPr>
            <w:r/>
            <w:r>
              <w:rPr>
                <w:b w:val="0"/>
                <w:sz w:val="14"/>
              </w:rPr>
              <w:t>19.89</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60</w:t>
            </w:r>
          </w:p>
        </w:tc>
        <w:tc>
          <w:tcPr>
            <w:tcW w:type="dxa" w:w="1152"/>
            <w:vAlign w:val="center"/>
          </w:tcPr>
          <w:p>
            <w:pPr>
              <w:jc w:val="center"/>
            </w:pPr>
            <w:r/>
            <w:r>
              <w:rPr>
                <w:b w:val="0"/>
                <w:sz w:val="14"/>
              </w:rPr>
              <w:t>OX</w:t>
            </w:r>
          </w:p>
        </w:tc>
        <w:tc>
          <w:tcPr>
            <w:tcW w:type="dxa" w:w="1152"/>
            <w:vAlign w:val="center"/>
          </w:tcPr>
          <w:p>
            <w:pPr>
              <w:jc w:val="center"/>
            </w:pPr>
            <w:r/>
            <w:r>
              <w:rPr>
                <w:b w:val="0"/>
                <w:sz w:val="14"/>
              </w:rPr>
              <w:t>0.80</w:t>
            </w:r>
          </w:p>
        </w:tc>
        <w:tc>
          <w:tcPr>
            <w:tcW w:type="dxa" w:w="1152"/>
            <w:vAlign w:val="center"/>
          </w:tcPr>
          <w:p>
            <w:pPr>
              <w:jc w:val="center"/>
            </w:pPr>
            <w:r/>
            <w:r>
              <w:rPr>
                <w:b w:val="0"/>
                <w:sz w:val="14"/>
              </w:rPr>
              <w:t>0.05</w:t>
            </w:r>
          </w:p>
        </w:tc>
        <w:tc>
          <w:tcPr>
            <w:tcW w:type="dxa" w:w="1152"/>
            <w:vAlign w:val="center"/>
          </w:tcPr>
          <w:p>
            <w:pPr>
              <w:jc w:val="center"/>
            </w:pPr>
            <w:r/>
            <w:r>
              <w:rPr>
                <w:b w:val="0"/>
                <w:sz w:val="14"/>
              </w:rPr>
              <w:t>1461.26</w:t>
            </w:r>
          </w:p>
        </w:tc>
        <w:tc>
          <w:tcPr>
            <w:tcW w:type="dxa" w:w="1152"/>
            <w:vAlign w:val="center"/>
          </w:tcPr>
          <w:p>
            <w:pPr>
              <w:jc w:val="center"/>
            </w:pPr>
            <w:r/>
            <w:r>
              <w:rPr>
                <w:b w:val="0"/>
                <w:sz w:val="14"/>
              </w:rPr>
              <w:t>-8.15</w:t>
            </w:r>
          </w:p>
        </w:tc>
        <w:tc>
          <w:tcPr>
            <w:tcW w:type="dxa" w:w="1152"/>
            <w:vAlign w:val="center"/>
          </w:tcPr>
          <w:p>
            <w:pPr>
              <w:jc w:val="center"/>
            </w:pPr>
            <w:r/>
            <w:r>
              <w:rPr>
                <w:b w:val="0"/>
                <w:sz w:val="14"/>
              </w:rPr>
              <w:t>3.33</w:t>
            </w:r>
          </w:p>
        </w:tc>
        <w:tc>
          <w:tcPr>
            <w:tcW w:type="dxa" w:w="1152"/>
            <w:vAlign w:val="center"/>
          </w:tcPr>
          <w:p>
            <w:pPr>
              <w:jc w:val="center"/>
            </w:pPr>
            <w:r/>
            <w:r>
              <w:rPr>
                <w:b w:val="0"/>
                <w:sz w:val="14"/>
              </w:rPr>
              <w:t>1.36</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140</w:t>
            </w:r>
          </w:p>
        </w:tc>
        <w:tc>
          <w:tcPr>
            <w:tcW w:type="dxa" w:w="1152"/>
            <w:vAlign w:val="center"/>
          </w:tcPr>
          <w:p>
            <w:pPr>
              <w:jc w:val="center"/>
            </w:pPr>
            <w:r/>
            <w:r>
              <w:rPr>
                <w:b w:val="0"/>
                <w:sz w:val="14"/>
              </w:rPr>
              <w:t>OX</w:t>
            </w:r>
          </w:p>
        </w:tc>
        <w:tc>
          <w:tcPr>
            <w:tcW w:type="dxa" w:w="1152"/>
            <w:vAlign w:val="center"/>
          </w:tcPr>
          <w:p>
            <w:pPr>
              <w:jc w:val="center"/>
            </w:pPr>
            <w:r/>
            <w:r>
              <w:rPr>
                <w:b w:val="0"/>
                <w:sz w:val="14"/>
              </w:rPr>
              <w:t>0.90</w:t>
            </w:r>
          </w:p>
        </w:tc>
        <w:tc>
          <w:tcPr>
            <w:tcW w:type="dxa" w:w="1152"/>
            <w:vAlign w:val="center"/>
          </w:tcPr>
          <w:p>
            <w:pPr>
              <w:jc w:val="center"/>
            </w:pPr>
            <w:r/>
            <w:r>
              <w:rPr>
                <w:b w:val="0"/>
                <w:sz w:val="14"/>
              </w:rPr>
              <w:t>0.05</w:t>
            </w:r>
          </w:p>
        </w:tc>
        <w:tc>
          <w:tcPr>
            <w:tcW w:type="dxa" w:w="1152"/>
            <w:vAlign w:val="center"/>
          </w:tcPr>
          <w:p>
            <w:pPr>
              <w:jc w:val="center"/>
            </w:pPr>
            <w:r/>
            <w:r>
              <w:rPr>
                <w:b w:val="0"/>
                <w:sz w:val="14"/>
              </w:rPr>
              <w:t>1462.68</w:t>
            </w:r>
          </w:p>
        </w:tc>
        <w:tc>
          <w:tcPr>
            <w:tcW w:type="dxa" w:w="1152"/>
            <w:vAlign w:val="center"/>
          </w:tcPr>
          <w:p>
            <w:pPr>
              <w:jc w:val="center"/>
            </w:pPr>
            <w:r/>
            <w:r>
              <w:rPr>
                <w:b w:val="0"/>
                <w:sz w:val="14"/>
              </w:rPr>
              <w:t>-8.06</w:t>
            </w:r>
          </w:p>
        </w:tc>
        <w:tc>
          <w:tcPr>
            <w:tcW w:type="dxa" w:w="1152"/>
            <w:vAlign w:val="center"/>
          </w:tcPr>
          <w:p>
            <w:pPr>
              <w:jc w:val="center"/>
            </w:pPr>
            <w:r/>
            <w:r>
              <w:rPr>
                <w:b w:val="0"/>
                <w:sz w:val="14"/>
              </w:rPr>
              <w:t>5.00</w:t>
            </w:r>
          </w:p>
        </w:tc>
        <w:tc>
          <w:tcPr>
            <w:tcW w:type="dxa" w:w="1152"/>
            <w:vAlign w:val="center"/>
          </w:tcPr>
          <w:p>
            <w:pPr>
              <w:jc w:val="center"/>
            </w:pPr>
            <w:r/>
            <w:r>
              <w:rPr>
                <w:b w:val="0"/>
                <w:sz w:val="14"/>
              </w:rPr>
              <w:t>0.57</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140</w:t>
            </w:r>
          </w:p>
        </w:tc>
        <w:tc>
          <w:tcPr>
            <w:tcW w:type="dxa" w:w="1152"/>
            <w:vAlign w:val="center"/>
          </w:tcPr>
          <w:p>
            <w:pPr>
              <w:jc w:val="center"/>
            </w:pPr>
            <w:r/>
            <w:r>
              <w:rPr>
                <w:b w:val="0"/>
                <w:sz w:val="14"/>
              </w:rPr>
              <w:t>PMX</w:t>
            </w:r>
          </w:p>
        </w:tc>
        <w:tc>
          <w:tcPr>
            <w:tcW w:type="dxa" w:w="1152"/>
            <w:vAlign w:val="center"/>
          </w:tcPr>
          <w:p>
            <w:pPr>
              <w:jc w:val="center"/>
            </w:pPr>
            <w:r/>
            <w:r>
              <w:rPr>
                <w:b w:val="0"/>
                <w:sz w:val="14"/>
              </w:rPr>
              <w:t>0.80</w:t>
            </w:r>
          </w:p>
        </w:tc>
        <w:tc>
          <w:tcPr>
            <w:tcW w:type="dxa" w:w="1152"/>
            <w:vAlign w:val="center"/>
          </w:tcPr>
          <w:p>
            <w:pPr>
              <w:jc w:val="center"/>
            </w:pPr>
            <w:r/>
            <w:r>
              <w:rPr>
                <w:b w:val="0"/>
                <w:sz w:val="14"/>
              </w:rPr>
              <w:t>0.20</w:t>
            </w:r>
          </w:p>
        </w:tc>
        <w:tc>
          <w:tcPr>
            <w:tcW w:type="dxa" w:w="1152"/>
            <w:vAlign w:val="center"/>
          </w:tcPr>
          <w:p>
            <w:pPr>
              <w:jc w:val="center"/>
            </w:pPr>
            <w:r/>
            <w:r>
              <w:rPr>
                <w:b w:val="0"/>
                <w:sz w:val="14"/>
              </w:rPr>
              <w:t>1465.76</w:t>
            </w:r>
          </w:p>
        </w:tc>
        <w:tc>
          <w:tcPr>
            <w:tcW w:type="dxa" w:w="1152"/>
            <w:vAlign w:val="center"/>
          </w:tcPr>
          <w:p>
            <w:pPr>
              <w:jc w:val="center"/>
            </w:pPr>
            <w:r/>
            <w:r>
              <w:rPr>
                <w:b w:val="0"/>
                <w:sz w:val="14"/>
              </w:rPr>
              <w:t>-7.87</w:t>
            </w:r>
          </w:p>
        </w:tc>
        <w:tc>
          <w:tcPr>
            <w:tcW w:type="dxa" w:w="1152"/>
            <w:vAlign w:val="center"/>
          </w:tcPr>
          <w:p>
            <w:pPr>
              <w:jc w:val="center"/>
            </w:pPr>
            <w:r/>
            <w:r>
              <w:rPr>
                <w:b w:val="0"/>
                <w:sz w:val="14"/>
              </w:rPr>
              <w:t>21.43</w:t>
            </w:r>
          </w:p>
        </w:tc>
        <w:tc>
          <w:tcPr>
            <w:tcW w:type="dxa" w:w="1152"/>
            <w:vAlign w:val="center"/>
          </w:tcPr>
          <w:p>
            <w:pPr>
              <w:jc w:val="center"/>
            </w:pPr>
            <w:r/>
            <w:r>
              <w:rPr>
                <w:b w:val="0"/>
                <w:sz w:val="14"/>
              </w:rPr>
              <w:t>4.94</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100</w:t>
            </w:r>
          </w:p>
        </w:tc>
        <w:tc>
          <w:tcPr>
            <w:tcW w:type="dxa" w:w="1152"/>
            <w:vAlign w:val="center"/>
          </w:tcPr>
          <w:p>
            <w:pPr>
              <w:jc w:val="center"/>
            </w:pPr>
            <w:r/>
            <w:r>
              <w:rPr>
                <w:b w:val="0"/>
                <w:sz w:val="14"/>
              </w:rPr>
              <w:t>PMX</w:t>
            </w:r>
          </w:p>
        </w:tc>
        <w:tc>
          <w:tcPr>
            <w:tcW w:type="dxa" w:w="1152"/>
            <w:vAlign w:val="center"/>
          </w:tcPr>
          <w:p>
            <w:pPr>
              <w:jc w:val="center"/>
            </w:pPr>
            <w:r/>
            <w:r>
              <w:rPr>
                <w:b w:val="0"/>
                <w:sz w:val="14"/>
              </w:rPr>
              <w:t>0.90</w:t>
            </w:r>
          </w:p>
        </w:tc>
        <w:tc>
          <w:tcPr>
            <w:tcW w:type="dxa" w:w="1152"/>
            <w:vAlign w:val="center"/>
          </w:tcPr>
          <w:p>
            <w:pPr>
              <w:jc w:val="center"/>
            </w:pPr>
            <w:r/>
            <w:r>
              <w:rPr>
                <w:b w:val="0"/>
                <w:sz w:val="14"/>
              </w:rPr>
              <w:t>0.05</w:t>
            </w:r>
          </w:p>
        </w:tc>
        <w:tc>
          <w:tcPr>
            <w:tcW w:type="dxa" w:w="1152"/>
            <w:vAlign w:val="center"/>
          </w:tcPr>
          <w:p>
            <w:pPr>
              <w:jc w:val="center"/>
            </w:pPr>
            <w:r/>
            <w:r>
              <w:rPr>
                <w:b w:val="0"/>
                <w:sz w:val="14"/>
              </w:rPr>
              <w:t>1465.76</w:t>
            </w:r>
          </w:p>
        </w:tc>
        <w:tc>
          <w:tcPr>
            <w:tcW w:type="dxa" w:w="1152"/>
            <w:vAlign w:val="center"/>
          </w:tcPr>
          <w:p>
            <w:pPr>
              <w:jc w:val="center"/>
            </w:pPr>
            <w:r/>
            <w:r>
              <w:rPr>
                <w:b w:val="0"/>
                <w:sz w:val="14"/>
              </w:rPr>
              <w:t>-7.87</w:t>
            </w:r>
          </w:p>
        </w:tc>
        <w:tc>
          <w:tcPr>
            <w:tcW w:type="dxa" w:w="1152"/>
            <w:vAlign w:val="center"/>
          </w:tcPr>
          <w:p>
            <w:pPr>
              <w:jc w:val="center"/>
            </w:pPr>
            <w:r/>
            <w:r>
              <w:rPr>
                <w:b w:val="0"/>
                <w:sz w:val="14"/>
              </w:rPr>
              <w:t>7.00</w:t>
            </w:r>
          </w:p>
        </w:tc>
        <w:tc>
          <w:tcPr>
            <w:tcW w:type="dxa" w:w="1152"/>
            <w:vAlign w:val="center"/>
          </w:tcPr>
          <w:p>
            <w:pPr>
              <w:jc w:val="center"/>
            </w:pPr>
            <w:r/>
            <w:r>
              <w:rPr>
                <w:b w:val="0"/>
                <w:sz w:val="14"/>
              </w:rPr>
              <w:t>19.09</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100</w:t>
            </w:r>
          </w:p>
        </w:tc>
        <w:tc>
          <w:tcPr>
            <w:tcW w:type="dxa" w:w="1152"/>
            <w:vAlign w:val="center"/>
          </w:tcPr>
          <w:p>
            <w:pPr>
              <w:jc w:val="center"/>
            </w:pPr>
            <w:r/>
            <w:r>
              <w:rPr>
                <w:b w:val="0"/>
                <w:sz w:val="14"/>
              </w:rPr>
              <w:t>OX</w:t>
            </w:r>
          </w:p>
        </w:tc>
        <w:tc>
          <w:tcPr>
            <w:tcW w:type="dxa" w:w="1152"/>
            <w:vAlign w:val="center"/>
          </w:tcPr>
          <w:p>
            <w:pPr>
              <w:jc w:val="center"/>
            </w:pPr>
            <w:r/>
            <w:r>
              <w:rPr>
                <w:b w:val="0"/>
                <w:sz w:val="14"/>
              </w:rPr>
              <w:t>0.90</w:t>
            </w:r>
          </w:p>
        </w:tc>
        <w:tc>
          <w:tcPr>
            <w:tcW w:type="dxa" w:w="1152"/>
            <w:vAlign w:val="center"/>
          </w:tcPr>
          <w:p>
            <w:pPr>
              <w:jc w:val="center"/>
            </w:pPr>
            <w:r/>
            <w:r>
              <w:rPr>
                <w:b w:val="0"/>
                <w:sz w:val="14"/>
              </w:rPr>
              <w:t>0.20</w:t>
            </w:r>
          </w:p>
        </w:tc>
        <w:tc>
          <w:tcPr>
            <w:tcW w:type="dxa" w:w="1152"/>
            <w:vAlign w:val="center"/>
          </w:tcPr>
          <w:p>
            <w:pPr>
              <w:jc w:val="center"/>
            </w:pPr>
            <w:r/>
            <w:r>
              <w:rPr>
                <w:b w:val="0"/>
                <w:sz w:val="14"/>
              </w:rPr>
              <w:t>1467.45</w:t>
            </w:r>
          </w:p>
        </w:tc>
        <w:tc>
          <w:tcPr>
            <w:tcW w:type="dxa" w:w="1152"/>
            <w:vAlign w:val="center"/>
          </w:tcPr>
          <w:p>
            <w:pPr>
              <w:jc w:val="center"/>
            </w:pPr>
            <w:r/>
            <w:r>
              <w:rPr>
                <w:b w:val="0"/>
                <w:sz w:val="14"/>
              </w:rPr>
              <w:t>-7.76</w:t>
            </w:r>
          </w:p>
        </w:tc>
        <w:tc>
          <w:tcPr>
            <w:tcW w:type="dxa" w:w="1152"/>
            <w:vAlign w:val="center"/>
          </w:tcPr>
          <w:p>
            <w:pPr>
              <w:jc w:val="center"/>
            </w:pPr>
            <w:r/>
            <w:r>
              <w:rPr>
                <w:b w:val="0"/>
                <w:sz w:val="14"/>
              </w:rPr>
              <w:t>21.00</w:t>
            </w:r>
          </w:p>
        </w:tc>
        <w:tc>
          <w:tcPr>
            <w:tcW w:type="dxa" w:w="1152"/>
            <w:vAlign w:val="center"/>
          </w:tcPr>
          <w:p>
            <w:pPr>
              <w:jc w:val="center"/>
            </w:pPr>
            <w:r/>
            <w:r>
              <w:rPr>
                <w:b w:val="0"/>
                <w:sz w:val="14"/>
              </w:rPr>
              <w:t>11.70</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140</w:t>
            </w:r>
          </w:p>
        </w:tc>
        <w:tc>
          <w:tcPr>
            <w:tcW w:type="dxa" w:w="1152"/>
            <w:vAlign w:val="center"/>
          </w:tcPr>
          <w:p>
            <w:pPr>
              <w:jc w:val="center"/>
            </w:pPr>
            <w:r/>
            <w:r>
              <w:rPr>
                <w:b w:val="0"/>
                <w:sz w:val="14"/>
              </w:rPr>
              <w:t>OX</w:t>
            </w:r>
          </w:p>
        </w:tc>
        <w:tc>
          <w:tcPr>
            <w:tcW w:type="dxa" w:w="1152"/>
            <w:vAlign w:val="center"/>
          </w:tcPr>
          <w:p>
            <w:pPr>
              <w:jc w:val="center"/>
            </w:pPr>
            <w:r/>
            <w:r>
              <w:rPr>
                <w:b w:val="0"/>
                <w:sz w:val="14"/>
              </w:rPr>
              <w:t>0.80</w:t>
            </w:r>
          </w:p>
        </w:tc>
        <w:tc>
          <w:tcPr>
            <w:tcW w:type="dxa" w:w="1152"/>
            <w:vAlign w:val="center"/>
          </w:tcPr>
          <w:p>
            <w:pPr>
              <w:jc w:val="center"/>
            </w:pPr>
            <w:r/>
            <w:r>
              <w:rPr>
                <w:b w:val="0"/>
                <w:sz w:val="14"/>
              </w:rPr>
              <w:t>0.20</w:t>
            </w:r>
          </w:p>
        </w:tc>
        <w:tc>
          <w:tcPr>
            <w:tcW w:type="dxa" w:w="1152"/>
            <w:vAlign w:val="center"/>
          </w:tcPr>
          <w:p>
            <w:pPr>
              <w:jc w:val="center"/>
            </w:pPr>
            <w:r/>
            <w:r>
              <w:rPr>
                <w:b w:val="0"/>
                <w:sz w:val="14"/>
              </w:rPr>
              <w:t>1468.00</w:t>
            </w:r>
          </w:p>
        </w:tc>
        <w:tc>
          <w:tcPr>
            <w:tcW w:type="dxa" w:w="1152"/>
            <w:vAlign w:val="center"/>
          </w:tcPr>
          <w:p>
            <w:pPr>
              <w:jc w:val="center"/>
            </w:pPr>
            <w:r/>
            <w:r>
              <w:rPr>
                <w:b w:val="0"/>
                <w:sz w:val="14"/>
              </w:rPr>
              <w:t>-7.73</w:t>
            </w:r>
          </w:p>
        </w:tc>
        <w:tc>
          <w:tcPr>
            <w:tcW w:type="dxa" w:w="1152"/>
            <w:vAlign w:val="center"/>
          </w:tcPr>
          <w:p>
            <w:pPr>
              <w:jc w:val="center"/>
            </w:pPr>
            <w:r/>
            <w:r>
              <w:rPr>
                <w:b w:val="0"/>
                <w:sz w:val="14"/>
              </w:rPr>
              <w:t>21.43</w:t>
            </w:r>
          </w:p>
        </w:tc>
        <w:tc>
          <w:tcPr>
            <w:tcW w:type="dxa" w:w="1152"/>
            <w:vAlign w:val="center"/>
          </w:tcPr>
          <w:p>
            <w:pPr>
              <w:jc w:val="center"/>
            </w:pPr>
            <w:r/>
            <w:r>
              <w:rPr>
                <w:b w:val="0"/>
                <w:sz w:val="14"/>
              </w:rPr>
              <w:t>8.64</w:t>
            </w:r>
          </w:p>
        </w:tc>
        <w:tc>
          <w:tcPr>
            <w:tcW w:type="dxa" w:w="1152"/>
            <w:vAlign w:val="center"/>
          </w:tcPr>
          <w:p>
            <w:pPr>
              <w:jc w:val="center"/>
            </w:pPr>
            <w:r/>
            <w:r>
              <w:rPr>
                <w:b w:val="0"/>
                <w:sz w:val="14"/>
              </w:rPr>
              <w:t>True</w:t>
            </w:r>
          </w:p>
        </w:tc>
      </w:tr>
    </w:tbl>
    <w:p>
      <w:pPr>
        <w:jc w:val="center"/>
      </w:pPr>
      <w:r/>
    </w:p>
    <w:p>
      <w:pPr>
        <w:jc w:val="center"/>
      </w:pPr>
      <w:r>
        <w:rPr>
          <w:i/>
          <w:sz w:val="18"/>
        </w:rPr>
        <w:t>Figura 6. Mejores configuraciones del analisis experimental de parametros.</w:t>
      </w:r>
    </w:p>
    <w:p>
      <w:r>
        <w:t>El resultado no debe interpretarse como una regla universal, sino como evidencia experimental para estos datasets y este presupuesto de generaciones. En esta corrida, OX tuvo menor distancia promedio que PMX, la probabilidad de crossover 0.90 fue mejor que 0.80 y una mutacion de 0.20 mantuvo mejor equilibrio entre exploracion y explotacion que 0.05. El tamano de poblacion mostro un resultado interesante: una poblacion menor no fue necesariamente peor bajo un presupuesto corto de generaciones, porque poblaciones grandes pueden requerir mas generaciones para explotar adecuadamente la diversidad adicional.</w:t>
      </w:r>
    </w:p>
    <w:p>
      <w:pPr>
        <w:jc w:val="center"/>
      </w:pPr>
      <w:r/>
    </w:p>
    <w:p>
      <w:pPr>
        <w:jc w:val="center"/>
      </w:pPr>
      <w:r>
        <w:rPr>
          <w:i/>
          <w:sz w:val="18"/>
        </w:rPr>
        <w:t>Figura 7. Efecto del tamano de poblacion en la distancia promedio.</w:t>
      </w:r>
    </w:p>
    <w:p>
      <w:pPr>
        <w:jc w:val="center"/>
      </w:pPr>
      <w:r/>
    </w:p>
    <w:p>
      <w:pPr>
        <w:jc w:val="center"/>
      </w:pPr>
      <w:r>
        <w:rPr>
          <w:i/>
          <w:sz w:val="18"/>
        </w:rPr>
        <w:t>Figura 8. Efecto de la probabilidad de mutacion en la distancia promedio.</w:t>
      </w:r>
    </w:p>
    <w:p>
      <w:pPr>
        <w:jc w:val="center"/>
      </w:pPr>
      <w:r/>
    </w:p>
    <w:p>
      <w:pPr>
        <w:jc w:val="center"/>
      </w:pPr>
      <w:r>
        <w:rPr>
          <w:i/>
          <w:sz w:val="18"/>
        </w:rPr>
        <w:t>Figura 9. Efecto del tipo y probabilidad de crossover.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jc w:val="center"/>
            </w:pPr>
            <w:r/>
            <w:r>
              <w:rPr>
                <w:b/>
                <w:sz w:val="16"/>
              </w:rPr>
              <w:t>Parametro</w:t>
            </w:r>
          </w:p>
        </w:tc>
        <w:tc>
          <w:tcPr>
            <w:tcW w:type="dxa" w:w="3456"/>
            <w:shd w:fill="D9EAF7"/>
            <w:vAlign w:val="center"/>
          </w:tcPr>
          <w:p>
            <w:pPr>
              <w:jc w:val="center"/>
            </w:pPr>
            <w:r/>
            <w:r>
              <w:rPr>
                <w:b/>
                <w:sz w:val="16"/>
              </w:rPr>
              <w:t>Valores evaluados</w:t>
            </w:r>
          </w:p>
        </w:tc>
        <w:tc>
          <w:tcPr>
            <w:tcW w:type="dxa" w:w="3456"/>
            <w:shd w:fill="D9EAF7"/>
            <w:vAlign w:val="center"/>
          </w:tcPr>
          <w:p>
            <w:pPr>
              <w:jc w:val="center"/>
            </w:pPr>
            <w:r/>
            <w:r>
              <w:rPr>
                <w:b/>
                <w:sz w:val="16"/>
              </w:rPr>
              <w:t>Interpretacion</w:t>
            </w:r>
          </w:p>
        </w:tc>
      </w:tr>
      <w:tr>
        <w:tc>
          <w:tcPr>
            <w:tcW w:type="dxa" w:w="3456"/>
            <w:vAlign w:val="center"/>
          </w:tcPr>
          <w:p>
            <w:pPr>
              <w:jc w:val="center"/>
            </w:pPr>
            <w:r/>
            <w:r>
              <w:rPr>
                <w:b w:val="0"/>
                <w:sz w:val="16"/>
              </w:rPr>
              <w:t>Tamano de poblacion</w:t>
            </w:r>
          </w:p>
        </w:tc>
        <w:tc>
          <w:tcPr>
            <w:tcW w:type="dxa" w:w="3456"/>
            <w:vAlign w:val="center"/>
          </w:tcPr>
          <w:p>
            <w:pPr>
              <w:jc w:val="center"/>
            </w:pPr>
            <w:r/>
            <w:r>
              <w:rPr>
                <w:b w:val="0"/>
                <w:sz w:val="16"/>
              </w:rPr>
              <w:t>60, 100 y 140</w:t>
            </w:r>
          </w:p>
        </w:tc>
        <w:tc>
          <w:tcPr>
            <w:tcW w:type="dxa" w:w="3456"/>
            <w:vAlign w:val="center"/>
          </w:tcPr>
          <w:p>
            <w:pPr>
              <w:jc w:val="center"/>
            </w:pPr>
            <w:r/>
            <w:r>
              <w:rPr>
                <w:b w:val="0"/>
                <w:sz w:val="16"/>
              </w:rPr>
              <w:t>A mayor poblacion hay mas diversidad potencial, pero tambien puede requerirse mas tiempo para convertirla en mejora.</w:t>
            </w:r>
          </w:p>
        </w:tc>
      </w:tr>
      <w:tr>
        <w:tc>
          <w:tcPr>
            <w:tcW w:type="dxa" w:w="3456"/>
            <w:vAlign w:val="center"/>
          </w:tcPr>
          <w:p>
            <w:pPr>
              <w:jc w:val="center"/>
            </w:pPr>
            <w:r/>
            <w:r>
              <w:rPr>
                <w:b w:val="0"/>
                <w:sz w:val="16"/>
              </w:rPr>
              <w:t>Tipo de crossover</w:t>
            </w:r>
          </w:p>
        </w:tc>
        <w:tc>
          <w:tcPr>
            <w:tcW w:type="dxa" w:w="3456"/>
            <w:vAlign w:val="center"/>
          </w:tcPr>
          <w:p>
            <w:pPr>
              <w:jc w:val="center"/>
            </w:pPr>
            <w:r/>
            <w:r>
              <w:rPr>
                <w:b w:val="0"/>
                <w:sz w:val="16"/>
              </w:rPr>
              <w:t>OX y PMX</w:t>
            </w:r>
          </w:p>
        </w:tc>
        <w:tc>
          <w:tcPr>
            <w:tcW w:type="dxa" w:w="3456"/>
            <w:vAlign w:val="center"/>
          </w:tcPr>
          <w:p>
            <w:pPr>
              <w:jc w:val="center"/>
            </w:pPr>
            <w:r/>
            <w:r>
              <w:rPr>
                <w:b w:val="0"/>
                <w:sz w:val="16"/>
              </w:rPr>
              <w:t>OX fue seleccionado como operador base porque preserva orden relativo y mantuvo buen rendimiento promedio.</w:t>
            </w:r>
          </w:p>
        </w:tc>
      </w:tr>
      <w:tr>
        <w:tc>
          <w:tcPr>
            <w:tcW w:type="dxa" w:w="3456"/>
            <w:vAlign w:val="center"/>
          </w:tcPr>
          <w:p>
            <w:pPr>
              <w:jc w:val="center"/>
            </w:pPr>
            <w:r/>
            <w:r>
              <w:rPr>
                <w:b w:val="0"/>
                <w:sz w:val="16"/>
              </w:rPr>
              <w:t>Probabilidad de crossover</w:t>
            </w:r>
          </w:p>
        </w:tc>
        <w:tc>
          <w:tcPr>
            <w:tcW w:type="dxa" w:w="3456"/>
            <w:vAlign w:val="center"/>
          </w:tcPr>
          <w:p>
            <w:pPr>
              <w:jc w:val="center"/>
            </w:pPr>
            <w:r/>
            <w:r>
              <w:rPr>
                <w:b w:val="0"/>
                <w:sz w:val="16"/>
              </w:rPr>
              <w:t>0.80 y 0.90</w:t>
            </w:r>
          </w:p>
        </w:tc>
        <w:tc>
          <w:tcPr>
            <w:tcW w:type="dxa" w:w="3456"/>
            <w:vAlign w:val="center"/>
          </w:tcPr>
          <w:p>
            <w:pPr>
              <w:jc w:val="center"/>
            </w:pPr>
            <w:r/>
            <w:r>
              <w:rPr>
                <w:b w:val="0"/>
                <w:sz w:val="16"/>
              </w:rPr>
              <w:t>0.90 favorecio mayor recombinacion de informacion entre padres y mejor resultado promedio en esta prueba.</w:t>
            </w:r>
          </w:p>
        </w:tc>
      </w:tr>
      <w:tr>
        <w:tc>
          <w:tcPr>
            <w:tcW w:type="dxa" w:w="3456"/>
            <w:vAlign w:val="center"/>
          </w:tcPr>
          <w:p>
            <w:pPr>
              <w:jc w:val="center"/>
            </w:pPr>
            <w:r/>
            <w:r>
              <w:rPr>
                <w:b w:val="0"/>
                <w:sz w:val="16"/>
              </w:rPr>
              <w:t>Probabilidad de mutacion</w:t>
            </w:r>
          </w:p>
        </w:tc>
        <w:tc>
          <w:tcPr>
            <w:tcW w:type="dxa" w:w="3456"/>
            <w:vAlign w:val="center"/>
          </w:tcPr>
          <w:p>
            <w:pPr>
              <w:jc w:val="center"/>
            </w:pPr>
            <w:r/>
            <w:r>
              <w:rPr>
                <w:b w:val="0"/>
                <w:sz w:val="16"/>
              </w:rPr>
              <w:t>0.05 y 0.20</w:t>
            </w:r>
          </w:p>
        </w:tc>
        <w:tc>
          <w:tcPr>
            <w:tcW w:type="dxa" w:w="3456"/>
            <w:vAlign w:val="center"/>
          </w:tcPr>
          <w:p>
            <w:pPr>
              <w:jc w:val="center"/>
            </w:pPr>
            <w:r/>
            <w:r>
              <w:rPr>
                <w:b w:val="0"/>
                <w:sz w:val="16"/>
              </w:rPr>
              <w:t>0.20 ayudo a sostener diversidad y evitar estancamiento temprano en el experimento.</w:t>
            </w:r>
          </w:p>
        </w:tc>
      </w:tr>
    </w:tbl>
    <w:p>
      <w:pPr>
        <w:pStyle w:val="IntenseQuote"/>
      </w:pPr>
      <w:r>
        <w:rPr>
          <w:b/>
          <w:color w:val="1F4E79"/>
        </w:rPr>
        <w:t xml:space="preserve">Sustentación del literal f): </w:t>
      </w:r>
      <w:r>
        <w:t>El analisis de parametros no solo reporta tablas; explica que la calidad del AG depende del equilibrio entre exploracion y explotacion. Por eso se compararon poblacion, crossover y mutacion, que son los factores pedidos en el literal.</w:t>
      </w:r>
    </w:p>
    <w:p>
      <w:r/>
    </w:p>
    <w:p>
      <w:pPr>
        <w:pStyle w:val="Heading1"/>
      </w:pPr>
      <w:r>
        <w:t>Conclusiones tecnicas</w:t>
      </w:r>
    </w:p>
    <w:p>
      <w:pPr>
        <w:pStyle w:val="ListBullet"/>
        <w:spacing w:after="60"/>
      </w:pPr>
      <w:r>
        <w:rPr>
          <w:sz w:val="21"/>
        </w:rPr>
        <w:t>La representación por permutaciones es la forma correcta de modelar el TSP, porque cada ciudad debe aparecer exactamente una vez en la ruta. Esta decisión convierte la factibilidad de la solución en una propiedad del cromosoma, no en una corrección posterior.</w:t>
      </w:r>
    </w:p>
    <w:p>
      <w:pPr>
        <w:pStyle w:val="ListBullet"/>
        <w:spacing w:after="60"/>
      </w:pPr>
      <w:r>
        <w:rPr>
          <w:sz w:val="21"/>
        </w:rPr>
        <w:t>La matriz de distancias euclidianas permitió evaluar todas las rutas con el mismo criterio objetivo. Esto hace que la comparación entre datasets, heurística y algoritmo genético sea reproducible y técnicamente consistente.</w:t>
      </w:r>
    </w:p>
    <w:p>
      <w:pPr>
        <w:pStyle w:val="ListBullet"/>
        <w:spacing w:after="60"/>
      </w:pPr>
      <w:r>
        <w:rPr>
          <w:sz w:val="21"/>
        </w:rPr>
        <w:t>El Algoritmo Genético Generacional Elitista fue adecuado porque conserva las mejores rutas y evita retrocesos en la mejor solución encontrada. Esta decisión es importante en el TSP, donde una ruta de buena calidad puede perderse por azar durante el crossover o la mutación.</w:t>
      </w:r>
    </w:p>
    <w:p>
      <w:pPr>
        <w:pStyle w:val="ListBullet"/>
        <w:spacing w:after="60"/>
      </w:pPr>
      <w:r>
        <w:rPr>
          <w:sz w:val="21"/>
        </w:rPr>
        <w:t>El elitismo no se aplicó de forma aislada: se complementó con selección por torneo, crossover OX y mutación por inversión. Así se mantuvo el equilibrio entre explotación de rutas prometedoras y exploración de nuevas combinaciones.</w:t>
      </w:r>
    </w:p>
    <w:p>
      <w:pPr>
        <w:pStyle w:val="ListBullet"/>
        <w:spacing w:after="60"/>
      </w:pPr>
      <w:r>
        <w:rPr>
          <w:sz w:val="21"/>
        </w:rPr>
        <w:t>El operador OX fue coherente con el problema porque preserva información de orden entre ciudades y genera descendientes válidos. La mutación por inversión también fue apropiada porque modifica segmentos de la ruta sin introducir ciudades repetidas ni eliminar ciudades.</w:t>
      </w:r>
    </w:p>
    <w:p>
      <w:pPr>
        <w:pStyle w:val="ListBullet"/>
        <w:spacing w:after="60"/>
      </w:pPr>
      <w:r>
        <w:rPr>
          <w:sz w:val="21"/>
        </w:rPr>
        <w:t>El análisis del fitness no se limitó al mejor individuo. Se graficó mejor, promedio y peor fitness por generación, lo que permitió observar convergencia, separación entre individuos y posibles señales de estancamiento.</w:t>
      </w:r>
    </w:p>
    <w:p>
      <w:pPr>
        <w:pStyle w:val="ListBullet"/>
        <w:spacing w:after="60"/>
      </w:pPr>
      <w:r>
        <w:rPr>
          <w:sz w:val="21"/>
        </w:rPr>
        <w:t>La diversidad poblacional fue evaluada con porcentaje de individuos únicos y distancia Hamming promedio. Estas dos métricas permiten distinguir entre una convergencia saludable y una convergencia prematura causada por poblaciones demasiado similares.</w:t>
      </w:r>
    </w:p>
    <w:p>
      <w:pPr>
        <w:pStyle w:val="ListBullet"/>
        <w:spacing w:after="60"/>
      </w:pPr>
      <w:r>
        <w:rPr>
          <w:sz w:val="21"/>
        </w:rPr>
        <w:t>La comparación con Nearest Neighbor cumplió la exigencia de contrastar el AG con una heurística simple. Además, NN+2-opt se incluyó como referencia más exigente para analizar si el algoritmo era competitivo frente a una solución localmente refinada.</w:t>
      </w:r>
    </w:p>
    <w:p>
      <w:pPr>
        <w:pStyle w:val="ListBullet"/>
        <w:spacing w:after="60"/>
      </w:pPr>
      <w:r>
        <w:rPr>
          <w:sz w:val="21"/>
        </w:rPr>
        <w:t>El uso de 2-opt como refinamiento final mejoró la calidad de las rutas al corregir cruces innecesarios. Sin embargo, el núcleo del proyecto sigue siendo el AG: 2-opt actúa como mejora local posterior, no como reemplazo del proceso evolutivo.</w:t>
      </w:r>
    </w:p>
    <w:p>
      <w:pPr>
        <w:pStyle w:val="ListBullet"/>
        <w:spacing w:after="60"/>
      </w:pPr>
      <w:r>
        <w:rPr>
          <w:sz w:val="21"/>
        </w:rPr>
        <w:t>El análisis experimental de parámetros mostró que el rendimiento depende del balance entre tamaño poblacional, probabilidad de crossover y probabilidad de mutación. Una población grande no siempre mejora el resultado si el número de generaciones es limitado.</w:t>
      </w:r>
    </w:p>
    <w:p>
      <w:pPr>
        <w:pStyle w:val="ListBullet"/>
        <w:spacing w:after="60"/>
      </w:pPr>
      <w:r>
        <w:rPr>
          <w:sz w:val="21"/>
        </w:rPr>
        <w:t>No se afirma optimalidad global porque los datasets no incluyen una ruta óptima certificada. Por esa razón, el error relativo se reportó frente a referencias experimentales y no como brecha frente al óptimo teórico.</w:t>
      </w:r>
    </w:p>
    <w:p>
      <w:pPr>
        <w:pStyle w:val="ListBullet"/>
        <w:spacing w:after="60"/>
      </w:pPr>
      <w:r>
        <w:rPr>
          <w:sz w:val="21"/>
        </w:rPr>
        <w:t>Como trabajo futuro, se recomienda ejecutar varias semillas por configuración, aumentar el número de generaciones y reportar media, desviación estándar y mejor valor por dataset. Esto permitiría fortalecer la robustez estadística de los resultados.</w:t>
      </w:r>
    </w:p>
    <w:p>
      <w:pPr>
        <w:pStyle w:val="Heading1"/>
      </w:pPr>
      <w:r>
        <w:t>Resumen de participacion del Grupo 5</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D9EAF7"/>
            <w:vAlign w:val="center"/>
          </w:tcPr>
          <w:p>
            <w:pPr>
              <w:jc w:val="center"/>
            </w:pPr>
            <w:r/>
            <w:r>
              <w:rPr>
                <w:rFonts w:ascii="Times New Roman" w:hAnsi="Times New Roman" w:eastAsia="Times New Roman"/>
                <w:b/>
                <w:sz w:val="18"/>
              </w:rPr>
              <w:t>Integrante</w:t>
            </w:r>
          </w:p>
        </w:tc>
        <w:tc>
          <w:tcPr>
            <w:tcW w:type="dxa" w:w="2880"/>
            <w:shd w:fill="D9EAF7"/>
            <w:vAlign w:val="center"/>
          </w:tcPr>
          <w:p>
            <w:pPr>
              <w:jc w:val="center"/>
            </w:pPr>
            <w:r/>
            <w:r>
              <w:rPr>
                <w:rFonts w:ascii="Times New Roman" w:hAnsi="Times New Roman" w:eastAsia="Times New Roman"/>
                <w:b/>
                <w:sz w:val="18"/>
              </w:rPr>
              <w:t>Responsabilidad asignada</w:t>
            </w:r>
          </w:p>
        </w:tc>
        <w:tc>
          <w:tcPr>
            <w:tcW w:type="dxa" w:w="4608"/>
            <w:shd w:fill="D9EAF7"/>
            <w:vAlign w:val="center"/>
          </w:tcPr>
          <w:p>
            <w:pPr>
              <w:jc w:val="center"/>
            </w:pPr>
            <w:r/>
            <w:r>
              <w:rPr>
                <w:rFonts w:ascii="Times New Roman" w:hAnsi="Times New Roman" w:eastAsia="Times New Roman"/>
                <w:b/>
                <w:sz w:val="18"/>
              </w:rPr>
              <w:t>Actividades realizadas</w:t>
            </w:r>
          </w:p>
        </w:tc>
      </w:tr>
      <w:tr>
        <w:tc>
          <w:tcPr>
            <w:tcW w:type="dxa" w:w="2304"/>
            <w:vAlign w:val="center"/>
          </w:tcPr>
          <w:p>
            <w:pPr>
              <w:jc w:val="center"/>
            </w:pPr>
            <w:r/>
            <w:r>
              <w:rPr>
                <w:rFonts w:ascii="Times New Roman" w:hAnsi="Times New Roman" w:eastAsia="Times New Roman"/>
                <w:sz w:val="17"/>
              </w:rPr>
              <w:t>Nancy Altamirano</w:t>
            </w:r>
          </w:p>
        </w:tc>
        <w:tc>
          <w:tcPr>
            <w:tcW w:type="dxa" w:w="2880"/>
            <w:vAlign w:val="center"/>
          </w:tcPr>
          <w:p>
            <w:pPr>
              <w:jc w:val="center"/>
            </w:pPr>
            <w:r/>
            <w:r>
              <w:rPr>
                <w:rFonts w:ascii="Times New Roman" w:hAnsi="Times New Roman" w:eastAsia="Times New Roman"/>
                <w:sz w:val="17"/>
              </w:rPr>
              <w:t>Modelamiento del problema y validación de datos</w:t>
            </w:r>
          </w:p>
        </w:tc>
        <w:tc>
          <w:tcPr>
            <w:tcW w:type="dxa" w:w="4608"/>
            <w:vAlign w:val="center"/>
          </w:tcPr>
          <w:p>
            <w:pPr>
              <w:jc w:val="center"/>
            </w:pPr>
            <w:r/>
            <w:r>
              <w:rPr>
                <w:rFonts w:ascii="Times New Roman" w:hAnsi="Times New Roman" w:eastAsia="Times New Roman"/>
                <w:sz w:val="17"/>
              </w:rPr>
              <w:t>Revisión de columnas city, x, y; verificación de cantidad de ciudades; construcción del criterio de representación por permutaciones; validación sin ciudades repetidas/faltantes; apoyo técnico en matriz de distancias y literal a.</w:t>
            </w:r>
          </w:p>
        </w:tc>
      </w:tr>
      <w:tr>
        <w:tc>
          <w:tcPr>
            <w:tcW w:type="dxa" w:w="2304"/>
            <w:vAlign w:val="center"/>
          </w:tcPr>
          <w:p>
            <w:pPr>
              <w:jc w:val="center"/>
            </w:pPr>
            <w:r/>
            <w:r>
              <w:rPr>
                <w:rFonts w:ascii="Times New Roman" w:hAnsi="Times New Roman" w:eastAsia="Times New Roman"/>
                <w:sz w:val="17"/>
              </w:rPr>
              <w:t>Gustavo Berru</w:t>
            </w:r>
          </w:p>
        </w:tc>
        <w:tc>
          <w:tcPr>
            <w:tcW w:type="dxa" w:w="2880"/>
            <w:vAlign w:val="center"/>
          </w:tcPr>
          <w:p>
            <w:pPr>
              <w:jc w:val="center"/>
            </w:pPr>
            <w:r/>
            <w:r>
              <w:rPr>
                <w:rFonts w:ascii="Times New Roman" w:hAnsi="Times New Roman" w:eastAsia="Times New Roman"/>
                <w:sz w:val="17"/>
              </w:rPr>
              <w:t>Diseño e implementación del algoritmo genético</w:t>
            </w:r>
          </w:p>
        </w:tc>
        <w:tc>
          <w:tcPr>
            <w:tcW w:type="dxa" w:w="4608"/>
            <w:vAlign w:val="center"/>
          </w:tcPr>
          <w:p>
            <w:pPr>
              <w:jc w:val="center"/>
            </w:pPr>
            <w:r/>
            <w:r>
              <w:rPr>
                <w:rFonts w:ascii="Times New Roman" w:hAnsi="Times New Roman" w:eastAsia="Times New Roman"/>
                <w:sz w:val="17"/>
              </w:rPr>
              <w:t>Implementación de población inicial, selección por torneo, elitismo, función fitness, crossover OX, mutación por inversión y control de rutas válidas; soporte técnico en literales a, b y c.</w:t>
            </w:r>
          </w:p>
        </w:tc>
      </w:tr>
      <w:tr>
        <w:tc>
          <w:tcPr>
            <w:tcW w:type="dxa" w:w="2304"/>
            <w:vAlign w:val="center"/>
          </w:tcPr>
          <w:p>
            <w:pPr>
              <w:jc w:val="center"/>
            </w:pPr>
            <w:r/>
            <w:r>
              <w:rPr>
                <w:rFonts w:ascii="Times New Roman" w:hAnsi="Times New Roman" w:eastAsia="Times New Roman"/>
                <w:sz w:val="17"/>
              </w:rPr>
              <w:t>Raquel Pacheco</w:t>
            </w:r>
          </w:p>
        </w:tc>
        <w:tc>
          <w:tcPr>
            <w:tcW w:type="dxa" w:w="2880"/>
            <w:vAlign w:val="center"/>
          </w:tcPr>
          <w:p>
            <w:pPr>
              <w:jc w:val="center"/>
            </w:pPr>
            <w:r/>
            <w:r>
              <w:rPr>
                <w:rFonts w:ascii="Times New Roman" w:hAnsi="Times New Roman" w:eastAsia="Times New Roman"/>
                <w:sz w:val="17"/>
              </w:rPr>
              <w:t>Evaluación comparativa y análisis experimental</w:t>
            </w:r>
          </w:p>
        </w:tc>
        <w:tc>
          <w:tcPr>
            <w:tcW w:type="dxa" w:w="4608"/>
            <w:vAlign w:val="center"/>
          </w:tcPr>
          <w:p>
            <w:pPr>
              <w:jc w:val="center"/>
            </w:pPr>
            <w:r/>
            <w:r>
              <w:rPr>
                <w:rFonts w:ascii="Times New Roman" w:hAnsi="Times New Roman" w:eastAsia="Times New Roman"/>
                <w:sz w:val="17"/>
              </w:rPr>
              <w:t>Ejecución de Nearest Neighbor, NN+2-opt y AG+2-opt; cálculo de gaps relativos; análisis de tamaño de población, probabilidad de crossover y probabilidad de mutación; desarrollo de literales e y f.</w:t>
            </w:r>
          </w:p>
        </w:tc>
      </w:tr>
      <w:tr>
        <w:tc>
          <w:tcPr>
            <w:tcW w:type="dxa" w:w="2304"/>
            <w:vAlign w:val="center"/>
          </w:tcPr>
          <w:p>
            <w:pPr>
              <w:jc w:val="center"/>
            </w:pPr>
            <w:r/>
            <w:r>
              <w:rPr>
                <w:rFonts w:ascii="Times New Roman" w:hAnsi="Times New Roman" w:eastAsia="Times New Roman"/>
                <w:sz w:val="17"/>
              </w:rPr>
              <w:t>Kevin Viteri</w:t>
            </w:r>
          </w:p>
        </w:tc>
        <w:tc>
          <w:tcPr>
            <w:tcW w:type="dxa" w:w="2880"/>
            <w:vAlign w:val="center"/>
          </w:tcPr>
          <w:p>
            <w:pPr>
              <w:jc w:val="center"/>
            </w:pPr>
            <w:r/>
            <w:r>
              <w:rPr>
                <w:rFonts w:ascii="Times New Roman" w:hAnsi="Times New Roman" w:eastAsia="Times New Roman"/>
                <w:sz w:val="17"/>
              </w:rPr>
              <w:t>Métricas, visualización y documentación técnica</w:t>
            </w:r>
          </w:p>
        </w:tc>
        <w:tc>
          <w:tcPr>
            <w:tcW w:type="dxa" w:w="4608"/>
            <w:vAlign w:val="center"/>
          </w:tcPr>
          <w:p>
            <w:pPr>
              <w:jc w:val="center"/>
            </w:pPr>
            <w:r/>
            <w:r>
              <w:rPr>
                <w:rFonts w:ascii="Times New Roman" w:hAnsi="Times New Roman" w:eastAsia="Times New Roman"/>
                <w:sz w:val="17"/>
              </w:rPr>
              <w:t>Generación e interpretación de gráficas de fitness y diversidad; medición de individuos únicos y distancia Hamming; análisis de convergencia/estancamiento; consolidación del informe y sustentación de literales c y d.</w:t>
            </w:r>
          </w:p>
        </w:tc>
      </w:tr>
    </w:tbl>
    <w:p>
      <w:r/>
      <w:r>
        <w:rPr>
          <w:sz w:val="21"/>
        </w:rPr>
        <w:t>La distribución propuesta mantiene una carga equilibrada: cada integrante participa en un componente técnico verificable del proyecto y también puede explicar una parte del informe durante la exposición. La división cubre datos, modelamiento, implementación, evaluación, visualización y documentación final.</w:t>
      </w:r>
    </w:p>
    <w:p>
      <w:pPr>
        <w:pStyle w:val="Heading1"/>
      </w:pPr>
      <w:r>
        <w:t>Referencias de apoyo</w:t>
      </w:r>
    </w:p>
    <w:p>
      <w:pPr>
        <w:pStyle w:val="ListBullet"/>
      </w:pPr>
      <w:r>
        <w:t>Goldberg, D. E. (1989). Genetic Algorithms in Search, Optimization, and Machine Learning. Addison-Wesley.</w:t>
      </w:r>
    </w:p>
    <w:p>
      <w:pPr>
        <w:pStyle w:val="ListBullet"/>
      </w:pPr>
      <w:r>
        <w:t>Holland, J. H. (1975). Adaptation in Natural and Artificial Systems. University of Michigan Press.</w:t>
      </w:r>
    </w:p>
    <w:p>
      <w:pPr>
        <w:pStyle w:val="ListBullet"/>
      </w:pPr>
      <w:r>
        <w:t>Mitchell, M. (1998). An Introduction to Genetic Algorithms. MIT Press.</w:t>
      </w:r>
    </w:p>
    <w:p>
      <w:pPr>
        <w:pStyle w:val="ListBullet"/>
      </w:pPr>
      <w:r>
        <w:t>Oliver, I. M., Smith, D. J., &amp; Holland, J. R. C. (1987). A study of permutation crossover operators on the traveling salesman problem. Proceedings of the Second International Conference on Genetic Algorithms.</w:t>
      </w:r>
    </w:p>
    <w:p>
      <w:pPr>
        <w:pStyle w:val="ListBullet"/>
      </w:pPr>
      <w:r>
        <w:t>Croes, G. A. (1958). A method for solving traveling-salesman problems. Operations Research, 6(6), 791-812.</w:t>
      </w:r>
    </w:p>
    <w:p>
      <w:pPr>
        <w:pStyle w:val="Heading1"/>
      </w:pPr>
      <w:r>
        <w:t>Archivos entregados en el paquete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jc w:val="center"/>
            </w:pPr>
            <w:r/>
            <w:r>
              <w:rPr>
                <w:b/>
                <w:sz w:val="16"/>
              </w:rPr>
              <w:t>Archivo/carpeta</w:t>
            </w:r>
          </w:p>
        </w:tc>
        <w:tc>
          <w:tcPr>
            <w:tcW w:type="dxa" w:w="5184"/>
            <w:shd w:fill="D9EAF7"/>
            <w:vAlign w:val="center"/>
          </w:tcPr>
          <w:p>
            <w:pPr>
              <w:jc w:val="center"/>
            </w:pPr>
            <w:r/>
            <w:r>
              <w:rPr>
                <w:b/>
                <w:sz w:val="16"/>
              </w:rPr>
              <w:t>Contenido</w:t>
            </w:r>
          </w:p>
        </w:tc>
      </w:tr>
      <w:tr>
        <w:tc>
          <w:tcPr>
            <w:tcW w:type="dxa" w:w="5184"/>
            <w:vAlign w:val="center"/>
          </w:tcPr>
          <w:p>
            <w:pPr>
              <w:jc w:val="center"/>
            </w:pPr>
            <w:r/>
            <w:r>
              <w:rPr>
                <w:b w:val="0"/>
                <w:sz w:val="16"/>
              </w:rPr>
              <w:t>code/tsp_ga_project.py</w:t>
            </w:r>
          </w:p>
        </w:tc>
        <w:tc>
          <w:tcPr>
            <w:tcW w:type="dxa" w:w="5184"/>
            <w:vAlign w:val="center"/>
          </w:tcPr>
          <w:p>
            <w:pPr>
              <w:jc w:val="center"/>
            </w:pPr>
            <w:r/>
            <w:r>
              <w:rPr>
                <w:b w:val="0"/>
                <w:sz w:val="16"/>
              </w:rPr>
              <w:t>Codigo fuente reproducible del AG, heuristica NN, 2-opt, metricas y graficas.</w:t>
            </w:r>
          </w:p>
        </w:tc>
      </w:tr>
      <w:tr>
        <w:tc>
          <w:tcPr>
            <w:tcW w:type="dxa" w:w="5184"/>
            <w:vAlign w:val="center"/>
          </w:tcPr>
          <w:p>
            <w:pPr>
              <w:jc w:val="center"/>
            </w:pPr>
            <w:r/>
            <w:r>
              <w:rPr>
                <w:b w:val="0"/>
                <w:sz w:val="16"/>
              </w:rPr>
              <w:t>data/*.csv</w:t>
            </w:r>
          </w:p>
        </w:tc>
        <w:tc>
          <w:tcPr>
            <w:tcW w:type="dxa" w:w="5184"/>
            <w:vAlign w:val="center"/>
          </w:tcPr>
          <w:p>
            <w:pPr>
              <w:jc w:val="center"/>
            </w:pPr>
            <w:r/>
            <w:r>
              <w:rPr>
                <w:b w:val="0"/>
                <w:sz w:val="16"/>
              </w:rPr>
              <w:t>Datasets originales usados en el proyecto.</w:t>
            </w:r>
          </w:p>
        </w:tc>
      </w:tr>
      <w:tr>
        <w:tc>
          <w:tcPr>
            <w:tcW w:type="dxa" w:w="5184"/>
            <w:vAlign w:val="center"/>
          </w:tcPr>
          <w:p>
            <w:pPr>
              <w:jc w:val="center"/>
            </w:pPr>
            <w:r/>
            <w:r>
              <w:rPr>
                <w:b w:val="0"/>
                <w:sz w:val="16"/>
              </w:rPr>
              <w:t>results/summary_all_datasets.csv</w:t>
            </w:r>
          </w:p>
        </w:tc>
        <w:tc>
          <w:tcPr>
            <w:tcW w:type="dxa" w:w="5184"/>
            <w:vAlign w:val="center"/>
          </w:tcPr>
          <w:p>
            <w:pPr>
              <w:jc w:val="center"/>
            </w:pPr>
            <w:r/>
            <w:r>
              <w:rPr>
                <w:b w:val="0"/>
                <w:sz w:val="16"/>
              </w:rPr>
              <w:t>Resumen cuantitativo de calidad, diversidad, convergencia y validez.</w:t>
            </w:r>
          </w:p>
        </w:tc>
      </w:tr>
      <w:tr>
        <w:tc>
          <w:tcPr>
            <w:tcW w:type="dxa" w:w="5184"/>
            <w:vAlign w:val="center"/>
          </w:tcPr>
          <w:p>
            <w:pPr>
              <w:jc w:val="center"/>
            </w:pPr>
            <w:r/>
            <w:r>
              <w:rPr>
                <w:b w:val="0"/>
                <w:sz w:val="16"/>
              </w:rPr>
              <w:t>results/validacion_permutaciones.csv</w:t>
            </w:r>
          </w:p>
        </w:tc>
        <w:tc>
          <w:tcPr>
            <w:tcW w:type="dxa" w:w="5184"/>
            <w:vAlign w:val="center"/>
          </w:tcPr>
          <w:p>
            <w:pPr>
              <w:jc w:val="center"/>
            </w:pPr>
            <w:r/>
            <w:r>
              <w:rPr>
                <w:b w:val="0"/>
                <w:sz w:val="16"/>
              </w:rPr>
              <w:t>Verificacion de que las rutas no tienen ciudades repetidas ni faltantes.</w:t>
            </w:r>
          </w:p>
        </w:tc>
      </w:tr>
      <w:tr>
        <w:tc>
          <w:tcPr>
            <w:tcW w:type="dxa" w:w="5184"/>
            <w:vAlign w:val="center"/>
          </w:tcPr>
          <w:p>
            <w:pPr>
              <w:jc w:val="center"/>
            </w:pPr>
            <w:r/>
            <w:r>
              <w:rPr>
                <w:b w:val="0"/>
                <w:sz w:val="16"/>
              </w:rPr>
              <w:t>results/parameter_experiment_largest_dataset.csv</w:t>
            </w:r>
          </w:p>
        </w:tc>
        <w:tc>
          <w:tcPr>
            <w:tcW w:type="dxa" w:w="5184"/>
            <w:vAlign w:val="center"/>
          </w:tcPr>
          <w:p>
            <w:pPr>
              <w:jc w:val="center"/>
            </w:pPr>
            <w:r/>
            <w:r>
              <w:rPr>
                <w:b w:val="0"/>
                <w:sz w:val="16"/>
              </w:rPr>
              <w:t>Tabla completa del analisis experimental de parametros.</w:t>
            </w:r>
          </w:p>
        </w:tc>
      </w:tr>
      <w:tr>
        <w:tc>
          <w:tcPr>
            <w:tcW w:type="dxa" w:w="5184"/>
            <w:vAlign w:val="center"/>
          </w:tcPr>
          <w:p>
            <w:pPr>
              <w:jc w:val="center"/>
            </w:pPr>
            <w:r/>
            <w:r>
              <w:rPr>
                <w:b w:val="0"/>
                <w:sz w:val="16"/>
              </w:rPr>
              <w:t>figures/*.png</w:t>
            </w:r>
          </w:p>
        </w:tc>
        <w:tc>
          <w:tcPr>
            <w:tcW w:type="dxa" w:w="5184"/>
            <w:vAlign w:val="center"/>
          </w:tcPr>
          <w:p>
            <w:pPr>
              <w:jc w:val="center"/>
            </w:pPr>
            <w:r/>
            <w:r>
              <w:rPr>
                <w:b w:val="0"/>
                <w:sz w:val="16"/>
              </w:rPr>
              <w:t>Graficas individuales y agregadas de fitness, diversidad, comparacion y parametros.</w:t>
            </w:r>
          </w:p>
        </w:tc>
      </w:tr>
    </w:tbl>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Grupo 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Proyecto final de IA - TSP mediante Algoritmos Geneticos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