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</w:t>
      </w:r>
    </w:p>
    <w:p>
      <w:pPr>
        <w:pStyle w:val="Subtitle"/>
      </w:pPr>
      <w:r>
        <w:t>Объектная модель покемонов и симуляция боя</w:t>
      </w:r>
    </w:p>
    <w:p>
      <w:r>
        <w:t>Выполнил(а): ____________________    Группа: __________</w:t>
      </w:r>
    </w:p>
    <w:p>
      <w:r>
        <w:t>Проверил(а): ____________________    Дата: ____________</w:t>
      </w:r>
    </w:p>
    <w:p>
      <w:pPr>
        <w:pStyle w:val="Heading1"/>
      </w:pPr>
      <w:r>
        <w:t>1 Текст задания</w:t>
      </w:r>
    </w:p>
    <w:p>
      <w:r>
        <w:t>На основе класса Pokemon разработать классы заданных видов покемонов. Для каждого вида задать один или два типа и стандартные базовые характеристики: HP, attack, defense, special attack, special defense, speed. Наследование классов должно соответствовать цепочкам эволюции.</w:t>
      </w:r>
    </w:p>
    <w:p>
      <w:r>
        <w:t>На основе PhysicalMove, SpecialMove и StatusMove реализовать заданные атаки со стандартными типом, силой, точностью и дополнительными эффектами. Все разработанные классы без наследников запретить для наследования. Выбрать минимальные необходимые уровни, назначить атаки по варианту, создать две команды именованных покемонов и запустить бой через Battle.</w:t>
      </w:r>
    </w:p>
    <w:p>
      <w:r>
        <w:t>Цель работы: применить наследование, полиморфизм, инкапсуляцию, конструкторы, модификаторы доступа и пакеты Java при использовании внешней JAR-библиотеки.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Покемон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Атаки по варианту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Phione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Ice Beam, Aqua Ring, Dazzling Gleam, Blizzard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Shellder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Rest, Withdraw, Hydro Pump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Cloyster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Rest, Withdraw, Hydro Pump, Poison Jab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Lotad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Blizzard, Swagger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Lombre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Blizzard, Swagger, Bubble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Ludicolo</w:t>
            </w:r>
          </w:p>
        </w:tc>
        <w:tc>
          <w:tcPr>
            <w:tcW w:type="dxa" w:w="84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Blizzard, Swagger, Bubble, Focus Blast</w:t>
            </w:r>
          </w:p>
        </w:tc>
      </w:tr>
    </w:tbl>
    <w:p>
      <w:pPr>
        <w:spacing w:after="0"/>
      </w:pPr>
    </w:p>
    <w:p>
      <w:r>
        <w:t>Числовой номер варианта в исходных данных не указан. Вариант определяется приведённым набором покемонов и атак.</w:t>
      </w:r>
    </w:p>
    <w:p>
      <w:r>
        <w:br w:type="page"/>
      </w:r>
    </w:p>
    <w:p>
      <w:pPr>
        <w:pStyle w:val="Heading1"/>
      </w:pPr>
      <w:r>
        <w:t>2 Исходные данные и уровни</w:t>
      </w:r>
    </w:p>
    <w:p>
      <w:r>
        <w:t>Характеристики приведены в порядке HP / Attack / Defense / Special Attack / Special Defense / Speed. Это базовые значения, а не вычисляемые библиотекой боевые показатели.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448"/>
        <w:gridCol w:w="5904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Вид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Типы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Базовые характеристики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Phione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Water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80 / 80 / 80 / 80 / 80 / 80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Shellder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Water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30 / 65 / 100 / 45 / 25 / 40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Cloyster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Water, Ice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50 / 95 / 180 / 85 / 45 / 70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Lotad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Water, Grass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40 / 30 / 30 / 40 / 50 / 30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Lombre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Water, Grass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60 / 50 / 50 / 60 / 70 / 50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Ludicolo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Water, Grass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80 / 70 / 70 / 90 / 100 / 70</w:t>
            </w:r>
          </w:p>
        </w:tc>
      </w:tr>
    </w:tbl>
    <w:p>
      <w:pPr>
        <w:spacing w:after="0"/>
      </w:pPr>
    </w:p>
    <w:p>
      <w:r>
        <w:t>За основу приняты Pokémon Sun/Moon и Ultra Sun/Ultra Moon, поколение VII. Для уровней учитываются повышение уровня, TM, напоминание приёмов и обычная цепочка эволюции; специальные способы получения через разведение с наследованием уровневых атак, события и обмены не оптимизируются. Поэтому указанные уровни минимальны в этой явно выбранной модели получения атак. Phione не имеет Dazzling Gleam в списке изучаемых приёмов поколения VII: атака добавлена строго по варианту, и легального игрового уровня для всего его набора нет. Уровень 54 определяется остальными заданными атаками.</w:t>
      </w:r>
    </w:p>
    <w:p>
      <w:r>
        <w:rPr>
          <w:b/>
        </w:rPr>
        <w:t xml:space="preserve">Phione — уровень 54. </w:t>
      </w:r>
      <w:r>
        <w:t>Aqua Ring на уровне 54; Ice Beam и Blizzard через TM. Dazzling Gleam назначена по условию.</w:t>
      </w:r>
    </w:p>
    <w:p>
      <w:r>
        <w:rPr>
          <w:b/>
        </w:rPr>
        <w:t xml:space="preserve">Shellder — уровень 61. </w:t>
      </w:r>
      <w:r>
        <w:t>Hydro Pump на уровне 61; Withdraw на уровне 4; Rest через TM.</w:t>
      </w:r>
    </w:p>
    <w:p>
      <w:r>
        <w:rPr>
          <w:b/>
        </w:rPr>
        <w:t xml:space="preserve">Cloyster — уровень 1. </w:t>
      </w:r>
      <w:r>
        <w:t>Hydro Pump и Withdraw доступны как приёмы уровня 1 через напоминание; Rest и Poison Jab через TM. Water Stone не требует уровня.</w:t>
      </w:r>
    </w:p>
    <w:p>
      <w:r>
        <w:rPr>
          <w:b/>
        </w:rPr>
        <w:t xml:space="preserve">Lotad — уровень 1. </w:t>
      </w:r>
      <w:r>
        <w:t>Blizzard и Swagger доступны через TM, без требования к уровню.</w:t>
      </w:r>
    </w:p>
    <w:p>
      <w:r>
        <w:rPr>
          <w:b/>
        </w:rPr>
        <w:t xml:space="preserve">Lombre — уровень 14. </w:t>
      </w:r>
      <w:r>
        <w:t>Lotad эволюционирует на уровне 14. Bubble доступен на уровне 9 и может быть сохранён или восстановлен.</w:t>
      </w:r>
    </w:p>
    <w:p>
      <w:r>
        <w:rPr>
          <w:b/>
        </w:rPr>
        <w:t xml:space="preserve">Ludicolo — уровень 14. </w:t>
      </w:r>
      <w:r>
        <w:t>Эволюция Lombre через Water Stone; Bubble сохраняется, Focus Blast изучается через TM.</w:t>
      </w:r>
    </w:p>
    <w:p>
      <w:r>
        <w:br w:type="page"/>
      </w:r>
    </w:p>
    <w:p>
      <w:pPr>
        <w:pStyle w:val="Heading1"/>
      </w:pPr>
      <w:r>
        <w:t>3 Диаграмма классов покемонов</w:t>
      </w:r>
    </w:p>
    <w:p>
      <w:r>
        <w:drawing>
          <wp:inline xmlns:a="http://schemas.openxmlformats.org/drawingml/2006/main" xmlns:pic="http://schemas.openxmlformats.org/drawingml/2006/picture">
            <wp:extent cx="6400800" cy="3950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kemon-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Пустой треугольник направлен к родительскому классу. «final» запрещает наследование; + означает public, # означает protected. Shellder, Lotad и Lombre остаются расширяемыми, потому что имеют потомков.</w:t>
      </w:r>
    </w:p>
    <w:p>
      <w:r>
        <w:t>Конструкторы без параметра уровня выбирают уровень вида. Защищённые конструкторы промежуточных классов передают уровень потомка в Pokemon. Это позволяет создать Cloyster уровня 1 независимо от уровня 61, принятого для отдельного Shellder.</w:t>
      </w:r>
    </w:p>
    <w:p>
      <w:r>
        <w:t>Main — final-класс с закрытым конструктором и статическим main(String[]). Он создаёт Battle и шесть объектов покемонов. Battle хранит команды; каждый Pokemon содержит от двух до четырёх объектов Move. Наборы атак расширяются через addMove(), а не заменяются в потомках.</w:t>
      </w:r>
    </w:p>
    <w:p>
      <w:r>
        <w:br w:type="page"/>
      </w:r>
    </w:p>
    <w:p>
      <w:pPr>
        <w:pStyle w:val="Heading1"/>
      </w:pPr>
      <w:r>
        <w:t>4 Диаграмма классов атак</w:t>
      </w:r>
    </w:p>
    <w:p>
      <w:r>
        <w:drawing>
          <wp:inline xmlns:a="http://schemas.openxmlformats.org/drawingml/2006/main" xmlns:pic="http://schemas.openxmlformats.org/drawingml/2006/picture">
            <wp:extent cx="6400800" cy="43226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-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22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 нижних блоках с несколькими именами каждый перечисленный класс является отдельным непосредственным наследником указанного базового класса. Все 11 классов атак объявлены final. Поля power, accuracy, type и механизм расчёта урона наследуются из библиотеки.</w:t>
      </w:r>
    </w:p>
    <w:p>
      <w:r>
        <w:t>Полиморфизм реализован переопределением describe(), applyOppEffects(), applySelfEffects() и checkAccuracy(). Симулятор вызывает общие методы Move, а исполняется реализация конкретной атаки. AquaRing хранит закрытое поле active, предотвращающее повторное наложение эффекта.</w:t>
      </w:r>
    </w:p>
    <w:p>
      <w:r>
        <w:br w:type="page"/>
      </w:r>
    </w:p>
    <w:p>
      <w:pPr>
        <w:pStyle w:val="Heading1"/>
      </w:pPr>
      <w:r>
        <w:t>5 Параметры и эффекты атак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152"/>
        <w:gridCol w:w="1080"/>
        <w:gridCol w:w="792"/>
        <w:gridCol w:w="1008"/>
        <w:gridCol w:w="4392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Приём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Класс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Сила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Точн. %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Эффект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Ice Beam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Special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Ice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10% заморозки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Aqua Ring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Water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1/16 maxHP каждый ход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Dazzling Gleam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Special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Fairy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Обычный специальный урон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Blizzard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Special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Ice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10% заморозки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Rest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Psychic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Полное лечение и сон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Withdraw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Water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Защита +1 ступень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Hydro Pump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Special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Water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Обычный специальный урон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Poison Jab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Physical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Poison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30% отравления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Swagger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Normal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Атака цели +2, растерянность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Bubble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Special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Water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10%: скорость цели −1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Focus Blast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Special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Fighting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10%: спецзащита цели −1</w:t>
            </w:r>
          </w:p>
        </w:tc>
      </w:tr>
    </w:tbl>
    <w:p>
      <w:pPr>
        <w:spacing w:after="0"/>
      </w:pPr>
    </w:p>
    <w:p>
      <w:r>
        <w:t>Для приёмов на себя проверка попадания возвращает true. Значение 100 в конструкторе для них служебное. Шансы дополнительных эффектов задаются Math.random() &lt; 0.1 или &lt; 0.3 после успешной атаки. Новый основной статус накладывается только на живую цель с Status.NORMAL; типовой иммунитет проверяет Effect.</w:t>
      </w:r>
    </w:p>
    <w:p>
      <w:r>
        <w:t>Rest лечит через отрицательный модификатор HP и заменяет основной статус сном. Стадии характеристик сохраняются. turns(3) включает конец текущего хода и два следующих хода сна. При полном HP и уже действующем сне приём не изменяет состояние.</w:t>
      </w:r>
    </w:p>
    <w:p>
      <w:r>
        <w:br w:type="page"/>
      </w:r>
    </w:p>
    <w:p>
      <w:pPr>
        <w:pStyle w:val="Heading1"/>
      </w:pPr>
      <w:r>
        <w:t>6 Границы модели</w:t>
      </w:r>
    </w:p>
    <w:p>
      <w:r>
        <w:t>Реализация рассчитана на оригинальный Pokemon.jar от 08.10.2018 из вложения. Это учебный симулятор, а не полный игровой движок. Aqua Ring восстанавливает floor(maxHP / 16), минимум 1 HP, каждый ход; повторное применение не складывается. Однако Pokemon.turn() и Effect являются final, а публичного обработчика конца хода нет. Штатный периодический Effect не ограничивает лечение максимальным HP. Поэтому возможен избыток HP; это явно сохранённое ограничение библиотеки, а не точная реализация игровой границы лечения. Для нового боя создаются новые покемоны и атаки: приватный флаг AquaRing не сбрасывается вызовом Pokemon.restore().</w:t>
      </w:r>
    </w:p>
    <w:p>
      <w:r>
        <w:t>При повторном запуске main создаётся новый бой и новые объекты, поэтому активность Aqua Ring не переносится между запусками. Для поддержки повторного использования тех же объектов понадобился бы отдельный протокол сброса состояния атаки.</w:t>
      </w:r>
    </w:p>
    <w:p>
      <w:r>
        <w:t>Blizzard реализует обычную точность 70%. Погода, способности, предметы и несколько одновременных целей в этом варианте не моделируются. Поэтому погодное гарантированное попадание Blizzard и связанные с предметами эффекты здесь неприменимы.</w:t>
      </w:r>
    </w:p>
    <w:p>
      <w:r>
        <w:t>Battle может завершить раунд до вызова turn(), если один из участников потерял сознание. Продолжительность периодических эффектов тогда определяется вызовами turn(), а не абсолютным числом атак. Формулы боевых характеристик, случайный выбор атак, разморозка и другие общие механики остаются в исходной библиотеке.</w:t>
      </w:r>
    </w:p>
    <w:p>
      <w:r>
        <w:t>Предоставленный Pokemon.jar не изменяется и не включается внутрь исполняемого Lab2.jar. Программа подключает его через classpath или запись Class-Path манифеста. Это сохраняет требуемую работу с внешней зависимостью.</w:t>
      </w:r>
    </w:p>
    <w:p>
      <w:pPr>
        <w:pStyle w:val="Heading1"/>
      </w:pPr>
      <w:r>
        <w:t>7 Запуск программы</w:t>
      </w:r>
    </w:p>
    <w:p>
      <w:r>
        <w:t>Для сборки: JDK 17+ и доступные java/javac. Для готового Lab2.jar достаточно Java 8+. В Windows запустить run.bat; в Linux/macOS — bash run.sh. Для готового файла:</w:t>
      </w:r>
    </w:p>
    <w:p>
      <w:r>
        <w:rPr>
          <w:rFonts w:ascii="DejaVu Sans Mono" w:hAnsi="DejaVu Sans Mono"/>
          <w:sz w:val="18"/>
        </w:rPr>
        <w:t>java -Dfile.encoding=UTF-8 -jar Lab2.jar</w:t>
      </w:r>
    </w:p>
    <w:p>
      <w:r>
        <w:t>Не перемещать Lab2.jar отдельно от папки lib. Вручную запускать класс lab2.Main, а не Main. Разделитель classpath: ; в Windows и : в Linux/macOS. UTF-8 сохраняет русские имена и сообщения.</w:t>
      </w:r>
    </w:p>
    <w:p>
      <w:r>
        <w:br w:type="page"/>
      </w:r>
    </w:p>
    <w:p>
      <w:pPr>
        <w:pStyle w:val="Heading1"/>
      </w:pPr>
      <w:r>
        <w:t>8 Результат работы и проверка</w:t>
      </w:r>
    </w:p>
    <w:p>
      <w:r>
        <w:t>Программа скомпилирована OpenJDK 17.0.20 с --release 8 и запущена с приложенным Pokemon.jar. Ниже приведены фрагменты фактического завершённого боя. Полный неизменённый журнал сохранён в docs/battle-output.txt. Случайность влияет на последовательность событий и победителя.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>Phione Капля из команды полосатых вступает в бой!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>Shellder Жемчуг из команды белых вступает в бой!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 xml:space="preserve">Phione Капля применяет ослепительное сияние Dazzling Gleam. 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>Shellder Жемчуг теряет 49 здоровья.</w:t>
      </w:r>
    </w:p>
    <w:p>
      <w:pPr>
        <w:spacing w:after="20" w:line="240" w:lineRule="auto"/>
      </w:pP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 xml:space="preserve">Shellder Жемчуг прячется в раковину с помощью Withdraw. 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>Shellder Жемчуг увеличивает защиту.</w:t>
      </w:r>
    </w:p>
    <w:p>
      <w:pPr>
        <w:spacing w:after="20" w:line="240" w:lineRule="auto"/>
      </w:pP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 xml:space="preserve">Phione Капля применяет замораживающий луч Ice Beam. 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>Критический удар!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>Shellder Жемчуг теряет 60 здоровья.</w:t>
      </w:r>
    </w:p>
    <w:p>
      <w:pPr>
        <w:spacing w:after="20" w:line="240" w:lineRule="auto"/>
      </w:pP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 xml:space="preserve">Shellder Жемчуг применяет отдых Rest. 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>...</w:t>
      </w:r>
    </w:p>
    <w:p>
      <w:pPr>
        <w:spacing w:after="20" w:line="240" w:lineRule="auto"/>
      </w:pP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 xml:space="preserve">Ludicolo Самба применяет пузыри Bubble. 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>Cloyster Панцирь теряет 16 здоровья.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>Cloyster Панцирь теряет сознание.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>Lotad Листик из команды полосатых вступает в бой!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 xml:space="preserve">Ludicolo Самба применяет сосредоточенный удар Focus Blast. 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>Lotad Листик теряет 67 здоровья.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>Lotad Листик теряет сознание.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>В команде полосатых не осталось покемонов.</w:t>
      </w:r>
    </w:p>
    <w:p>
      <w:pPr>
        <w:spacing w:after="20" w:line="240" w:lineRule="auto"/>
      </w:pPr>
      <w:r>
        <w:rPr>
          <w:rFonts w:ascii="DejaVu Sans Mono" w:hAnsi="DejaVu Sans Mono"/>
          <w:sz w:val="18"/>
        </w:rPr>
        <w:t>Команда белых побеждает в этом бою!</w:t>
      </w:r>
    </w:p>
    <w:p>
      <w:r>
        <w:t>Результат автоматических проверок: PASS: 115 checks</w:t>
      </w:r>
    </w:p>
    <w:p>
      <w:r>
        <w:t>Проверены типы, базовые характеристики, уровни, точные наборы атак, наследование и final. Для Rest проверены лечение, замена отравления сном, сохранение стадий и срок сна. Для Withdraw и Swagger — изменения стадий, для Aqua Ring — повторное лечение и отсутствие суммирования одинаковых эффектов. Статистическая оценка вероятностей и полная эмуляция игровых правил не проводились.</w:t>
      </w:r>
    </w:p>
    <w:p>
      <w:pPr>
        <w:pStyle w:val="Heading1"/>
      </w:pPr>
      <w:r>
        <w:t>9 Выводы</w:t>
      </w:r>
    </w:p>
    <w:p>
      <w:r>
        <w:t>Создана объектная модель из шести классов покемонов и одиннадцати классов атак. Наследование повторно использует наборы атак предэволюций, а полиморфизм позволяет симулятору работать с разными приёмами через общий API. Инкапсуляция скрывает внутреннее состояние AquaRing. Программа демонстрирует подключение внешней библиотеки при компиляции и запуске. Ограничения учебного симулятора и несоответствие одной атаки игровому списку отделены от реализованной модели.</w:t>
      </w:r>
    </w:p>
    <w:p>
      <w:r>
        <w:br w:type="page"/>
      </w:r>
    </w:p>
    <w:p>
      <w:pPr>
        <w:pStyle w:val="Heading1"/>
      </w:pPr>
      <w:r>
        <w:t>10 Ответы на вопросы к защите</w:t>
      </w:r>
    </w:p>
    <w:p>
      <w:pPr>
        <w:pStyle w:val="Heading2"/>
      </w:pPr>
      <w:r>
        <w:t>1 Объектно ориентированное программирование</w:t>
      </w:r>
    </w:p>
    <w:p>
      <w:r>
        <w:t>ООП организует программу как взаимодействие объектов, объединяющих состояние и поведение. Объект — экземпляр класса: например, new Phione("Капля"). Наследование позволяет расширять существующий класс; Cloyster наследует Shellder. Полиморфизм позволяет использовать единый тип Move и вызывать разные реализации describe(). Инкапсуляция скрывает детали реализации и предоставляет контролируемый интерфейс, например private active у AquaRing.</w:t>
      </w:r>
    </w:p>
    <w:p>
      <w:pPr>
        <w:pStyle w:val="Heading2"/>
      </w:pPr>
      <w:r>
        <w:t>2 Классы и объекты в Java</w:t>
      </w:r>
    </w:p>
    <w:p>
      <w:r>
        <w:t>Класс описывает поля, методы и конструкторы. Объект хранит значения полей конкретного экземпляра. Переменная ссылочного типа хранит ссылку, а не сам объект. Pokemon p = new Phione("Капля") допустимо, потому что Phione является наследником Pokemon.</w:t>
      </w:r>
    </w:p>
    <w:p>
      <w:pPr>
        <w:pStyle w:val="Heading2"/>
      </w:pPr>
      <w:r>
        <w:t>3 Члены класса и доступ</w:t>
      </w:r>
    </w:p>
    <w:p>
      <w:r>
        <w:t>Поля описывают состояние, методы — поведение; конструктор инициализирует новый объект, имеет имя класса и не возвращает значение. public доступен отовсюду, private — внутри класса, отсутствие модификатора — внутри пакета. protected доступен внутри пакета и потомкам; в другом пакете действуют дополнительные ограничения доступа через ссылку. Конструкторы не наследуются. super(...) вызывает конструктор родителя и должен быть первым оператором конструктора.</w:t>
      </w:r>
    </w:p>
    <w:p>
      <w:pPr>
        <w:pStyle w:val="Heading2"/>
      </w:pPr>
      <w:r>
        <w:t>4 Создание и инициализация</w:t>
      </w:r>
    </w:p>
    <w:p>
      <w:r>
        <w:t>new выделяет объект и вызывает конструктор. Поля сначала получают значения по умолчанию: 0, false, null. Затем выполняются инициализация и конструкторы в установленном Java порядке, начиная с родительской части. Методы экземпляра вызываются через ссылку: battle.go(). Статический метод вызывается через класс: Effect.freeze(p). Локальные переменные перед чтением нужно явно инициализировать.</w:t>
      </w:r>
    </w:p>
    <w:p>
      <w:r>
        <w:br w:type="page"/>
      </w:r>
    </w:p>
    <w:p>
      <w:pPr>
        <w:pStyle w:val="Heading1"/>
      </w:pPr>
      <w:r>
        <w:t>Ответы на вопросы к защите продолжение</w:t>
      </w:r>
    </w:p>
    <w:p>
      <w:pPr>
        <w:pStyle w:val="Heading2"/>
      </w:pPr>
      <w:r>
        <w:t>5 Области видимости</w:t>
      </w:r>
    </w:p>
    <w:p>
      <w:r>
        <w:t>Параметры доступны внутри тела метода или конструктора; локальные переменные — от объявления до конца своего блока. Поля доступны в пределах класса с учётом модификаторов. При одинаковых именах параметр может скрыть поле; this.name обозначает поле текущего объекта. Область видимости имени и время жизни объекта — разные понятия.</w:t>
      </w:r>
    </w:p>
    <w:p>
      <w:pPr>
        <w:pStyle w:val="Heading2"/>
      </w:pPr>
      <w:r>
        <w:t>6 Модификаторы final и static</w:t>
      </w:r>
    </w:p>
    <w:p>
      <w:r>
        <w:t>final-класс запрещает наследование, final-метод — переопределение, final-переменная — повторное присваивание после инициализации. final-ссылка не делает сам объект неизменяемым. static-член принадлежит классу, а не отдельному экземпляру. MIN_LEVEL — static final-константа, main — static-метод, Phione — final-класс. Статический метод не имеет this и не может напрямую обращаться к полям экземпляра.</w:t>
      </w:r>
    </w:p>
    <w:p>
      <w:pPr>
        <w:pStyle w:val="Heading2"/>
      </w:pPr>
      <w:r>
        <w:t>7 Пакеты и import</w:t>
      </w:r>
    </w:p>
    <w:p>
      <w:r>
        <w:t>Пакет задаёт пространство имён и участвует в правилах доступа. Здесь используются lab2, lab2.pokemon и lab2.moves. import позволяет писать короткие имена классов; он не копирует библиотеку в программу. import пакета с * не импортирует его подпакеты. Для компиляции и запуска внешняя библиотека должна присутствовать в classpath. Полное имя точки входа — lab2.Main.</w:t>
      </w:r>
    </w:p>
    <w:p>
      <w:r>
        <w:br w:type="page"/>
      </w:r>
    </w:p>
    <w:p>
      <w:pPr>
        <w:pStyle w:val="Heading1"/>
      </w:pPr>
      <w:r>
        <w:t>11 Исходный код программы</w:t>
      </w:r>
    </w:p>
    <w:p>
      <w:r>
        <w:t>Ниже приведены все 18 файлов основной программы. Структура каталогов совпадает с объявлениями package. Дополнительный проверочный класс приведён в архиве отдельно и не требуется для запуска боя.</w:t>
      </w:r>
    </w:p>
    <w:p>
      <w:pPr>
        <w:pStyle w:val="Heading2"/>
      </w:pPr>
      <w:r>
        <w:t>src/lab2/Main.java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java.util.Locale;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lab2.pokemon.*;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ru.ifmo.se.pokemon.Battle;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Main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private Main() {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static void main(String[] args)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Locale.setDefault(new Locale("ru", "RU"));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Battle battle = new Battle();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battle.addAlly(new Phione("Капля"));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battle.addAlly(new Cloyster("Панцирь"));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battle.addAlly(new Lotad("Листик"));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battle.addFoe(new Shellder("Жемчуг"));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battle.addFoe(new Lombre("Кувшинка"));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battle.addFoe(new Ludicolo("Самба"));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battle.go();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src/lab2/moves/AquaRing.java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lab2.moves;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AquaRing extends StatusMove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// Каждый экземпляр атаки принадлежит одному покемону в одном бою.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private boolean active;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AquaRing()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super(Type.WATER, 0, 100);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boolean checkAccuracy(Pokemon att, Pokemon def)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return true;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void applySelfEffects(Pokemon p)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if (!active)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    int healing = Math.max(1, (int) (p.getStat(Stat.HP) / 16));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    p.addEffect(new Effect().turns(-1).stat(Stat.HP, -healing));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    active = true;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// Ограничение Pokemon.jar: периодическое лечение не ограничено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// максимальным HP. Подробности приведены в README и отчёте.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String describe()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return "создаёт водяное кольцо Aqua Ring";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src/lab2/moves/Blizzard.java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lab2.moves;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Blizzard extends SpecialMove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Blizzard()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super(Type.ICE, 110, 70);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void applyOppEffects(Pokemon p)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if (p.isAlive() &amp;&amp; p.getCondition() == Status.NORMAL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        &amp;&amp; Math.random() &lt; 0.1)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    Effect.freeze(p);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String describe()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return "применяет снежную бурю Blizzard";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src/lab2/moves/Bubble.java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lab2.moves;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Bubble extends SpecialMove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Bubble()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super(Type.WATER, 40, 100);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void applyOppEffects(Pokemon p)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if (p.isAlive() &amp;&amp; Math.random() &lt; 0.1)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    p.setMod(Stat.SPEED, -1);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String describe()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return "применяет пузыри Bubble";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src/lab2/moves/DazzlingGleam.java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lab2.moves;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DazzlingGleam extends SpecialMove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DazzlingGleam()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super(Type.FAIRY, 80, 100);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String describe()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return "применяет ослепительное сияние Dazzling Gleam";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src/lab2/moves/FocusBlast.java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lab2.moves;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FocusBlast extends SpecialMove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FocusBlast()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super(Type.FIGHTING, 120, 70);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void applyOppEffects(Pokemon p)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if (p.isAlive() &amp;&amp; Math.random() &lt; 0.1)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    p.setMod(Stat.SPECIAL_DEFENSE, -1);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String describe()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return "применяет сосредоточенный удар Focus Blast";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src/lab2/moves/HydroPump.java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lab2.moves;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HydroPump extends SpecialMove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HydroPump()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super(Type.WATER, 110, 80);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String describe()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return "применяет водяную пушку Hydro Pump";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src/lab2/moves/IceBeam.java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lab2.moves;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IceBeam extends SpecialMove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IceBeam()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super(Type.ICE, 90, 100);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void applyOppEffects(Pokemon p)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if (p.isAlive() &amp;&amp; p.getCondition() == Status.NORMAL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        &amp;&amp; Math.random() &lt; 0.1)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    Effect.freeze(p);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String describe()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return "применяет замораживающий луч Ice Beam";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src/lab2/moves/PoisonJab.java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lab2.moves;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PoisonJab extends PhysicalMove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PoisonJab()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super(Type.POISON, 80, 100);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void applyOppEffects(Pokemon p)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if (p.isAlive() &amp;&amp; p.getCondition() == Status.NORMAL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        &amp;&amp; Math.random() &lt; 0.3)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    Effect.poison(p);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String describe()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return "применяет ядовитый удар Poison Jab";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src/lab2/moves/Rest.java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lab2.moves;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Rest extends StatusMove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Rest()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super(Type.PSYCHIC, 0, 100);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boolean checkAccuracy(Pokemon att, Pokemon def)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return true;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void applySelfEffects(Pokemon p)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int missing = (int) Math.round(p.getStat(Stat.HP) - p.getHP());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if (missing &lt;= 0 || p.getCondition() == Status.SLEEP)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    return; // При полном HP или во сне Rest не срабатывает.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p.setMod(Stat.HP, -missing);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// Первый отсчёт происходит в конце текущего хода.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// Поэтому 3 отсчёта оставляют два следующих хода сна.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p.setCondition(new Effect().condition(Status.SLEEP)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        .attack(0).turns(3));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String describe()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return "применяет отдых Rest";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src/lab2/moves/Swagger.java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lab2.moves;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Swagger extends StatusMove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Swagger()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super(Type.NORMAL, 0, 85);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void applyOppEffects(Pokemon p)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p.setMod(Stat.ATTACK, 2);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Effect.confuse(p);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String describe()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return "применяет провокацию Swagger";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src/lab2/moves/Withdraw.java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lab2.moves;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Withdraw extends StatusMove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Withdraw()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super(Type.WATER, 0, 100);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boolean checkAccuracy(Pokemon att, Pokemon def)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return true; // Приём действует на себя и не промахивается.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void applySelfEffects(Pokemon p)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p.setMod(Stat.DEFENSE, 1);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@Override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String describe()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return "прячется в раковину с помощью Withdraw";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src/lab2/pokemon/Cloyster.java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lab2.pokemon;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lab2.moves.*;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Cloyster extends Shellder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static final int MIN_LEVEL = 1;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Cloyster(String name)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super(name, MIN_LEVEL);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setType(Type.WATER, Type.ICE);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setStats(50, 95, 180, 85, 45, 70);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addMove(new PoisonJab());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src/lab2/pokemon/Lombre.java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lab2.pokemon;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lab2.moves.*;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class Lombre extends Lotad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static final int MIN_LEVEL = 14;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Lombre(String name)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this(name, MIN_LEVEL);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Lombre(String name, int level)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super(name, level);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setStats(60, 50, 50, 60, 70, 50);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addMove(new Bubble());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src/lab2/pokemon/Lotad.java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lab2.pokemon;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lab2.moves.*;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class Lotad extends Pokemon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static final int MIN_LEVEL = 1;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Lotad(String name)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this(name, MIN_LEVEL);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Lotad(String name, int level)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super(name, level);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setType(Type.WATER, Type.GRASS);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setStats(40, 30, 30, 40, 50, 30);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setMove(new Blizzard(), new Swagger());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src/lab2/pokemon/Ludicolo.java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lab2.pokemon;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lab2.moves.*;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Ludicolo extends Lombre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static final int MIN_LEVEL = 14;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Ludicolo(String name)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super(name, MIN_LEVEL);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setStats(80, 70, 70, 90, 100, 70);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addMove(new FocusBlast());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src/lab2/pokemon/Phione.java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lab2.pokemon;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lab2.moves.*;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final class Phione extends Pokemon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static final int MIN_LEVEL = 54;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Phione(String name)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super(name, MIN_LEVEL);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setType(Type.WATER);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setStats(80, 80, 80, 80, 80, 80);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setMove(new IceBeam(), new AquaRing(), new DazzlingGleam(), new Blizzard());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pPr>
        <w:pStyle w:val="Heading2"/>
      </w:pPr>
      <w:r>
        <w:t>src/lab2/pokemon/Shellder.java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package lab2.pokemon;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lab2.moves.*;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import ru.ifmo.se.pokemon.*;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>public class Shellder extends Pokemon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static final int MIN_LEVEL = 61;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public Shellder(String name)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this(name, MIN_LEVEL);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protected Shellder(String name, int level) {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super(name, level);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setType(Type.WATER);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setStats(30, 65, 100, 45, 25, 40);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    setMove(new Rest(), new Withdraw(), new HydroPump());</w:t>
      </w:r>
    </w:p>
    <w:p>
      <w:pPr>
        <w:keepNext/>
        <w:keepLines/>
        <w:spacing w:after="0" w:line="220" w:lineRule="exact"/>
      </w:pPr>
      <w:r>
        <w:rPr>
          <w:rFonts w:ascii="DejaVu Sans Mono" w:hAnsi="DejaVu Sans Mono"/>
          <w:sz w:val="17"/>
        </w:rPr>
        <w:t xml:space="preserve">    }</w:t>
      </w:r>
    </w:p>
    <w:p>
      <w:pPr>
        <w:keepNext w:val="0"/>
        <w:keepLines/>
        <w:spacing w:after="0" w:line="220" w:lineRule="exact"/>
      </w:pPr>
      <w:r>
        <w:rPr>
          <w:rFonts w:ascii="DejaVu Sans Mono" w:hAnsi="DejaVu Sans Mono"/>
          <w:sz w:val="17"/>
        </w:rPr>
        <w:t>}</w:t>
      </w:r>
    </w:p>
    <w:p>
      <w:r>
        <w:br w:type="page"/>
      </w:r>
    </w:p>
    <w:p>
      <w:pPr>
        <w:pStyle w:val="Heading1"/>
      </w:pPr>
      <w:r>
        <w:t>12 Источники</w:t>
      </w:r>
    </w:p>
    <w:p>
      <w:r>
        <w:t>1. Текст варианта, предоставленный пользователем; пособие pract2.pdf «Практическое занятие №2: Основы ООП».</w:t>
      </w:r>
    </w:p>
    <w:p>
      <w:r>
        <w:t>2. Документация ru.ifmo.se.pokemon, включая Pokemon, Move и Effect: https://se.ifmo.ru/~tony/doc/</w:t>
      </w:r>
    </w:p>
    <w:p>
      <w:r>
        <w:t>3. Приложенный Pokemon.jar. Совместимость методов, порядок обработки эффектов и паузы симулятора дополнительно проверены по API и байткоду исходной зависимости без её изменения.</w:t>
      </w:r>
    </w:p>
    <w:p>
      <w:r>
        <w:t>Pokémon Database — phione: https://pokemondb.net/pokedex/phione</w:t>
        <w:br/>
        <w:t>Приёмы поколения VII: https://pokemondb.net/pokedex/phione/moves/7</w:t>
      </w:r>
    </w:p>
    <w:p>
      <w:r>
        <w:t>Pokémon Database — shellder: https://pokemondb.net/pokedex/shellder</w:t>
        <w:br/>
        <w:t>Приёмы поколения VII: https://pokemondb.net/pokedex/shellder/moves/7</w:t>
      </w:r>
    </w:p>
    <w:p>
      <w:r>
        <w:t>Pokémon Database — cloyster: https://pokemondb.net/pokedex/cloyster</w:t>
        <w:br/>
        <w:t>Приёмы поколения VII: https://pokemondb.net/pokedex/cloyster/moves/7</w:t>
      </w:r>
    </w:p>
    <w:p>
      <w:r>
        <w:t>Pokémon Database — lotad: https://pokemondb.net/pokedex/lotad</w:t>
        <w:br/>
        <w:t>Приёмы поколения VII: https://pokemondb.net/pokedex/lotad/moves/7</w:t>
      </w:r>
    </w:p>
    <w:p>
      <w:r>
        <w:t>Pokémon Database — lombre: https://pokemondb.net/pokedex/lombre</w:t>
        <w:br/>
        <w:t>Приёмы поколения VII: https://pokemondb.net/pokedex/lombre/moves/7</w:t>
      </w:r>
    </w:p>
    <w:p>
      <w:r>
        <w:t>Pokémon Database — ludicolo: https://pokemondb.net/pokedex/ludicolo</w:t>
        <w:br/>
        <w:t>Приёмы поколения VII: https://pokemondb.net/pokedex/ludicolo/moves/7</w:t>
      </w:r>
    </w:p>
    <w:p>
      <w:r>
        <w:t>Справочные страницы эффектов:</w:t>
      </w:r>
    </w:p>
    <w:p>
      <w:pPr>
        <w:spacing w:after="40"/>
      </w:pPr>
      <w:r>
        <w:rPr>
          <w:sz w:val="18"/>
        </w:rPr>
        <w:t>https://pokemondb.net/move/ice-beam</w:t>
      </w:r>
    </w:p>
    <w:p>
      <w:pPr>
        <w:spacing w:after="40"/>
      </w:pPr>
      <w:r>
        <w:rPr>
          <w:sz w:val="18"/>
        </w:rPr>
        <w:t>https://pokemondb.net/move/aqua-ring</w:t>
      </w:r>
    </w:p>
    <w:p>
      <w:pPr>
        <w:spacing w:after="40"/>
      </w:pPr>
      <w:r>
        <w:rPr>
          <w:sz w:val="18"/>
        </w:rPr>
        <w:t>https://pokemondb.net/move/dazzling-gleam</w:t>
      </w:r>
    </w:p>
    <w:p>
      <w:pPr>
        <w:spacing w:after="40"/>
      </w:pPr>
      <w:r>
        <w:rPr>
          <w:sz w:val="18"/>
        </w:rPr>
        <w:t>https://pokemondb.net/move/blizzard</w:t>
      </w:r>
    </w:p>
    <w:p>
      <w:pPr>
        <w:spacing w:after="40"/>
      </w:pPr>
      <w:r>
        <w:rPr>
          <w:sz w:val="18"/>
        </w:rPr>
        <w:t>https://pokemondb.net/move/rest</w:t>
      </w:r>
    </w:p>
    <w:p>
      <w:pPr>
        <w:spacing w:after="40"/>
      </w:pPr>
      <w:r>
        <w:rPr>
          <w:sz w:val="18"/>
        </w:rPr>
        <w:t>https://pokemondb.net/move/withdraw</w:t>
      </w:r>
    </w:p>
    <w:p>
      <w:pPr>
        <w:spacing w:after="40"/>
      </w:pPr>
      <w:r>
        <w:rPr>
          <w:sz w:val="18"/>
        </w:rPr>
        <w:t>https://pokemondb.net/move/hydro-pump</w:t>
      </w:r>
    </w:p>
    <w:p>
      <w:pPr>
        <w:spacing w:after="40"/>
      </w:pPr>
      <w:r>
        <w:rPr>
          <w:sz w:val="18"/>
        </w:rPr>
        <w:t>https://pokemondb.net/move/poison-jab</w:t>
      </w:r>
    </w:p>
    <w:p>
      <w:pPr>
        <w:spacing w:after="40"/>
      </w:pPr>
      <w:r>
        <w:rPr>
          <w:sz w:val="18"/>
        </w:rPr>
        <w:t>https://pokemondb.net/move/swagger</w:t>
      </w:r>
    </w:p>
    <w:p>
      <w:pPr>
        <w:spacing w:after="40"/>
      </w:pPr>
      <w:r>
        <w:rPr>
          <w:sz w:val="18"/>
        </w:rPr>
        <w:t>https://pokemondb.net/move/bubble</w:t>
      </w:r>
    </w:p>
    <w:p>
      <w:pPr>
        <w:spacing w:after="40"/>
      </w:pPr>
      <w:r>
        <w:rPr>
          <w:sz w:val="18"/>
        </w:rPr>
        <w:t>https://pokemondb.net/move/focus-blast</w:t>
      </w:r>
    </w:p>
    <w:p>
      <w:r>
        <w:t>Дата обращения к веб-источникам: 08.10.2026.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ПРОГРАММИРОВАНИЕ  ·  ЛАБОРАТОРНАЯ РАБОТА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