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707FC" w14:textId="0E33FC8B" w:rsidR="00F15775" w:rsidRPr="00F57792" w:rsidRDefault="00F57792" w:rsidP="00F57792">
      <w:pPr>
        <w:spacing w:before="100" w:beforeAutospacing="1" w:after="120"/>
        <w:ind w:firstLine="720"/>
        <w:jc w:val="center"/>
        <w:rPr>
          <w:rFonts w:ascii="Arial" w:hAnsi="Arial" w:cs="Arial"/>
          <w:lang w:val="ru-RU"/>
        </w:rPr>
      </w:pPr>
      <w:r w:rsidRPr="00F57792">
        <w:rPr>
          <w:rFonts w:ascii="Arial" w:hAnsi="Arial" w:cs="Arial"/>
          <w:sz w:val="44"/>
          <w:szCs w:val="44"/>
          <w:lang w:val="bg-BG"/>
        </w:rPr>
        <w:t>Обучение на младите чудовища</w:t>
      </w:r>
      <w:r w:rsidR="001E76BA">
        <w:rPr>
          <w:rFonts w:ascii="Arial" w:hAnsi="Arial" w:cs="Arial"/>
          <w:sz w:val="44"/>
          <w:szCs w:val="44"/>
          <w:lang w:val="bg-BG"/>
        </w:rPr>
        <w:t xml:space="preserve"> – Чудовищни процеси</w:t>
      </w:r>
      <w:r w:rsidR="00D304DC" w:rsidRPr="00F57792">
        <w:rPr>
          <w:rFonts w:ascii="Arial" w:hAnsi="Arial" w:cs="Arial"/>
          <w:lang w:val="ru-RU"/>
        </w:rPr>
        <w:br w:type="textWrapping" w:clear="all"/>
      </w:r>
    </w:p>
    <w:p w14:paraId="1ECA2FF5" w14:textId="77777777" w:rsidR="003064C9" w:rsidRPr="00F57792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  <w:lang w:val="ru-RU"/>
        </w:rPr>
      </w:pPr>
    </w:p>
    <w:p w14:paraId="5504208F" w14:textId="5465DD8D" w:rsidR="000A0F91" w:rsidRPr="00F57792" w:rsidRDefault="00F57792" w:rsidP="001E76BA">
      <w:pPr>
        <w:spacing w:after="360"/>
        <w:jc w:val="center"/>
        <w:rPr>
          <w:rFonts w:ascii="Arial" w:hAnsi="Arial" w:cs="Arial"/>
          <w:sz w:val="32"/>
          <w:lang w:val="bg-BG"/>
        </w:rPr>
      </w:pPr>
      <w:r>
        <w:rPr>
          <w:rFonts w:ascii="Arial" w:hAnsi="Arial" w:cs="Arial"/>
          <w:b/>
          <w:color w:val="808080"/>
          <w:sz w:val="32"/>
          <w:lang w:val="bg-BG"/>
        </w:rPr>
        <w:t>Тестов</w:t>
      </w:r>
      <w:r w:rsidR="001E76BA">
        <w:rPr>
          <w:rFonts w:ascii="Arial" w:hAnsi="Arial" w:cs="Arial"/>
          <w:b/>
          <w:color w:val="808080"/>
          <w:sz w:val="32"/>
          <w:lang w:val="bg-BG"/>
        </w:rPr>
        <w:t>и план</w:t>
      </w:r>
    </w:p>
    <w:p w14:paraId="294D98B9" w14:textId="77777777" w:rsidR="00DE2908" w:rsidRDefault="000A0F91" w:rsidP="005A1DCE">
      <w:pPr>
        <w:spacing w:before="120" w:after="360"/>
        <w:rPr>
          <w:rFonts w:ascii="Arial" w:hAnsi="Arial" w:cs="Arial"/>
          <w:b/>
        </w:rPr>
      </w:pPr>
      <w:r w:rsidRPr="00F57792">
        <w:rPr>
          <w:rFonts w:ascii="Arial" w:hAnsi="Arial" w:cs="Arial"/>
          <w:color w:val="808080" w:themeColor="background1" w:themeShade="80"/>
          <w:sz w:val="20"/>
          <w:szCs w:val="20"/>
          <w:lang w:val="ru-RU"/>
        </w:rPr>
        <w:br/>
      </w:r>
    </w:p>
    <w:p w14:paraId="1AC5D670" w14:textId="77777777" w:rsidR="00DE2908" w:rsidRDefault="00DE2908" w:rsidP="005A1DCE">
      <w:pPr>
        <w:spacing w:before="120" w:after="360"/>
        <w:rPr>
          <w:rFonts w:ascii="Arial" w:hAnsi="Arial" w:cs="Arial"/>
          <w:b/>
        </w:rPr>
      </w:pPr>
    </w:p>
    <w:tbl>
      <w:tblPr>
        <w:tblStyle w:val="14"/>
        <w:tblpPr w:leftFromText="141" w:rightFromText="141" w:vertAnchor="text" w:horzAnchor="margin" w:tblpXSpec="center" w:tblpY="709"/>
        <w:tblW w:w="0" w:type="auto"/>
        <w:tblLook w:val="04A0" w:firstRow="1" w:lastRow="0" w:firstColumn="1" w:lastColumn="0" w:noHBand="0" w:noVBand="1"/>
      </w:tblPr>
      <w:tblGrid>
        <w:gridCol w:w="1301"/>
        <w:gridCol w:w="1023"/>
        <w:gridCol w:w="1669"/>
        <w:gridCol w:w="4196"/>
      </w:tblGrid>
      <w:tr w:rsidR="00DE2908" w:rsidRPr="003B1796" w14:paraId="2727761A" w14:textId="77777777" w:rsidTr="00DE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10596F" w14:textId="77777777" w:rsidR="00DE2908" w:rsidRPr="003B1796" w:rsidRDefault="00DE2908" w:rsidP="00DE2908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443A999" w14:textId="77777777" w:rsidR="00DE2908" w:rsidRPr="003B1796" w:rsidRDefault="00DE2908" w:rsidP="00DE2908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62CE4E36" w14:textId="77777777" w:rsidR="00DE2908" w:rsidRPr="003B1796" w:rsidRDefault="00DE2908" w:rsidP="00DE2908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1F9B62BB" w14:textId="77777777" w:rsidR="00DE2908" w:rsidRPr="003B1796" w:rsidRDefault="00DE2908" w:rsidP="00DE2908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DE2908" w:rsidRPr="001E76BA" w14:paraId="49564B0B" w14:textId="77777777" w:rsidTr="00DE2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A98F1" w14:textId="77777777" w:rsidR="00DE2908" w:rsidRPr="00F57792" w:rsidRDefault="00DE2908" w:rsidP="00DE2908">
            <w:pPr>
              <w:pStyle w:val="TableText"/>
              <w:rPr>
                <w:rFonts w:ascii="Arial" w:hAnsi="Arial" w:cs="Arial"/>
                <w:sz w:val="20"/>
                <w:lang w:val="bg-BG"/>
              </w:rPr>
            </w:pPr>
            <w:r>
              <w:rPr>
                <w:rFonts w:ascii="Arial" w:hAnsi="Arial" w:cs="Arial"/>
                <w:sz w:val="20"/>
                <w:lang w:val="bg-BG"/>
              </w:rPr>
              <w:t>02.12.2020г</w:t>
            </w:r>
          </w:p>
        </w:tc>
        <w:tc>
          <w:tcPr>
            <w:tcW w:w="0" w:type="auto"/>
          </w:tcPr>
          <w:p w14:paraId="55FA12B1" w14:textId="77777777" w:rsidR="00DE2908" w:rsidRPr="00F57792" w:rsidRDefault="00DE2908" w:rsidP="00DE290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bg-BG"/>
              </w:rPr>
            </w:pPr>
            <w:r>
              <w:rPr>
                <w:rFonts w:ascii="Arial" w:hAnsi="Arial" w:cs="Arial"/>
                <w:sz w:val="20"/>
              </w:rPr>
              <w:t>V1</w:t>
            </w:r>
          </w:p>
        </w:tc>
        <w:tc>
          <w:tcPr>
            <w:tcW w:w="0" w:type="auto"/>
          </w:tcPr>
          <w:p w14:paraId="75ABF287" w14:textId="77777777" w:rsidR="00DE2908" w:rsidRPr="00F57792" w:rsidRDefault="00DE2908" w:rsidP="00DE290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bg-BG"/>
              </w:rPr>
            </w:pPr>
            <w:r>
              <w:rPr>
                <w:rFonts w:ascii="Arial" w:hAnsi="Arial" w:cs="Arial"/>
                <w:sz w:val="20"/>
                <w:lang w:val="bg-BG"/>
              </w:rPr>
              <w:t>Боряна Димова</w:t>
            </w:r>
          </w:p>
        </w:tc>
        <w:tc>
          <w:tcPr>
            <w:tcW w:w="4196" w:type="dxa"/>
          </w:tcPr>
          <w:p w14:paraId="60842A44" w14:textId="77777777" w:rsidR="00DE2908" w:rsidRPr="001E76BA" w:rsidRDefault="00DE2908" w:rsidP="00DE290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bg-BG"/>
              </w:rPr>
            </w:pPr>
            <w:r>
              <w:rPr>
                <w:rFonts w:ascii="Arial" w:hAnsi="Arial" w:cs="Arial"/>
                <w:sz w:val="20"/>
                <w:lang w:val="bg-BG"/>
              </w:rPr>
              <w:t>Създаване на начална версия на тестовия план</w:t>
            </w:r>
          </w:p>
        </w:tc>
      </w:tr>
      <w:tr w:rsidR="00DE2908" w:rsidRPr="001E76BA" w14:paraId="4BF3AB8F" w14:textId="77777777" w:rsidTr="00DE2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89C4C2" w14:textId="77777777" w:rsidR="00DE2908" w:rsidRPr="001E76BA" w:rsidRDefault="00DE2908" w:rsidP="00DE2908">
            <w:pPr>
              <w:pStyle w:val="TableText"/>
              <w:rPr>
                <w:rFonts w:ascii="Arial" w:hAnsi="Arial" w:cs="Arial"/>
                <w:sz w:val="20"/>
                <w:lang w:val="ru-RU"/>
              </w:rPr>
            </w:pPr>
          </w:p>
        </w:tc>
        <w:tc>
          <w:tcPr>
            <w:tcW w:w="0" w:type="auto"/>
          </w:tcPr>
          <w:p w14:paraId="564DFF32" w14:textId="77777777" w:rsidR="00DE2908" w:rsidRPr="001E76BA" w:rsidRDefault="00DE2908" w:rsidP="00DE290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ru-RU"/>
              </w:rPr>
            </w:pPr>
          </w:p>
        </w:tc>
        <w:tc>
          <w:tcPr>
            <w:tcW w:w="0" w:type="auto"/>
          </w:tcPr>
          <w:p w14:paraId="09440E43" w14:textId="77777777" w:rsidR="00DE2908" w:rsidRPr="001E76BA" w:rsidRDefault="00DE2908" w:rsidP="00DE290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ru-RU"/>
              </w:rPr>
            </w:pPr>
          </w:p>
        </w:tc>
        <w:tc>
          <w:tcPr>
            <w:tcW w:w="4196" w:type="dxa"/>
          </w:tcPr>
          <w:p w14:paraId="12E3E5CD" w14:textId="77777777" w:rsidR="00DE2908" w:rsidRPr="001E76BA" w:rsidRDefault="00DE2908" w:rsidP="00DE290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ru-RU"/>
              </w:rPr>
            </w:pPr>
          </w:p>
        </w:tc>
      </w:tr>
      <w:tr w:rsidR="00DE2908" w:rsidRPr="001E76BA" w14:paraId="1B35ACBA" w14:textId="77777777" w:rsidTr="00DE2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096EBB" w14:textId="77777777" w:rsidR="00DE2908" w:rsidRPr="001E76BA" w:rsidRDefault="00DE2908" w:rsidP="00DE2908">
            <w:pPr>
              <w:pStyle w:val="TableText"/>
              <w:rPr>
                <w:rFonts w:ascii="Arial" w:hAnsi="Arial" w:cs="Arial"/>
                <w:sz w:val="20"/>
                <w:lang w:val="ru-RU"/>
              </w:rPr>
            </w:pPr>
          </w:p>
        </w:tc>
        <w:tc>
          <w:tcPr>
            <w:tcW w:w="0" w:type="auto"/>
          </w:tcPr>
          <w:p w14:paraId="2AE9D759" w14:textId="77777777" w:rsidR="00DE2908" w:rsidRPr="001E76BA" w:rsidRDefault="00DE2908" w:rsidP="00DE290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ru-RU"/>
              </w:rPr>
            </w:pPr>
          </w:p>
        </w:tc>
        <w:tc>
          <w:tcPr>
            <w:tcW w:w="0" w:type="auto"/>
          </w:tcPr>
          <w:p w14:paraId="67F73BE2" w14:textId="77777777" w:rsidR="00DE2908" w:rsidRPr="001E76BA" w:rsidRDefault="00DE2908" w:rsidP="00DE290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ru-RU"/>
              </w:rPr>
            </w:pPr>
          </w:p>
        </w:tc>
        <w:tc>
          <w:tcPr>
            <w:tcW w:w="4196" w:type="dxa"/>
          </w:tcPr>
          <w:p w14:paraId="12C1430B" w14:textId="77777777" w:rsidR="00DE2908" w:rsidRPr="001E76BA" w:rsidRDefault="00DE2908" w:rsidP="00DE290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ru-RU"/>
              </w:rPr>
            </w:pPr>
          </w:p>
        </w:tc>
      </w:tr>
      <w:tr w:rsidR="00DE2908" w:rsidRPr="001E76BA" w14:paraId="71348997" w14:textId="77777777" w:rsidTr="00DE2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02A18" w14:textId="77777777" w:rsidR="00DE2908" w:rsidRPr="001E76BA" w:rsidRDefault="00DE2908" w:rsidP="00DE2908">
            <w:pPr>
              <w:pStyle w:val="TableText"/>
              <w:rPr>
                <w:rFonts w:ascii="Arial" w:hAnsi="Arial" w:cs="Arial"/>
                <w:sz w:val="20"/>
                <w:lang w:val="ru-RU"/>
              </w:rPr>
            </w:pPr>
          </w:p>
        </w:tc>
        <w:tc>
          <w:tcPr>
            <w:tcW w:w="0" w:type="auto"/>
          </w:tcPr>
          <w:p w14:paraId="53CBC258" w14:textId="77777777" w:rsidR="00DE2908" w:rsidRPr="001E76BA" w:rsidRDefault="00DE2908" w:rsidP="00DE290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ru-RU"/>
              </w:rPr>
            </w:pPr>
          </w:p>
        </w:tc>
        <w:tc>
          <w:tcPr>
            <w:tcW w:w="0" w:type="auto"/>
          </w:tcPr>
          <w:p w14:paraId="4AEB8BE6" w14:textId="77777777" w:rsidR="00DE2908" w:rsidRPr="001E76BA" w:rsidRDefault="00DE2908" w:rsidP="00DE290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ru-RU"/>
              </w:rPr>
            </w:pPr>
          </w:p>
        </w:tc>
        <w:tc>
          <w:tcPr>
            <w:tcW w:w="4196" w:type="dxa"/>
          </w:tcPr>
          <w:p w14:paraId="4962DFE7" w14:textId="77777777" w:rsidR="00DE2908" w:rsidRPr="001E76BA" w:rsidRDefault="00DE2908" w:rsidP="00DE290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ru-RU"/>
              </w:rPr>
            </w:pPr>
          </w:p>
        </w:tc>
      </w:tr>
    </w:tbl>
    <w:p w14:paraId="1A620204" w14:textId="078F5C8C" w:rsidR="0066512E" w:rsidRPr="003B1796" w:rsidRDefault="00DE2908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t xml:space="preserve"> </w:t>
      </w:r>
      <w:r w:rsidR="0066512E" w:rsidRPr="003B1796">
        <w:rPr>
          <w:rFonts w:ascii="Arial" w:hAnsi="Arial" w:cs="Arial"/>
          <w:b/>
        </w:rPr>
        <w:t>Revision History</w:t>
      </w:r>
    </w:p>
    <w:p w14:paraId="790F9E9C" w14:textId="77777777" w:rsidR="00A27E95" w:rsidRDefault="00A27E95" w:rsidP="009647F5">
      <w:pPr>
        <w:pStyle w:val="af3"/>
        <w:ind w:left="-993"/>
        <w:rPr>
          <w:rFonts w:ascii="Arial" w:eastAsiaTheme="minorHAnsi" w:hAnsi="Arial" w:cs="Arial"/>
          <w:b w:val="0"/>
          <w:iCs/>
          <w:szCs w:val="22"/>
        </w:rPr>
      </w:pPr>
    </w:p>
    <w:p w14:paraId="4EC4478B" w14:textId="77777777" w:rsidR="00A27E95" w:rsidRDefault="00A27E95" w:rsidP="000E390C">
      <w:pPr>
        <w:pStyle w:val="af3"/>
        <w:rPr>
          <w:rFonts w:ascii="Arial" w:eastAsiaTheme="minorHAnsi" w:hAnsi="Arial" w:cs="Arial"/>
          <w:b w:val="0"/>
          <w:iCs/>
          <w:szCs w:val="22"/>
        </w:rPr>
      </w:pPr>
    </w:p>
    <w:sdt>
      <w:sdtPr>
        <w:rPr>
          <w:rFonts w:ascii="Arial" w:eastAsiaTheme="minorHAnsi" w:hAnsi="Arial" w:cs="Arial"/>
          <w:b w:val="0"/>
          <w:iCs/>
          <w:szCs w:val="22"/>
        </w:rPr>
        <w:id w:val="199740041"/>
        <w:docPartObj>
          <w:docPartGallery w:val="Table of Contents"/>
          <w:docPartUnique/>
        </w:docPartObj>
      </w:sdtPr>
      <w:sdtEndPr>
        <w:rPr>
          <w:rFonts w:eastAsiaTheme="minorEastAsia"/>
          <w:bCs w:val="0"/>
          <w:iCs w:val="0"/>
          <w:kern w:val="0"/>
          <w:sz w:val="24"/>
          <w:szCs w:val="24"/>
        </w:rPr>
      </w:sdtEndPr>
      <w:sdtContent>
        <w:p w14:paraId="671BE17D" w14:textId="6427325F" w:rsidR="009A7277" w:rsidRPr="003B1796" w:rsidRDefault="009A7277" w:rsidP="00186F1D">
          <w:pPr>
            <w:pStyle w:val="af3"/>
            <w:ind w:left="-993"/>
            <w:jc w:val="center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15B78C8" w14:textId="1FAB753D" w:rsidR="00AA05FE" w:rsidRDefault="00382AA2" w:rsidP="00186F1D">
          <w:pPr>
            <w:pStyle w:val="11"/>
            <w:tabs>
              <w:tab w:val="left" w:pos="567"/>
            </w:tabs>
            <w:jc w:val="center"/>
            <w:rPr>
              <w:rFonts w:eastAsiaTheme="minorEastAsia" w:cstheme="minorBidi"/>
              <w:b w:val="0"/>
              <w:sz w:val="22"/>
              <w:szCs w:val="22"/>
              <w:lang w:val="bg-BG" w:eastAsia="bg-BG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7839454" w:history="1">
            <w:r w:rsidR="00AA05FE" w:rsidRPr="008E7D45">
              <w:rPr>
                <w:rStyle w:val="a7"/>
                <w:rFonts w:ascii="Arial" w:hAnsi="Arial" w:cs="Arial"/>
              </w:rPr>
              <w:t>1.</w:t>
            </w:r>
            <w:r w:rsidR="00AA05FE">
              <w:rPr>
                <w:rFonts w:eastAsiaTheme="minorEastAsia" w:cstheme="minorBidi"/>
                <w:b w:val="0"/>
                <w:sz w:val="22"/>
                <w:szCs w:val="22"/>
                <w:lang w:val="bg-BG" w:eastAsia="bg-BG"/>
              </w:rPr>
              <w:tab/>
            </w:r>
            <w:r w:rsidR="00AA05FE" w:rsidRPr="008E7D45">
              <w:rPr>
                <w:rStyle w:val="a7"/>
                <w:rFonts w:ascii="Arial" w:hAnsi="Arial" w:cs="Arial"/>
              </w:rPr>
              <w:t>Scope</w:t>
            </w:r>
            <w:r w:rsidR="00AA05FE">
              <w:rPr>
                <w:webHidden/>
              </w:rPr>
              <w:tab/>
            </w:r>
            <w:r w:rsidR="00AA05FE">
              <w:rPr>
                <w:webHidden/>
              </w:rPr>
              <w:fldChar w:fldCharType="begin"/>
            </w:r>
            <w:r w:rsidR="00AA05FE">
              <w:rPr>
                <w:webHidden/>
              </w:rPr>
              <w:instrText xml:space="preserve"> PAGEREF _Toc57839454 \h </w:instrText>
            </w:r>
            <w:r w:rsidR="00AA05FE">
              <w:rPr>
                <w:webHidden/>
              </w:rPr>
            </w:r>
            <w:r w:rsidR="00AA05FE">
              <w:rPr>
                <w:webHidden/>
              </w:rPr>
              <w:fldChar w:fldCharType="separate"/>
            </w:r>
            <w:r w:rsidR="00AA05FE">
              <w:rPr>
                <w:webHidden/>
              </w:rPr>
              <w:t>2</w:t>
            </w:r>
            <w:r w:rsidR="00AA05FE">
              <w:rPr>
                <w:webHidden/>
              </w:rPr>
              <w:fldChar w:fldCharType="end"/>
            </w:r>
          </w:hyperlink>
        </w:p>
        <w:p w14:paraId="7D355D87" w14:textId="3341E7CF" w:rsidR="00AA05FE" w:rsidRDefault="00AA05FE" w:rsidP="00186F1D">
          <w:pPr>
            <w:pStyle w:val="11"/>
            <w:tabs>
              <w:tab w:val="left" w:pos="567"/>
            </w:tabs>
            <w:jc w:val="center"/>
            <w:rPr>
              <w:rFonts w:eastAsiaTheme="minorEastAsia" w:cstheme="minorBidi"/>
              <w:b w:val="0"/>
              <w:sz w:val="22"/>
              <w:szCs w:val="22"/>
              <w:lang w:val="bg-BG" w:eastAsia="bg-BG"/>
            </w:rPr>
          </w:pPr>
          <w:hyperlink w:anchor="_Toc57839455" w:history="1">
            <w:r w:rsidRPr="008E7D45">
              <w:rPr>
                <w:rStyle w:val="a7"/>
                <w:rFonts w:ascii="Arial" w:hAnsi="Arial" w:cs="Arial"/>
              </w:rPr>
              <w:t>2.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val="bg-BG" w:eastAsia="bg-BG"/>
              </w:rPr>
              <w:tab/>
            </w:r>
            <w:r w:rsidRPr="008E7D45">
              <w:rPr>
                <w:rStyle w:val="a7"/>
                <w:rFonts w:ascii="Arial" w:hAnsi="Arial" w:cs="Arial"/>
              </w:rPr>
              <w:t>Test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_Toc57839455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3521230" w14:textId="60427A2F" w:rsidR="00AA05FE" w:rsidRDefault="00AA05FE" w:rsidP="00186F1D">
          <w:pPr>
            <w:pStyle w:val="11"/>
            <w:tabs>
              <w:tab w:val="left" w:pos="567"/>
            </w:tabs>
            <w:jc w:val="center"/>
            <w:rPr>
              <w:rFonts w:eastAsiaTheme="minorEastAsia" w:cstheme="minorBidi"/>
              <w:b w:val="0"/>
              <w:sz w:val="22"/>
              <w:szCs w:val="22"/>
              <w:lang w:val="bg-BG" w:eastAsia="bg-BG"/>
            </w:rPr>
          </w:pPr>
          <w:hyperlink w:anchor="_Toc57839456" w:history="1">
            <w:r w:rsidRPr="008E7D45">
              <w:rPr>
                <w:rStyle w:val="a7"/>
                <w:rFonts w:ascii="Arial" w:hAnsi="Arial" w:cs="Arial"/>
              </w:rPr>
              <w:t>3.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val="bg-BG" w:eastAsia="bg-BG"/>
              </w:rPr>
              <w:tab/>
            </w:r>
            <w:r w:rsidRPr="008E7D45">
              <w:rPr>
                <w:rStyle w:val="a7"/>
                <w:rFonts w:ascii="Arial" w:hAnsi="Arial" w:cs="Arial"/>
              </w:rPr>
              <w:t>Test Environment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_Toc57839456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E905E93" w14:textId="41A06B94" w:rsidR="00AA05FE" w:rsidRDefault="00AA05FE" w:rsidP="00186F1D">
          <w:pPr>
            <w:pStyle w:val="11"/>
            <w:tabs>
              <w:tab w:val="left" w:pos="567"/>
            </w:tabs>
            <w:jc w:val="center"/>
            <w:rPr>
              <w:rFonts w:eastAsiaTheme="minorEastAsia" w:cstheme="minorBidi"/>
              <w:b w:val="0"/>
              <w:sz w:val="22"/>
              <w:szCs w:val="22"/>
              <w:lang w:val="bg-BG" w:eastAsia="bg-BG"/>
            </w:rPr>
          </w:pPr>
          <w:hyperlink w:anchor="_Toc57839457" w:history="1">
            <w:r w:rsidRPr="008E7D45">
              <w:rPr>
                <w:rStyle w:val="a7"/>
                <w:rFonts w:ascii="Arial" w:hAnsi="Arial" w:cs="Arial"/>
              </w:rPr>
              <w:t>4.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val="bg-BG" w:eastAsia="bg-BG"/>
              </w:rPr>
              <w:tab/>
            </w:r>
            <w:r w:rsidRPr="008E7D45">
              <w:rPr>
                <w:rStyle w:val="a7"/>
                <w:rFonts w:ascii="Arial" w:hAnsi="Arial" w:cs="Arial"/>
              </w:rPr>
              <w:t>Testing Tools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_Toc57839457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38934E1" w14:textId="3AFB9A7F" w:rsidR="00AA05FE" w:rsidRDefault="00AA05FE" w:rsidP="00186F1D">
          <w:pPr>
            <w:pStyle w:val="11"/>
            <w:tabs>
              <w:tab w:val="left" w:pos="567"/>
            </w:tabs>
            <w:jc w:val="center"/>
            <w:rPr>
              <w:rFonts w:eastAsiaTheme="minorEastAsia" w:cstheme="minorBidi"/>
              <w:b w:val="0"/>
              <w:sz w:val="22"/>
              <w:szCs w:val="22"/>
              <w:lang w:val="bg-BG" w:eastAsia="bg-BG"/>
            </w:rPr>
          </w:pPr>
          <w:hyperlink w:anchor="_Toc57839458" w:history="1">
            <w:r w:rsidRPr="008E7D45">
              <w:rPr>
                <w:rStyle w:val="a7"/>
                <w:rFonts w:ascii="Arial" w:hAnsi="Arial" w:cs="Arial"/>
              </w:rPr>
              <w:t>5.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val="bg-BG" w:eastAsia="bg-BG"/>
              </w:rPr>
              <w:tab/>
            </w:r>
            <w:r w:rsidRPr="008E7D45">
              <w:rPr>
                <w:rStyle w:val="a7"/>
                <w:rFonts w:ascii="Arial" w:hAnsi="Arial" w:cs="Arial"/>
              </w:rPr>
              <w:t>Risk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_Toc57839458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1BE4F84" w14:textId="48DC1871" w:rsidR="00AA05FE" w:rsidRDefault="00AA05FE" w:rsidP="00186F1D">
          <w:pPr>
            <w:pStyle w:val="11"/>
            <w:tabs>
              <w:tab w:val="left" w:pos="567"/>
            </w:tabs>
            <w:jc w:val="center"/>
            <w:rPr>
              <w:rFonts w:eastAsiaTheme="minorEastAsia" w:cstheme="minorBidi"/>
              <w:b w:val="0"/>
              <w:sz w:val="22"/>
              <w:szCs w:val="22"/>
              <w:lang w:val="bg-BG" w:eastAsia="bg-BG"/>
            </w:rPr>
          </w:pPr>
          <w:hyperlink w:anchor="_Toc57839459" w:history="1">
            <w:r w:rsidRPr="008E7D45">
              <w:rPr>
                <w:rStyle w:val="a7"/>
                <w:rFonts w:ascii="Arial" w:hAnsi="Arial" w:cs="Arial"/>
              </w:rPr>
              <w:t>6.</w:t>
            </w:r>
            <w:r>
              <w:rPr>
                <w:rFonts w:eastAsiaTheme="minorEastAsia" w:cstheme="minorBidi"/>
                <w:b w:val="0"/>
                <w:sz w:val="22"/>
                <w:szCs w:val="22"/>
                <w:lang w:val="bg-BG" w:eastAsia="bg-BG"/>
              </w:rPr>
              <w:tab/>
            </w:r>
            <w:r w:rsidRPr="008E7D45">
              <w:rPr>
                <w:rStyle w:val="a7"/>
                <w:rFonts w:ascii="Arial" w:hAnsi="Arial" w:cs="Arial"/>
              </w:rPr>
              <w:t>Review and Approvals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_Toc57839459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B8B372" w14:textId="3CFD4223" w:rsidR="00A24F45" w:rsidRPr="003B1796" w:rsidRDefault="00382AA2" w:rsidP="00186F1D">
          <w:pPr>
            <w:jc w:val="center"/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1"/>
        <w:rPr>
          <w:rFonts w:ascii="Arial" w:hAnsi="Arial" w:cs="Arial"/>
        </w:rPr>
        <w:sectPr w:rsidR="008B0911" w:rsidRPr="003B1796" w:rsidSect="005219D3">
          <w:headerReference w:type="default" r:id="rId9"/>
          <w:footerReference w:type="default" r:id="rId10"/>
          <w:headerReference w:type="first" r:id="rId11"/>
          <w:footerReference w:type="first" r:id="rId12"/>
          <w:pgSz w:w="16839" w:h="11907" w:orient="landscape" w:code="9"/>
          <w:pgMar w:top="1440" w:right="1440" w:bottom="1843" w:left="1440" w:header="709" w:footer="709" w:gutter="0"/>
          <w:cols w:space="708"/>
          <w:titlePg/>
          <w:docGrid w:linePitch="360"/>
        </w:sectPr>
      </w:pPr>
    </w:p>
    <w:p w14:paraId="76DE0A4F" w14:textId="73CB7041" w:rsidR="009C2829" w:rsidRDefault="000F1671" w:rsidP="00A27E95">
      <w:pPr>
        <w:pStyle w:val="1"/>
        <w:numPr>
          <w:ilvl w:val="0"/>
          <w:numId w:val="30"/>
        </w:numPr>
        <w:rPr>
          <w:rFonts w:ascii="Arial" w:hAnsi="Arial" w:cs="Arial"/>
        </w:rPr>
      </w:pPr>
      <w:bookmarkStart w:id="0" w:name="_Toc57839454"/>
      <w:r>
        <w:rPr>
          <w:rFonts w:ascii="Arial" w:hAnsi="Arial" w:cs="Arial"/>
        </w:rPr>
        <w:lastRenderedPageBreak/>
        <w:t>Scope</w:t>
      </w:r>
      <w:bookmarkEnd w:id="0"/>
    </w:p>
    <w:p w14:paraId="5E9E7096" w14:textId="77777777" w:rsidR="00F90F19" w:rsidRPr="00F90F19" w:rsidRDefault="00F90F19" w:rsidP="00F90F19"/>
    <w:p w14:paraId="3E097963" w14:textId="7AAFFBB1" w:rsidR="00B50A8E" w:rsidRPr="00E83BBA" w:rsidRDefault="00E83BBA" w:rsidP="00C17455">
      <w:pPr>
        <w:jc w:val="both"/>
        <w:rPr>
          <w:rFonts w:ascii="Source Sans Pro" w:hAnsi="Source Sans Pro"/>
          <w:sz w:val="28"/>
          <w:szCs w:val="28"/>
          <w:lang w:val="bg-BG"/>
        </w:rPr>
      </w:pPr>
      <w:r>
        <w:rPr>
          <w:rFonts w:ascii="Source Sans Pro" w:hAnsi="Source Sans Pro"/>
          <w:sz w:val="28"/>
          <w:szCs w:val="28"/>
          <w:lang w:val="bg-BG"/>
        </w:rPr>
        <w:t xml:space="preserve">Тестването на качеството на обучението изисква основно тестване на количеството информация, която може да попие едно чудовище. Тоест колко информация от преподадената ще успее да усвои и за колко време, също така </w:t>
      </w:r>
      <w:r w:rsidR="00C17455">
        <w:rPr>
          <w:rFonts w:ascii="Source Sans Pro" w:hAnsi="Source Sans Pro"/>
          <w:sz w:val="28"/>
          <w:szCs w:val="28"/>
          <w:lang w:val="bg-BG"/>
        </w:rPr>
        <w:t>дали ще може да използва усвоената информация в реална среда. Дали ще се справи с вършене на злодейства и с унищожаване на околната среда.</w:t>
      </w:r>
    </w:p>
    <w:p w14:paraId="4EDE3714" w14:textId="77777777" w:rsidR="00E83BBA" w:rsidRPr="00E83BBA" w:rsidRDefault="00E83BBA" w:rsidP="00B50A8E">
      <w:pPr>
        <w:rPr>
          <w:lang w:val="bg-BG"/>
        </w:rPr>
      </w:pPr>
    </w:p>
    <w:p w14:paraId="4455D8D7" w14:textId="4D60ABB0" w:rsidR="00D0739C" w:rsidRPr="003B1796" w:rsidRDefault="000F1671" w:rsidP="00A27E95">
      <w:pPr>
        <w:pStyle w:val="1"/>
        <w:numPr>
          <w:ilvl w:val="0"/>
          <w:numId w:val="30"/>
        </w:numPr>
        <w:spacing w:before="0"/>
        <w:rPr>
          <w:rFonts w:ascii="Arial" w:hAnsi="Arial" w:cs="Arial"/>
        </w:rPr>
      </w:pPr>
      <w:bookmarkStart w:id="1" w:name="_Toc57839455"/>
      <w:r>
        <w:rPr>
          <w:rFonts w:ascii="Arial" w:hAnsi="Arial" w:cs="Arial"/>
        </w:rPr>
        <w:t>Test Approach</w:t>
      </w:r>
      <w:bookmarkEnd w:id="1"/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130D21D" w:rsidR="00FF3453" w:rsidRPr="0091594E" w:rsidRDefault="00A27E95" w:rsidP="0091594E">
      <w:pPr>
        <w:jc w:val="both"/>
        <w:rPr>
          <w:rFonts w:ascii="Source Sans Pro" w:hAnsi="Source Sans Pro" w:cs="Arial"/>
          <w:sz w:val="28"/>
          <w:szCs w:val="28"/>
          <w:lang w:val="bg-BG"/>
        </w:rPr>
      </w:pPr>
      <w:r w:rsidRPr="0091594E">
        <w:rPr>
          <w:rFonts w:ascii="Source Sans Pro" w:hAnsi="Source Sans Pro" w:cs="Arial"/>
          <w:sz w:val="28"/>
          <w:szCs w:val="28"/>
          <w:lang w:val="bg-BG"/>
        </w:rPr>
        <w:t>Основната роля на преподавателя е да успее максимално бързо и качествено да обясни на чудовищата смисълът да си чудовище</w:t>
      </w:r>
      <w:r w:rsidR="0091594E">
        <w:rPr>
          <w:rFonts w:ascii="Source Sans Pro" w:hAnsi="Source Sans Pro" w:cs="Arial"/>
          <w:sz w:val="28"/>
          <w:szCs w:val="28"/>
          <w:lang w:val="bg-BG"/>
        </w:rPr>
        <w:t xml:space="preserve"> и да създаде игри, в които всяко чудовище да покаже какво е научило</w:t>
      </w:r>
      <w:r w:rsidRPr="0091594E">
        <w:rPr>
          <w:rFonts w:ascii="Source Sans Pro" w:hAnsi="Source Sans Pro" w:cs="Arial"/>
          <w:sz w:val="28"/>
          <w:szCs w:val="28"/>
          <w:lang w:val="bg-BG"/>
        </w:rPr>
        <w:t>.</w:t>
      </w:r>
      <w:r w:rsidR="0091594E">
        <w:rPr>
          <w:rFonts w:ascii="Source Sans Pro" w:hAnsi="Source Sans Pro" w:cs="Arial"/>
          <w:sz w:val="28"/>
          <w:szCs w:val="28"/>
          <w:lang w:val="bg-BG"/>
        </w:rPr>
        <w:t xml:space="preserve"> </w:t>
      </w:r>
    </w:p>
    <w:p w14:paraId="43335D8D" w14:textId="528FC978" w:rsidR="0091594E" w:rsidRPr="0091594E" w:rsidRDefault="0091594E" w:rsidP="0091594E">
      <w:pPr>
        <w:jc w:val="both"/>
        <w:rPr>
          <w:rFonts w:ascii="Source Sans Pro" w:hAnsi="Source Sans Pro" w:cs="Arial"/>
          <w:sz w:val="28"/>
          <w:szCs w:val="28"/>
          <w:lang w:val="bg-BG"/>
        </w:rPr>
      </w:pPr>
      <w:r w:rsidRPr="0091594E">
        <w:rPr>
          <w:rFonts w:ascii="Source Sans Pro" w:hAnsi="Source Sans Pro" w:cs="Arial"/>
          <w:sz w:val="28"/>
          <w:szCs w:val="28"/>
          <w:lang w:val="bg-BG"/>
        </w:rPr>
        <w:t>Ще се тества качеството на обучението</w:t>
      </w:r>
      <w:r w:rsidR="007022D5">
        <w:rPr>
          <w:rFonts w:ascii="Source Sans Pro" w:hAnsi="Source Sans Pro" w:cs="Arial"/>
          <w:sz w:val="28"/>
          <w:szCs w:val="28"/>
          <w:lang w:val="bg-BG"/>
        </w:rPr>
        <w:t xml:space="preserve"> като след всеки предаден урок ще има игра.</w:t>
      </w:r>
    </w:p>
    <w:p w14:paraId="6DFEE39B" w14:textId="77777777" w:rsidR="009647F5" w:rsidRPr="0091594E" w:rsidRDefault="009647F5" w:rsidP="009647F5">
      <w:pPr>
        <w:rPr>
          <w:rFonts w:ascii="Arial" w:hAnsi="Arial" w:cs="Arial"/>
          <w:sz w:val="28"/>
          <w:szCs w:val="28"/>
          <w:lang w:val="ru-RU"/>
        </w:rPr>
      </w:pPr>
    </w:p>
    <w:p w14:paraId="3D200EE5" w14:textId="122D6131" w:rsidR="00BE10FC" w:rsidRPr="001B3E7C" w:rsidRDefault="00B576F8" w:rsidP="00B1166D">
      <w:pPr>
        <w:pStyle w:val="1"/>
        <w:numPr>
          <w:ilvl w:val="0"/>
          <w:numId w:val="30"/>
        </w:numPr>
        <w:rPr>
          <w:rFonts w:ascii="Arial" w:hAnsi="Arial" w:cs="Arial"/>
        </w:rPr>
      </w:pPr>
      <w:bookmarkStart w:id="2" w:name="_Toc57839456"/>
      <w:r>
        <w:rPr>
          <w:rFonts w:ascii="Arial" w:hAnsi="Arial" w:cs="Arial"/>
        </w:rPr>
        <w:t>Test Environment</w:t>
      </w:r>
      <w:bookmarkEnd w:id="2"/>
    </w:p>
    <w:p w14:paraId="4189F4DA" w14:textId="77777777" w:rsidR="001A663B" w:rsidRPr="0091594E" w:rsidRDefault="001A663B" w:rsidP="00483FBC">
      <w:pPr>
        <w:spacing w:after="200" w:line="276" w:lineRule="auto"/>
        <w:jc w:val="both"/>
        <w:rPr>
          <w:rFonts w:ascii="Source Sans Pro" w:hAnsi="Source Sans Pro" w:cs="Arial"/>
          <w:sz w:val="28"/>
          <w:szCs w:val="28"/>
          <w:lang w:val="bg-BG"/>
        </w:rPr>
      </w:pPr>
      <w:r w:rsidRPr="0091594E">
        <w:rPr>
          <w:rFonts w:ascii="Source Sans Pro" w:hAnsi="Source Sans Pro" w:cs="Arial"/>
          <w:sz w:val="28"/>
          <w:szCs w:val="28"/>
          <w:lang w:val="bg-BG"/>
        </w:rPr>
        <w:t>Ще имаме нужда от сграда, където ще се помещава институтът.</w:t>
      </w:r>
    </w:p>
    <w:p w14:paraId="11E82A41" w14:textId="3408E3AA" w:rsidR="00BE10FC" w:rsidRDefault="001A663B" w:rsidP="00483FBC">
      <w:pPr>
        <w:spacing w:after="200" w:line="276" w:lineRule="auto"/>
        <w:jc w:val="both"/>
        <w:rPr>
          <w:rFonts w:ascii="Source Sans Pro" w:hAnsi="Source Sans Pro" w:cs="Arial"/>
          <w:sz w:val="28"/>
          <w:szCs w:val="28"/>
          <w:lang w:val="bg-BG"/>
        </w:rPr>
      </w:pPr>
      <w:r w:rsidRPr="0091594E">
        <w:rPr>
          <w:rFonts w:ascii="Source Sans Pro" w:hAnsi="Source Sans Pro" w:cs="Arial"/>
          <w:sz w:val="28"/>
          <w:szCs w:val="28"/>
          <w:lang w:val="bg-BG"/>
        </w:rPr>
        <w:t xml:space="preserve">Ще имаме нужда от минимум </w:t>
      </w:r>
      <w:r w:rsidR="001B3E7C">
        <w:rPr>
          <w:rFonts w:ascii="Source Sans Pro" w:hAnsi="Source Sans Pro" w:cs="Arial"/>
          <w:sz w:val="28"/>
          <w:szCs w:val="28"/>
          <w:lang w:val="bg-BG"/>
        </w:rPr>
        <w:t>6</w:t>
      </w:r>
      <w:r w:rsidRPr="0091594E">
        <w:rPr>
          <w:rFonts w:ascii="Source Sans Pro" w:hAnsi="Source Sans Pro" w:cs="Arial"/>
          <w:sz w:val="28"/>
          <w:szCs w:val="28"/>
          <w:lang w:val="bg-BG"/>
        </w:rPr>
        <w:t xml:space="preserve"> учители.</w:t>
      </w:r>
      <w:r w:rsidR="0091594E">
        <w:rPr>
          <w:rFonts w:ascii="Source Sans Pro" w:hAnsi="Source Sans Pro" w:cs="Arial"/>
          <w:sz w:val="28"/>
          <w:szCs w:val="28"/>
          <w:lang w:val="bg-BG"/>
        </w:rPr>
        <w:t xml:space="preserve"> Всеки </w:t>
      </w:r>
      <w:r w:rsidR="001B3E7C">
        <w:rPr>
          <w:rFonts w:ascii="Source Sans Pro" w:hAnsi="Source Sans Pro" w:cs="Arial"/>
          <w:sz w:val="28"/>
          <w:szCs w:val="28"/>
          <w:lang w:val="bg-BG"/>
        </w:rPr>
        <w:t xml:space="preserve">двама </w:t>
      </w:r>
      <w:r w:rsidR="0091594E">
        <w:rPr>
          <w:rFonts w:ascii="Source Sans Pro" w:hAnsi="Source Sans Pro" w:cs="Arial"/>
          <w:sz w:val="28"/>
          <w:szCs w:val="28"/>
          <w:lang w:val="bg-BG"/>
        </w:rPr>
        <w:t>учител</w:t>
      </w:r>
      <w:r w:rsidR="001B3E7C">
        <w:rPr>
          <w:rFonts w:ascii="Source Sans Pro" w:hAnsi="Source Sans Pro" w:cs="Arial"/>
          <w:sz w:val="28"/>
          <w:szCs w:val="28"/>
          <w:lang w:val="bg-BG"/>
        </w:rPr>
        <w:t>я</w:t>
      </w:r>
      <w:r w:rsidR="0091594E">
        <w:rPr>
          <w:rFonts w:ascii="Source Sans Pro" w:hAnsi="Source Sans Pro" w:cs="Arial"/>
          <w:sz w:val="28"/>
          <w:szCs w:val="28"/>
          <w:lang w:val="bg-BG"/>
        </w:rPr>
        <w:t xml:space="preserve"> ще</w:t>
      </w:r>
      <w:r w:rsidR="001B3E7C">
        <w:rPr>
          <w:rFonts w:ascii="Source Sans Pro" w:hAnsi="Source Sans Pro" w:cs="Arial"/>
          <w:sz w:val="28"/>
          <w:szCs w:val="28"/>
          <w:lang w:val="bg-BG"/>
        </w:rPr>
        <w:t xml:space="preserve"> отговарят за тестването на знанията на различен аспект от учебната дисциплина – двама за задълбочено познаване на това, какво е да си чудовище; друг как се справят чудовищата със създаването на организации и разпределянето на ролите и активностите и третите за активното унищожаване на околната среда.</w:t>
      </w:r>
    </w:p>
    <w:p w14:paraId="5412B7DD" w14:textId="77777777" w:rsidR="000C1E4F" w:rsidRPr="0091594E" w:rsidRDefault="000C1E4F" w:rsidP="00483FBC">
      <w:pPr>
        <w:spacing w:after="200" w:line="276" w:lineRule="auto"/>
        <w:jc w:val="both"/>
        <w:rPr>
          <w:rFonts w:ascii="Source Sans Pro" w:hAnsi="Source Sans Pro" w:cs="Arial"/>
          <w:sz w:val="28"/>
          <w:szCs w:val="28"/>
          <w:lang w:val="ru-RU"/>
        </w:rPr>
      </w:pPr>
    </w:p>
    <w:p w14:paraId="12A9C8E5" w14:textId="1F329043" w:rsidR="00BE10FC" w:rsidRPr="003B1796" w:rsidRDefault="00BE10FC" w:rsidP="00A27E95">
      <w:pPr>
        <w:pStyle w:val="1"/>
        <w:numPr>
          <w:ilvl w:val="0"/>
          <w:numId w:val="30"/>
        </w:numPr>
        <w:rPr>
          <w:rFonts w:ascii="Arial" w:hAnsi="Arial" w:cs="Arial"/>
        </w:rPr>
      </w:pPr>
      <w:bookmarkStart w:id="3" w:name="_Toc57839457"/>
      <w:r>
        <w:rPr>
          <w:rFonts w:ascii="Arial" w:hAnsi="Arial" w:cs="Arial"/>
        </w:rPr>
        <w:lastRenderedPageBreak/>
        <w:t>Testing Tools</w:t>
      </w:r>
      <w:bookmarkEnd w:id="3"/>
    </w:p>
    <w:p w14:paraId="4D7187EA" w14:textId="64BF1A20" w:rsidR="00610250" w:rsidRPr="00AA05FE" w:rsidRDefault="00483FBC" w:rsidP="00B50A8E">
      <w:pPr>
        <w:jc w:val="both"/>
        <w:rPr>
          <w:rFonts w:ascii="Source Sans Pro" w:eastAsia="Times New Roman" w:hAnsi="Source Sans Pro"/>
          <w:color w:val="222222"/>
          <w:sz w:val="28"/>
          <w:szCs w:val="28"/>
          <w:lang w:val="bg-BG" w:eastAsia="en-IN"/>
        </w:rPr>
      </w:pPr>
      <w:r w:rsidRPr="00AA05FE">
        <w:rPr>
          <w:rFonts w:ascii="Source Sans Pro" w:eastAsia="Times New Roman" w:hAnsi="Source Sans Pro"/>
          <w:color w:val="222222"/>
          <w:sz w:val="28"/>
          <w:szCs w:val="28"/>
          <w:lang w:val="bg-BG" w:eastAsia="en-IN"/>
        </w:rPr>
        <w:t xml:space="preserve">Ще се използват програми за управление на проекти (като </w:t>
      </w:r>
      <w:r w:rsidRPr="00AA05FE">
        <w:rPr>
          <w:rFonts w:ascii="Source Sans Pro" w:eastAsia="Times New Roman" w:hAnsi="Source Sans Pro"/>
          <w:color w:val="222222"/>
          <w:sz w:val="28"/>
          <w:szCs w:val="28"/>
          <w:lang w:eastAsia="en-IN"/>
        </w:rPr>
        <w:t>Trello</w:t>
      </w:r>
      <w:r w:rsidRPr="00AA05FE">
        <w:rPr>
          <w:rFonts w:ascii="Source Sans Pro" w:eastAsia="Times New Roman" w:hAnsi="Source Sans Pro"/>
          <w:color w:val="222222"/>
          <w:sz w:val="28"/>
          <w:szCs w:val="28"/>
          <w:lang w:val="bg-BG" w:eastAsia="en-IN"/>
        </w:rPr>
        <w:t xml:space="preserve"> или </w:t>
      </w:r>
      <w:r w:rsidRPr="00AA05FE">
        <w:rPr>
          <w:rFonts w:ascii="Source Sans Pro" w:eastAsia="Times New Roman" w:hAnsi="Source Sans Pro"/>
          <w:color w:val="222222"/>
          <w:sz w:val="28"/>
          <w:szCs w:val="28"/>
          <w:lang w:eastAsia="en-IN"/>
        </w:rPr>
        <w:t>Jira</w:t>
      </w:r>
      <w:r w:rsidRPr="00AA05FE">
        <w:rPr>
          <w:rFonts w:ascii="Source Sans Pro" w:eastAsia="Times New Roman" w:hAnsi="Source Sans Pro"/>
          <w:color w:val="222222"/>
          <w:sz w:val="28"/>
          <w:szCs w:val="28"/>
          <w:lang w:val="bg-BG" w:eastAsia="en-IN"/>
        </w:rPr>
        <w:t>), за да може чудовищата там да записват активностите</w:t>
      </w:r>
      <w:r w:rsidR="00A17C19" w:rsidRPr="00AA05FE">
        <w:rPr>
          <w:rFonts w:ascii="Source Sans Pro" w:eastAsia="Times New Roman" w:hAnsi="Source Sans Pro"/>
          <w:color w:val="222222"/>
          <w:sz w:val="28"/>
          <w:szCs w:val="28"/>
          <w:lang w:val="bg-BG" w:eastAsia="en-IN"/>
        </w:rPr>
        <w:t xml:space="preserve"> </w:t>
      </w:r>
      <w:r w:rsidR="0006656A" w:rsidRPr="00AA05FE">
        <w:rPr>
          <w:rFonts w:ascii="Source Sans Pro" w:eastAsia="Times New Roman" w:hAnsi="Source Sans Pro"/>
          <w:color w:val="222222"/>
          <w:sz w:val="28"/>
          <w:szCs w:val="28"/>
          <w:lang w:val="bg-BG" w:eastAsia="en-IN"/>
        </w:rPr>
        <w:t>(злодействата)</w:t>
      </w:r>
      <w:r w:rsidRPr="00AA05FE">
        <w:rPr>
          <w:rFonts w:ascii="Source Sans Pro" w:eastAsia="Times New Roman" w:hAnsi="Source Sans Pro"/>
          <w:color w:val="222222"/>
          <w:sz w:val="28"/>
          <w:szCs w:val="28"/>
          <w:lang w:val="bg-BG" w:eastAsia="en-IN"/>
        </w:rPr>
        <w:t>, които извършват и задълженията, които имат във всяка роля. По този начин ще се тества до колко добре се справят чудовищата с обучението.</w:t>
      </w:r>
    </w:p>
    <w:p w14:paraId="125A1B70" w14:textId="77777777" w:rsidR="00B50A8E" w:rsidRPr="00B50A8E" w:rsidRDefault="00B50A8E" w:rsidP="00B50A8E">
      <w:pPr>
        <w:jc w:val="both"/>
        <w:rPr>
          <w:rFonts w:ascii="Source Sans Pro" w:eastAsia="Times New Roman" w:hAnsi="Source Sans Pro"/>
          <w:color w:val="222222"/>
          <w:sz w:val="27"/>
          <w:szCs w:val="27"/>
          <w:lang w:val="bg-BG" w:eastAsia="en-IN"/>
        </w:rPr>
      </w:pPr>
    </w:p>
    <w:p w14:paraId="7266DD3F" w14:textId="67AF82DB" w:rsidR="00610250" w:rsidRPr="003B1796" w:rsidRDefault="00610250" w:rsidP="00A27E95">
      <w:pPr>
        <w:pStyle w:val="1"/>
        <w:numPr>
          <w:ilvl w:val="0"/>
          <w:numId w:val="30"/>
        </w:numPr>
        <w:rPr>
          <w:rFonts w:ascii="Arial" w:hAnsi="Arial" w:cs="Arial"/>
        </w:rPr>
      </w:pPr>
      <w:bookmarkStart w:id="4" w:name="_Toc57839458"/>
      <w:r>
        <w:rPr>
          <w:rFonts w:ascii="Arial" w:hAnsi="Arial" w:cs="Arial"/>
        </w:rPr>
        <w:t>Risk Analysis</w:t>
      </w:r>
      <w:bookmarkEnd w:id="4"/>
    </w:p>
    <w:p w14:paraId="4E591BD7" w14:textId="7D0123A7" w:rsidR="00610250" w:rsidRPr="00AA05FE" w:rsidRDefault="00F90F19" w:rsidP="00AA05FE">
      <w:pPr>
        <w:numPr>
          <w:ilvl w:val="0"/>
          <w:numId w:val="28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/>
        <w:ind w:left="284" w:hanging="426"/>
        <w:jc w:val="both"/>
        <w:rPr>
          <w:rFonts w:ascii="Source Sans Pro" w:eastAsia="Times New Roman" w:hAnsi="Source Sans Pro"/>
          <w:color w:val="222222"/>
          <w:sz w:val="28"/>
          <w:szCs w:val="28"/>
          <w:lang w:val="ru-RU" w:eastAsia="en-IN"/>
        </w:rPr>
      </w:pPr>
      <w:r w:rsidRPr="00AA05FE">
        <w:rPr>
          <w:rFonts w:ascii="Source Sans Pro" w:eastAsia="Times New Roman" w:hAnsi="Source Sans Pro"/>
          <w:color w:val="222222"/>
          <w:sz w:val="28"/>
          <w:szCs w:val="28"/>
          <w:lang w:val="bg-BG" w:eastAsia="en-IN"/>
        </w:rPr>
        <w:t>Риск от това чудовище да изяде преподавател.</w:t>
      </w:r>
      <w:r w:rsidR="00AA05FE" w:rsidRPr="00AA05FE">
        <w:rPr>
          <w:rFonts w:ascii="Source Sans Pro" w:eastAsia="Times New Roman" w:hAnsi="Source Sans Pro"/>
          <w:color w:val="222222"/>
          <w:sz w:val="28"/>
          <w:szCs w:val="28"/>
          <w:lang w:val="bg-BG" w:eastAsia="en-IN"/>
        </w:rPr>
        <w:t xml:space="preserve"> Останалите преподаватели ще се страхуват за живота си и няма да искат да преподават повече.</w:t>
      </w:r>
    </w:p>
    <w:p w14:paraId="7AA3CDE0" w14:textId="5DF4CE7A" w:rsidR="00AA05FE" w:rsidRPr="00AA05FE" w:rsidRDefault="00AA05FE" w:rsidP="005219D3">
      <w:pPr>
        <w:numPr>
          <w:ilvl w:val="0"/>
          <w:numId w:val="28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/>
        <w:ind w:left="284" w:hanging="426"/>
        <w:jc w:val="both"/>
        <w:rPr>
          <w:rFonts w:ascii="Source Sans Pro" w:eastAsia="Times New Roman" w:hAnsi="Source Sans Pro"/>
          <w:color w:val="222222"/>
          <w:sz w:val="28"/>
          <w:szCs w:val="28"/>
          <w:lang w:val="ru-RU" w:eastAsia="en-IN"/>
        </w:rPr>
      </w:pPr>
      <w:r w:rsidRPr="00AA05FE">
        <w:rPr>
          <w:rFonts w:ascii="Source Sans Pro" w:eastAsia="Times New Roman" w:hAnsi="Source Sans Pro"/>
          <w:color w:val="222222"/>
          <w:sz w:val="28"/>
          <w:szCs w:val="28"/>
          <w:lang w:val="bg-BG" w:eastAsia="en-IN"/>
        </w:rPr>
        <w:t>Риск някое чудовище да е свикнало да се възприема като човек (след цял живот между хората), че да не може да се възприеме като чудовище. Това би довело до неефективно обучение.</w:t>
      </w:r>
    </w:p>
    <w:tbl>
      <w:tblPr>
        <w:tblW w:w="16111" w:type="dxa"/>
        <w:tblInd w:w="-1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"/>
        <w:gridCol w:w="2626"/>
        <w:gridCol w:w="1250"/>
        <w:gridCol w:w="2658"/>
        <w:gridCol w:w="9255"/>
      </w:tblGrid>
      <w:tr w:rsidR="005219D3" w:rsidRPr="005219D3" w14:paraId="3977CC66" w14:textId="77777777" w:rsidTr="005219D3">
        <w:trPr>
          <w:trHeight w:val="277"/>
        </w:trPr>
        <w:tc>
          <w:tcPr>
            <w:tcW w:w="322" w:type="dxa"/>
            <w:shd w:val="clear" w:color="auto" w:fill="CCCCCC"/>
          </w:tcPr>
          <w:p w14:paraId="3F38288B" w14:textId="77777777" w:rsidR="005219D3" w:rsidRDefault="005219D3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26" w:type="dxa"/>
            <w:shd w:val="clear" w:color="auto" w:fill="CCCCCC"/>
          </w:tcPr>
          <w:p w14:paraId="68783357" w14:textId="77777777" w:rsidR="005219D3" w:rsidRDefault="005219D3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Риск</w:t>
            </w:r>
            <w:proofErr w:type="spellEnd"/>
          </w:p>
        </w:tc>
        <w:tc>
          <w:tcPr>
            <w:tcW w:w="1250" w:type="dxa"/>
            <w:shd w:val="clear" w:color="auto" w:fill="CCCCCC"/>
          </w:tcPr>
          <w:p w14:paraId="66566F17" w14:textId="77777777" w:rsidR="005219D3" w:rsidRDefault="005219D3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Impact</w:t>
            </w:r>
          </w:p>
        </w:tc>
        <w:tc>
          <w:tcPr>
            <w:tcW w:w="2658" w:type="dxa"/>
            <w:shd w:val="clear" w:color="auto" w:fill="CCCCCC"/>
          </w:tcPr>
          <w:p w14:paraId="1CF0A112" w14:textId="77777777" w:rsidR="005219D3" w:rsidRDefault="005219D3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Предизвиква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се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от</w:t>
            </w:r>
            <w:proofErr w:type="spellEnd"/>
          </w:p>
        </w:tc>
        <w:tc>
          <w:tcPr>
            <w:tcW w:w="9255" w:type="dxa"/>
            <w:shd w:val="clear" w:color="auto" w:fill="CCCCCC"/>
          </w:tcPr>
          <w:p w14:paraId="565FEF9A" w14:textId="77777777" w:rsidR="005219D3" w:rsidRPr="005219D3" w:rsidRDefault="005219D3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val="ru-RU"/>
              </w:rPr>
            </w:pPr>
            <w:r w:rsidRPr="005219D3">
              <w:rPr>
                <w:b/>
                <w:color w:val="000000"/>
                <w:lang w:val="ru-RU"/>
              </w:rPr>
              <w:t xml:space="preserve">Как </w:t>
            </w:r>
            <w:proofErr w:type="spellStart"/>
            <w:r w:rsidRPr="005219D3">
              <w:rPr>
                <w:b/>
                <w:color w:val="000000"/>
                <w:lang w:val="ru-RU"/>
              </w:rPr>
              <w:t>може</w:t>
            </w:r>
            <w:proofErr w:type="spellEnd"/>
            <w:r w:rsidRPr="005219D3">
              <w:rPr>
                <w:b/>
                <w:color w:val="000000"/>
                <w:lang w:val="ru-RU"/>
              </w:rPr>
              <w:t xml:space="preserve"> да се справим с него</w:t>
            </w:r>
          </w:p>
        </w:tc>
      </w:tr>
      <w:tr w:rsidR="005219D3" w:rsidRPr="005219D3" w14:paraId="6F2583D0" w14:textId="77777777" w:rsidTr="005219D3">
        <w:trPr>
          <w:trHeight w:val="840"/>
        </w:trPr>
        <w:tc>
          <w:tcPr>
            <w:tcW w:w="322" w:type="dxa"/>
          </w:tcPr>
          <w:p w14:paraId="43E93CA5" w14:textId="77777777" w:rsidR="005219D3" w:rsidRDefault="005219D3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26" w:type="dxa"/>
          </w:tcPr>
          <w:p w14:paraId="65C86CBE" w14:textId="1CA88861" w:rsidR="005219D3" w:rsidRPr="005219D3" w:rsidRDefault="005219D3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Сигурност</w:t>
            </w:r>
          </w:p>
        </w:tc>
        <w:tc>
          <w:tcPr>
            <w:tcW w:w="1250" w:type="dxa"/>
          </w:tcPr>
          <w:p w14:paraId="550096F4" w14:textId="77777777" w:rsidR="005219D3" w:rsidRDefault="005219D3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Висок</w:t>
            </w:r>
            <w:proofErr w:type="spellEnd"/>
          </w:p>
        </w:tc>
        <w:tc>
          <w:tcPr>
            <w:tcW w:w="2658" w:type="dxa"/>
          </w:tcPr>
          <w:p w14:paraId="12ABF7FE" w14:textId="1267D294" w:rsidR="005219D3" w:rsidRPr="005219D3" w:rsidRDefault="005219D3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Опит на чудовище да </w:t>
            </w:r>
            <w:proofErr w:type="spellStart"/>
            <w:r>
              <w:rPr>
                <w:color w:val="000000"/>
                <w:lang w:val="ru-RU"/>
              </w:rPr>
              <w:t>изяде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преподавател</w:t>
            </w:r>
            <w:proofErr w:type="spellEnd"/>
          </w:p>
        </w:tc>
        <w:tc>
          <w:tcPr>
            <w:tcW w:w="9255" w:type="dxa"/>
          </w:tcPr>
          <w:p w14:paraId="6A558D95" w14:textId="50BB2383" w:rsidR="005219D3" w:rsidRPr="005219D3" w:rsidRDefault="005219D3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Преподавателите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също</w:t>
            </w:r>
            <w:proofErr w:type="spellEnd"/>
            <w:r>
              <w:rPr>
                <w:color w:val="000000"/>
                <w:lang w:val="ru-RU"/>
              </w:rPr>
              <w:t xml:space="preserve"> да </w:t>
            </w:r>
            <w:proofErr w:type="spellStart"/>
            <w:r>
              <w:rPr>
                <w:color w:val="000000"/>
                <w:lang w:val="ru-RU"/>
              </w:rPr>
              <w:t>са</w:t>
            </w:r>
            <w:proofErr w:type="spellEnd"/>
            <w:r>
              <w:rPr>
                <w:color w:val="000000"/>
                <w:lang w:val="ru-RU"/>
              </w:rPr>
              <w:t xml:space="preserve"> чудовища. </w:t>
            </w:r>
            <w:proofErr w:type="spellStart"/>
            <w:r>
              <w:rPr>
                <w:color w:val="000000"/>
                <w:lang w:val="ru-RU"/>
              </w:rPr>
              <w:t>Също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така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може</w:t>
            </w:r>
            <w:proofErr w:type="spellEnd"/>
            <w:r>
              <w:rPr>
                <w:color w:val="000000"/>
                <w:lang w:val="ru-RU"/>
              </w:rPr>
              <w:t xml:space="preserve"> да се </w:t>
            </w:r>
            <w:proofErr w:type="spellStart"/>
            <w:r>
              <w:rPr>
                <w:color w:val="000000"/>
                <w:lang w:val="ru-RU"/>
              </w:rPr>
              <w:t>направи</w:t>
            </w:r>
            <w:proofErr w:type="spellEnd"/>
            <w:r>
              <w:rPr>
                <w:color w:val="000000"/>
                <w:lang w:val="ru-RU"/>
              </w:rPr>
              <w:t xml:space="preserve"> разделение на </w:t>
            </w:r>
            <w:proofErr w:type="spellStart"/>
            <w:r>
              <w:rPr>
                <w:color w:val="000000"/>
                <w:lang w:val="ru-RU"/>
              </w:rPr>
              <w:t>пространствата</w:t>
            </w:r>
            <w:proofErr w:type="spellEnd"/>
            <w:r>
              <w:rPr>
                <w:color w:val="000000"/>
                <w:lang w:val="ru-RU"/>
              </w:rPr>
              <w:t xml:space="preserve">, </w:t>
            </w:r>
            <w:proofErr w:type="spellStart"/>
            <w:r>
              <w:rPr>
                <w:color w:val="000000"/>
                <w:lang w:val="ru-RU"/>
              </w:rPr>
              <w:t>където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са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чудовищата</w:t>
            </w:r>
            <w:proofErr w:type="spellEnd"/>
            <w:r>
              <w:rPr>
                <w:color w:val="000000"/>
                <w:lang w:val="ru-RU"/>
              </w:rPr>
              <w:t xml:space="preserve"> от </w:t>
            </w:r>
            <w:proofErr w:type="spellStart"/>
            <w:r>
              <w:rPr>
                <w:color w:val="000000"/>
                <w:lang w:val="ru-RU"/>
              </w:rPr>
              <w:t>тези</w:t>
            </w:r>
            <w:proofErr w:type="spellEnd"/>
            <w:r>
              <w:rPr>
                <w:color w:val="000000"/>
                <w:lang w:val="ru-RU"/>
              </w:rPr>
              <w:t xml:space="preserve"> на </w:t>
            </w:r>
            <w:proofErr w:type="spellStart"/>
            <w:r>
              <w:rPr>
                <w:color w:val="000000"/>
                <w:lang w:val="ru-RU"/>
              </w:rPr>
              <w:t>преподавателите</w:t>
            </w:r>
            <w:proofErr w:type="spellEnd"/>
            <w:r>
              <w:rPr>
                <w:color w:val="000000"/>
                <w:lang w:val="ru-RU"/>
              </w:rPr>
              <w:t>.</w:t>
            </w:r>
          </w:p>
        </w:tc>
      </w:tr>
      <w:tr w:rsidR="005219D3" w:rsidRPr="005219D3" w14:paraId="29D1694D" w14:textId="77777777" w:rsidTr="005219D3">
        <w:trPr>
          <w:trHeight w:val="554"/>
        </w:trPr>
        <w:tc>
          <w:tcPr>
            <w:tcW w:w="322" w:type="dxa"/>
          </w:tcPr>
          <w:p w14:paraId="0D3EB7FB" w14:textId="77777777" w:rsidR="005219D3" w:rsidRDefault="005219D3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26" w:type="dxa"/>
          </w:tcPr>
          <w:p w14:paraId="3A24BD93" w14:textId="2DC55FC6" w:rsidR="005219D3" w:rsidRPr="00FA0220" w:rsidRDefault="00FA0220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bg-BG"/>
              </w:rPr>
            </w:pPr>
            <w:proofErr w:type="spellStart"/>
            <w:r>
              <w:rPr>
                <w:color w:val="000000"/>
                <w:lang w:val="bg-BG"/>
              </w:rPr>
              <w:t>Невъзприемане</w:t>
            </w:r>
            <w:proofErr w:type="spellEnd"/>
            <w:r>
              <w:rPr>
                <w:color w:val="000000"/>
                <w:lang w:val="bg-BG"/>
              </w:rPr>
              <w:t xml:space="preserve"> като чудовище</w:t>
            </w:r>
          </w:p>
        </w:tc>
        <w:tc>
          <w:tcPr>
            <w:tcW w:w="1250" w:type="dxa"/>
          </w:tcPr>
          <w:p w14:paraId="2E897C62" w14:textId="77777777" w:rsidR="005219D3" w:rsidRDefault="005219D3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Висок</w:t>
            </w:r>
            <w:proofErr w:type="spellEnd"/>
          </w:p>
        </w:tc>
        <w:tc>
          <w:tcPr>
            <w:tcW w:w="2658" w:type="dxa"/>
          </w:tcPr>
          <w:p w14:paraId="6B75761E" w14:textId="1FC2B79E" w:rsidR="005219D3" w:rsidRPr="005219D3" w:rsidRDefault="00FA0220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Живот на чудовище между </w:t>
            </w:r>
            <w:proofErr w:type="spellStart"/>
            <w:r>
              <w:rPr>
                <w:color w:val="000000"/>
                <w:lang w:val="ru-RU"/>
              </w:rPr>
              <w:t>хората</w:t>
            </w:r>
            <w:proofErr w:type="spellEnd"/>
          </w:p>
        </w:tc>
        <w:tc>
          <w:tcPr>
            <w:tcW w:w="9255" w:type="dxa"/>
          </w:tcPr>
          <w:p w14:paraId="144157C9" w14:textId="0A329F6E" w:rsidR="005219D3" w:rsidRPr="005219D3" w:rsidRDefault="00FA0220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Да се </w:t>
            </w:r>
            <w:proofErr w:type="spellStart"/>
            <w:r>
              <w:rPr>
                <w:color w:val="000000"/>
                <w:lang w:val="ru-RU"/>
              </w:rPr>
              <w:t>прави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допълнително</w:t>
            </w:r>
            <w:proofErr w:type="spellEnd"/>
            <w:r>
              <w:rPr>
                <w:color w:val="000000"/>
                <w:lang w:val="ru-RU"/>
              </w:rPr>
              <w:t xml:space="preserve"> обучение за </w:t>
            </w:r>
            <w:proofErr w:type="spellStart"/>
            <w:r>
              <w:rPr>
                <w:color w:val="000000"/>
                <w:lang w:val="ru-RU"/>
              </w:rPr>
              <w:t>тези</w:t>
            </w:r>
            <w:proofErr w:type="spellEnd"/>
            <w:r>
              <w:rPr>
                <w:color w:val="000000"/>
                <w:lang w:val="ru-RU"/>
              </w:rPr>
              <w:t xml:space="preserve"> чудовища, </w:t>
            </w:r>
            <w:proofErr w:type="spellStart"/>
            <w:r>
              <w:rPr>
                <w:color w:val="000000"/>
                <w:lang w:val="ru-RU"/>
              </w:rPr>
              <w:t>защото</w:t>
            </w:r>
            <w:proofErr w:type="spellEnd"/>
            <w:r>
              <w:rPr>
                <w:color w:val="000000"/>
                <w:lang w:val="ru-RU"/>
              </w:rPr>
              <w:t xml:space="preserve"> за </w:t>
            </w:r>
            <w:proofErr w:type="spellStart"/>
            <w:r>
              <w:rPr>
                <w:color w:val="000000"/>
                <w:lang w:val="ru-RU"/>
              </w:rPr>
              <w:t>тях</w:t>
            </w:r>
            <w:proofErr w:type="spellEnd"/>
            <w:r>
              <w:rPr>
                <w:color w:val="000000"/>
                <w:lang w:val="ru-RU"/>
              </w:rPr>
              <w:t xml:space="preserve"> е </w:t>
            </w:r>
            <w:proofErr w:type="spellStart"/>
            <w:r>
              <w:rPr>
                <w:color w:val="000000"/>
                <w:lang w:val="ru-RU"/>
              </w:rPr>
              <w:t>по-трудно</w:t>
            </w:r>
            <w:proofErr w:type="spellEnd"/>
            <w:r>
              <w:rPr>
                <w:color w:val="000000"/>
                <w:lang w:val="ru-RU"/>
              </w:rPr>
              <w:t xml:space="preserve"> да </w:t>
            </w:r>
            <w:proofErr w:type="spellStart"/>
            <w:r>
              <w:rPr>
                <w:color w:val="000000"/>
                <w:lang w:val="ru-RU"/>
              </w:rPr>
              <w:t>свикнат</w:t>
            </w:r>
            <w:proofErr w:type="spellEnd"/>
            <w:r>
              <w:rPr>
                <w:color w:val="000000"/>
                <w:lang w:val="ru-RU"/>
              </w:rPr>
              <w:t xml:space="preserve"> в </w:t>
            </w:r>
            <w:proofErr w:type="spellStart"/>
            <w:r>
              <w:rPr>
                <w:color w:val="000000"/>
                <w:lang w:val="ru-RU"/>
              </w:rPr>
              <w:t>новата</w:t>
            </w:r>
            <w:proofErr w:type="spellEnd"/>
            <w:r>
              <w:rPr>
                <w:color w:val="000000"/>
                <w:lang w:val="ru-RU"/>
              </w:rPr>
              <w:t xml:space="preserve"> среда.</w:t>
            </w:r>
          </w:p>
        </w:tc>
      </w:tr>
      <w:tr w:rsidR="005219D3" w:rsidRPr="005219D3" w14:paraId="14AEE127" w14:textId="77777777" w:rsidTr="005219D3">
        <w:trPr>
          <w:trHeight w:val="1117"/>
        </w:trPr>
        <w:tc>
          <w:tcPr>
            <w:tcW w:w="322" w:type="dxa"/>
          </w:tcPr>
          <w:p w14:paraId="61C17A0D" w14:textId="77777777" w:rsidR="005219D3" w:rsidRDefault="005219D3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26" w:type="dxa"/>
          </w:tcPr>
          <w:p w14:paraId="56741EB6" w14:textId="752DD1A8" w:rsidR="005219D3" w:rsidRPr="00FA0220" w:rsidRDefault="00FA0220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Разрушаване на института</w:t>
            </w:r>
          </w:p>
        </w:tc>
        <w:tc>
          <w:tcPr>
            <w:tcW w:w="1250" w:type="dxa"/>
          </w:tcPr>
          <w:p w14:paraId="3FCB0BBA" w14:textId="5B46D2C3" w:rsidR="005219D3" w:rsidRDefault="00FA0220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bg-BG"/>
              </w:rPr>
              <w:t>Висок</w:t>
            </w:r>
            <w:r w:rsidR="005219D3">
              <w:rPr>
                <w:color w:val="000000"/>
              </w:rPr>
              <w:t xml:space="preserve"> </w:t>
            </w:r>
          </w:p>
        </w:tc>
        <w:tc>
          <w:tcPr>
            <w:tcW w:w="2658" w:type="dxa"/>
          </w:tcPr>
          <w:p w14:paraId="6B8DAFB7" w14:textId="12818796" w:rsidR="005219D3" w:rsidRPr="005219D3" w:rsidRDefault="00FA0220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Опит </w:t>
            </w:r>
            <w:proofErr w:type="gramStart"/>
            <w:r>
              <w:rPr>
                <w:color w:val="000000"/>
                <w:lang w:val="ru-RU"/>
              </w:rPr>
              <w:t>на чудовища</w:t>
            </w:r>
            <w:proofErr w:type="gramEnd"/>
            <w:r>
              <w:rPr>
                <w:color w:val="000000"/>
                <w:lang w:val="ru-RU"/>
              </w:rPr>
              <w:t xml:space="preserve"> да </w:t>
            </w:r>
            <w:proofErr w:type="spellStart"/>
            <w:r>
              <w:rPr>
                <w:color w:val="000000"/>
                <w:lang w:val="ru-RU"/>
              </w:rPr>
              <w:t>вършат</w:t>
            </w:r>
            <w:proofErr w:type="spellEnd"/>
            <w:r>
              <w:rPr>
                <w:color w:val="000000"/>
                <w:lang w:val="ru-RU"/>
              </w:rPr>
              <w:t xml:space="preserve"> злодейства</w:t>
            </w:r>
          </w:p>
        </w:tc>
        <w:tc>
          <w:tcPr>
            <w:tcW w:w="9255" w:type="dxa"/>
          </w:tcPr>
          <w:p w14:paraId="359AF4D2" w14:textId="2A2D221E" w:rsidR="005219D3" w:rsidRPr="005219D3" w:rsidRDefault="00FA0220" w:rsidP="003D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Внимателно</w:t>
            </w:r>
            <w:proofErr w:type="spellEnd"/>
            <w:r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lang w:val="ru-RU"/>
              </w:rPr>
              <w:t>обучаване</w:t>
            </w:r>
            <w:proofErr w:type="spellEnd"/>
            <w:r>
              <w:rPr>
                <w:color w:val="000000"/>
                <w:lang w:val="ru-RU"/>
              </w:rPr>
              <w:t xml:space="preserve"> на </w:t>
            </w:r>
            <w:proofErr w:type="spellStart"/>
            <w:r>
              <w:rPr>
                <w:color w:val="000000"/>
                <w:lang w:val="ru-RU"/>
              </w:rPr>
              <w:t>чудовищата</w:t>
            </w:r>
            <w:proofErr w:type="spellEnd"/>
            <w:r>
              <w:rPr>
                <w:color w:val="000000"/>
                <w:lang w:val="ru-RU"/>
              </w:rPr>
              <w:t xml:space="preserve"> за </w:t>
            </w:r>
            <w:proofErr w:type="spellStart"/>
            <w:r>
              <w:rPr>
                <w:color w:val="000000"/>
                <w:lang w:val="ru-RU"/>
              </w:rPr>
              <w:t>вършене</w:t>
            </w:r>
            <w:proofErr w:type="spellEnd"/>
            <w:r>
              <w:rPr>
                <w:color w:val="000000"/>
                <w:lang w:val="ru-RU"/>
              </w:rPr>
              <w:t xml:space="preserve"> на злодейства.</w:t>
            </w:r>
          </w:p>
        </w:tc>
      </w:tr>
    </w:tbl>
    <w:p w14:paraId="13A20679" w14:textId="77777777" w:rsidR="00AA05FE" w:rsidRPr="00AA05FE" w:rsidRDefault="00AA05FE" w:rsidP="00FA0220">
      <w:pPr>
        <w:shd w:val="clear" w:color="auto" w:fill="FFFFFF"/>
        <w:spacing w:before="100" w:beforeAutospacing="1" w:after="100" w:afterAutospacing="1"/>
        <w:ind w:left="284"/>
        <w:jc w:val="both"/>
        <w:rPr>
          <w:rFonts w:ascii="Source Sans Pro" w:eastAsia="Times New Roman" w:hAnsi="Source Sans Pro"/>
          <w:color w:val="222222"/>
          <w:sz w:val="27"/>
          <w:szCs w:val="27"/>
          <w:lang w:val="ru-RU" w:eastAsia="en-IN"/>
        </w:rPr>
      </w:pPr>
    </w:p>
    <w:p w14:paraId="1BC5038E" w14:textId="44D660EF" w:rsidR="00610250" w:rsidRPr="003B1796" w:rsidRDefault="00610250" w:rsidP="00A27E95">
      <w:pPr>
        <w:pStyle w:val="1"/>
        <w:numPr>
          <w:ilvl w:val="0"/>
          <w:numId w:val="30"/>
        </w:numPr>
        <w:rPr>
          <w:rFonts w:ascii="Arial" w:hAnsi="Arial" w:cs="Arial"/>
        </w:rPr>
      </w:pPr>
      <w:bookmarkStart w:id="5" w:name="_Toc57839459"/>
      <w:r>
        <w:rPr>
          <w:rFonts w:ascii="Arial" w:hAnsi="Arial" w:cs="Arial"/>
        </w:rPr>
        <w:lastRenderedPageBreak/>
        <w:t>Review and Approvals</w:t>
      </w:r>
      <w:bookmarkEnd w:id="5"/>
    </w:p>
    <w:p w14:paraId="600F766A" w14:textId="111F51F8" w:rsidR="00B1166D" w:rsidRPr="00B50A8E" w:rsidRDefault="00B50A8E" w:rsidP="00B50A8E">
      <w:pPr>
        <w:shd w:val="clear" w:color="auto" w:fill="FFFFFF"/>
        <w:spacing w:before="100" w:beforeAutospacing="1" w:after="100" w:afterAutospacing="1"/>
        <w:jc w:val="both"/>
        <w:rPr>
          <w:rFonts w:ascii="Source Sans Pro" w:eastAsia="Times New Roman" w:hAnsi="Source Sans Pro"/>
          <w:color w:val="222222"/>
          <w:sz w:val="28"/>
          <w:szCs w:val="28"/>
          <w:lang w:val="bg-BG" w:eastAsia="en-IN"/>
        </w:rPr>
      </w:pPr>
      <w:r w:rsidRPr="00B50A8E">
        <w:rPr>
          <w:rFonts w:ascii="Source Sans Pro" w:eastAsia="Times New Roman" w:hAnsi="Source Sans Pro"/>
          <w:color w:val="222222"/>
          <w:sz w:val="28"/>
          <w:szCs w:val="28"/>
          <w:lang w:val="bg-BG" w:eastAsia="en-IN"/>
        </w:rPr>
        <w:t>Този документ се разработва, за да послужи за основа на тестването на качеството на обучение на чудовищата. Възложителят на проекта, господин Койчев, ще бъде човекът, който ще одобри документа.</w:t>
      </w:r>
      <w:r w:rsidRPr="00B50A8E">
        <w:rPr>
          <w:rFonts w:ascii="Source Sans Pro" w:eastAsia="Times New Roman" w:hAnsi="Source Sans Pro"/>
          <w:color w:val="222222"/>
          <w:sz w:val="28"/>
          <w:szCs w:val="28"/>
          <w:lang w:val="ru-RU" w:eastAsia="en-IN"/>
        </w:rPr>
        <w:t xml:space="preserve"> </w:t>
      </w:r>
      <w:r w:rsidRPr="00B50A8E">
        <w:rPr>
          <w:rFonts w:ascii="Source Sans Pro" w:eastAsia="Times New Roman" w:hAnsi="Source Sans Pro"/>
          <w:color w:val="222222"/>
          <w:sz w:val="28"/>
          <w:szCs w:val="28"/>
          <w:lang w:val="bg-BG" w:eastAsia="en-IN"/>
        </w:rPr>
        <w:t>Аудиторията, която ще има достъп до този тестови план са ръководството на тайното общество на китовете и учителите/</w:t>
      </w:r>
      <w:proofErr w:type="spellStart"/>
      <w:r w:rsidRPr="00B50A8E">
        <w:rPr>
          <w:rFonts w:ascii="Source Sans Pro" w:eastAsia="Times New Roman" w:hAnsi="Source Sans Pro"/>
          <w:color w:val="222222"/>
          <w:sz w:val="28"/>
          <w:szCs w:val="28"/>
          <w:lang w:val="bg-BG" w:eastAsia="en-IN"/>
        </w:rPr>
        <w:t>обучителите</w:t>
      </w:r>
      <w:proofErr w:type="spellEnd"/>
      <w:r w:rsidRPr="00B50A8E">
        <w:rPr>
          <w:rFonts w:ascii="Source Sans Pro" w:eastAsia="Times New Roman" w:hAnsi="Source Sans Pro"/>
          <w:color w:val="222222"/>
          <w:sz w:val="28"/>
          <w:szCs w:val="28"/>
          <w:lang w:val="bg-BG" w:eastAsia="en-IN"/>
        </w:rPr>
        <w:t xml:space="preserve"> на чудовищата.</w:t>
      </w:r>
    </w:p>
    <w:sectPr w:rsidR="00B1166D" w:rsidRPr="00B50A8E" w:rsidSect="005219D3">
      <w:pgSz w:w="16839" w:h="11907" w:orient="landscape" w:code="9"/>
      <w:pgMar w:top="1440" w:right="1440" w:bottom="1843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FCCA1" w14:textId="77777777" w:rsidR="004417EC" w:rsidRDefault="004417EC" w:rsidP="000612CB">
      <w:r>
        <w:separator/>
      </w:r>
    </w:p>
    <w:p w14:paraId="7A2A3CEA" w14:textId="77777777" w:rsidR="004417EC" w:rsidRDefault="004417EC"/>
  </w:endnote>
  <w:endnote w:type="continuationSeparator" w:id="0">
    <w:p w14:paraId="77B4DE55" w14:textId="77777777" w:rsidR="004417EC" w:rsidRDefault="004417EC" w:rsidP="000612CB">
      <w:r>
        <w:continuationSeparator/>
      </w:r>
    </w:p>
    <w:p w14:paraId="70C25751" w14:textId="77777777" w:rsidR="004417EC" w:rsidRDefault="004417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C487F" w14:textId="32BC3961" w:rsidR="005A1DCE" w:rsidRPr="00A27E95" w:rsidRDefault="005A1DCE" w:rsidP="0034079F">
    <w:pPr>
      <w:pStyle w:val="ad"/>
      <w:rPr>
        <w:lang w:val="bg-BG"/>
      </w:rPr>
    </w:pPr>
    <w:r>
      <w:t>Test Plan, version</w:t>
    </w:r>
    <w:r w:rsidR="00A27E95">
      <w:rPr>
        <w:lang w:val="bg-BG"/>
      </w:rPr>
      <w:t xml:space="preserve"> 1</w:t>
    </w:r>
  </w:p>
  <w:p w14:paraId="01E5ED82" w14:textId="77777777" w:rsidR="005A1DCE" w:rsidRPr="00D12DD7" w:rsidRDefault="005A1DCE" w:rsidP="0034079F">
    <w:pPr>
      <w:pStyle w:val="ad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87570" w14:textId="1802DBB0" w:rsidR="005A1DCE" w:rsidRPr="00A27E95" w:rsidRDefault="00A27E95" w:rsidP="00A27E95">
    <w:pPr>
      <w:pStyle w:val="ad"/>
      <w:rPr>
        <w:lang w:val="bg-BG"/>
      </w:rPr>
    </w:pPr>
    <w:r>
      <w:t>Test Plan, version</w:t>
    </w:r>
    <w:r>
      <w:rPr>
        <w:lang w:val="bg-BG"/>
      </w:rPr>
      <w:t xml:space="preserve"> 1</w:t>
    </w:r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2CB1B" w14:textId="77777777" w:rsidR="004417EC" w:rsidRDefault="004417EC" w:rsidP="000612CB">
      <w:r>
        <w:separator/>
      </w:r>
    </w:p>
    <w:p w14:paraId="4E36C40B" w14:textId="77777777" w:rsidR="004417EC" w:rsidRDefault="004417EC"/>
  </w:footnote>
  <w:footnote w:type="continuationSeparator" w:id="0">
    <w:p w14:paraId="2963B166" w14:textId="77777777" w:rsidR="004417EC" w:rsidRDefault="004417EC" w:rsidP="000612CB">
      <w:r>
        <w:continuationSeparator/>
      </w:r>
    </w:p>
    <w:p w14:paraId="709967CC" w14:textId="77777777" w:rsidR="004417EC" w:rsidRDefault="004417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4ED3C" w14:textId="6189ACEC" w:rsidR="005A1DCE" w:rsidRPr="001A663B" w:rsidRDefault="00FE60E2" w:rsidP="0034079F">
    <w:pPr>
      <w:pStyle w:val="ab"/>
      <w:rPr>
        <w:lang w:val="bg-BG"/>
      </w:rPr>
    </w:pPr>
    <w:r>
      <w:rPr>
        <w:lang w:val="bg-BG"/>
      </w:rPr>
      <w:t>Тест план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DC770" w14:textId="3BB1864D" w:rsidR="005A1DCE" w:rsidRDefault="00F57792">
    <w:pPr>
      <w:pStyle w:val="ab"/>
      <w:rPr>
        <w:lang w:val="bg-BG"/>
      </w:rPr>
    </w:pPr>
    <w:r>
      <w:rPr>
        <w:lang w:val="bg-BG"/>
      </w:rPr>
      <w:t>Тестов</w:t>
    </w:r>
    <w:r w:rsidR="001E76BA">
      <w:rPr>
        <w:lang w:val="bg-BG"/>
      </w:rPr>
      <w:t>и план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3D2565"/>
    <w:multiLevelType w:val="multilevel"/>
    <w:tmpl w:val="D006FC00"/>
    <w:lvl w:ilvl="0">
      <w:start w:val="1"/>
      <w:numFmt w:val="decimal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7DA3C1B"/>
    <w:multiLevelType w:val="hybridMultilevel"/>
    <w:tmpl w:val="786AF1FE"/>
    <w:lvl w:ilvl="0" w:tplc="040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4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7"/>
  </w:num>
  <w:num w:numId="5">
    <w:abstractNumId w:val="10"/>
  </w:num>
  <w:num w:numId="6">
    <w:abstractNumId w:val="6"/>
  </w:num>
  <w:num w:numId="7">
    <w:abstractNumId w:val="23"/>
  </w:num>
  <w:num w:numId="8">
    <w:abstractNumId w:val="8"/>
  </w:num>
  <w:num w:numId="9">
    <w:abstractNumId w:val="21"/>
  </w:num>
  <w:num w:numId="10">
    <w:abstractNumId w:val="20"/>
  </w:num>
  <w:num w:numId="11">
    <w:abstractNumId w:val="28"/>
  </w:num>
  <w:num w:numId="12">
    <w:abstractNumId w:val="7"/>
  </w:num>
  <w:num w:numId="13">
    <w:abstractNumId w:val="15"/>
  </w:num>
  <w:num w:numId="14">
    <w:abstractNumId w:val="27"/>
  </w:num>
  <w:num w:numId="15">
    <w:abstractNumId w:val="19"/>
  </w:num>
  <w:num w:numId="16">
    <w:abstractNumId w:val="5"/>
  </w:num>
  <w:num w:numId="17">
    <w:abstractNumId w:val="18"/>
  </w:num>
  <w:num w:numId="18">
    <w:abstractNumId w:val="26"/>
  </w:num>
  <w:num w:numId="19">
    <w:abstractNumId w:val="3"/>
  </w:num>
  <w:num w:numId="20">
    <w:abstractNumId w:val="11"/>
  </w:num>
  <w:num w:numId="21">
    <w:abstractNumId w:val="25"/>
  </w:num>
  <w:num w:numId="22">
    <w:abstractNumId w:val="14"/>
  </w:num>
  <w:num w:numId="23">
    <w:abstractNumId w:val="29"/>
  </w:num>
  <w:num w:numId="24">
    <w:abstractNumId w:val="4"/>
  </w:num>
  <w:num w:numId="25">
    <w:abstractNumId w:val="13"/>
  </w:num>
  <w:num w:numId="26">
    <w:abstractNumId w:val="2"/>
  </w:num>
  <w:num w:numId="27">
    <w:abstractNumId w:val="22"/>
  </w:num>
  <w:num w:numId="28">
    <w:abstractNumId w:val="9"/>
  </w:num>
  <w:num w:numId="29">
    <w:abstractNumId w:val="24"/>
  </w:num>
  <w:num w:numId="30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Moves/>
  <w:doNotTrackFormatting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6656A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1E4F"/>
    <w:rsid w:val="000C2FB0"/>
    <w:rsid w:val="000C6532"/>
    <w:rsid w:val="000D12E2"/>
    <w:rsid w:val="000E390C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86F1D"/>
    <w:rsid w:val="001A2282"/>
    <w:rsid w:val="001A345F"/>
    <w:rsid w:val="001A4E87"/>
    <w:rsid w:val="001A533B"/>
    <w:rsid w:val="001A5BA0"/>
    <w:rsid w:val="001A663B"/>
    <w:rsid w:val="001B3651"/>
    <w:rsid w:val="001B3E7C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6BA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17EC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83FBC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19D3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022D5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1D36"/>
    <w:rsid w:val="0090712B"/>
    <w:rsid w:val="0091594E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17C19"/>
    <w:rsid w:val="00A24F45"/>
    <w:rsid w:val="00A27E9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05FE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034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0A8E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17455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2908"/>
    <w:rsid w:val="00DE478F"/>
    <w:rsid w:val="00DF4616"/>
    <w:rsid w:val="00E04153"/>
    <w:rsid w:val="00E05925"/>
    <w:rsid w:val="00E1315E"/>
    <w:rsid w:val="00E15C9C"/>
    <w:rsid w:val="00E16EEB"/>
    <w:rsid w:val="00E22449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3BBA"/>
    <w:rsid w:val="00E86197"/>
    <w:rsid w:val="00E8716E"/>
    <w:rsid w:val="00E922F7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5779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90F19"/>
    <w:rsid w:val="00FA0220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0E2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7E95"/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A27E9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A27E9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27E9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A27E9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A27E9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rsid w:val="00A27E9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rsid w:val="00A27E9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0"/>
    <w:next w:val="a0"/>
    <w:link w:val="80"/>
    <w:uiPriority w:val="9"/>
    <w:unhideWhenUsed/>
    <w:qFormat/>
    <w:rsid w:val="00A27E9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rsid w:val="00A27E9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Text">
    <w:name w:val="Table Text"/>
    <w:basedOn w:val="a0"/>
    <w:rsid w:val="00D67237"/>
    <w:pPr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</w:rPr>
  </w:style>
  <w:style w:type="paragraph" w:styleId="a4">
    <w:name w:val="caption"/>
    <w:aliases w:val="Figures"/>
    <w:basedOn w:val="a0"/>
    <w:next w:val="a0"/>
    <w:uiPriority w:val="35"/>
    <w:unhideWhenUsed/>
    <w:rsid w:val="003B2A5A"/>
    <w:rPr>
      <w:b/>
      <w:bCs/>
      <w:szCs w:val="18"/>
    </w:rPr>
  </w:style>
  <w:style w:type="character" w:customStyle="1" w:styleId="10">
    <w:name w:val="Заглавие 1 Знак"/>
    <w:basedOn w:val="a1"/>
    <w:link w:val="1"/>
    <w:uiPriority w:val="9"/>
    <w:rsid w:val="00A27E9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1">
    <w:name w:val="Заглавие 2 Знак"/>
    <w:basedOn w:val="a1"/>
    <w:link w:val="20"/>
    <w:uiPriority w:val="9"/>
    <w:rsid w:val="00A27E9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лавие 3 Знак"/>
    <w:basedOn w:val="a1"/>
    <w:link w:val="3"/>
    <w:uiPriority w:val="9"/>
    <w:rsid w:val="00A27E9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лавие 4 Знак"/>
    <w:basedOn w:val="a1"/>
    <w:link w:val="4"/>
    <w:uiPriority w:val="9"/>
    <w:rsid w:val="00A27E95"/>
    <w:rPr>
      <w:rFonts w:cstheme="majorBidi"/>
      <w:b/>
      <w:bCs/>
      <w:sz w:val="28"/>
      <w:szCs w:val="28"/>
    </w:rPr>
  </w:style>
  <w:style w:type="character" w:customStyle="1" w:styleId="50">
    <w:name w:val="Заглавие 5 Знак"/>
    <w:basedOn w:val="a1"/>
    <w:link w:val="5"/>
    <w:uiPriority w:val="9"/>
    <w:rsid w:val="00A27E95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лавие 6 Знак"/>
    <w:basedOn w:val="a1"/>
    <w:link w:val="6"/>
    <w:uiPriority w:val="9"/>
    <w:rsid w:val="00A27E95"/>
    <w:rPr>
      <w:rFonts w:cstheme="majorBidi"/>
      <w:b/>
      <w:bCs/>
    </w:rPr>
  </w:style>
  <w:style w:type="character" w:customStyle="1" w:styleId="70">
    <w:name w:val="Заглавие 7 Знак"/>
    <w:basedOn w:val="a1"/>
    <w:link w:val="7"/>
    <w:uiPriority w:val="9"/>
    <w:rsid w:val="00A27E95"/>
    <w:rPr>
      <w:rFonts w:cstheme="majorBidi"/>
      <w:sz w:val="24"/>
      <w:szCs w:val="24"/>
    </w:rPr>
  </w:style>
  <w:style w:type="character" w:customStyle="1" w:styleId="80">
    <w:name w:val="Заглавие 8 Знак"/>
    <w:basedOn w:val="a1"/>
    <w:link w:val="8"/>
    <w:uiPriority w:val="9"/>
    <w:rsid w:val="00A27E95"/>
    <w:rPr>
      <w:rFonts w:cstheme="majorBidi"/>
      <w:i/>
      <w:iCs/>
      <w:sz w:val="24"/>
      <w:szCs w:val="24"/>
    </w:rPr>
  </w:style>
  <w:style w:type="character" w:customStyle="1" w:styleId="90">
    <w:name w:val="Заглавие 9 Знак"/>
    <w:basedOn w:val="a1"/>
    <w:link w:val="9"/>
    <w:uiPriority w:val="9"/>
    <w:rsid w:val="00A27E95"/>
    <w:rPr>
      <w:rFonts w:asciiTheme="majorHAnsi" w:eastAsiaTheme="majorEastAsia" w:hAnsiTheme="majorHAnsi" w:cstheme="majorBidi"/>
    </w:rPr>
  </w:style>
  <w:style w:type="paragraph" w:styleId="a5">
    <w:name w:val="Title"/>
    <w:basedOn w:val="a0"/>
    <w:next w:val="a0"/>
    <w:link w:val="a6"/>
    <w:uiPriority w:val="10"/>
    <w:qFormat/>
    <w:rsid w:val="00A27E9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Заглавие Знак"/>
    <w:basedOn w:val="a1"/>
    <w:link w:val="a5"/>
    <w:uiPriority w:val="10"/>
    <w:rsid w:val="00A27E9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11">
    <w:name w:val="toc 1"/>
    <w:basedOn w:val="a0"/>
    <w:next w:val="a0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/>
      <w:b/>
      <w:noProof/>
      <w:szCs w:val="28"/>
    </w:rPr>
  </w:style>
  <w:style w:type="paragraph" w:styleId="22">
    <w:name w:val="toc 2"/>
    <w:basedOn w:val="11"/>
    <w:next w:val="a0"/>
    <w:autoRedefine/>
    <w:uiPriority w:val="39"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a7">
    <w:name w:val="Hyperlink"/>
    <w:basedOn w:val="a1"/>
    <w:uiPriority w:val="99"/>
    <w:rsid w:val="00631E6C"/>
    <w:rPr>
      <w:color w:val="0000FF"/>
      <w:u w:val="single"/>
    </w:rPr>
  </w:style>
  <w:style w:type="paragraph" w:styleId="a8">
    <w:name w:val="table of figures"/>
    <w:basedOn w:val="TableText"/>
    <w:next w:val="a0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</w:rPr>
  </w:style>
  <w:style w:type="paragraph" w:styleId="31">
    <w:name w:val="toc 3"/>
    <w:basedOn w:val="22"/>
    <w:next w:val="a0"/>
    <w:autoRedefine/>
    <w:uiPriority w:val="39"/>
    <w:unhideWhenUsed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41">
    <w:name w:val="toc 4"/>
    <w:basedOn w:val="31"/>
    <w:next w:val="a0"/>
    <w:autoRedefine/>
    <w:uiPriority w:val="39"/>
    <w:unhideWhenUsed/>
    <w:rsid w:val="00631E6C"/>
    <w:pPr>
      <w:ind w:left="851"/>
    </w:pPr>
    <w:rPr>
      <w:sz w:val="20"/>
    </w:rPr>
  </w:style>
  <w:style w:type="paragraph" w:styleId="a9">
    <w:name w:val="Subtitle"/>
    <w:basedOn w:val="a0"/>
    <w:next w:val="a0"/>
    <w:link w:val="aa"/>
    <w:uiPriority w:val="11"/>
    <w:qFormat/>
    <w:rsid w:val="00A27E9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лавие Знак"/>
    <w:basedOn w:val="a1"/>
    <w:link w:val="a9"/>
    <w:uiPriority w:val="11"/>
    <w:rsid w:val="00A27E95"/>
    <w:rPr>
      <w:rFonts w:asciiTheme="majorHAnsi" w:eastAsiaTheme="majorEastAsia" w:hAnsiTheme="majorHAnsi" w:cstheme="majorBidi"/>
      <w:sz w:val="24"/>
      <w:szCs w:val="24"/>
    </w:rPr>
  </w:style>
  <w:style w:type="paragraph" w:styleId="51">
    <w:name w:val="toc 5"/>
    <w:basedOn w:val="41"/>
    <w:next w:val="a0"/>
    <w:autoRedefine/>
    <w:uiPriority w:val="39"/>
    <w:unhideWhenUsed/>
    <w:rsid w:val="00631E6C"/>
    <w:pPr>
      <w:ind w:left="993"/>
    </w:pPr>
  </w:style>
  <w:style w:type="paragraph" w:styleId="61">
    <w:name w:val="toc 6"/>
    <w:basedOn w:val="51"/>
    <w:next w:val="a0"/>
    <w:autoRedefine/>
    <w:uiPriority w:val="39"/>
    <w:unhideWhenUsed/>
    <w:rsid w:val="00631E6C"/>
    <w:pPr>
      <w:ind w:left="1134"/>
    </w:pPr>
  </w:style>
  <w:style w:type="paragraph" w:styleId="71">
    <w:name w:val="toc 7"/>
    <w:basedOn w:val="61"/>
    <w:next w:val="a0"/>
    <w:autoRedefine/>
    <w:uiPriority w:val="39"/>
    <w:unhideWhenUsed/>
    <w:rsid w:val="00631E6C"/>
  </w:style>
  <w:style w:type="paragraph" w:styleId="81">
    <w:name w:val="toc 8"/>
    <w:basedOn w:val="71"/>
    <w:next w:val="a0"/>
    <w:autoRedefine/>
    <w:uiPriority w:val="39"/>
    <w:unhideWhenUsed/>
    <w:rsid w:val="00631E6C"/>
  </w:style>
  <w:style w:type="paragraph" w:styleId="91">
    <w:name w:val="toc 9"/>
    <w:basedOn w:val="81"/>
    <w:next w:val="a0"/>
    <w:autoRedefine/>
    <w:uiPriority w:val="39"/>
    <w:unhideWhenUsed/>
    <w:rsid w:val="00631E6C"/>
  </w:style>
  <w:style w:type="paragraph" w:styleId="ab">
    <w:name w:val="header"/>
    <w:basedOn w:val="a0"/>
    <w:link w:val="ac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ac">
    <w:name w:val="Горен колонтитул Знак"/>
    <w:basedOn w:val="a1"/>
    <w:link w:val="ab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ad">
    <w:name w:val="footer"/>
    <w:basedOn w:val="a0"/>
    <w:link w:val="ae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ae">
    <w:name w:val="Долен колонтитул Знак"/>
    <w:basedOn w:val="a1"/>
    <w:link w:val="ad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af">
    <w:name w:val="Balloon Text"/>
    <w:basedOn w:val="a0"/>
    <w:link w:val="af0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1"/>
    <w:link w:val="af"/>
    <w:uiPriority w:val="99"/>
    <w:rsid w:val="009371FB"/>
    <w:rPr>
      <w:rFonts w:ascii="Tahoma" w:hAnsi="Tahoma" w:cs="Tahoma"/>
      <w:sz w:val="16"/>
      <w:szCs w:val="16"/>
    </w:rPr>
  </w:style>
  <w:style w:type="table" w:styleId="af1">
    <w:name w:val="Table Grid"/>
    <w:basedOn w:val="a2"/>
    <w:rsid w:val="00400F16"/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af2">
    <w:name w:val="Placeholder Text"/>
    <w:basedOn w:val="a1"/>
    <w:uiPriority w:val="99"/>
    <w:semiHidden/>
    <w:rsid w:val="008D2E49"/>
    <w:rPr>
      <w:color w:val="808080"/>
    </w:rPr>
  </w:style>
  <w:style w:type="paragraph" w:styleId="af3">
    <w:name w:val="TOC Heading"/>
    <w:basedOn w:val="1"/>
    <w:next w:val="a0"/>
    <w:uiPriority w:val="39"/>
    <w:unhideWhenUsed/>
    <w:qFormat/>
    <w:rsid w:val="00A27E95"/>
    <w:pPr>
      <w:outlineLvl w:val="9"/>
    </w:pPr>
  </w:style>
  <w:style w:type="paragraph" w:styleId="af4">
    <w:name w:val="toa heading"/>
    <w:basedOn w:val="a9"/>
    <w:next w:val="a0"/>
    <w:uiPriority w:val="99"/>
    <w:unhideWhenUsed/>
    <w:rsid w:val="00D60432"/>
  </w:style>
  <w:style w:type="paragraph" w:styleId="af5">
    <w:name w:val="List Paragraph"/>
    <w:basedOn w:val="a0"/>
    <w:link w:val="af6"/>
    <w:uiPriority w:val="34"/>
    <w:qFormat/>
    <w:rsid w:val="00A27E95"/>
    <w:pPr>
      <w:ind w:left="720"/>
      <w:contextualSpacing/>
    </w:pPr>
  </w:style>
  <w:style w:type="paragraph" w:styleId="af7">
    <w:name w:val="Bibliography"/>
    <w:basedOn w:val="a0"/>
    <w:next w:val="a0"/>
    <w:uiPriority w:val="37"/>
    <w:unhideWhenUsed/>
    <w:rsid w:val="007B6DE4"/>
  </w:style>
  <w:style w:type="paragraph" w:styleId="af8">
    <w:name w:val="Block Text"/>
    <w:basedOn w:val="a0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af9">
    <w:name w:val="Body Text"/>
    <w:basedOn w:val="a0"/>
    <w:link w:val="afa"/>
    <w:uiPriority w:val="99"/>
    <w:unhideWhenUsed/>
    <w:rsid w:val="007B6DE4"/>
    <w:pPr>
      <w:spacing w:after="120"/>
    </w:pPr>
  </w:style>
  <w:style w:type="character" w:customStyle="1" w:styleId="afa">
    <w:name w:val="Основен текст Знак"/>
    <w:basedOn w:val="a1"/>
    <w:link w:val="af9"/>
    <w:uiPriority w:val="99"/>
    <w:rsid w:val="007B6DE4"/>
  </w:style>
  <w:style w:type="paragraph" w:styleId="afb">
    <w:name w:val="Closing"/>
    <w:basedOn w:val="a0"/>
    <w:link w:val="afc"/>
    <w:uiPriority w:val="99"/>
    <w:unhideWhenUsed/>
    <w:rsid w:val="007B6DE4"/>
    <w:pPr>
      <w:ind w:left="4252"/>
    </w:pPr>
  </w:style>
  <w:style w:type="character" w:customStyle="1" w:styleId="afc">
    <w:name w:val="Заключителна фраза Знак"/>
    <w:basedOn w:val="a1"/>
    <w:link w:val="afb"/>
    <w:uiPriority w:val="99"/>
    <w:rsid w:val="007B6DE4"/>
  </w:style>
  <w:style w:type="character" w:styleId="afd">
    <w:name w:val="annotation reference"/>
    <w:basedOn w:val="a1"/>
    <w:uiPriority w:val="99"/>
    <w:unhideWhenUsed/>
    <w:rsid w:val="007B6DE4"/>
    <w:rPr>
      <w:sz w:val="16"/>
      <w:szCs w:val="16"/>
    </w:rPr>
  </w:style>
  <w:style w:type="paragraph" w:styleId="afe">
    <w:name w:val="E-mail Signature"/>
    <w:basedOn w:val="a0"/>
    <w:link w:val="aff"/>
    <w:uiPriority w:val="99"/>
    <w:unhideWhenUsed/>
    <w:rsid w:val="007B6DE4"/>
  </w:style>
  <w:style w:type="character" w:customStyle="1" w:styleId="aff">
    <w:name w:val="Имейл подпис Знак"/>
    <w:basedOn w:val="a1"/>
    <w:link w:val="afe"/>
    <w:uiPriority w:val="99"/>
    <w:rsid w:val="007B6DE4"/>
  </w:style>
  <w:style w:type="character" w:styleId="aff0">
    <w:name w:val="Emphasis"/>
    <w:basedOn w:val="a1"/>
    <w:uiPriority w:val="20"/>
    <w:qFormat/>
    <w:rsid w:val="00A27E95"/>
    <w:rPr>
      <w:rFonts w:asciiTheme="minorHAnsi" w:hAnsiTheme="minorHAnsi"/>
      <w:b/>
      <w:i/>
      <w:iCs/>
    </w:rPr>
  </w:style>
  <w:style w:type="character" w:styleId="aff1">
    <w:name w:val="footnote reference"/>
    <w:basedOn w:val="a1"/>
    <w:unhideWhenUsed/>
    <w:rsid w:val="007B6DE4"/>
    <w:rPr>
      <w:vertAlign w:val="superscript"/>
    </w:rPr>
  </w:style>
  <w:style w:type="paragraph" w:styleId="aff2">
    <w:name w:val="footnote text"/>
    <w:basedOn w:val="a0"/>
    <w:link w:val="aff3"/>
    <w:unhideWhenUsed/>
    <w:rsid w:val="007B6DE4"/>
    <w:rPr>
      <w:sz w:val="20"/>
      <w:szCs w:val="20"/>
    </w:rPr>
  </w:style>
  <w:style w:type="character" w:customStyle="1" w:styleId="aff3">
    <w:name w:val="Текст под линия Знак"/>
    <w:basedOn w:val="a1"/>
    <w:link w:val="aff2"/>
    <w:rsid w:val="007B6DE4"/>
    <w:rPr>
      <w:sz w:val="20"/>
      <w:szCs w:val="20"/>
    </w:rPr>
  </w:style>
  <w:style w:type="character" w:styleId="HTML">
    <w:name w:val="HTML Code"/>
    <w:basedOn w:val="a1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0">
    <w:name w:val="HTML Definition"/>
    <w:basedOn w:val="a1"/>
    <w:uiPriority w:val="99"/>
    <w:unhideWhenUsed/>
    <w:rsid w:val="007B6DE4"/>
    <w:rPr>
      <w:i/>
      <w:iCs/>
    </w:rPr>
  </w:style>
  <w:style w:type="paragraph" w:styleId="12">
    <w:name w:val="index 1"/>
    <w:basedOn w:val="a0"/>
    <w:next w:val="a0"/>
    <w:autoRedefine/>
    <w:uiPriority w:val="99"/>
    <w:semiHidden/>
    <w:unhideWhenUsed/>
    <w:rsid w:val="007B6DE4"/>
    <w:pPr>
      <w:ind w:left="220" w:hanging="220"/>
    </w:pPr>
  </w:style>
  <w:style w:type="paragraph" w:styleId="aff4">
    <w:name w:val="index heading"/>
    <w:basedOn w:val="af4"/>
    <w:next w:val="12"/>
    <w:uiPriority w:val="99"/>
    <w:unhideWhenUsed/>
    <w:rsid w:val="007B6DE4"/>
  </w:style>
  <w:style w:type="paragraph" w:styleId="aff5">
    <w:name w:val="Plain Text"/>
    <w:basedOn w:val="a0"/>
    <w:link w:val="aff6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aff6">
    <w:name w:val="Обикновен текст Знак"/>
    <w:basedOn w:val="a1"/>
    <w:link w:val="aff5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a0"/>
    <w:next w:val="a0"/>
    <w:rsid w:val="007264B4"/>
    <w:pPr>
      <w:keepNext/>
    </w:pPr>
    <w:rPr>
      <w:b/>
    </w:rPr>
  </w:style>
  <w:style w:type="table" w:customStyle="1" w:styleId="SimpleTable">
    <w:name w:val="Simple Table"/>
    <w:basedOn w:val="a2"/>
    <w:uiPriority w:val="99"/>
    <w:qFormat/>
    <w:rsid w:val="00271890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aff7">
    <w:name w:val="annotation text"/>
    <w:basedOn w:val="a0"/>
    <w:link w:val="aff8"/>
    <w:uiPriority w:val="99"/>
    <w:semiHidden/>
    <w:unhideWhenUsed/>
    <w:rsid w:val="000C6532"/>
    <w:rPr>
      <w:sz w:val="20"/>
      <w:szCs w:val="20"/>
    </w:rPr>
  </w:style>
  <w:style w:type="character" w:customStyle="1" w:styleId="aff8">
    <w:name w:val="Текст на коментар Знак"/>
    <w:basedOn w:val="a1"/>
    <w:link w:val="aff7"/>
    <w:uiPriority w:val="99"/>
    <w:semiHidden/>
    <w:rsid w:val="000C6532"/>
    <w:rPr>
      <w:sz w:val="20"/>
      <w:szCs w:val="20"/>
      <w:lang w:val="en-AU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0C6532"/>
    <w:rPr>
      <w:b/>
      <w:bCs/>
    </w:rPr>
  </w:style>
  <w:style w:type="character" w:customStyle="1" w:styleId="affa">
    <w:name w:val="Предмет на коментар Знак"/>
    <w:basedOn w:val="aff8"/>
    <w:link w:val="aff9"/>
    <w:uiPriority w:val="99"/>
    <w:semiHidden/>
    <w:rsid w:val="000C6532"/>
    <w:rPr>
      <w:b/>
      <w:bCs/>
      <w:sz w:val="20"/>
      <w:szCs w:val="20"/>
      <w:lang w:val="en-AU"/>
    </w:rPr>
  </w:style>
  <w:style w:type="paragraph" w:styleId="affb">
    <w:name w:val="Document Map"/>
    <w:basedOn w:val="a0"/>
    <w:link w:val="affc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affc">
    <w:name w:val="План на документа Знак"/>
    <w:basedOn w:val="a1"/>
    <w:link w:val="affb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2">
    <w:name w:val="List Bullet 2"/>
    <w:basedOn w:val="a0"/>
    <w:uiPriority w:val="99"/>
    <w:unhideWhenUsed/>
    <w:rsid w:val="0054228C"/>
    <w:pPr>
      <w:numPr>
        <w:numId w:val="2"/>
      </w:numPr>
      <w:contextualSpacing/>
    </w:pPr>
  </w:style>
  <w:style w:type="paragraph" w:styleId="a">
    <w:name w:val="List Bullet"/>
    <w:basedOn w:val="a0"/>
    <w:uiPriority w:val="99"/>
    <w:unhideWhenUsed/>
    <w:rsid w:val="001A5BA0"/>
    <w:pPr>
      <w:numPr>
        <w:numId w:val="1"/>
      </w:numPr>
      <w:contextualSpacing/>
    </w:pPr>
  </w:style>
  <w:style w:type="paragraph" w:styleId="affd">
    <w:name w:val="Revision"/>
    <w:hidden/>
    <w:uiPriority w:val="99"/>
    <w:semiHidden/>
    <w:rsid w:val="00401374"/>
    <w:rPr>
      <w:lang w:val="en-AU"/>
    </w:rPr>
  </w:style>
  <w:style w:type="paragraph" w:customStyle="1" w:styleId="TableBullet">
    <w:name w:val="Table Bullet"/>
    <w:basedOn w:val="af5"/>
    <w:rsid w:val="008D5E80"/>
    <w:pPr>
      <w:numPr>
        <w:numId w:val="4"/>
      </w:numPr>
    </w:pPr>
  </w:style>
  <w:style w:type="paragraph" w:styleId="23">
    <w:name w:val="Body Text Indent 2"/>
    <w:basedOn w:val="a0"/>
    <w:link w:val="24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24">
    <w:name w:val="Основен текст с отстъп 2 Знак"/>
    <w:basedOn w:val="a1"/>
    <w:link w:val="23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af5"/>
    <w:link w:val="BulletsLevel1Char"/>
    <w:rsid w:val="00685274"/>
    <w:pPr>
      <w:numPr>
        <w:numId w:val="5"/>
      </w:numPr>
      <w:tabs>
        <w:tab w:val="left" w:pos="567"/>
      </w:tabs>
      <w:spacing w:before="80" w:after="80" w:line="276" w:lineRule="auto"/>
      <w:contextualSpacing w:val="0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/>
      <w:ind w:left="-18" w:firstLine="18"/>
    </w:pPr>
    <w:rPr>
      <w:rFonts w:ascii="Arial (W1)" w:eastAsia="Times New Roman" w:hAnsi="Arial (W1)"/>
      <w:b/>
      <w:sz w:val="20"/>
      <w:szCs w:val="20"/>
      <w:lang w:val="en-AU"/>
    </w:rPr>
  </w:style>
  <w:style w:type="character" w:customStyle="1" w:styleId="af6">
    <w:name w:val="Списък на абзаци Знак"/>
    <w:link w:val="af5"/>
    <w:uiPriority w:val="34"/>
    <w:rsid w:val="008B0911"/>
    <w:rPr>
      <w:sz w:val="24"/>
      <w:szCs w:val="24"/>
    </w:rPr>
  </w:style>
  <w:style w:type="paragraph" w:customStyle="1" w:styleId="Bullet-Circle">
    <w:name w:val="Bullet - Circle"/>
    <w:basedOn w:val="af9"/>
    <w:rsid w:val="00456732"/>
    <w:pPr>
      <w:numPr>
        <w:numId w:val="7"/>
      </w:numPr>
    </w:pPr>
    <w:rPr>
      <w:rFonts w:ascii="Arial" w:eastAsia="Times New Roman" w:hAnsi="Arial"/>
      <w:lang w:eastAsia="en-AU"/>
    </w:rPr>
  </w:style>
  <w:style w:type="paragraph" w:styleId="affe">
    <w:name w:val="Normal Indent"/>
    <w:basedOn w:val="a0"/>
    <w:rsid w:val="00456732"/>
    <w:pPr>
      <w:ind w:left="454"/>
    </w:pPr>
    <w:rPr>
      <w:rFonts w:ascii="Arial" w:eastAsia="Times New Roman" w:hAnsi="Arial"/>
      <w:lang w:eastAsia="en-AU"/>
    </w:rPr>
  </w:style>
  <w:style w:type="paragraph" w:customStyle="1" w:styleId="BodyTextKeep">
    <w:name w:val="Body Text Keep"/>
    <w:basedOn w:val="af9"/>
    <w:next w:val="af9"/>
    <w:rsid w:val="00140D36"/>
    <w:pPr>
      <w:keepNext/>
      <w:tabs>
        <w:tab w:val="left" w:pos="567"/>
      </w:tabs>
      <w:spacing w:before="200" w:after="240"/>
    </w:pPr>
    <w:rPr>
      <w:rFonts w:ascii="Times New Roman" w:eastAsia="Times New Roman" w:hAnsi="Times New Roman"/>
      <w:spacing w:val="-5"/>
      <w:lang w:eastAsia="en-AU"/>
    </w:rPr>
  </w:style>
  <w:style w:type="paragraph" w:customStyle="1" w:styleId="Bodytext1">
    <w:name w:val="Bodytext1"/>
    <w:basedOn w:val="a0"/>
    <w:rsid w:val="002124BC"/>
    <w:pPr>
      <w:spacing w:after="180" w:line="276" w:lineRule="auto"/>
      <w:ind w:left="851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a0"/>
    <w:rsid w:val="00BB40E0"/>
    <w:pPr>
      <w:keepNext/>
      <w:spacing w:before="120" w:after="120" w:line="240" w:lineRule="atLeast"/>
    </w:pPr>
    <w:rPr>
      <w:rFonts w:ascii="Arial" w:eastAsia="Times New Roman" w:hAnsi="Arial" w:cs="Arial"/>
      <w:color w:val="D06F1A"/>
      <w:sz w:val="20"/>
    </w:rPr>
  </w:style>
  <w:style w:type="paragraph" w:customStyle="1" w:styleId="NormalBulleted">
    <w:name w:val="Normal Bulleted"/>
    <w:basedOn w:val="a0"/>
    <w:rsid w:val="00E23EA3"/>
    <w:pPr>
      <w:numPr>
        <w:numId w:val="14"/>
      </w:numPr>
      <w:ind w:left="714" w:hanging="357"/>
    </w:pPr>
    <w:rPr>
      <w:rFonts w:ascii="Arial" w:eastAsia="Times New Roman" w:hAnsi="Arial"/>
    </w:rPr>
  </w:style>
  <w:style w:type="paragraph" w:customStyle="1" w:styleId="TableTitle">
    <w:name w:val="Table Title"/>
    <w:basedOn w:val="a0"/>
    <w:rsid w:val="00D142F5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color w:val="FFFFFF"/>
      <w:sz w:val="20"/>
      <w:szCs w:val="20"/>
    </w:rPr>
  </w:style>
  <w:style w:type="paragraph" w:customStyle="1" w:styleId="Tabletext0">
    <w:name w:val="Table text"/>
    <w:basedOn w:val="a0"/>
    <w:link w:val="TabletextChar"/>
    <w:rsid w:val="003B1796"/>
    <w:pPr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a1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afff">
    <w:name w:val="Normal (Web)"/>
    <w:basedOn w:val="a0"/>
    <w:uiPriority w:val="99"/>
    <w:semiHidden/>
    <w:unhideWhenUsed/>
    <w:rsid w:val="000F1671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afff0">
    <w:name w:val="Strong"/>
    <w:basedOn w:val="a1"/>
    <w:uiPriority w:val="22"/>
    <w:qFormat/>
    <w:rsid w:val="00A27E95"/>
    <w:rPr>
      <w:b/>
      <w:bCs/>
    </w:rPr>
  </w:style>
  <w:style w:type="character" w:styleId="afff1">
    <w:name w:val="Book Title"/>
    <w:basedOn w:val="a1"/>
    <w:uiPriority w:val="33"/>
    <w:qFormat/>
    <w:rsid w:val="00A27E95"/>
    <w:rPr>
      <w:rFonts w:asciiTheme="majorHAnsi" w:eastAsiaTheme="majorEastAsia" w:hAnsiTheme="majorHAnsi"/>
      <w:b/>
      <w:i/>
      <w:sz w:val="24"/>
      <w:szCs w:val="24"/>
    </w:rPr>
  </w:style>
  <w:style w:type="table" w:styleId="14">
    <w:name w:val="Grid Table 1 Light Accent 4"/>
    <w:basedOn w:val="a2"/>
    <w:uiPriority w:val="46"/>
    <w:rsid w:val="00F5779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f2">
    <w:name w:val="No Spacing"/>
    <w:basedOn w:val="a0"/>
    <w:uiPriority w:val="1"/>
    <w:qFormat/>
    <w:rsid w:val="00A27E95"/>
    <w:rPr>
      <w:szCs w:val="32"/>
    </w:rPr>
  </w:style>
  <w:style w:type="paragraph" w:styleId="afff3">
    <w:name w:val="Quote"/>
    <w:basedOn w:val="a0"/>
    <w:next w:val="a0"/>
    <w:link w:val="afff4"/>
    <w:uiPriority w:val="29"/>
    <w:qFormat/>
    <w:rsid w:val="00A27E95"/>
    <w:rPr>
      <w:i/>
    </w:rPr>
  </w:style>
  <w:style w:type="character" w:customStyle="1" w:styleId="afff4">
    <w:name w:val="Цитат Знак"/>
    <w:basedOn w:val="a1"/>
    <w:link w:val="afff3"/>
    <w:uiPriority w:val="29"/>
    <w:rsid w:val="00A27E95"/>
    <w:rPr>
      <w:i/>
      <w:sz w:val="24"/>
      <w:szCs w:val="24"/>
    </w:rPr>
  </w:style>
  <w:style w:type="paragraph" w:styleId="afff5">
    <w:name w:val="Intense Quote"/>
    <w:basedOn w:val="a0"/>
    <w:next w:val="a0"/>
    <w:link w:val="afff6"/>
    <w:uiPriority w:val="30"/>
    <w:qFormat/>
    <w:rsid w:val="00A27E95"/>
    <w:pPr>
      <w:ind w:left="720" w:right="720"/>
    </w:pPr>
    <w:rPr>
      <w:b/>
      <w:i/>
      <w:szCs w:val="22"/>
    </w:rPr>
  </w:style>
  <w:style w:type="character" w:customStyle="1" w:styleId="afff6">
    <w:name w:val="Интензивно цитиране Знак"/>
    <w:basedOn w:val="a1"/>
    <w:link w:val="afff5"/>
    <w:uiPriority w:val="30"/>
    <w:rsid w:val="00A27E95"/>
    <w:rPr>
      <w:b/>
      <w:i/>
      <w:sz w:val="24"/>
    </w:rPr>
  </w:style>
  <w:style w:type="character" w:styleId="afff7">
    <w:name w:val="Subtle Emphasis"/>
    <w:uiPriority w:val="19"/>
    <w:qFormat/>
    <w:rsid w:val="00A27E95"/>
    <w:rPr>
      <w:i/>
      <w:color w:val="5A5A5A" w:themeColor="text1" w:themeTint="A5"/>
    </w:rPr>
  </w:style>
  <w:style w:type="character" w:styleId="afff8">
    <w:name w:val="Intense Emphasis"/>
    <w:basedOn w:val="a1"/>
    <w:uiPriority w:val="21"/>
    <w:qFormat/>
    <w:rsid w:val="00A27E95"/>
    <w:rPr>
      <w:b/>
      <w:i/>
      <w:sz w:val="24"/>
      <w:szCs w:val="24"/>
      <w:u w:val="single"/>
    </w:rPr>
  </w:style>
  <w:style w:type="character" w:styleId="afff9">
    <w:name w:val="Subtle Reference"/>
    <w:basedOn w:val="a1"/>
    <w:uiPriority w:val="31"/>
    <w:qFormat/>
    <w:rsid w:val="00A27E95"/>
    <w:rPr>
      <w:sz w:val="24"/>
      <w:szCs w:val="24"/>
      <w:u w:val="single"/>
    </w:rPr>
  </w:style>
  <w:style w:type="character" w:styleId="afffa">
    <w:name w:val="Intense Reference"/>
    <w:basedOn w:val="a1"/>
    <w:uiPriority w:val="32"/>
    <w:qFormat/>
    <w:rsid w:val="00A27E95"/>
    <w:rPr>
      <w:b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Test-Plan-Strategy1.dotx</Template>
  <TotalTime>142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 Template</vt:lpstr>
      <vt:lpstr>Test Plan Template</vt:lpstr>
    </vt:vector>
  </TitlesOfParts>
  <Company>The University of Adelaide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Borry</cp:lastModifiedBy>
  <cp:revision>18</cp:revision>
  <cp:lastPrinted>2012-05-30T05:01:00Z</cp:lastPrinted>
  <dcterms:created xsi:type="dcterms:W3CDTF">2019-01-07T09:22:00Z</dcterms:created>
  <dcterms:modified xsi:type="dcterms:W3CDTF">2020-12-02T20:54:00Z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