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0"/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Санкт-Петербургский государственный электротехнический университет </w:t>
      </w:r>
      <w:r>
        <w:rPr>
          <w:b/>
          <w:bCs/>
          <w:sz w:val="26"/>
          <w:szCs w:val="26"/>
        </w:rPr>
      </w:r>
    </w:p>
    <w:p>
      <w:pPr>
        <w:pStyle w:val="620"/>
        <w:pBdr/>
        <w:spacing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ЛЭТИ» им. В.И.Ульянова (Ленина)</w:t>
      </w:r>
      <w:r>
        <w:rPr>
          <w:b/>
          <w:bCs/>
          <w:sz w:val="26"/>
          <w:szCs w:val="26"/>
        </w:rPr>
      </w:r>
      <w:r>
        <w:rPr>
          <w:b/>
          <w:bCs/>
          <w:sz w:val="26"/>
          <w:szCs w:val="26"/>
        </w:rPr>
      </w:r>
    </w:p>
    <w:p>
      <w:pPr>
        <w:pStyle w:val="626"/>
        <w:pBdr/>
        <w:spacing w:after="0"/>
        <w:ind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(СПбГЭТУ </w:t>
      </w:r>
      <w:r>
        <w:rPr>
          <w:b/>
          <w:bCs/>
          <w:sz w:val="26"/>
          <w:szCs w:val="26"/>
        </w:rPr>
        <w:t xml:space="preserve">«</w:t>
      </w:r>
      <w:r>
        <w:rPr>
          <w:b/>
          <w:bCs/>
          <w:sz w:val="26"/>
          <w:szCs w:val="26"/>
        </w:rPr>
        <w:t xml:space="preserve">ЛЭТИ</w:t>
      </w:r>
      <w:r>
        <w:rPr>
          <w:b/>
          <w:bCs/>
          <w:sz w:val="26"/>
          <w:szCs w:val="26"/>
        </w:rPr>
        <w:t xml:space="preserve">»</w:t>
      </w:r>
      <w:r>
        <w:rPr>
          <w:b/>
          <w:bCs/>
          <w:sz w:val="26"/>
          <w:szCs w:val="26"/>
        </w:rPr>
        <w:t xml:space="preserve">)</w:t>
      </w:r>
      <w:r>
        <w:rPr>
          <w:b/>
          <w:bCs/>
          <w:sz w:val="26"/>
          <w:szCs w:val="26"/>
        </w:rPr>
      </w:r>
    </w:p>
    <w:p>
      <w:pPr>
        <w:pStyle w:val="620"/>
        <w:pBdr/>
        <w:spacing w:line="336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068"/>
        <w:gridCol w:w="2785"/>
        <w:gridCol w:w="2718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Специальность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87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11.04.02 – Инфокоммуникационные</w:t>
            </w:r>
            <w:r>
              <w:rPr>
                <w:color w:val="000000"/>
                <w:sz w:val="28"/>
                <w:szCs w:val="28"/>
              </w:rPr>
            </w:r>
          </w:p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технологии и системы связи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Специализация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87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 xml:space="preserve">Интеллектуальные инфокоммуникационные сети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Факультет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87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Кафедра</w:t>
            </w:r>
            <w:r>
              <w:rPr>
                <w:b/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87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737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К защите допустить</w:t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gridSpan w:val="2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875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12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</w:r>
            <w:r>
              <w:rPr>
                <w:i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55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420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36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20"/>
        <w:pBdr/>
        <w:spacing w:line="33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4"/>
        <w:pBdr/>
        <w:spacing w:line="336" w:lineRule="auto"/>
        <w:ind w:firstLine="0"/>
        <w:jc w:val="center"/>
        <w:rPr>
          <w:rStyle w:val="628"/>
          <w:caps/>
          <w:smallCaps w:val="0"/>
          <w:sz w:val="36"/>
          <w:szCs w:val="28"/>
        </w:rPr>
      </w:pPr>
      <w:r>
        <w:rPr>
          <w:rStyle w:val="628"/>
          <w:caps/>
          <w:smallCaps w:val="0"/>
          <w:sz w:val="36"/>
          <w:szCs w:val="28"/>
        </w:rPr>
        <w:t xml:space="preserve">ВЫПУСКНАЯ КВАЛИФИКАЦИОННАЯ РАБОТА</w:t>
      </w:r>
      <w:r>
        <w:rPr>
          <w:rStyle w:val="628"/>
          <w:caps/>
          <w:smallCaps w:val="0"/>
          <w:sz w:val="36"/>
          <w:szCs w:val="28"/>
        </w:rPr>
      </w:r>
    </w:p>
    <w:p>
      <w:pPr>
        <w:pStyle w:val="620"/>
        <w:pBdr/>
        <w:spacing w:line="336" w:lineRule="auto"/>
        <w:ind/>
        <w:jc w:val="center"/>
        <w:rPr>
          <w:rStyle w:val="628"/>
          <w:caps/>
          <w:smallCaps w:val="0"/>
          <w:sz w:val="36"/>
          <w:szCs w:val="28"/>
        </w:rPr>
      </w:pPr>
      <w:r>
        <w:rPr>
          <w:rStyle w:val="628"/>
          <w:caps/>
          <w:smallCaps w:val="0"/>
          <w:sz w:val="36"/>
          <w:szCs w:val="28"/>
        </w:rPr>
        <w:t xml:space="preserve">МАГИСТРА</w:t>
      </w:r>
      <w:r>
        <w:rPr>
          <w:rStyle w:val="628"/>
          <w:caps/>
          <w:smallCaps w:val="0"/>
          <w:sz w:val="36"/>
          <w:szCs w:val="28"/>
        </w:rPr>
      </w:r>
      <w:r>
        <w:rPr>
          <w:rStyle w:val="628"/>
          <w:caps/>
          <w:smallCaps w:val="0"/>
          <w:sz w:val="36"/>
          <w:szCs w:val="28"/>
        </w:rPr>
      </w:r>
    </w:p>
    <w:p>
      <w:pPr>
        <w:pStyle w:val="620"/>
        <w:pBdr/>
        <w:spacing w:line="336" w:lineRule="auto"/>
        <w:ind/>
        <w:jc w:val="center"/>
        <w:rPr>
          <w:b/>
          <w:sz w:val="20"/>
          <w:szCs w:val="28"/>
        </w:rPr>
      </w:pPr>
      <w:r>
        <w:rPr>
          <w:b/>
          <w:sz w:val="20"/>
          <w:szCs w:val="28"/>
        </w:rPr>
      </w:r>
      <w:r>
        <w:rPr>
          <w:b/>
          <w:sz w:val="20"/>
          <w:szCs w:val="28"/>
        </w:rPr>
      </w:r>
    </w:p>
    <w:p>
      <w:pPr>
        <w:pStyle w:val="620"/>
        <w:pBdr/>
        <w:spacing/>
        <w:ind/>
        <w:jc w:val="center"/>
        <w:rPr>
          <w:rStyle w:val="628"/>
          <w:smallCaps w:val="0"/>
          <w:sz w:val="28"/>
          <w:szCs w:val="28"/>
        </w:rPr>
      </w:pPr>
      <w:r>
        <w:rPr>
          <w:rStyle w:val="628"/>
          <w:smallCaps w:val="0"/>
          <w:sz w:val="28"/>
          <w:szCs w:val="28"/>
        </w:rPr>
        <w:t xml:space="preserve">Тема: </w:t>
      </w:r>
      <w:r>
        <w:rPr>
          <w:rStyle w:val="628"/>
          <w:caps/>
          <w:smallCaps w:val="0"/>
          <w:color w:val="ff0000"/>
          <w:sz w:val="28"/>
          <w:szCs w:val="28"/>
        </w:rPr>
      </w:r>
      <w:r>
        <w:rPr>
          <w:rStyle w:val="628"/>
          <w:caps/>
          <w:smallCaps w:val="0"/>
          <w:color w:val="000000" w:themeColor="text1"/>
          <w:sz w:val="28"/>
          <w:szCs w:val="28"/>
        </w:rPr>
        <w:t xml:space="preserve">Программный модуль обработки сигналов стандарта DMR</w:t>
      </w:r>
      <w:r>
        <w:rPr>
          <w:rStyle w:val="628"/>
          <w:caps/>
          <w:smallCaps w:val="0"/>
          <w:color w:val="ff0000"/>
          <w:sz w:val="28"/>
          <w:szCs w:val="28"/>
        </w:rPr>
      </w:r>
      <w:r>
        <w:rPr>
          <w:rStyle w:val="628"/>
          <w:smallCaps w:val="0"/>
          <w:sz w:val="28"/>
          <w:szCs w:val="28"/>
        </w:rPr>
      </w:r>
      <w:r>
        <w:rPr>
          <w:rStyle w:val="628"/>
          <w:smallCaps w:val="0"/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9659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2093"/>
        <w:gridCol w:w="2126"/>
        <w:gridCol w:w="2551"/>
        <w:gridCol w:w="266"/>
        <w:gridCol w:w="2623"/>
      </w:tblGrid>
      <w:tr>
        <w:trPr>
          <w:trHeight w:val="397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Студент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>
              <w:bottom w:val="single" w:color="auto" w:sz="4" w:space="0"/>
            </w:tcBorders>
            <w:tcW w:w="2551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Боржонов А.И.</w:t>
            </w:r>
            <w:r>
              <w:rPr>
                <w:sz w:val="28"/>
              </w:rPr>
            </w:r>
          </w:p>
        </w:tc>
      </w:tr>
      <w:tr>
        <w:trPr>
          <w:trHeight w:val="211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</w:r>
            <w:r>
              <w:rPr>
                <w:i/>
                <w:vertAlign w:val="superscript"/>
              </w:rPr>
            </w:r>
          </w:p>
        </w:tc>
        <w:tc>
          <w:tcPr>
            <w:tcBorders>
              <w:top w:val="single" w:color="auto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 xml:space="preserve">П</w:t>
            </w:r>
            <w:r>
              <w:rPr>
                <w:i/>
                <w:sz w:val="16"/>
              </w:rPr>
              <w:t xml:space="preserve">одпись</w:t>
            </w: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>
          <w:trHeight w:val="397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Руководитель</w:t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tcBorders>
              <w:bottom w:val="single" w:color="auto" w:sz="4" w:space="0"/>
            </w:tcBorders>
            <w:tcW w:w="2551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  <w:t xml:space="preserve">Андреева О.М.</w:t>
            </w:r>
            <w:r>
              <w:rPr>
                <w:sz w:val="28"/>
              </w:rPr>
            </w:r>
          </w:p>
        </w:tc>
      </w:tr>
      <w:tr>
        <w:trPr>
          <w:trHeight w:val="168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 xml:space="preserve">(Уч. степень, уч</w:t>
            </w:r>
            <w:r>
              <w:rPr>
                <w:i/>
                <w:vertAlign w:val="superscript"/>
              </w:rPr>
              <w:t xml:space="preserve">. звание)</w:t>
            </w:r>
            <w:r>
              <w:rPr>
                <w:i/>
                <w:vertAlign w:val="superscript"/>
              </w:rPr>
            </w:r>
            <w:r>
              <w:rPr>
                <w:i/>
                <w:vertAlign w:val="superscript"/>
              </w:rPr>
            </w:r>
          </w:p>
        </w:tc>
        <w:tc>
          <w:tcPr>
            <w:tcBorders>
              <w:top w:val="single" w:color="auto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 xml:space="preserve">П</w:t>
            </w:r>
            <w:r>
              <w:rPr>
                <w:i/>
                <w:sz w:val="16"/>
              </w:rPr>
              <w:t xml:space="preserve">одпись</w:t>
            </w: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>
          <w:trHeight w:val="397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vertAlign w:val="superscript"/>
              </w:rPr>
            </w:pPr>
            <w:r>
              <w:rPr>
                <w:sz w:val="28"/>
              </w:rPr>
              <w:t xml:space="preserve">Консультанты</w:t>
            </w:r>
            <w:r>
              <w:rPr>
                <w:sz w:val="28"/>
                <w:vertAlign w:val="superscript"/>
              </w:rPr>
            </w:r>
            <w:r>
              <w:rPr>
                <w:sz w:val="28"/>
                <w:vertAlign w:val="superscript"/>
              </w:rPr>
            </w:r>
          </w:p>
        </w:tc>
        <w:tc>
          <w:tcPr>
            <w:shd w:val="clear" w:color="auto" w:fill="ffff00"/>
            <w:tcBorders/>
            <w:tcW w:w="2126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/>
            </w:pPr>
            <w:r/>
            <w:r/>
          </w:p>
        </w:tc>
        <w:tc>
          <w:tcPr>
            <w:shd w:val="clear" w:color="auto" w:fill="ffff00"/>
            <w:tcBorders>
              <w:bottom w:val="single" w:color="auto" w:sz="4" w:space="0"/>
            </w:tcBorders>
            <w:tcW w:w="2551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shd w:val="clear" w:color="auto" w:fill="ffff00"/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shd w:val="clear" w:color="auto" w:fill="ffff00"/>
            <w:tcBorders/>
            <w:tcW w:w="262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 xml:space="preserve">Иванов И.И.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4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shd w:val="clear" w:color="auto" w:fill="ffff00"/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 xml:space="preserve">(Уч. степень, уч</w:t>
            </w:r>
            <w:r>
              <w:rPr>
                <w:i/>
                <w:vertAlign w:val="superscript"/>
              </w:rPr>
              <w:t xml:space="preserve">. звание)</w:t>
            </w:r>
            <w:r>
              <w:rPr>
                <w:i/>
                <w:vertAlign w:val="superscript"/>
              </w:rPr>
            </w:r>
            <w:r>
              <w:rPr>
                <w:i/>
                <w:vertAlign w:val="superscript"/>
              </w:rPr>
            </w:r>
          </w:p>
        </w:tc>
        <w:tc>
          <w:tcPr>
            <w:shd w:val="clear" w:color="auto" w:fill="ffff00"/>
            <w:tcBorders>
              <w:top w:val="single" w:color="auto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 xml:space="preserve">П</w:t>
            </w:r>
            <w:r>
              <w:rPr>
                <w:i/>
                <w:sz w:val="16"/>
              </w:rPr>
              <w:t xml:space="preserve">одпись</w:t>
            </w: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shd w:val="clear" w:color="auto" w:fill="ffff00"/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shd w:val="clear" w:color="auto" w:fill="ffff00"/>
            <w:tcBorders/>
            <w:tcW w:w="2623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>
          <w:trHeight w:val="397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</w:r>
            <w:r>
              <w:rPr>
                <w:vertAlign w:val="superscript"/>
              </w:rPr>
            </w:r>
          </w:p>
        </w:tc>
        <w:tc>
          <w:tcPr>
            <w:tcBorders>
              <w:bottom w:val="single" w:color="auto" w:sz="4" w:space="0"/>
            </w:tcBorders>
            <w:tcW w:w="2551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color w:val="ff0000"/>
                <w:sz w:val="28"/>
                <w:szCs w:val="28"/>
              </w:rPr>
              <w:t xml:space="preserve">Иванов И.И.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4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 xml:space="preserve">(Уч. степень, уч</w:t>
            </w:r>
            <w:r>
              <w:rPr>
                <w:i/>
                <w:vertAlign w:val="superscript"/>
              </w:rPr>
              <w:t xml:space="preserve">. звание)</w:t>
            </w:r>
            <w:r>
              <w:rPr>
                <w:i/>
                <w:vertAlign w:val="superscript"/>
              </w:rPr>
            </w:r>
            <w:r>
              <w:rPr>
                <w:i/>
                <w:vertAlign w:val="superscript"/>
              </w:rPr>
            </w:r>
          </w:p>
        </w:tc>
        <w:tc>
          <w:tcPr>
            <w:tcBorders>
              <w:top w:val="single" w:color="auto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 xml:space="preserve">П</w:t>
            </w:r>
            <w:r>
              <w:rPr>
                <w:i/>
                <w:sz w:val="16"/>
              </w:rPr>
              <w:t xml:space="preserve">одпись</w:t>
            </w: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  <w:tr>
        <w:trPr>
          <w:trHeight w:val="397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к.т.</w:t>
            </w:r>
            <w:r>
              <w:rPr>
                <w:sz w:val="28"/>
                <w:szCs w:val="28"/>
              </w:rPr>
              <w:t xml:space="preserve">н., доц.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2551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  <w:szCs w:val="28"/>
              </w:rPr>
              <w:t xml:space="preserve">Маругин А. С.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</w:tr>
      <w:tr>
        <w:trPr>
          <w:trHeight w:val="124"/>
        </w:trPr>
        <w:tc>
          <w:tcPr>
            <w:tcBorders/>
            <w:tcW w:w="2093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</w:rPr>
            </w:pP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tcBorders/>
            <w:tcW w:w="212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vertAlign w:val="superscript"/>
              </w:rPr>
            </w:pPr>
            <w:r>
              <w:rPr>
                <w:i/>
                <w:vertAlign w:val="superscript"/>
              </w:rPr>
              <w:t xml:space="preserve">(Уч. степень, уч. звание)</w:t>
            </w:r>
            <w:r>
              <w:rPr>
                <w:i/>
                <w:vertAlign w:val="superscript"/>
              </w:rPr>
            </w:r>
          </w:p>
        </w:tc>
        <w:tc>
          <w:tcPr>
            <w:tcBorders>
              <w:top w:val="single" w:color="auto" w:sz="4" w:space="0"/>
            </w:tcBorders>
            <w:tcW w:w="2551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i/>
                <w:sz w:val="28"/>
              </w:rPr>
            </w:pPr>
            <w:r>
              <w:rPr>
                <w:i/>
                <w:sz w:val="16"/>
              </w:rPr>
              <w:t xml:space="preserve">Подпись</w:t>
            </w: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6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sz w:val="28"/>
              </w:rPr>
            </w:pPr>
            <w:r>
              <w:rPr>
                <w:i/>
                <w:sz w:val="28"/>
              </w:rPr>
            </w:r>
            <w:r>
              <w:rPr>
                <w:i/>
                <w:sz w:val="28"/>
              </w:rPr>
            </w:r>
          </w:p>
        </w:tc>
        <w:tc>
          <w:tcPr>
            <w:tcBorders/>
            <w:tcW w:w="2623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Style w:val="620"/>
        <w:pBdr/>
        <w:spacing w:line="336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Санкт-Петербург</w:t>
      </w:r>
      <w:r>
        <w:rPr>
          <w:bCs/>
          <w:sz w:val="28"/>
          <w:szCs w:val="28"/>
        </w:rPr>
      </w:r>
    </w:p>
    <w:p>
      <w:pPr>
        <w:pStyle w:val="620"/>
        <w:pBdr/>
        <w:spacing w:line="336" w:lineRule="auto"/>
        <w:ind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 xml:space="preserve">20</w:t>
      </w:r>
      <w:r>
        <w:rPr>
          <w:bCs/>
          <w:sz w:val="28"/>
          <w:szCs w:val="28"/>
        </w:rPr>
        <w:t xml:space="preserve">2</w:t>
      </w:r>
      <w:r>
        <w:rPr>
          <w:bCs/>
          <w:sz w:val="28"/>
          <w:szCs w:val="28"/>
        </w:rPr>
        <w:t xml:space="preserve">4</w:t>
      </w:r>
      <w:r>
        <w:rPr>
          <w:b/>
          <w:caps/>
          <w:sz w:val="28"/>
          <w:szCs w:val="28"/>
          <w:highlight w:val="yellow"/>
        </w:rPr>
        <w:br w:type="page" w:clear="all"/>
      </w:r>
      <w:r>
        <w:rPr>
          <w:b/>
          <w:caps/>
          <w:sz w:val="28"/>
          <w:szCs w:val="28"/>
        </w:rPr>
        <w:t xml:space="preserve">ЗАДАНИЕ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на вы</w:t>
      </w:r>
      <w:r>
        <w:rPr>
          <w:b/>
          <w:caps/>
          <w:sz w:val="28"/>
          <w:szCs w:val="28"/>
        </w:rPr>
        <w:t xml:space="preserve">пускную квалификационную работу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464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18"/>
        <w:gridCol w:w="6046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46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46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</w:t>
            </w:r>
            <w:r>
              <w:rPr>
                <w:sz w:val="28"/>
                <w:szCs w:val="28"/>
              </w:rPr>
              <w:t xml:space="preserve">ав. кафедрой </w:t>
            </w:r>
            <w:r>
              <w:rPr>
                <w:sz w:val="28"/>
                <w:szCs w:val="28"/>
              </w:rPr>
              <w:t xml:space="preserve">РС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46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</w:t>
            </w:r>
            <w:r>
              <w:rPr>
                <w:color w:val="ffffff"/>
                <w:sz w:val="28"/>
                <w:szCs w:val="28"/>
              </w:rPr>
              <w:t xml:space="preserve">Орлов В. К.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shd w:val="clear" w:color="auto" w:fill="ffff00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046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«___»______________20</w:t>
            </w:r>
            <w:r>
              <w:rPr>
                <w:sz w:val="28"/>
                <w:szCs w:val="28"/>
                <w:u w:val="single"/>
              </w:rPr>
              <w:t xml:space="preserve">2</w:t>
            </w:r>
            <w:r>
              <w:rPr>
                <w:sz w:val="28"/>
                <w:szCs w:val="28"/>
                <w:u w:val="single"/>
              </w:rPr>
              <w:t xml:space="preserve">4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389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779"/>
        <w:gridCol w:w="2438"/>
        <w:gridCol w:w="777"/>
        <w:gridCol w:w="1720"/>
        <w:gridCol w:w="570"/>
        <w:gridCol w:w="245"/>
        <w:gridCol w:w="1082"/>
        <w:gridCol w:w="778"/>
      </w:tblGrid>
      <w:tr>
        <w:trPr>
          <w:trHeight w:val="567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79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505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Боржонов А.И.</w:t>
            </w:r>
            <w:r>
              <w:rPr>
                <w:i/>
                <w:color w:val="000000" w:themeColor="text1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45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082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78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</w:t>
            </w:r>
            <w:r>
              <w:rPr>
                <w:sz w:val="28"/>
                <w:szCs w:val="28"/>
              </w:rPr>
              <w:t xml:space="preserve">18</w:t>
            </w:r>
            <w:r>
              <w:rPr>
                <w:sz w:val="28"/>
                <w:szCs w:val="28"/>
              </w:rPr>
              <w:t xml:space="preserve">2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563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sz w:val="28"/>
                <w:szCs w:val="28"/>
              </w:rPr>
              <w:t xml:space="preserve">Программный модуль обработки сигналов стандарта DMR</w:t>
            </w:r>
            <w:r>
              <w:rPr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557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Место выполнения ВКР: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ООО «СТЦ»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376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tabs>
                <w:tab w:val="left" w:leader="none" w:pos="5474"/>
              </w:tabs>
              <w:spacing w:line="360" w:lineRule="auto"/>
              <w:ind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Исходные данные (технические требования):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Язык программирования С++, реализация с использованием объектно-ориентированного стиля программирования, вероятность ложной тревоги при обнаружении сигнала не более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m:oMath>
              <m:sSup>
                <m:sSupPr>
                  <m:ctrlPr>
                    <w:rPr>
                      <w:rFonts w:hint="default" w:ascii="Cambria Math" w:hAnsi="Cambria Math" w:eastAsia="Cambria Math" w:cs="Cambria Math"/>
                      <w:sz w:val="28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10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−</m:t>
                  </m:r>
                  <m:r>
                    <w:rPr>
                      <w:rFonts w:hint="default" w:ascii="Cambria Math" w:hAnsi="Cambria Math" w:eastAsia="Cambria Math" w:cs="Cambria Math"/>
                      <w:sz w:val="28"/>
                      <w:szCs w:val="28"/>
                    </w:rPr>
                    <m:rPr/>
                    <m:t>4</m:t>
                  </m:r>
                </m:sup>
              </m:sSup>
            </m:oMath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, время работы алгоритма менее </w:t>
            </w:r>
            <w:r>
              <w:rPr>
                <w:rFonts w:ascii="Times New Roman" w:hAnsi="Times New Roman" w:eastAsia="Times New Roman" w:cs="Times New Roman"/>
                <w:color w:val="ff0000"/>
                <w:sz w:val="28"/>
                <w:szCs w:val="28"/>
              </w:rPr>
              <w:t xml:space="preserve">10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мс.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757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tabs>
                <w:tab w:val="left" w:leader="none" w:pos="5474"/>
                <w:tab w:val="left" w:leader="none" w:pos="8015"/>
              </w:tabs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Содержание ВКР: 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</w:r>
          </w:p>
          <w:p>
            <w:pPr>
              <w:pStyle w:val="620"/>
              <w:pBdr/>
              <w:spacing w:line="360" w:lineRule="auto"/>
              <w:ind/>
              <w:jc w:val="both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auto"/>
                <w:sz w:val="28"/>
                <w:szCs w:val="28"/>
              </w:rPr>
              <w:t xml:space="preserve">Введение, Цифровая связь, Радиомониторинг, Стандарт DMR, Алгоритм обработки сигнала, </w:t>
            </w:r>
            <w:r>
              <w:rPr>
                <w:color w:val="auto"/>
                <w:sz w:val="28"/>
                <w:szCs w:val="28"/>
              </w:rPr>
              <w:t xml:space="preserve">Специальные вопросы обеспечения безопасности</w:t>
            </w:r>
            <w:r>
              <w:rPr>
                <w:color w:val="auto"/>
                <w:sz w:val="28"/>
                <w:szCs w:val="28"/>
              </w:rPr>
              <w:t xml:space="preserve">, Заключение.</w:t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649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 отчетных материалов: </w:t>
            </w:r>
            <w:r>
              <w:rPr>
                <w:sz w:val="28"/>
                <w:szCs w:val="28"/>
              </w:rPr>
              <w:t xml:space="preserve">текст ВКР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иллюстративный материал.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549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tabs>
                <w:tab w:val="left" w:leader="none" w:pos="3224"/>
              </w:tabs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разделы: </w:t>
            </w:r>
            <w:r>
              <w:rPr>
                <w:sz w:val="28"/>
                <w:szCs w:val="28"/>
              </w:rPr>
              <w:t xml:space="preserve">Специальные вопросы обеспечения безопасности</w:t>
            </w:r>
            <w:r>
              <w:rPr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83"/>
        </w:trPr>
        <w:tc>
          <w:tcPr>
            <w:gridSpan w:val="8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389" w:type="dxa"/>
            <w:vAlign w:val="top"/>
            <w:textDirection w:val="lrTb"/>
            <w:noWrap w:val="false"/>
          </w:tcPr>
          <w:p>
            <w:pPr>
              <w:pStyle w:val="620"/>
              <w:pBdr/>
              <w:tabs>
                <w:tab w:val="left" w:leader="none" w:pos="3224"/>
              </w:tabs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247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94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выдачи задания</w:t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5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представления ВКР к защите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47"/>
        </w:trPr>
        <w:tc>
          <w:tcPr>
            <w:gridSpan w:val="3"/>
            <w:shd w:val="clear" w:color="auto" w:fill="ffff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94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«___»______________20</w:t>
            </w:r>
            <w:r>
              <w:rPr>
                <w:sz w:val="28"/>
                <w:szCs w:val="28"/>
                <w:u w:val="single"/>
              </w:rPr>
              <w:t xml:space="preserve">21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</w:p>
        </w:tc>
        <w:tc>
          <w:tcPr>
            <w:gridSpan w:val="5"/>
            <w:shd w:val="clear" w:color="auto" w:fill="ffff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5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«___»______________20</w:t>
            </w:r>
            <w:r>
              <w:rPr>
                <w:sz w:val="28"/>
                <w:szCs w:val="28"/>
                <w:u w:val="single"/>
              </w:rPr>
              <w:t xml:space="preserve">21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170"/>
        </w:trPr>
        <w:tc>
          <w:tcPr>
            <w:gridSpan w:val="3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994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395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</w:tc>
      </w:tr>
      <w:tr>
        <w:trPr>
          <w:trHeight w:val="614"/>
        </w:trPr>
        <w:tc>
          <w:tcPr>
            <w:gridSpan w:val="2"/>
            <w:tcBorders/>
            <w:tcW w:w="421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bottom w:val="single" w:color="auto" w:sz="4" w:space="0"/>
            </w:tcBorders>
            <w:tcW w:w="249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/>
            <w:tcW w:w="2675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Боржонов А.И.</w:t>
            </w: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gridSpan w:val="2"/>
            <w:tcBorders/>
            <w:tcW w:w="421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auto" w:sz="4" w:space="0"/>
              <w:bottom w:val="single" w:color="auto" w:sz="4" w:space="0"/>
            </w:tcBorders>
            <w:tcW w:w="249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/>
            <w:tcW w:w="2675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Андреева О.М.</w:t>
            </w: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170"/>
        </w:trPr>
        <w:tc>
          <w:tcPr>
            <w:gridSpan w:val="2"/>
            <w:tcBorders/>
            <w:tcW w:w="4217" w:type="dxa"/>
            <w:vAlign w:val="top"/>
            <w:textDirection w:val="lrTb"/>
            <w:noWrap w:val="false"/>
          </w:tcPr>
          <w:p>
            <w:pPr>
              <w:pStyle w:val="620"/>
              <w:pBdr/>
              <w:spacing/>
              <w:ind w:firstLine="1843"/>
              <w:rPr>
                <w:sz w:val="28"/>
              </w:rPr>
            </w:pPr>
            <w:r>
              <w:rPr>
                <w:i/>
                <w:vertAlign w:val="superscript"/>
              </w:rPr>
              <w:t xml:space="preserve">(Уч. степень, уч</w:t>
            </w:r>
            <w:r>
              <w:rPr>
                <w:i/>
                <w:vertAlign w:val="superscript"/>
              </w:rPr>
              <w:t xml:space="preserve">. звание)</w:t>
            </w:r>
            <w:r>
              <w:rPr>
                <w:sz w:val="28"/>
              </w:rPr>
            </w:r>
            <w:r>
              <w:rPr>
                <w:sz w:val="28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249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tcBorders/>
            <w:tcW w:w="2675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</w: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gridSpan w:val="2"/>
            <w:shd w:val="clear" w:color="auto" w:fill="ffff00"/>
            <w:tcBorders/>
            <w:tcW w:w="421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Консультант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shd w:val="clear" w:color="auto" w:fill="ffff00"/>
            <w:tcBorders>
              <w:bottom w:val="single" w:color="auto" w:sz="4" w:space="0"/>
            </w:tcBorders>
            <w:tcW w:w="2497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gridSpan w:val="4"/>
            <w:shd w:val="clear" w:color="auto" w:fill="ffff00"/>
            <w:tcBorders/>
            <w:tcW w:w="2675" w:type="dxa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Литвиненко С.А.</w:t>
            </w:r>
            <w:r>
              <w:rPr>
                <w:color w:val="auto"/>
                <w:sz w:val="28"/>
                <w:szCs w:val="28"/>
              </w:rPr>
            </w:r>
          </w:p>
        </w:tc>
      </w:tr>
    </w:tbl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  <w:highlight w:val="yellow"/>
        </w:rPr>
        <w:br w:type="page" w:clear="all"/>
      </w:r>
      <w:r>
        <w:rPr>
          <w:b/>
          <w:caps/>
          <w:sz w:val="28"/>
          <w:szCs w:val="28"/>
        </w:rPr>
        <w:t xml:space="preserve">календарный план</w:t>
      </w:r>
      <w:r>
        <w:rPr>
          <w:b/>
          <w:caps/>
          <w:sz w:val="28"/>
          <w:szCs w:val="28"/>
        </w:rPr>
        <w:t xml:space="preserve"> </w:t>
      </w:r>
      <w:r>
        <w:rPr>
          <w:b/>
          <w:caps/>
          <w:sz w:val="28"/>
          <w:szCs w:val="28"/>
        </w:rPr>
        <w:t xml:space="preserve">выполнения 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выпускной квалиф</w:t>
      </w:r>
      <w:r>
        <w:rPr>
          <w:b/>
          <w:caps/>
          <w:sz w:val="28"/>
          <w:szCs w:val="28"/>
        </w:rPr>
        <w:t xml:space="preserve">и</w:t>
      </w:r>
      <w:r>
        <w:rPr>
          <w:b/>
          <w:caps/>
          <w:sz w:val="28"/>
          <w:szCs w:val="28"/>
        </w:rPr>
        <w:t xml:space="preserve">кационной работы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606" w:type="dxa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3418"/>
        <w:gridCol w:w="6188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18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Утверждаю</w:t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18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</w:t>
            </w:r>
            <w:r>
              <w:rPr>
                <w:sz w:val="28"/>
                <w:szCs w:val="28"/>
              </w:rPr>
              <w:t xml:space="preserve">ав. кафедрой</w:t>
            </w:r>
            <w:r>
              <w:rPr>
                <w:sz w:val="28"/>
                <w:szCs w:val="28"/>
              </w:rPr>
              <w:t xml:space="preserve"> РС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  <w:highlight w:val="yellow"/>
              </w:rPr>
            </w:pPr>
            <w:r>
              <w:rPr>
                <w:b/>
                <w:caps/>
                <w:sz w:val="28"/>
                <w:szCs w:val="28"/>
                <w:highlight w:val="yellow"/>
              </w:rPr>
            </w:r>
            <w:r>
              <w:rPr>
                <w:b/>
                <w:caps/>
                <w:sz w:val="28"/>
                <w:szCs w:val="28"/>
                <w:highlight w:val="yellow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18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 </w:t>
            </w:r>
            <w:r>
              <w:rPr>
                <w:color w:val="ffffff"/>
                <w:sz w:val="28"/>
                <w:szCs w:val="28"/>
              </w:rPr>
              <w:t xml:space="preserve">Орлов В. К.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341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/>
                <w:caps/>
                <w:sz w:val="28"/>
                <w:szCs w:val="28"/>
              </w:rPr>
            </w:pPr>
            <w:r>
              <w:rPr>
                <w:b/>
                <w:caps/>
                <w:sz w:val="28"/>
                <w:szCs w:val="28"/>
              </w:rPr>
            </w:r>
            <w:r>
              <w:rPr>
                <w:b/>
                <w:cap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6188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«___»______________20</w:t>
            </w:r>
            <w:r>
              <w:rPr>
                <w:sz w:val="28"/>
                <w:szCs w:val="28"/>
                <w:u w:val="single"/>
              </w:rPr>
              <w:t xml:space="preserve">2</w:t>
            </w:r>
            <w:r>
              <w:rPr>
                <w:sz w:val="28"/>
                <w:szCs w:val="28"/>
                <w:u w:val="single"/>
              </w:rPr>
              <w:t xml:space="preserve">4</w:t>
            </w:r>
            <w:r>
              <w:rPr>
                <w:sz w:val="28"/>
                <w:szCs w:val="28"/>
              </w:rPr>
              <w:t xml:space="preserve"> г.</w:t>
            </w:r>
            <w:r>
              <w:rPr>
                <w:sz w:val="28"/>
                <w:szCs w:val="28"/>
              </w:rPr>
            </w:r>
          </w:p>
        </w:tc>
      </w:tr>
    </w:tbl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tbl>
      <w:tblPr>
        <w:tblW w:w="9606" w:type="dxa"/>
        <w:tblInd w:w="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1E0" w:firstRow="1" w:lastRow="1" w:firstColumn="1" w:lastColumn="1" w:noHBand="0" w:noVBand="0"/>
      </w:tblPr>
      <w:tblGrid>
        <w:gridCol w:w="1785"/>
        <w:gridCol w:w="5709"/>
        <w:gridCol w:w="246"/>
        <w:gridCol w:w="1082"/>
        <w:gridCol w:w="784"/>
      </w:tblGrid>
      <w:tr>
        <w:trPr>
          <w:trHeight w:val="567"/>
        </w:trPr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785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709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i/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Боржонов А.И.</w:t>
            </w:r>
            <w:r>
              <w:rPr>
                <w:i/>
                <w:color w:val="auto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246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1082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Группа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784" w:type="dxa"/>
            <w:vAlign w:val="center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8182</w:t>
            </w:r>
            <w:r>
              <w:rPr>
                <w:b/>
                <w:sz w:val="28"/>
                <w:szCs w:val="28"/>
              </w:rPr>
            </w:r>
            <w:r>
              <w:rPr>
                <w:b/>
                <w:sz w:val="28"/>
                <w:szCs w:val="28"/>
              </w:rPr>
            </w:r>
          </w:p>
        </w:tc>
      </w:tr>
      <w:tr>
        <w:trPr>
          <w:trHeight w:val="563"/>
        </w:trPr>
        <w:tc>
          <w:tcPr>
            <w:gridSpan w:val="5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606" w:type="dxa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>
              <w:rPr>
                <w:color w:val="auto"/>
                <w:sz w:val="28"/>
                <w:szCs w:val="28"/>
              </w:rPr>
              <w:t xml:space="preserve">Программный модуль обработки сигналов стандарта DMR</w:t>
            </w: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Style w:val="620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4974" w:type="pct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652"/>
        <w:gridCol w:w="7200"/>
        <w:gridCol w:w="1669"/>
      </w:tblGrid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№ п/п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работ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Срок в</w:t>
            </w:r>
            <w:r>
              <w:rPr>
                <w:sz w:val="28"/>
                <w:szCs w:val="28"/>
              </w:rPr>
              <w:t xml:space="preserve">ы</w:t>
            </w:r>
            <w:r>
              <w:rPr>
                <w:sz w:val="28"/>
                <w:szCs w:val="28"/>
              </w:rPr>
              <w:t xml:space="preserve">полнения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Обзор литературы по теме работы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00.00 – 00.00</w:t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раздела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00.00 – 00.00</w:t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раздела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00.00 – 00.00</w:t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раздела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00.00 – 00.00</w:t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пояснительной записки</w:t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00.00 – 00.00</w:t>
            </w:r>
            <w:r>
              <w:rPr>
                <w:color w:val="ff0000"/>
                <w:sz w:val="28"/>
                <w:szCs w:val="28"/>
              </w:rPr>
            </w:r>
          </w:p>
        </w:tc>
      </w:tr>
      <w:tr>
        <w:trPr>
          <w:trHeight w:val="20"/>
        </w:trPr>
        <w:tc>
          <w:tcPr>
            <w:tcBorders/>
            <w:tcW w:w="343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3781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Оформление иллюстративного материала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876" w:type="pct"/>
            <w:vAlign w:val="center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</w:r>
            <w:r>
              <w:rPr>
                <w:color w:val="ff0000"/>
                <w:sz w:val="28"/>
                <w:szCs w:val="28"/>
              </w:rPr>
            </w:r>
          </w:p>
        </w:tc>
      </w:tr>
    </w:tbl>
    <w:p>
      <w:pPr>
        <w:pStyle w:val="620"/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Боржонов А.И.</w:t>
            </w:r>
            <w:r>
              <w:rPr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</w:t>
            </w:r>
            <w:r>
              <w:rPr>
                <w:sz w:val="28"/>
                <w:szCs w:val="28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Андреева О.М.</w:t>
            </w:r>
            <w:r>
              <w:rPr>
                <w:color w:val="auto"/>
                <w:sz w:val="28"/>
                <w:szCs w:val="28"/>
              </w:rPr>
            </w:r>
          </w:p>
        </w:tc>
      </w:tr>
      <w:tr>
        <w:trPr>
          <w:trHeight w:val="614"/>
        </w:trPr>
        <w:tc>
          <w:tcPr>
            <w:shd w:val="clear" w:color="auto" w:fill="ffff00"/>
            <w:tcBorders/>
            <w:tcW w:w="2206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Консультант</w:t>
            </w: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00"/>
            <w:tcBorders>
              <w:top w:val="single" w:color="auto" w:sz="4" w:space="0"/>
              <w:bottom w:val="single" w:color="auto" w:sz="4" w:space="0"/>
            </w:tcBorders>
            <w:tcW w:w="1324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</w:p>
        </w:tc>
        <w:tc>
          <w:tcPr>
            <w:shd w:val="clear" w:color="auto" w:fill="ffff00"/>
            <w:tcBorders/>
            <w:tcW w:w="1470" w:type="pct"/>
            <w:vAlign w:val="bottom"/>
            <w:textDirection w:val="lrTb"/>
            <w:noWrap w:val="false"/>
          </w:tcPr>
          <w:p>
            <w:pPr>
              <w:pStyle w:val="620"/>
              <w:pBdr/>
              <w:spacing/>
              <w:ind/>
              <w:jc w:val="center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t xml:space="preserve">Литвиненко С.А.</w:t>
            </w:r>
            <w:r>
              <w:rPr>
                <w:color w:val="auto"/>
                <w:sz w:val="28"/>
                <w:szCs w:val="28"/>
              </w:rPr>
            </w:r>
          </w:p>
        </w:tc>
      </w:tr>
    </w:tbl>
    <w:p>
      <w:pPr>
        <w:pStyle w:val="620"/>
        <w:pBdr/>
        <w:spacing w:line="360" w:lineRule="auto"/>
        <w:ind w:firstLine="1985"/>
        <w:jc w:val="center"/>
        <w:rPr>
          <w:b/>
          <w:caps/>
          <w:sz w:val="28"/>
          <w:szCs w:val="28"/>
        </w:rPr>
      </w:pPr>
      <w:r>
        <w:rPr>
          <w:i/>
          <w:vertAlign w:val="superscript"/>
        </w:rPr>
        <w:t xml:space="preserve">(Уч. степень, уч</w:t>
      </w:r>
      <w:r>
        <w:rPr>
          <w:i/>
          <w:vertAlign w:val="superscript"/>
        </w:rPr>
        <w:t xml:space="preserve">. звание)</w:t>
      </w:r>
      <w:r>
        <w:rPr>
          <w:b/>
          <w:caps/>
          <w:sz w:val="28"/>
          <w:szCs w:val="28"/>
          <w:highlight w:val="yellow"/>
        </w:rPr>
        <w:br w:type="page" w:clear="all"/>
      </w:r>
      <w:r>
        <w:rPr>
          <w:b/>
          <w:caps/>
          <w:sz w:val="28"/>
          <w:szCs w:val="28"/>
        </w:rPr>
        <w:t xml:space="preserve">РЕФЕРАТ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Пояснительная записка </w:t>
      </w:r>
      <w:r>
        <w:rPr>
          <w:color w:val="ff0000"/>
          <w:sz w:val="28"/>
          <w:szCs w:val="28"/>
        </w:rPr>
        <w:t xml:space="preserve">00</w:t>
      </w:r>
      <w:r>
        <w:rPr>
          <w:sz w:val="28"/>
          <w:szCs w:val="28"/>
        </w:rPr>
        <w:t xml:space="preserve"> стр., </w:t>
      </w:r>
      <w:r>
        <w:rPr>
          <w:color w:val="ff0000"/>
          <w:sz w:val="28"/>
          <w:szCs w:val="28"/>
        </w:rPr>
        <w:t xml:space="preserve">00</w:t>
      </w:r>
      <w:r>
        <w:rPr>
          <w:sz w:val="28"/>
          <w:szCs w:val="28"/>
        </w:rPr>
        <w:t xml:space="preserve"> рис., </w:t>
      </w:r>
      <w:r>
        <w:rPr>
          <w:color w:val="ff0000"/>
          <w:sz w:val="28"/>
          <w:szCs w:val="28"/>
        </w:rPr>
        <w:t xml:space="preserve">00</w:t>
      </w:r>
      <w:r>
        <w:rPr>
          <w:sz w:val="28"/>
          <w:szCs w:val="28"/>
        </w:rPr>
        <w:t xml:space="preserve"> табл., </w:t>
      </w:r>
      <w:r>
        <w:rPr>
          <w:color w:val="ff0000"/>
          <w:sz w:val="28"/>
          <w:szCs w:val="28"/>
        </w:rPr>
        <w:t xml:space="preserve">00</w:t>
      </w:r>
      <w:r>
        <w:rPr>
          <w:sz w:val="28"/>
          <w:szCs w:val="28"/>
        </w:rPr>
        <w:t xml:space="preserve"> ист., </w:t>
      </w:r>
      <w:r>
        <w:rPr>
          <w:color w:val="ff0000"/>
          <w:sz w:val="28"/>
          <w:szCs w:val="28"/>
        </w:rPr>
        <w:t xml:space="preserve">00</w:t>
      </w:r>
      <w:r>
        <w:rPr>
          <w:sz w:val="28"/>
          <w:szCs w:val="28"/>
        </w:rPr>
        <w:t xml:space="preserve"> прил.</w:t>
      </w:r>
      <w:r>
        <w:rPr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aps/>
          <w:sz w:val="28"/>
          <w:szCs w:val="28"/>
        </w:rPr>
      </w:pPr>
      <w:r>
        <w:rPr>
          <w:caps/>
          <w:color w:val="ff0000"/>
          <w:sz w:val="28"/>
          <w:szCs w:val="28"/>
        </w:rPr>
        <w:t xml:space="preserve">Ключевые слова и словосочетания, не более пятн</w:t>
      </w:r>
      <w:r>
        <w:rPr>
          <w:caps/>
          <w:color w:val="ff0000"/>
          <w:sz w:val="28"/>
          <w:szCs w:val="28"/>
        </w:rPr>
        <w:t xml:space="preserve">а</w:t>
      </w:r>
      <w:r>
        <w:rPr>
          <w:caps/>
          <w:color w:val="ff0000"/>
          <w:sz w:val="28"/>
          <w:szCs w:val="28"/>
        </w:rPr>
        <w:t xml:space="preserve">дцати, через запятую</w:t>
      </w:r>
      <w:r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Объектом исследования </w:t>
      </w:r>
      <w:r>
        <w:rPr>
          <w:color w:val="ff0000"/>
          <w:sz w:val="28"/>
          <w:szCs w:val="28"/>
        </w:rPr>
        <w:t xml:space="preserve">(разработки) </w:t>
      </w:r>
      <w:r>
        <w:rPr>
          <w:sz w:val="28"/>
          <w:szCs w:val="28"/>
        </w:rPr>
        <w:t xml:space="preserve">являются </w:t>
      </w:r>
      <w:r>
        <w:rPr>
          <w:color w:val="ff0000"/>
          <w:sz w:val="28"/>
          <w:szCs w:val="28"/>
        </w:rPr>
        <w:t xml:space="preserve">указать объект исслед</w:t>
      </w:r>
      <w:r>
        <w:rPr>
          <w:color w:val="ff0000"/>
          <w:sz w:val="28"/>
          <w:szCs w:val="28"/>
        </w:rPr>
        <w:t xml:space="preserve">о</w:t>
      </w:r>
      <w:r>
        <w:rPr>
          <w:color w:val="ff0000"/>
          <w:sz w:val="28"/>
          <w:szCs w:val="28"/>
        </w:rPr>
        <w:t xml:space="preserve">вания или разработки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работы – </w:t>
      </w:r>
      <w:r>
        <w:rPr>
          <w:color w:val="ff0000"/>
          <w:sz w:val="28"/>
          <w:szCs w:val="28"/>
        </w:rPr>
        <w:t xml:space="preserve">кратко (в 2-3 строки) указать цель работы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(в 10-12) строк описать основное содержание работы, методы исследования (разработки), полученные результаты.</w:t>
      </w:r>
      <w:r>
        <w:rPr>
          <w:color w:val="ff0000"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highlight w:val="yellow"/>
          <w:lang w:val="en-US"/>
        </w:rPr>
        <w:br w:type="page" w:clear="all"/>
      </w:r>
      <w:r>
        <w:rPr>
          <w:b/>
          <w:caps/>
          <w:sz w:val="28"/>
          <w:szCs w:val="28"/>
          <w:lang w:val="en-US"/>
        </w:rPr>
        <w:t xml:space="preserve">ABSTRACT</w:t>
      </w: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sz w:val="28"/>
          <w:szCs w:val="28"/>
          <w:lang w:val="en-US"/>
        </w:rPr>
      </w:pPr>
      <w:r>
        <w:rPr>
          <w:b/>
          <w:caps/>
          <w:sz w:val="28"/>
          <w:szCs w:val="28"/>
          <w:lang w:val="en-US"/>
        </w:rPr>
      </w:r>
      <w:r>
        <w:rPr>
          <w:b/>
          <w:caps/>
          <w:sz w:val="28"/>
          <w:szCs w:val="28"/>
          <w:lang w:val="en-US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>
        <w:rPr>
          <w:color w:val="ff0000"/>
          <w:sz w:val="28"/>
          <w:szCs w:val="28"/>
          <w:lang w:val="en-US"/>
        </w:rPr>
        <w:t xml:space="preserve">Briefly (10-15 lines) the content of graduating work is specified</w:t>
      </w:r>
      <w:r>
        <w:rPr>
          <w:color w:val="ff0000"/>
          <w:sz w:val="28"/>
          <w:szCs w:val="28"/>
          <w:lang w:val="en-US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sz w:val="28"/>
          <w:szCs w:val="28"/>
          <w:lang w:val="en-US"/>
        </w:rPr>
        <w:br w:type="page" w:clear="all"/>
      </w:r>
      <w:r>
        <w:rPr>
          <w:b/>
          <w:caps/>
          <w:sz w:val="28"/>
          <w:szCs w:val="28"/>
        </w:rPr>
        <w:t xml:space="preserve">содержание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tbl>
      <w:tblPr>
        <w:tblW w:w="5000" w:type="pct"/>
        <w:tblInd w:w="108" w:type="dxa"/>
        <w:tblBorders/>
        <w:tblLayout w:type="autofit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Введение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8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1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первого раздела 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1.1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hanging="122" w:left="72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подраздела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1.2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598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подраздела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…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второго раздела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2.1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hanging="122" w:left="72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подраздела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2.2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598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подраздела</w:t>
            </w: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…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N</w:t>
            </w:r>
            <w:r>
              <w:rPr>
                <w:bCs/>
                <w:sz w:val="28"/>
                <w:szCs w:val="28"/>
                <w:lang w:val="en-US"/>
              </w:rPr>
            </w:r>
            <w:r>
              <w:rPr>
                <w:bCs/>
                <w:sz w:val="28"/>
                <w:szCs w:val="28"/>
                <w:lang w:val="en-US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Название дополнительного раздела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65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Заключение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68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Список использованных источников</w:t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69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  <w:tr>
        <w:trPr/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40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  <w:r>
              <w:rPr>
                <w:bCs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404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Приложение А. Название приложения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tcBorders>
            <w:tcW w:w="515" w:type="pct"/>
            <w:vAlign w:val="top"/>
            <w:textDirection w:val="lrTb"/>
            <w:noWrap w:val="false"/>
          </w:tcPr>
          <w:p>
            <w:pPr>
              <w:pStyle w:val="620"/>
              <w:pBdr/>
              <w:spacing w:line="360" w:lineRule="auto"/>
              <w:ind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 xml:space="preserve">72</w:t>
            </w:r>
            <w:r>
              <w:rPr>
                <w:bCs/>
                <w:color w:val="ff0000"/>
                <w:sz w:val="28"/>
                <w:szCs w:val="28"/>
              </w:rPr>
            </w:r>
          </w:p>
        </w:tc>
      </w:tr>
    </w:tbl>
    <w:p>
      <w:pPr>
        <w:pStyle w:val="620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Cs/>
          <w:i/>
          <w:color w:val="ff0000"/>
          <w:sz w:val="28"/>
          <w:szCs w:val="28"/>
        </w:rPr>
      </w:pPr>
      <w:r>
        <w:rPr>
          <w:bCs/>
          <w:i/>
          <w:color w:val="ff0000"/>
          <w:sz w:val="28"/>
          <w:szCs w:val="28"/>
        </w:rPr>
      </w:r>
      <w:r>
        <w:rPr>
          <w:bCs/>
          <w:i/>
          <w:color w:val="ff0000"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caps/>
          <w:sz w:val="28"/>
          <w:szCs w:val="28"/>
        </w:rPr>
        <w:t xml:space="preserve">определения, обозначения и сокращения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настоящей пояснительной записке применяют следующие термины с соответствующими определениями:</w:t>
      </w:r>
      <w:r>
        <w:rPr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АЦП – аналого-цифровой преобразователь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ВКР – выпускная квалификационная работа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ПЗС – прибор с зарядовой связью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РДП – режим «работа дизеля под водой»</w:t>
      </w:r>
      <w:r>
        <w:rPr>
          <w:color w:val="ff0000"/>
          <w:sz w:val="28"/>
          <w:szCs w:val="28"/>
        </w:rPr>
      </w:r>
    </w:p>
    <w:p>
      <w:pPr>
        <w:pStyle w:val="620"/>
        <w:pBdr/>
        <w:tabs>
          <w:tab w:val="left" w:leader="none" w:pos="8020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СССР – Союз Советских Социалистических Республик</w:t>
      </w:r>
      <w:r>
        <w:rPr>
          <w:color w:val="ff0000"/>
          <w:sz w:val="28"/>
          <w:szCs w:val="28"/>
        </w:rPr>
      </w:r>
    </w:p>
    <w:p>
      <w:pPr>
        <w:pStyle w:val="620"/>
        <w:pBdr/>
        <w:tabs>
          <w:tab w:val="left" w:leader="none" w:pos="8020"/>
        </w:tabs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Тротил – 2,4,6-тринитрометилбензол</w:t>
      </w:r>
      <w:r>
        <w:rPr>
          <w:color w:val="ff0000"/>
          <w:sz w:val="28"/>
          <w:szCs w:val="28"/>
        </w:rPr>
      </w:r>
    </w:p>
    <w:p>
      <w:pPr>
        <w:pStyle w:val="62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Cs/>
          <w:i/>
          <w:color w:val="ff0000"/>
          <w:sz w:val="28"/>
          <w:szCs w:val="28"/>
        </w:rPr>
      </w:pPr>
      <w:r>
        <w:rPr>
          <w:bCs/>
          <w:i/>
          <w:color w:val="ff0000"/>
          <w:sz w:val="28"/>
          <w:szCs w:val="28"/>
        </w:rPr>
        <w:t xml:space="preserve">Определения и сокращения приводятся в алфавитном порядке. Варианты определений и сокращений даны в качестве пр</w:t>
      </w:r>
      <w:r>
        <w:rPr>
          <w:bCs/>
          <w:i/>
          <w:color w:val="ff0000"/>
          <w:sz w:val="28"/>
          <w:szCs w:val="28"/>
        </w:rPr>
        <w:t xml:space="preserve">и</w:t>
      </w:r>
      <w:r>
        <w:rPr>
          <w:bCs/>
          <w:i/>
          <w:color w:val="ff0000"/>
          <w:sz w:val="28"/>
          <w:szCs w:val="28"/>
        </w:rPr>
        <w:t xml:space="preserve">мера</w:t>
      </w:r>
      <w:r>
        <w:rPr>
          <w:bCs/>
          <w:i/>
          <w:color w:val="ff0000"/>
          <w:sz w:val="28"/>
          <w:szCs w:val="28"/>
        </w:rPr>
        <w:t xml:space="preserve">.</w:t>
      </w:r>
      <w:r>
        <w:rPr>
          <w:bCs/>
          <w:i/>
          <w:color w:val="ff0000"/>
          <w:sz w:val="28"/>
          <w:szCs w:val="28"/>
        </w:rPr>
      </w:r>
      <w:r>
        <w:rPr>
          <w:bCs/>
          <w:i/>
          <w:color w:val="ff0000"/>
          <w:sz w:val="28"/>
          <w:szCs w:val="28"/>
        </w:rPr>
      </w:r>
    </w:p>
    <w:p>
      <w:pPr>
        <w:pStyle w:val="620"/>
        <w:pBdr/>
        <w:spacing/>
        <w:ind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caps/>
          <w:sz w:val="28"/>
          <w:szCs w:val="28"/>
        </w:rPr>
        <w:t xml:space="preserve">введение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(на одну-две страницы) </w:t>
      </w:r>
      <w:r>
        <w:rPr>
          <w:color w:val="ff0000"/>
          <w:sz w:val="28"/>
          <w:szCs w:val="28"/>
        </w:rPr>
        <w:t xml:space="preserve">дать</w:t>
      </w:r>
      <w:r>
        <w:rPr>
          <w:color w:val="ff0000"/>
          <w:sz w:val="28"/>
          <w:szCs w:val="28"/>
        </w:rPr>
        <w:t xml:space="preserve"> оценку современного состояния решаемой научно-технической проблемы, показать а</w:t>
      </w:r>
      <w:r>
        <w:rPr>
          <w:color w:val="ff0000"/>
          <w:sz w:val="28"/>
          <w:szCs w:val="28"/>
        </w:rPr>
        <w:t xml:space="preserve">к</w:t>
      </w:r>
      <w:r>
        <w:rPr>
          <w:color w:val="ff0000"/>
          <w:sz w:val="28"/>
          <w:szCs w:val="28"/>
        </w:rPr>
        <w:t xml:space="preserve">туа</w:t>
      </w:r>
      <w:r>
        <w:rPr>
          <w:color w:val="ff0000"/>
          <w:sz w:val="28"/>
          <w:szCs w:val="28"/>
        </w:rPr>
        <w:t xml:space="preserve">льность вопроса и необходимость</w:t>
      </w:r>
      <w:r>
        <w:rPr>
          <w:color w:val="ff0000"/>
          <w:sz w:val="28"/>
          <w:szCs w:val="28"/>
        </w:rPr>
        <w:t xml:space="preserve"> проведения исследования (разработки), указать основную цель работы.</w:t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caps/>
          <w:sz w:val="28"/>
          <w:szCs w:val="28"/>
        </w:rPr>
        <w:t xml:space="preserve">1. </w:t>
      </w:r>
      <w:r>
        <w:rPr>
          <w:b/>
          <w:caps/>
          <w:color w:val="ff0000"/>
          <w:sz w:val="28"/>
          <w:szCs w:val="28"/>
        </w:rPr>
        <w:t xml:space="preserve">Название первого раздела</w:t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1.1. </w:t>
      </w:r>
      <w:r>
        <w:rPr>
          <w:b/>
          <w:bCs/>
          <w:sz w:val="28"/>
          <w:szCs w:val="28"/>
        </w:rPr>
        <w:t xml:space="preserve">Название подраздела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1.</w:t>
      </w:r>
      <w:r>
        <w:rPr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Название подраздела</w:t>
      </w:r>
      <w:r>
        <w:rPr>
          <w:bCs/>
          <w:color w:val="ff0000"/>
          <w:sz w:val="28"/>
          <w:szCs w:val="28"/>
        </w:rPr>
      </w:r>
      <w:r>
        <w:rPr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Cs/>
          <w:color w:val="ff0000"/>
          <w:sz w:val="28"/>
          <w:szCs w:val="28"/>
        </w:rPr>
      </w:pPr>
      <w:r>
        <w:rPr>
          <w:bCs/>
          <w:color w:val="ff0000"/>
          <w:sz w:val="28"/>
          <w:szCs w:val="28"/>
        </w:rPr>
      </w:r>
      <w:r>
        <w:rPr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1.3.</w:t>
      </w:r>
      <w:r>
        <w:rPr>
          <w:bCs/>
          <w:color w:val="ff0000"/>
          <w:sz w:val="28"/>
          <w:szCs w:val="28"/>
        </w:rPr>
        <w:t xml:space="preserve"> </w:t>
      </w:r>
      <w:r>
        <w:rPr>
          <w:bCs/>
          <w:color w:val="ff0000"/>
          <w:sz w:val="28"/>
          <w:szCs w:val="28"/>
        </w:rPr>
        <w:t xml:space="preserve">…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/>
          <w:caps/>
          <w:color w:val="ff0000"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sz w:val="28"/>
          <w:szCs w:val="28"/>
        </w:rPr>
        <w:t xml:space="preserve">2</w:t>
      </w:r>
      <w:r>
        <w:rPr>
          <w:b/>
          <w:caps/>
          <w:sz w:val="28"/>
          <w:szCs w:val="28"/>
        </w:rPr>
        <w:t xml:space="preserve">. </w:t>
      </w:r>
      <w:r>
        <w:rPr>
          <w:b/>
          <w:caps/>
          <w:color w:val="ff0000"/>
          <w:sz w:val="28"/>
          <w:szCs w:val="28"/>
        </w:rPr>
        <w:t xml:space="preserve">Название второго раздела</w:t>
      </w:r>
      <w:r>
        <w:rPr>
          <w:b/>
          <w:caps/>
          <w:color w:val="ff0000"/>
          <w:sz w:val="28"/>
          <w:szCs w:val="28"/>
        </w:rPr>
      </w:r>
      <w:r>
        <w:rPr>
          <w:b/>
          <w:cap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.1. </w:t>
      </w:r>
      <w:r>
        <w:rPr>
          <w:b/>
          <w:bCs/>
          <w:color w:val="ff0000"/>
          <w:sz w:val="28"/>
          <w:szCs w:val="28"/>
        </w:rPr>
        <w:t xml:space="preserve">Название подраздела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Название подраздела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bCs/>
          <w:sz w:val="28"/>
          <w:szCs w:val="28"/>
        </w:rPr>
        <w:t xml:space="preserve">2</w:t>
      </w:r>
      <w:r>
        <w:rPr>
          <w:b/>
          <w:bCs/>
          <w:sz w:val="28"/>
          <w:szCs w:val="28"/>
        </w:rPr>
        <w:t xml:space="preserve">.</w:t>
      </w:r>
      <w:r>
        <w:rPr>
          <w:b/>
          <w:bCs/>
          <w:sz w:val="28"/>
          <w:szCs w:val="28"/>
        </w:rPr>
        <w:t xml:space="preserve">3</w:t>
      </w:r>
      <w:r>
        <w:rPr>
          <w:b/>
          <w:bC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…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 w:clear="all"/>
      </w: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 xml:space="preserve">4. </w:t>
      </w:r>
      <w:r>
        <w:rPr>
          <w:b/>
          <w:caps/>
          <w:color w:val="ff0000"/>
          <w:sz w:val="28"/>
          <w:szCs w:val="28"/>
        </w:rPr>
        <w:t xml:space="preserve">дополнительный раздел</w:t>
      </w:r>
      <w:r>
        <w:rPr>
          <w:b/>
          <w:cap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  <w:r>
        <w:rPr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 xml:space="preserve">4</w:t>
      </w:r>
      <w:r>
        <w:rPr>
          <w:b/>
          <w:caps/>
          <w:sz w:val="28"/>
          <w:szCs w:val="28"/>
        </w:rPr>
        <w:t xml:space="preserve">.1. </w:t>
      </w:r>
      <w:r>
        <w:rPr>
          <w:b/>
          <w:bCs/>
          <w:color w:val="ff0000"/>
          <w:sz w:val="28"/>
          <w:szCs w:val="28"/>
        </w:rPr>
        <w:t xml:space="preserve">Первый подраздел дополнительного 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 xml:space="preserve">4.2</w:t>
      </w:r>
      <w:r>
        <w:rPr>
          <w:b/>
          <w:cap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Второй</w:t>
      </w:r>
      <w:r>
        <w:rPr>
          <w:b/>
          <w:bCs/>
          <w:color w:val="ff0000"/>
          <w:sz w:val="28"/>
          <w:szCs w:val="28"/>
        </w:rPr>
        <w:t xml:space="preserve"> подраздел дополнительного 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color w:val="ff0000"/>
          <w:sz w:val="28"/>
          <w:szCs w:val="28"/>
        </w:rPr>
      </w:pPr>
      <w:r>
        <w:rPr>
          <w:b/>
          <w:caps/>
          <w:sz w:val="28"/>
          <w:szCs w:val="28"/>
        </w:rPr>
        <w:t xml:space="preserve">4.3</w:t>
      </w:r>
      <w:r>
        <w:rPr>
          <w:b/>
          <w:caps/>
          <w:sz w:val="28"/>
          <w:szCs w:val="28"/>
        </w:rPr>
        <w:t xml:space="preserve">. </w:t>
      </w:r>
      <w:r>
        <w:rPr>
          <w:b/>
          <w:bCs/>
          <w:color w:val="ff0000"/>
          <w:sz w:val="28"/>
          <w:szCs w:val="28"/>
        </w:rPr>
        <w:t xml:space="preserve">Третий</w:t>
      </w:r>
      <w:r>
        <w:rPr>
          <w:b/>
          <w:bCs/>
          <w:color w:val="ff0000"/>
          <w:sz w:val="28"/>
          <w:szCs w:val="28"/>
        </w:rPr>
        <w:t xml:space="preserve"> подраздел дополнительного раздела</w:t>
      </w:r>
      <w:r>
        <w:rPr>
          <w:b/>
          <w:bCs/>
          <w:color w:val="ff0000"/>
          <w:sz w:val="28"/>
          <w:szCs w:val="28"/>
        </w:rPr>
      </w:r>
      <w:r>
        <w:rPr>
          <w:b/>
          <w:bCs/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</w:t>
      </w:r>
      <w:r>
        <w:rPr>
          <w:color w:val="ff0000"/>
          <w:sz w:val="28"/>
          <w:szCs w:val="28"/>
        </w:rPr>
        <w:t xml:space="preserve">одержание дополнительного раздела определяется</w:t>
      </w:r>
      <w:r>
        <w:rPr>
          <w:color w:val="ff0000"/>
          <w:sz w:val="28"/>
          <w:szCs w:val="28"/>
        </w:rPr>
        <w:t xml:space="preserve">: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</w:t>
      </w:r>
      <w:r>
        <w:rPr>
          <w:color w:val="ff0000"/>
          <w:sz w:val="28"/>
          <w:szCs w:val="28"/>
        </w:rPr>
        <w:t xml:space="preserve">«</w:t>
      </w:r>
      <w:r>
        <w:rPr>
          <w:color w:val="ff0000"/>
          <w:sz w:val="28"/>
          <w:szCs w:val="28"/>
        </w:rPr>
        <w:t xml:space="preserve">М</w:t>
      </w:r>
      <w:r>
        <w:rPr>
          <w:color w:val="ff0000"/>
          <w:sz w:val="28"/>
          <w:szCs w:val="28"/>
        </w:rPr>
        <w:t xml:space="preserve">етодическими указаниями», разработанными кафедрой, отвеча</w:t>
      </w:r>
      <w:r>
        <w:rPr>
          <w:color w:val="ff0000"/>
          <w:sz w:val="28"/>
          <w:szCs w:val="28"/>
        </w:rPr>
        <w:t xml:space="preserve">ю</w:t>
      </w:r>
      <w:r>
        <w:rPr>
          <w:color w:val="ff0000"/>
          <w:sz w:val="28"/>
          <w:szCs w:val="28"/>
        </w:rPr>
        <w:t xml:space="preserve">щей за сод</w:t>
      </w:r>
      <w:r>
        <w:rPr>
          <w:color w:val="ff0000"/>
          <w:sz w:val="28"/>
          <w:szCs w:val="28"/>
        </w:rPr>
        <w:t xml:space="preserve">ержание дополнительного раздела;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у</w:t>
      </w:r>
      <w:r>
        <w:rPr>
          <w:color w:val="ff0000"/>
          <w:sz w:val="28"/>
          <w:szCs w:val="28"/>
        </w:rPr>
        <w:t xml:space="preserve">казаниями консультанта, назначаемого студенту на начальном этапе выполнения выпускной квалификационной работы.</w:t>
      </w:r>
      <w:r>
        <w:rPr>
          <w:color w:val="ff0000"/>
          <w:sz w:val="28"/>
          <w:szCs w:val="28"/>
        </w:rPr>
      </w:r>
    </w:p>
    <w:p>
      <w:pPr>
        <w:pStyle w:val="620"/>
        <w:pBdr/>
        <w:spacing/>
        <w:ind/>
        <w:jc w:val="center"/>
        <w:rPr>
          <w:b/>
          <w:caps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caps/>
          <w:sz w:val="28"/>
          <w:szCs w:val="28"/>
        </w:rPr>
        <w:t xml:space="preserve">заключение</w:t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  <w:r>
        <w:rPr>
          <w:b/>
          <w:caps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(на одну-две страницы) описать основные результаты работы, проанализировать их соответствие поставленной цели работы, показать р</w:t>
      </w:r>
      <w:r>
        <w:rPr>
          <w:color w:val="ff0000"/>
          <w:sz w:val="28"/>
          <w:szCs w:val="28"/>
        </w:rPr>
        <w:t xml:space="preserve">е</w:t>
      </w:r>
      <w:r>
        <w:rPr>
          <w:color w:val="ff0000"/>
          <w:sz w:val="28"/>
          <w:szCs w:val="28"/>
        </w:rPr>
        <w:t xml:space="preserve">комендации по конкретному использованию результатов исследования и перспективы дальнейшего развития работы.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288" w:lineRule="auto"/>
        <w:ind/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b/>
          <w:sz w:val="28"/>
          <w:szCs w:val="28"/>
        </w:rPr>
        <w:t xml:space="preserve">СПИСОК ИСПОЛЬЗОВАННЫХ ИСТОЧНИКОВ</w:t>
      </w:r>
      <w:r>
        <w:rPr>
          <w:b/>
          <w:sz w:val="28"/>
          <w:szCs w:val="28"/>
        </w:rPr>
      </w:r>
    </w:p>
    <w:p>
      <w:pPr>
        <w:pStyle w:val="620"/>
        <w:pBdr/>
        <w:spacing w:line="288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Согласно ГОСТ Р 7.0.5 – 2008 «Библиографическая ссылка», «по месту расположения в документе различают библиографические ссылки: внутр</w:t>
      </w:r>
      <w:r>
        <w:rPr>
          <w:color w:val="ff0000"/>
          <w:sz w:val="28"/>
          <w:szCs w:val="28"/>
        </w:rPr>
        <w:t xml:space="preserve">и</w:t>
      </w:r>
      <w:r>
        <w:rPr>
          <w:color w:val="ff0000"/>
          <w:sz w:val="28"/>
          <w:szCs w:val="28"/>
        </w:rPr>
        <w:t xml:space="preserve">текстовые, помещенные в тексте документа; подстрочные, вынесенные из текста вниз полосы документа (в сноску); затекстовые, вынесенные за текст документа или его части (в выноску)».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 выпускных квалификационных работах рекомендуется использовать только затекстовые ссылки.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Затекстовые ссылки помещаются после основного текста, а при нум</w:t>
      </w:r>
      <w:r>
        <w:rPr>
          <w:color w:val="ff0000"/>
          <w:sz w:val="28"/>
          <w:szCs w:val="28"/>
        </w:rPr>
        <w:t xml:space="preserve">е</w:t>
      </w:r>
      <w:r>
        <w:rPr>
          <w:color w:val="ff0000"/>
          <w:sz w:val="28"/>
          <w:szCs w:val="28"/>
        </w:rPr>
        <w:t xml:space="preserve">рации затекстовых библиографических ссылок (б/с) используется сплошная н</w:t>
      </w:r>
      <w:r>
        <w:rPr>
          <w:color w:val="ff0000"/>
          <w:sz w:val="28"/>
          <w:szCs w:val="28"/>
        </w:rPr>
        <w:t xml:space="preserve">у</w:t>
      </w:r>
      <w:r>
        <w:rPr>
          <w:color w:val="ff0000"/>
          <w:sz w:val="28"/>
          <w:szCs w:val="28"/>
        </w:rPr>
        <w:t xml:space="preserve">мерация для всего текста документа. В тексте ВКР производится отсылка к затекст</w:t>
      </w:r>
      <w:r>
        <w:rPr>
          <w:color w:val="ff0000"/>
          <w:sz w:val="28"/>
          <w:szCs w:val="28"/>
        </w:rPr>
        <w:t xml:space="preserve">о</w:t>
      </w:r>
      <w:r>
        <w:rPr>
          <w:color w:val="ff0000"/>
          <w:sz w:val="28"/>
          <w:szCs w:val="28"/>
        </w:rPr>
        <w:t xml:space="preserve">вой ссылке.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Отсылка к затекстовой ссылке заключается в квадратные скобки. В тексте ВКР рекомендуется указывать только порядковой номер затекстовой ссылки.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Если в отсылке содержатся сведения о нескольких затекстовых ссы</w:t>
      </w:r>
      <w:r>
        <w:rPr>
          <w:color w:val="ff0000"/>
          <w:sz w:val="28"/>
          <w:szCs w:val="28"/>
        </w:rPr>
        <w:t xml:space="preserve">л</w:t>
      </w:r>
      <w:r>
        <w:rPr>
          <w:color w:val="ff0000"/>
          <w:sz w:val="28"/>
          <w:szCs w:val="28"/>
        </w:rPr>
        <w:t xml:space="preserve">ках, то группы сведений разделяются точкой с запятой: [13; 26], [74-78].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Если текст цитируется не по первоисточнику, а по другому документу, то в начале отсылки приводят слова «Цит. по:», например, [Цит. по: 132]. Е</w:t>
      </w:r>
      <w:r>
        <w:rPr>
          <w:color w:val="ff0000"/>
          <w:sz w:val="28"/>
          <w:szCs w:val="28"/>
        </w:rPr>
        <w:t xml:space="preserve">с</w:t>
      </w:r>
      <w:r>
        <w:rPr>
          <w:color w:val="ff0000"/>
          <w:sz w:val="28"/>
          <w:szCs w:val="28"/>
        </w:rPr>
        <w:t xml:space="preserve">ли дается не цитата, а упоминание чьих-то взглядов, мыслей, идей, но все равно с опорой не на первоисточник, то в отсылке приводят слова «Прив</w:t>
      </w:r>
      <w:r>
        <w:rPr>
          <w:color w:val="ff0000"/>
          <w:sz w:val="28"/>
          <w:szCs w:val="28"/>
        </w:rPr>
        <w:t xml:space="preserve">о</w:t>
      </w:r>
      <w:r>
        <w:rPr>
          <w:color w:val="ff0000"/>
          <w:sz w:val="28"/>
          <w:szCs w:val="28"/>
        </w:rPr>
        <w:t xml:space="preserve">дится по:», например, [Приводится по: 108]. Если необходимы страницы, их также можно ук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зать: [Приводится по: 108, с. 27].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before="24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Примеры библиографического описания. В КАЧЕСТВЕ НАЗВ</w:t>
      </w:r>
      <w:r>
        <w:rPr>
          <w:b/>
          <w:color w:val="ff0000"/>
          <w:sz w:val="28"/>
          <w:szCs w:val="28"/>
        </w:rPr>
        <w:t xml:space="preserve">А</w:t>
      </w:r>
      <w:r>
        <w:rPr>
          <w:b/>
          <w:color w:val="ff0000"/>
          <w:sz w:val="28"/>
          <w:szCs w:val="28"/>
        </w:rPr>
        <w:t xml:space="preserve">НИЯ ИСТОЧНИКА в примерах приводится вариант, в котором прим</w:t>
      </w:r>
      <w:r>
        <w:rPr>
          <w:b/>
          <w:color w:val="ff0000"/>
          <w:sz w:val="28"/>
          <w:szCs w:val="28"/>
        </w:rPr>
        <w:t xml:space="preserve">е</w:t>
      </w:r>
      <w:r>
        <w:rPr>
          <w:b/>
          <w:color w:val="ff0000"/>
          <w:sz w:val="28"/>
          <w:szCs w:val="28"/>
        </w:rPr>
        <w:t xml:space="preserve">няется то или иное библиографическое описание</w:t>
      </w:r>
      <w:r>
        <w:rPr>
          <w:b/>
          <w:color w:val="ff0000"/>
          <w:sz w:val="28"/>
          <w:szCs w:val="28"/>
        </w:rPr>
      </w:r>
    </w:p>
    <w:p>
      <w:pPr>
        <w:pStyle w:val="620"/>
        <w:pBdr/>
        <w:spacing w:before="24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1. Иванов И.И. Книга одного-трех авторов. М.: Издательство, 2010. 000 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2. Книга четырех авторов / И.И. Иванов, П.П. Петров, С.С. Сидоров, В.В. Васильев. СПб.: Издательство, 2010. 000 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3. Книга пяти и более авторов / И.И. Иванов, П.П. Петров, С.С. Сид</w:t>
      </w:r>
      <w:r>
        <w:rPr>
          <w:color w:val="ff0000"/>
          <w:sz w:val="28"/>
          <w:szCs w:val="28"/>
        </w:rPr>
        <w:t xml:space="preserve">о</w:t>
      </w:r>
      <w:r>
        <w:rPr>
          <w:color w:val="ff0000"/>
          <w:sz w:val="28"/>
          <w:szCs w:val="28"/>
        </w:rPr>
        <w:t xml:space="preserve">ров и др. СПб.: Издательство, 2010. 000 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4. Описание книги под редакцией / под ред. И.И. Иванова СПб., Изд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тельство, 2010. 000 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5. Иванов И.И. Описание учебного пособия и текста лекций: учеб. п</w:t>
      </w:r>
      <w:r>
        <w:rPr>
          <w:color w:val="ff0000"/>
          <w:sz w:val="28"/>
          <w:szCs w:val="28"/>
        </w:rPr>
        <w:t xml:space="preserve">о</w:t>
      </w:r>
      <w:r>
        <w:rPr>
          <w:color w:val="ff0000"/>
          <w:sz w:val="28"/>
          <w:szCs w:val="28"/>
        </w:rPr>
        <w:t xml:space="preserve">собие. СПб.: Изд-во СПбГЭТУ «ЛЭТИ», 2010. 000 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6. Описание методических указаний / сост.: И.И. Иванов, П.П. Петров. СПб.: Изд-во СПбГЭТУ «ЛЭТИ», 2010. 000 с.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7. Иванов И.И. Описание статьи с одним-тремя авторами из журнала // Название журнала. 2010, вып. (№) 00. С. 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Иванов И.И., Петров П.П., Сидоров С.С., Васильев В.В. / Описание статьи с четырьмя авторами из журнала // Название журнала. 2010, вып. (№) 00.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8. Описание статьи с пятью и более авторами из журнала / И.И. Ив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нов, П.П. Петров, С.С. Сидоров и др. // Название журнала. 2010, вып. (№) 00.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9. Иванов И.И. Описание тезисов доклада с одним-тремя авторами / Название конференции: тез. докл. III международной науч.-техн. конф., СПб, 00–00 янв. 2010 г. / СПбГЭТУ «ЛЭТИ», СПб, 2010,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10. Описание тезисов доклада с четырьмя и более авторами / И.И. Ив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нов, П.П. Петров, С.С. Сидоров и др. // Название конференции: тез. докл. III международной науч.-техн. конф., СПб, 00–00 янв. 2010 г. / СПбГЭТУ «Л</w:t>
      </w:r>
      <w:r>
        <w:rPr>
          <w:color w:val="ff0000"/>
          <w:sz w:val="28"/>
          <w:szCs w:val="28"/>
        </w:rPr>
        <w:t xml:space="preserve">Э</w:t>
      </w:r>
      <w:r>
        <w:rPr>
          <w:color w:val="ff0000"/>
          <w:sz w:val="28"/>
          <w:szCs w:val="28"/>
        </w:rPr>
        <w:t xml:space="preserve">ТИ», СПб, 2010,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12. ГОСТ 0.0–00. Описание стандартов. М.: Изд-во стандартов, 2010.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13. Пат. RU 00000000. Кл. Х. 00. Описание патентных документов / И.И. Иванов, П.П. Петров, С.С. Сидоров. Опубл. 00.00.2010. Бюл. № 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14. Иванов И.И. Описание авторефератов диссертаций: автореф. дисс. канд. техн. наук / СПбГЭТУ «ЛЭТИ», СПб, 2010.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15. Описание федерального закона: Федер. закон [принят Гос. Думой 00.00.2010] // Собрание законодательств РФ. 2010. № 00. Ст. 00.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16. Описание федерального постановления: постановление Правител</w:t>
      </w:r>
      <w:r>
        <w:rPr>
          <w:color w:val="ff0000"/>
          <w:sz w:val="28"/>
          <w:szCs w:val="28"/>
        </w:rPr>
        <w:t xml:space="preserve">ь</w:t>
      </w:r>
      <w:r>
        <w:rPr>
          <w:color w:val="ff0000"/>
          <w:sz w:val="28"/>
          <w:szCs w:val="28"/>
        </w:rPr>
        <w:t xml:space="preserve">ства Рос. Федерации от 00.00.2010 № 00000 // Опубликовавшее издание. 2010. № 0.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17. Описание указа: указ Президента РФ от 00.00.2010 № 00 // Опубл</w:t>
      </w:r>
      <w:r>
        <w:rPr>
          <w:color w:val="ff0000"/>
          <w:sz w:val="28"/>
          <w:szCs w:val="28"/>
        </w:rPr>
        <w:t xml:space="preserve">и</w:t>
      </w:r>
      <w:r>
        <w:rPr>
          <w:color w:val="ff0000"/>
          <w:sz w:val="28"/>
          <w:szCs w:val="28"/>
        </w:rPr>
        <w:t xml:space="preserve">ковавшее издание. 2010. № 0. С. 000–000.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before="240" w:line="360" w:lineRule="auto"/>
        <w:ind w:firstLine="709"/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Ссылки на электронные ресурсы</w:t>
      </w:r>
      <w:r>
        <w:rPr>
          <w:b/>
          <w:color w:val="ff0000"/>
          <w:sz w:val="28"/>
          <w:szCs w:val="28"/>
        </w:rPr>
      </w:r>
    </w:p>
    <w:p>
      <w:pPr>
        <w:pStyle w:val="620"/>
        <w:pBdr/>
        <w:spacing w:before="240"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В затекстов</w:t>
      </w:r>
      <w:r>
        <w:rPr>
          <w:color w:val="ff0000"/>
          <w:sz w:val="28"/>
          <w:szCs w:val="28"/>
        </w:rPr>
        <w:t xml:space="preserve">ых ссылках электронные ресурсы включаются в общий массив ссылок, и поэтому следует указывать обозначение материалов для электронных ресурсов – [Электронный ресурс]. В примечаниях приводят сведения, необходимые для поиска и характеристики технических специф</w:t>
      </w:r>
      <w:r>
        <w:rPr>
          <w:color w:val="ff0000"/>
          <w:sz w:val="28"/>
          <w:szCs w:val="28"/>
        </w:rPr>
        <w:t xml:space="preserve">и</w:t>
      </w:r>
      <w:r>
        <w:rPr>
          <w:color w:val="ff0000"/>
          <w:sz w:val="28"/>
          <w:szCs w:val="28"/>
        </w:rPr>
        <w:t xml:space="preserve">каций электронного ресурса. Сведения приводят в следующей последов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тельности: системные требования, сведения об ограничении доступности, д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ту обновления документа или его части, электронный адрес, д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ту обращения к документу</w:t>
      </w:r>
      <w:r>
        <w:rPr>
          <w:color w:val="ff0000"/>
        </w:rPr>
        <w:t xml:space="preserve">.</w:t>
      </w:r>
      <w:r>
        <w:rPr>
          <w:color w:val="ff0000"/>
          <w:sz w:val="28"/>
          <w:szCs w:val="28"/>
        </w:rPr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Электронный адрес и дату обращения к документу приводят всегда. Дата обращения к документу – та дата, когда человек, составляющий ссылку, данный документ открывал, и этот документ был доступен. Системные тр</w:t>
      </w:r>
      <w:r>
        <w:rPr>
          <w:color w:val="ff0000"/>
          <w:sz w:val="28"/>
          <w:szCs w:val="28"/>
        </w:rPr>
        <w:t xml:space="preserve">е</w:t>
      </w:r>
      <w:r>
        <w:rPr>
          <w:color w:val="ff0000"/>
          <w:sz w:val="28"/>
          <w:szCs w:val="28"/>
        </w:rPr>
        <w:t xml:space="preserve">бования приводят в том случае, когда для доступа к документу нужно спец</w:t>
      </w:r>
      <w:r>
        <w:rPr>
          <w:color w:val="ff0000"/>
          <w:sz w:val="28"/>
          <w:szCs w:val="28"/>
        </w:rPr>
        <w:t xml:space="preserve">и</w:t>
      </w:r>
      <w:r>
        <w:rPr>
          <w:color w:val="ff0000"/>
          <w:sz w:val="28"/>
          <w:szCs w:val="28"/>
        </w:rPr>
        <w:t xml:space="preserve">альное программное обеспечение, например Adobe Acrobat Reader, Power Point и т.п.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Сведения ограничения доступа приводят в том случае, если доступ к документу возможен, например, из какого-то конкретного места (локальной сети, организации, для сети которой доступ открыт), только для зарегистр</w:t>
      </w:r>
      <w:r>
        <w:rPr>
          <w:color w:val="ff0000"/>
          <w:sz w:val="28"/>
          <w:szCs w:val="28"/>
        </w:rPr>
        <w:t xml:space="preserve">и</w:t>
      </w:r>
      <w:r>
        <w:rPr>
          <w:color w:val="ff0000"/>
          <w:sz w:val="28"/>
          <w:szCs w:val="28"/>
        </w:rPr>
        <w:t xml:space="preserve">рованных пользователей и т.п. В описании в таком случае указывают: «До</w:t>
      </w:r>
      <w:r>
        <w:rPr>
          <w:color w:val="ff0000"/>
          <w:sz w:val="28"/>
          <w:szCs w:val="28"/>
        </w:rPr>
        <w:t xml:space="preserve">с</w:t>
      </w:r>
      <w:r>
        <w:rPr>
          <w:color w:val="ff0000"/>
          <w:sz w:val="28"/>
          <w:szCs w:val="28"/>
        </w:rPr>
        <w:t xml:space="preserve">туп из …», «Доступ для зарегистрированных пользователей» и др. Если до</w:t>
      </w:r>
      <w:r>
        <w:rPr>
          <w:color w:val="ff0000"/>
          <w:sz w:val="28"/>
          <w:szCs w:val="28"/>
        </w:rPr>
        <w:t xml:space="preserve">с</w:t>
      </w:r>
      <w:r>
        <w:rPr>
          <w:color w:val="ff0000"/>
          <w:sz w:val="28"/>
          <w:szCs w:val="28"/>
        </w:rPr>
        <w:t xml:space="preserve">туп свободен, то в сведениях не указывают ничего.</w:t>
      </w:r>
      <w:r>
        <w:rPr>
          <w:color w:val="ff0000"/>
          <w:sz w:val="28"/>
          <w:szCs w:val="28"/>
        </w:rPr>
      </w:r>
    </w:p>
    <w:p>
      <w:pPr>
        <w:pStyle w:val="620"/>
        <w:pBdr/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Дата обновления документа или его части указывается в том случае, если она зафиксирована на сайте. Если дату обновления установить нельзя, то не указывается ничего.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left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Бахтин М.М. Творчество Франсуа Рабле и народная культура средневековья и Ренессанса. – 2-е изд. – М.: Худож. лит., 1990. – 543 с. [Эле</w:t>
      </w:r>
      <w:r>
        <w:rPr>
          <w:color w:val="ff0000"/>
          <w:sz w:val="28"/>
          <w:szCs w:val="28"/>
        </w:rPr>
        <w:t xml:space="preserve">к</w:t>
      </w:r>
      <w:r>
        <w:rPr>
          <w:color w:val="ff0000"/>
          <w:sz w:val="28"/>
          <w:szCs w:val="28"/>
        </w:rPr>
        <w:t xml:space="preserve">тронный ресурс]. </w:t>
      </w:r>
      <w:r>
        <w:rPr>
          <w:color w:val="ff0000"/>
          <w:sz w:val="28"/>
          <w:szCs w:val="28"/>
          <w:lang w:val="en-US"/>
        </w:rPr>
        <w:t xml:space="preserve">URL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</w:instrText>
      </w:r>
      <w:r>
        <w:rPr>
          <w:color w:val="ff0000"/>
          <w:sz w:val="28"/>
          <w:szCs w:val="28"/>
          <w:lang w:val="en-US"/>
        </w:rPr>
        <w:instrText xml:space="preserve">HYPERLINK</w:instrText>
      </w:r>
      <w:r>
        <w:rPr>
          <w:color w:val="ff0000"/>
          <w:sz w:val="28"/>
          <w:szCs w:val="28"/>
        </w:rPr>
        <w:instrText xml:space="preserve"> "</w:instrText>
      </w:r>
      <w:r>
        <w:rPr>
          <w:color w:val="ff0000"/>
          <w:sz w:val="28"/>
          <w:szCs w:val="28"/>
          <w:lang w:val="en-US"/>
        </w:rPr>
        <w:instrText xml:space="preserve">http</w:instrText>
      </w:r>
      <w:r>
        <w:rPr>
          <w:color w:val="ff0000"/>
          <w:sz w:val="28"/>
          <w:szCs w:val="28"/>
        </w:rPr>
        <w:instrText xml:space="preserve">://</w:instrText>
      </w:r>
      <w:r>
        <w:rPr>
          <w:color w:val="ff0000"/>
          <w:sz w:val="28"/>
          <w:szCs w:val="28"/>
          <w:lang w:val="en-US"/>
        </w:rPr>
        <w:instrText xml:space="preserve">www</w:instrText>
      </w:r>
      <w:r>
        <w:rPr>
          <w:color w:val="ff0000"/>
          <w:sz w:val="28"/>
          <w:szCs w:val="28"/>
        </w:rPr>
        <w:instrText xml:space="preserve">.</w:instrText>
      </w:r>
      <w:r>
        <w:rPr>
          <w:color w:val="ff0000"/>
          <w:sz w:val="28"/>
          <w:szCs w:val="28"/>
          <w:lang w:val="en-US"/>
        </w:rPr>
        <w:instrText xml:space="preserve">philosophy</w:instrText>
      </w:r>
      <w:r>
        <w:rPr>
          <w:color w:val="ff0000"/>
          <w:sz w:val="28"/>
          <w:szCs w:val="28"/>
        </w:rPr>
        <w:instrText xml:space="preserve">.</w:instrText>
      </w:r>
      <w:r>
        <w:rPr>
          <w:color w:val="ff0000"/>
          <w:sz w:val="28"/>
          <w:szCs w:val="28"/>
          <w:lang w:val="en-US"/>
        </w:rPr>
        <w:instrText xml:space="preserve">ru</w:instrText>
      </w:r>
      <w:r>
        <w:rPr>
          <w:color w:val="ff0000"/>
          <w:sz w:val="28"/>
          <w:szCs w:val="28"/>
        </w:rPr>
        <w:instrText xml:space="preserve">/</w:instrText>
      </w:r>
      <w:r>
        <w:rPr>
          <w:color w:val="ff0000"/>
          <w:sz w:val="28"/>
          <w:szCs w:val="28"/>
          <w:lang w:val="en-US"/>
        </w:rPr>
        <w:instrText xml:space="preserve">library</w:instrText>
      </w:r>
      <w:r>
        <w:rPr>
          <w:color w:val="ff0000"/>
          <w:sz w:val="28"/>
          <w:szCs w:val="28"/>
        </w:rPr>
        <w:instrText xml:space="preserve">/</w:instrText>
      </w:r>
      <w:r>
        <w:rPr>
          <w:color w:val="ff0000"/>
          <w:sz w:val="28"/>
          <w:szCs w:val="28"/>
          <w:lang w:val="en-US"/>
        </w:rPr>
        <w:instrText xml:space="preserve">bahtin</w:instrText>
      </w:r>
      <w:r>
        <w:rPr>
          <w:color w:val="ff0000"/>
          <w:sz w:val="28"/>
          <w:szCs w:val="28"/>
        </w:rPr>
        <w:instrText xml:space="preserve">/</w:instrText>
      </w:r>
      <w:r>
        <w:rPr>
          <w:color w:val="ff0000"/>
          <w:sz w:val="28"/>
          <w:szCs w:val="28"/>
          <w:lang w:val="en-US"/>
        </w:rPr>
        <w:instrText xml:space="preserve">rable</w:instrText>
      </w:r>
      <w:r>
        <w:rPr>
          <w:color w:val="ff0000"/>
          <w:sz w:val="28"/>
          <w:szCs w:val="28"/>
        </w:rPr>
        <w:instrText xml:space="preserve">.</w:instrText>
      </w:r>
      <w:r>
        <w:rPr>
          <w:color w:val="ff0000"/>
          <w:sz w:val="28"/>
          <w:szCs w:val="28"/>
          <w:lang w:val="en-US"/>
        </w:rPr>
        <w:instrText xml:space="preserve">html</w:instrText>
      </w:r>
      <w:r>
        <w:rPr>
          <w:color w:val="ff0000"/>
          <w:sz w:val="28"/>
          <w:szCs w:val="28"/>
        </w:rPr>
        <w:instrText xml:space="preserve">#_</w:instrText>
      </w:r>
      <w:r>
        <w:rPr>
          <w:color w:val="ff0000"/>
          <w:sz w:val="28"/>
          <w:szCs w:val="28"/>
          <w:lang w:val="en-US"/>
        </w:rPr>
        <w:instrText xml:space="preserve">ftn</w:instrText>
      </w:r>
      <w:r>
        <w:rPr>
          <w:color w:val="ff0000"/>
          <w:sz w:val="28"/>
          <w:szCs w:val="28"/>
        </w:rPr>
        <w:instrText xml:space="preserve">1"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  <w:lang w:val="en-US"/>
        </w:rPr>
        <w:t xml:space="preserve">http</w:t>
      </w:r>
      <w:r>
        <w:rPr>
          <w:rStyle w:val="629"/>
          <w:color w:val="ff0000"/>
          <w:sz w:val="28"/>
          <w:szCs w:val="28"/>
        </w:rPr>
        <w:t xml:space="preserve">://</w:t>
      </w:r>
      <w:r>
        <w:rPr>
          <w:rStyle w:val="629"/>
          <w:color w:val="ff0000"/>
          <w:sz w:val="28"/>
          <w:szCs w:val="28"/>
          <w:lang w:val="en-US"/>
        </w:rPr>
        <w:t xml:space="preserve">www</w:t>
      </w:r>
      <w:r>
        <w:rPr>
          <w:rStyle w:val="629"/>
          <w:color w:val="ff0000"/>
          <w:sz w:val="28"/>
          <w:szCs w:val="28"/>
        </w:rPr>
        <w:t xml:space="preserve">.</w:t>
      </w:r>
      <w:r>
        <w:rPr>
          <w:rStyle w:val="629"/>
          <w:color w:val="ff0000"/>
          <w:sz w:val="28"/>
          <w:szCs w:val="28"/>
          <w:lang w:val="en-US"/>
        </w:rPr>
        <w:t xml:space="preserve">philosophy</w:t>
      </w:r>
      <w:r>
        <w:rPr>
          <w:rStyle w:val="629"/>
          <w:color w:val="ff0000"/>
          <w:sz w:val="28"/>
          <w:szCs w:val="28"/>
        </w:rPr>
        <w:t xml:space="preserve">.</w:t>
      </w:r>
      <w:r>
        <w:rPr>
          <w:rStyle w:val="629"/>
          <w:color w:val="ff0000"/>
          <w:sz w:val="28"/>
          <w:szCs w:val="28"/>
          <w:lang w:val="en-US"/>
        </w:rPr>
        <w:t xml:space="preserve">ru</w:t>
      </w:r>
      <w:r>
        <w:rPr>
          <w:rStyle w:val="629"/>
          <w:color w:val="ff0000"/>
          <w:sz w:val="28"/>
          <w:szCs w:val="28"/>
        </w:rPr>
        <w:t xml:space="preserve">/</w:t>
      </w:r>
      <w:r>
        <w:rPr>
          <w:rStyle w:val="629"/>
          <w:color w:val="ff0000"/>
          <w:sz w:val="28"/>
          <w:szCs w:val="28"/>
          <w:lang w:val="en-US"/>
        </w:rPr>
        <w:t xml:space="preserve">library</w:t>
      </w:r>
      <w:r>
        <w:rPr>
          <w:rStyle w:val="629"/>
          <w:color w:val="ff0000"/>
          <w:sz w:val="28"/>
          <w:szCs w:val="28"/>
        </w:rPr>
        <w:t xml:space="preserve">/</w:t>
      </w:r>
      <w:r>
        <w:rPr>
          <w:rStyle w:val="629"/>
          <w:color w:val="ff0000"/>
          <w:sz w:val="28"/>
          <w:szCs w:val="28"/>
          <w:lang w:val="en-US"/>
        </w:rPr>
        <w:t xml:space="preserve">bahtin</w:t>
      </w:r>
      <w:r>
        <w:rPr>
          <w:rStyle w:val="629"/>
          <w:color w:val="ff0000"/>
          <w:sz w:val="28"/>
          <w:szCs w:val="28"/>
        </w:rPr>
        <w:t xml:space="preserve">/</w:t>
      </w:r>
      <w:r>
        <w:rPr>
          <w:rStyle w:val="629"/>
          <w:color w:val="ff0000"/>
          <w:sz w:val="28"/>
          <w:szCs w:val="28"/>
          <w:lang w:val="en-US"/>
        </w:rPr>
        <w:t xml:space="preserve">rable</w:t>
      </w:r>
      <w:r>
        <w:rPr>
          <w:rStyle w:val="629"/>
          <w:color w:val="ff0000"/>
          <w:sz w:val="28"/>
          <w:szCs w:val="28"/>
        </w:rPr>
        <w:t xml:space="preserve">.</w:t>
      </w:r>
      <w:r>
        <w:rPr>
          <w:rStyle w:val="629"/>
          <w:color w:val="ff0000"/>
          <w:sz w:val="28"/>
          <w:szCs w:val="28"/>
          <w:lang w:val="en-US"/>
        </w:rPr>
        <w:t xml:space="preserve">html</w:t>
      </w:r>
      <w:r>
        <w:rPr>
          <w:rStyle w:val="629"/>
          <w:color w:val="ff0000"/>
          <w:sz w:val="28"/>
          <w:szCs w:val="28"/>
        </w:rPr>
        <w:t xml:space="preserve">#_</w:t>
      </w:r>
      <w:r>
        <w:rPr>
          <w:rStyle w:val="629"/>
          <w:color w:val="ff0000"/>
          <w:sz w:val="28"/>
          <w:szCs w:val="28"/>
          <w:lang w:val="en-US"/>
        </w:rPr>
        <w:t xml:space="preserve">ftn</w:t>
      </w:r>
      <w:r>
        <w:rPr>
          <w:rStyle w:val="629"/>
          <w:color w:val="ff0000"/>
          <w:sz w:val="28"/>
          <w:szCs w:val="28"/>
        </w:rPr>
        <w:t xml:space="preserve">1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</w:t>
      </w:r>
      <w:r>
        <w:rPr>
          <w:color w:val="ff0000"/>
          <w:sz w:val="28"/>
          <w:szCs w:val="28"/>
        </w:rPr>
        <w:t xml:space="preserve">б</w:t>
      </w:r>
      <w:r>
        <w:rPr>
          <w:color w:val="ff0000"/>
          <w:sz w:val="28"/>
          <w:szCs w:val="28"/>
        </w:rPr>
        <w:t xml:space="preserve">ращения: 05.10.2008).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num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Борхес Х.Л. Страшный сон  // Письмена Бога: сборник. – М.: Респу</w:t>
      </w:r>
      <w:r>
        <w:rPr>
          <w:color w:val="ff0000"/>
          <w:sz w:val="28"/>
          <w:szCs w:val="28"/>
        </w:rPr>
        <w:t xml:space="preserve">б</w:t>
      </w:r>
      <w:r>
        <w:rPr>
          <w:color w:val="ff0000"/>
          <w:sz w:val="28"/>
          <w:szCs w:val="28"/>
        </w:rPr>
        <w:t xml:space="preserve">лика, 1992. – 510 с. [Электронный ресурс]. U</w:t>
      </w:r>
      <w:r>
        <w:rPr>
          <w:color w:val="ff0000"/>
          <w:sz w:val="28"/>
          <w:szCs w:val="28"/>
          <w:lang w:val="en-US"/>
        </w:rPr>
        <w:t xml:space="preserve">RL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HYPERLINK "http://literature.gothic.ru/articles/nightmare.htm"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</w:rPr>
        <w:t xml:space="preserve">http://literature.gothic.ru/articles/nightmare.htm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обращения: 20.05.2008).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left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Белоус Н.А. Прагматическая реализация коммуникативных страт</w:t>
      </w:r>
      <w:r>
        <w:rPr>
          <w:color w:val="ff0000"/>
          <w:sz w:val="28"/>
          <w:szCs w:val="28"/>
        </w:rPr>
        <w:t xml:space="preserve">е</w:t>
      </w:r>
      <w:r>
        <w:rPr>
          <w:color w:val="ff0000"/>
          <w:sz w:val="28"/>
          <w:szCs w:val="28"/>
        </w:rPr>
        <w:t xml:space="preserve">гий в конфликтном дискурсе // Мир лингвистики и коммуникации: электро</w:t>
      </w:r>
      <w:r>
        <w:rPr>
          <w:color w:val="ff0000"/>
          <w:sz w:val="28"/>
          <w:szCs w:val="28"/>
        </w:rPr>
        <w:t xml:space="preserve">н</w:t>
      </w:r>
      <w:r>
        <w:rPr>
          <w:color w:val="ff0000"/>
          <w:sz w:val="28"/>
          <w:szCs w:val="28"/>
        </w:rPr>
        <w:t xml:space="preserve">ный научный журнал. – 2006. – № 4 [Электронный ресурс]. </w:t>
      </w:r>
      <w:r>
        <w:rPr>
          <w:color w:val="ff0000"/>
          <w:sz w:val="28"/>
          <w:szCs w:val="28"/>
          <w:lang w:val="en-US"/>
        </w:rPr>
        <w:t xml:space="preserve">URL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HYPERLINK "http://www.tverlingua.by.ru/archive/005/5_3_1.htm"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</w:rPr>
        <w:t xml:space="preserve">http://www.tverlingua.by.ru/archive/005/5_3_1.htm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обращения: 15.12.2007).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left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Орехов С.И. Гипертекстовый способ организации виртуальной реальности // Вестник Омского государственного педагогического университ</w:t>
      </w:r>
      <w:r>
        <w:rPr>
          <w:color w:val="ff0000"/>
          <w:sz w:val="28"/>
          <w:szCs w:val="28"/>
        </w:rPr>
        <w:t xml:space="preserve">е</w:t>
      </w:r>
      <w:r>
        <w:rPr>
          <w:color w:val="ff0000"/>
          <w:sz w:val="28"/>
          <w:szCs w:val="28"/>
        </w:rPr>
        <w:t xml:space="preserve">та: электронный научный журнал. – 2006 [Электронный ресурс]. Систем. требов</w:t>
      </w:r>
      <w:r>
        <w:rPr>
          <w:color w:val="ff0000"/>
          <w:sz w:val="28"/>
          <w:szCs w:val="28"/>
        </w:rPr>
        <w:t xml:space="preserve">а</w:t>
      </w:r>
      <w:r>
        <w:rPr>
          <w:color w:val="ff0000"/>
          <w:sz w:val="28"/>
          <w:szCs w:val="28"/>
        </w:rPr>
        <w:t xml:space="preserve">ния: </w:t>
      </w:r>
      <w:r>
        <w:rPr>
          <w:color w:val="ff0000"/>
          <w:sz w:val="28"/>
          <w:szCs w:val="28"/>
          <w:lang w:val="en-US"/>
        </w:rPr>
        <w:t xml:space="preserve">Adobe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Acrobat</w:t>
      </w:r>
      <w:r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  <w:lang w:val="en-US"/>
        </w:rPr>
        <w:t xml:space="preserve">Reader</w:t>
      </w:r>
      <w:r>
        <w:rPr>
          <w:color w:val="ff0000"/>
          <w:sz w:val="28"/>
          <w:szCs w:val="28"/>
        </w:rPr>
        <w:t xml:space="preserve">. – URL: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HYPERLINK "http://www.omsk.edu/article/vestnik-omgpu-21.pdf"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</w:rPr>
        <w:t xml:space="preserve">http://www.omsk.edu/article/vestnik-omgpu-21.pdf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обращения: 10.01.2007).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left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Новикова С.С. Социология: история, основы, институционализация в России. – М.: Московский психолого-социальный и</w:t>
      </w:r>
      <w:r>
        <w:rPr>
          <w:color w:val="ff0000"/>
          <w:sz w:val="28"/>
          <w:szCs w:val="28"/>
        </w:rPr>
        <w:t xml:space="preserve">н</w:t>
      </w:r>
      <w:r>
        <w:rPr>
          <w:color w:val="ff0000"/>
          <w:sz w:val="28"/>
          <w:szCs w:val="28"/>
        </w:rPr>
        <w:t xml:space="preserve">ститут; Воронеж: Изд-во НПО «МОДЭК», 2000. – 464 с. [Электронный ресурс]. Систем. требования: Архиватор RAR. – URL: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HYPERLINK "http://ihtik.lib.ru/edu_21sept2007/edu_21sept2007_685.rar"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</w:rPr>
        <w:t xml:space="preserve">http://ihtik.lib.ru/edu_21sept2007/edu_21sept2007_685.rar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обращения: 17.05.2007).</w:t>
      </w:r>
      <w:r>
        <w:rPr>
          <w:color w:val="ff0000"/>
          <w:sz w:val="28"/>
          <w:szCs w:val="28"/>
        </w:rPr>
      </w:r>
    </w:p>
    <w:p>
      <w:pPr>
        <w:pStyle w:val="620"/>
        <w:numPr>
          <w:ilvl w:val="0"/>
          <w:numId w:val="1"/>
        </w:numPr>
        <w:pBdr/>
        <w:tabs>
          <w:tab w:val="left" w:leader="none" w:pos="993"/>
          <w:tab w:val="clear" w:leader="none" w:pos="1920"/>
        </w:tabs>
        <w:spacing w:line="360" w:lineRule="auto"/>
        <w:ind w:firstLine="709" w:left="0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Панасюк А.Ю. Имидж: определение центрального понятия в ими</w:t>
      </w:r>
      <w:r>
        <w:rPr>
          <w:color w:val="ff0000"/>
          <w:sz w:val="28"/>
          <w:szCs w:val="28"/>
        </w:rPr>
        <w:t xml:space="preserve">д</w:t>
      </w:r>
      <w:r>
        <w:rPr>
          <w:color w:val="ff0000"/>
          <w:sz w:val="28"/>
          <w:szCs w:val="28"/>
        </w:rPr>
        <w:t xml:space="preserve">желогии // Академия имиджелогии. – 2004. – 26 марта [Электронный ресурс]. </w:t>
      </w:r>
      <w:r>
        <w:rPr>
          <w:color w:val="ff0000"/>
          <w:sz w:val="28"/>
          <w:szCs w:val="28"/>
          <w:lang w:val="en-US"/>
        </w:rPr>
        <w:t xml:space="preserve">URL</w:t>
      </w:r>
      <w:r>
        <w:rPr>
          <w:color w:val="ff0000"/>
          <w:sz w:val="28"/>
          <w:szCs w:val="28"/>
        </w:rPr>
        <w:t xml:space="preserve">: </w:t>
      </w:r>
      <w:r>
        <w:rPr>
          <w:color w:val="ff0000"/>
          <w:sz w:val="28"/>
          <w:szCs w:val="28"/>
        </w:rPr>
        <w:fldChar w:fldCharType="begin"/>
      </w:r>
      <w:r>
        <w:rPr>
          <w:color w:val="ff0000"/>
          <w:sz w:val="28"/>
          <w:szCs w:val="28"/>
        </w:rPr>
        <w:instrText xml:space="preserve"> HYPERLINK "http://academim.org/art/pan1_2.html" </w:instrText>
      </w:r>
      <w:r>
        <w:rPr>
          <w:color w:val="ff0000"/>
          <w:sz w:val="28"/>
          <w:szCs w:val="28"/>
        </w:rPr>
        <w:fldChar w:fldCharType="separate"/>
      </w:r>
      <w:r>
        <w:rPr>
          <w:rStyle w:val="629"/>
          <w:color w:val="ff0000"/>
          <w:sz w:val="28"/>
          <w:szCs w:val="28"/>
        </w:rPr>
        <w:t xml:space="preserve">http://academim.org/art/pan1_2.html</w:t>
      </w:r>
      <w:r>
        <w:rPr>
          <w:color w:val="ff0000"/>
          <w:sz w:val="28"/>
          <w:szCs w:val="28"/>
        </w:rPr>
        <w:fldChar w:fldCharType="end"/>
      </w:r>
      <w:r>
        <w:rPr>
          <w:color w:val="ff0000"/>
          <w:sz w:val="28"/>
          <w:szCs w:val="28"/>
        </w:rPr>
        <w:t xml:space="preserve"> (дата обращения: 17.04.2008).</w:t>
      </w:r>
      <w:r>
        <w:rPr>
          <w:color w:val="ff0000"/>
          <w:sz w:val="28"/>
          <w:szCs w:val="28"/>
        </w:rPr>
      </w:r>
    </w:p>
    <w:p>
      <w:pPr>
        <w:pStyle w:val="620"/>
        <w:pBdr/>
        <w:spacing/>
        <w:ind/>
        <w:rPr>
          <w:color w:val="ff0000"/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color w:val="ff0000"/>
          <w:sz w:val="28"/>
          <w:szCs w:val="28"/>
        </w:rPr>
        <w:t xml:space="preserve">Приложение А. Название приложения</w:t>
      </w:r>
      <w:r>
        <w:rPr>
          <w:color w:val="ff0000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450" w:left="450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720" w:left="720"/>
      </w:pPr>
      <w:rPr/>
      <w:start w:val="1"/>
      <w:suff w:val="tab"/>
    </w:lvl>
    <w:lvl w:ilvl="2">
      <w:isLgl w:val="false"/>
      <w:lvlJc w:val="left"/>
      <w:lvlText w:val="%1.%2.%3."/>
      <w:numFmt w:val="decimalZero"/>
      <w:pPr>
        <w:pBdr/>
        <w:spacing/>
        <w:ind w:hanging="720" w:left="720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1080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1080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1440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800" w:left="180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1800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216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920"/>
        </w:tabs>
        <w:spacing/>
        <w:ind w:hanging="360" w:left="19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2149"/>
        </w:tabs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869"/>
        </w:tabs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3589"/>
        </w:tabs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4309"/>
        </w:tabs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5029"/>
        </w:tabs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749"/>
        </w:tabs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6469"/>
        </w:tabs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7189"/>
        </w:tabs>
        <w:spacing/>
        <w:ind w:hanging="180" w:left="7189"/>
      </w:pPr>
      <w:rPr/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20"/>
    <w:next w:val="62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20"/>
    <w:next w:val="62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20"/>
    <w:next w:val="62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20"/>
    <w:next w:val="62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20"/>
    <w:next w:val="62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20"/>
    <w:next w:val="62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0"/>
    <w:next w:val="62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0"/>
    <w:next w:val="62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0"/>
    <w:next w:val="62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0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20"/>
    <w:next w:val="62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20"/>
    <w:next w:val="62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20"/>
    <w:next w:val="62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20"/>
    <w:next w:val="62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2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2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20"/>
    <w:next w:val="62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0"/>
    <w:next w:val="62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0"/>
    <w:next w:val="62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0"/>
    <w:next w:val="62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0"/>
    <w:next w:val="62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0"/>
    <w:next w:val="62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0"/>
    <w:next w:val="62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0"/>
    <w:next w:val="62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0"/>
    <w:next w:val="62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0"/>
    <w:next w:val="62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0"/>
    <w:next w:val="620"/>
    <w:uiPriority w:val="99"/>
    <w:unhideWhenUsed/>
    <w:pPr>
      <w:pBdr/>
      <w:spacing w:after="0" w:afterAutospacing="0"/>
      <w:ind/>
    </w:pPr>
  </w:style>
  <w:style w:type="paragraph" w:styleId="620" w:default="1">
    <w:name w:val="Normal"/>
    <w:next w:val="620"/>
    <w:link w:val="620"/>
    <w:qFormat/>
    <w:pPr>
      <w:pBdr/>
      <w:spacing/>
      <w:ind/>
    </w:pPr>
    <w:rPr>
      <w:sz w:val="24"/>
      <w:szCs w:val="24"/>
      <w:lang w:val="ru-RU" w:eastAsia="ru-RU" w:bidi="ar-SA"/>
    </w:rPr>
  </w:style>
  <w:style w:type="character" w:styleId="621">
    <w:name w:val="Основной шрифт абзаца"/>
    <w:next w:val="621"/>
    <w:link w:val="620"/>
    <w:semiHidden/>
    <w:pPr>
      <w:pBdr/>
      <w:spacing/>
      <w:ind/>
    </w:pPr>
  </w:style>
  <w:style w:type="table" w:styleId="622">
    <w:name w:val="Обычная таблица"/>
    <w:next w:val="622"/>
    <w:link w:val="620"/>
    <w:semiHidden/>
    <w:pPr>
      <w:pBdr/>
      <w:spacing/>
      <w:ind/>
    </w:pPr>
    <w:tblPr>
      <w:tblW w:w="0" w:type="auto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3">
    <w:name w:val="Нет списка"/>
    <w:next w:val="623"/>
    <w:link w:val="620"/>
    <w:semiHidden/>
    <w:pPr>
      <w:pBdr/>
      <w:spacing/>
      <w:ind/>
    </w:pPr>
  </w:style>
  <w:style w:type="paragraph" w:styleId="624">
    <w:name w:val="Times14_РИО2"/>
    <w:basedOn w:val="620"/>
    <w:next w:val="624"/>
    <w:link w:val="625"/>
    <w:qFormat/>
    <w:pPr>
      <w:pBdr/>
      <w:tabs>
        <w:tab w:val="left" w:leader="none" w:pos="709"/>
      </w:tabs>
      <w:spacing w:line="312" w:lineRule="auto"/>
      <w:ind w:firstLine="709"/>
      <w:jc w:val="both"/>
    </w:pPr>
    <w:rPr>
      <w:sz w:val="28"/>
    </w:rPr>
  </w:style>
  <w:style w:type="character" w:styleId="625">
    <w:name w:val="Times14_РИО2 Знак"/>
    <w:next w:val="625"/>
    <w:link w:val="624"/>
    <w:pPr>
      <w:pBdr/>
      <w:spacing/>
      <w:ind/>
    </w:pPr>
    <w:rPr>
      <w:sz w:val="28"/>
      <w:szCs w:val="24"/>
      <w:lang w:val="ru-RU" w:eastAsia="ru-RU" w:bidi="ar-SA"/>
    </w:rPr>
  </w:style>
  <w:style w:type="paragraph" w:styleId="626">
    <w:name w:val="Основной текст"/>
    <w:basedOn w:val="620"/>
    <w:next w:val="626"/>
    <w:link w:val="627"/>
    <w:unhideWhenUsed/>
    <w:pPr>
      <w:pBdr/>
      <w:spacing w:after="120"/>
      <w:ind/>
    </w:pPr>
  </w:style>
  <w:style w:type="character" w:styleId="627">
    <w:name w:val="Основной текст Знак"/>
    <w:next w:val="627"/>
    <w:link w:val="626"/>
    <w:pPr>
      <w:pBdr/>
      <w:spacing/>
      <w:ind/>
    </w:pPr>
    <w:rPr>
      <w:sz w:val="24"/>
      <w:szCs w:val="24"/>
      <w:lang w:val="ru-RU" w:eastAsia="ru-RU" w:bidi="ar-SA"/>
    </w:rPr>
  </w:style>
  <w:style w:type="character" w:styleId="628">
    <w:name w:val="Название книги"/>
    <w:next w:val="628"/>
    <w:link w:val="620"/>
    <w:qFormat/>
    <w:pPr>
      <w:pBdr/>
      <w:spacing/>
      <w:ind/>
    </w:pPr>
    <w:rPr>
      <w:b/>
      <w:bCs/>
      <w:smallCaps/>
      <w:spacing w:val="5"/>
    </w:rPr>
  </w:style>
  <w:style w:type="character" w:styleId="629">
    <w:name w:val="Гиперссылка"/>
    <w:next w:val="629"/>
    <w:link w:val="620"/>
    <w:unhideWhenUsed/>
    <w:pPr>
      <w:pBdr/>
      <w:spacing/>
      <w:ind/>
    </w:pPr>
    <w:rPr>
      <w:color w:val="0000ff"/>
      <w:u w:val="single"/>
    </w:rPr>
  </w:style>
  <w:style w:type="character" w:styleId="3672" w:default="1">
    <w:name w:val="Default Paragraph Font"/>
    <w:uiPriority w:val="1"/>
    <w:semiHidden/>
    <w:unhideWhenUsed/>
    <w:pPr>
      <w:pBdr/>
      <w:spacing/>
      <w:ind/>
    </w:pPr>
  </w:style>
  <w:style w:type="numbering" w:styleId="3673" w:default="1">
    <w:name w:val="No List"/>
    <w:uiPriority w:val="99"/>
    <w:semiHidden/>
    <w:unhideWhenUsed/>
    <w:pPr>
      <w:pBdr/>
      <w:spacing/>
      <w:ind/>
    </w:pPr>
  </w:style>
  <w:style w:type="table" w:styleId="3674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>Hewlett-Packard</Company>
  <DocSecurity>0</DocSecurity>
  <HyperlinksChanged>false</HyperlinksChanged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электротехнический университет</dc:title>
  <dc:creator>НовосельцеваТЯ</dc:creator>
  <cp:revision>8</cp:revision>
  <dcterms:created xsi:type="dcterms:W3CDTF">2024-02-21T11:43:00Z</dcterms:created>
  <dcterms:modified xsi:type="dcterms:W3CDTF">2024-04-01T13:19:01Z</dcterms:modified>
  <cp:version>983040</cp:version>
</cp:coreProperties>
</file>