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0"/>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p>
    <w:p>
      <w:pPr>
        <w:pStyle w:val="620"/>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626"/>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p>
    <w:p>
      <w:pPr>
        <w:pStyle w:val="620"/>
        <w:pBdr/>
        <w:spacing w:line="336" w:lineRule="auto"/>
        <w:ind/>
        <w:jc w:val="center"/>
        <w:rPr>
          <w:b/>
          <w:caps/>
          <w:sz w:val="28"/>
          <w:szCs w:val="28"/>
        </w:rPr>
      </w:pP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620"/>
              <w:pBdr/>
              <w:spacing w:line="336" w:lineRule="auto"/>
              <w:ind/>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620"/>
              <w:pBdr/>
              <w:spacing w:line="336" w:lineRule="auto"/>
              <w:ind/>
              <w:rPr>
                <w:color w:val="000000"/>
                <w:sz w:val="28"/>
                <w:szCs w:val="28"/>
              </w:rPr>
            </w:pPr>
            <w:r>
              <w:rPr>
                <w:color w:val="000000"/>
                <w:sz w:val="28"/>
                <w:szCs w:val="28"/>
              </w:rPr>
              <w:t xml:space="preserve">11.04.02 – Инфокоммуникационные</w:t>
            </w:r>
            <w:r>
              <w:rPr>
                <w:color w:val="000000"/>
                <w:sz w:val="28"/>
                <w:szCs w:val="28"/>
              </w:rPr>
            </w:r>
          </w:p>
          <w:p>
            <w:pPr>
              <w:pStyle w:val="620"/>
              <w:pBdr/>
              <w:spacing w:line="336" w:lineRule="auto"/>
              <w:ind/>
              <w:rPr>
                <w:sz w:val="28"/>
                <w:szCs w:val="28"/>
              </w:rPr>
            </w:pPr>
            <w:r>
              <w:rPr>
                <w:color w:val="000000"/>
                <w:sz w:val="28"/>
                <w:szCs w:val="28"/>
              </w:rPr>
              <w:t xml:space="preserve">технологии и системы связи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620"/>
              <w:pBdr/>
              <w:spacing w:line="336" w:lineRule="auto"/>
              <w:ind/>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620"/>
              <w:pBdr/>
              <w:spacing w:line="336" w:lineRule="auto"/>
              <w:ind/>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b/>
                <w:sz w:val="28"/>
                <w:szCs w:val="28"/>
              </w:rPr>
            </w:pPr>
            <w:r>
              <w:rPr>
                <w:b/>
                <w:sz w:val="28"/>
                <w:szCs w:val="28"/>
              </w:rPr>
              <w:t xml:space="preserve">Факультет</w:t>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620"/>
              <w:pBdr/>
              <w:spacing w:line="336" w:lineRule="auto"/>
              <w:ind/>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b/>
                <w:sz w:val="28"/>
                <w:szCs w:val="28"/>
              </w:rPr>
            </w:pPr>
            <w:r>
              <w:rPr>
                <w:b/>
                <w:sz w:val="28"/>
                <w:szCs w:val="28"/>
              </w:rPr>
              <w:t xml:space="preserve">Кафедра</w:t>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620"/>
              <w:pBdr/>
              <w:spacing w:line="336" w:lineRule="auto"/>
              <w:ind/>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620"/>
              <w:pBdr/>
              <w:spacing w:line="336" w:lineRule="auto"/>
              <w:ind/>
              <w:rPr>
                <w:i/>
                <w:sz w:val="28"/>
                <w:szCs w:val="28"/>
              </w:rPr>
            </w:pPr>
            <w:r>
              <w:rPr>
                <w:i/>
                <w:sz w:val="28"/>
                <w:szCs w:val="28"/>
              </w:rPr>
              <w:t xml:space="preserve">К защите допустить</w:t>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620"/>
              <w:pBdr/>
              <w:spacing w:line="336" w:lineRule="auto"/>
              <w:ind/>
              <w:rPr>
                <w:sz w:val="28"/>
                <w:szCs w:val="28"/>
              </w:rPr>
            </w:pP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620"/>
              <w:pBdr/>
              <w:spacing w:line="336" w:lineRule="auto"/>
              <w:ind/>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620"/>
              <w:pBdr/>
              <w:spacing w:line="336" w:lineRule="auto"/>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620"/>
              <w:pBdr/>
              <w:spacing w:line="336" w:lineRule="auto"/>
              <w:ind/>
              <w:rPr>
                <w:sz w:val="28"/>
                <w:szCs w:val="28"/>
              </w:rPr>
            </w:pPr>
            <w:r>
              <w:rPr>
                <w:sz w:val="28"/>
                <w:szCs w:val="28"/>
              </w:rPr>
            </w:r>
            <w:r>
              <w:rPr>
                <w:sz w:val="28"/>
                <w:szCs w:val="28"/>
              </w:rPr>
            </w:r>
          </w:p>
        </w:tc>
      </w:tr>
    </w:tbl>
    <w:p>
      <w:pPr>
        <w:pStyle w:val="620"/>
        <w:pBdr/>
        <w:spacing w:line="336" w:lineRule="auto"/>
        <w:ind/>
        <w:jc w:val="center"/>
        <w:rPr>
          <w:sz w:val="28"/>
          <w:szCs w:val="28"/>
        </w:rPr>
      </w:pPr>
      <w:r>
        <w:rPr>
          <w:sz w:val="28"/>
          <w:szCs w:val="28"/>
        </w:rPr>
      </w:r>
      <w:r>
        <w:rPr>
          <w:sz w:val="28"/>
          <w:szCs w:val="28"/>
        </w:rPr>
      </w:r>
    </w:p>
    <w:p>
      <w:pPr>
        <w:pStyle w:val="620"/>
        <w:pBdr/>
        <w:spacing w:line="336" w:lineRule="auto"/>
        <w:ind/>
        <w:jc w:val="center"/>
        <w:rPr>
          <w:sz w:val="28"/>
          <w:szCs w:val="28"/>
        </w:rPr>
      </w:pPr>
      <w:r>
        <w:rPr>
          <w:sz w:val="28"/>
          <w:szCs w:val="28"/>
        </w:rPr>
      </w:r>
      <w:r>
        <w:rPr>
          <w:sz w:val="28"/>
          <w:szCs w:val="28"/>
        </w:rPr>
      </w:r>
    </w:p>
    <w:p>
      <w:pPr>
        <w:pStyle w:val="624"/>
        <w:pBdr/>
        <w:spacing w:line="336" w:lineRule="auto"/>
        <w:ind w:firstLine="0"/>
        <w:jc w:val="center"/>
        <w:rPr>
          <w:rStyle w:val="628"/>
          <w:caps/>
          <w:smallCaps w:val="0"/>
          <w:sz w:val="36"/>
          <w:szCs w:val="28"/>
        </w:rPr>
      </w:pPr>
      <w:r>
        <w:rPr>
          <w:rStyle w:val="628"/>
          <w:caps/>
          <w:smallCaps w:val="0"/>
          <w:sz w:val="36"/>
          <w:szCs w:val="28"/>
        </w:rPr>
        <w:t xml:space="preserve">ВЫПУСКНАЯ КВАЛИФИКАЦИОННАЯ РАБОТА</w:t>
      </w:r>
      <w:r>
        <w:rPr>
          <w:rStyle w:val="628"/>
          <w:caps/>
          <w:smallCaps w:val="0"/>
          <w:sz w:val="36"/>
          <w:szCs w:val="28"/>
        </w:rPr>
      </w:r>
    </w:p>
    <w:p>
      <w:pPr>
        <w:pStyle w:val="620"/>
        <w:pBdr/>
        <w:spacing w:line="336" w:lineRule="auto"/>
        <w:ind/>
        <w:jc w:val="center"/>
        <w:rPr>
          <w:rStyle w:val="628"/>
          <w:caps/>
          <w:smallCaps w:val="0"/>
          <w:sz w:val="36"/>
          <w:szCs w:val="28"/>
        </w:rPr>
      </w:pPr>
      <w:r>
        <w:rPr>
          <w:rStyle w:val="628"/>
          <w:caps/>
          <w:smallCaps w:val="0"/>
          <w:sz w:val="36"/>
          <w:szCs w:val="28"/>
        </w:rPr>
        <w:t xml:space="preserve">МАГИСТРА</w:t>
      </w:r>
      <w:r>
        <w:rPr>
          <w:rStyle w:val="628"/>
          <w:caps/>
          <w:smallCaps w:val="0"/>
          <w:sz w:val="36"/>
          <w:szCs w:val="28"/>
        </w:rPr>
      </w:r>
      <w:r>
        <w:rPr>
          <w:rStyle w:val="628"/>
          <w:caps/>
          <w:smallCaps w:val="0"/>
          <w:sz w:val="36"/>
          <w:szCs w:val="28"/>
        </w:rPr>
      </w:r>
    </w:p>
    <w:p>
      <w:pPr>
        <w:pStyle w:val="620"/>
        <w:pBdr/>
        <w:spacing w:line="336" w:lineRule="auto"/>
        <w:ind/>
        <w:jc w:val="center"/>
        <w:rPr>
          <w:b/>
          <w:sz w:val="20"/>
          <w:szCs w:val="28"/>
        </w:rPr>
      </w:pPr>
      <w:r>
        <w:rPr>
          <w:b/>
          <w:sz w:val="20"/>
          <w:szCs w:val="28"/>
        </w:rPr>
      </w:r>
      <w:r>
        <w:rPr>
          <w:b/>
          <w:sz w:val="20"/>
          <w:szCs w:val="28"/>
        </w:rPr>
      </w:r>
    </w:p>
    <w:p>
      <w:pPr>
        <w:pStyle w:val="620"/>
        <w:pBdr/>
        <w:spacing/>
        <w:ind/>
        <w:jc w:val="center"/>
        <w:rPr>
          <w:rStyle w:val="628"/>
          <w:smallCaps w:val="0"/>
          <w:sz w:val="28"/>
          <w:szCs w:val="28"/>
        </w:rPr>
      </w:pPr>
      <w:r>
        <w:rPr>
          <w:rStyle w:val="628"/>
          <w:smallCaps w:val="0"/>
          <w:sz w:val="28"/>
          <w:szCs w:val="28"/>
        </w:rPr>
        <w:t xml:space="preserve">Тема: </w:t>
      </w:r>
      <w:r>
        <w:rPr>
          <w:rStyle w:val="628"/>
          <w:caps/>
          <w:smallCaps w:val="0"/>
          <w:color w:val="ff0000"/>
          <w:sz w:val="28"/>
          <w:szCs w:val="28"/>
        </w:rPr>
      </w:r>
      <w:r>
        <w:rPr>
          <w:rStyle w:val="628"/>
          <w:caps/>
          <w:smallCaps w:val="0"/>
          <w:color w:val="000000" w:themeColor="text1"/>
          <w:sz w:val="28"/>
          <w:szCs w:val="28"/>
        </w:rPr>
        <w:t xml:space="preserve">Программный модуль обработки сигналов стандарта DMR</w:t>
      </w:r>
      <w:r>
        <w:rPr>
          <w:rStyle w:val="628"/>
          <w:caps/>
          <w:smallCaps w:val="0"/>
          <w:color w:val="ff0000"/>
          <w:sz w:val="28"/>
          <w:szCs w:val="28"/>
        </w:rPr>
      </w:r>
      <w:r>
        <w:rPr>
          <w:rStyle w:val="628"/>
          <w:smallCaps w:val="0"/>
          <w:sz w:val="28"/>
          <w:szCs w:val="28"/>
        </w:rPr>
      </w:r>
      <w:r>
        <w:rPr>
          <w:rStyle w:val="628"/>
          <w:smallCaps w:val="0"/>
          <w:sz w:val="28"/>
          <w:szCs w:val="28"/>
        </w:rPr>
      </w:r>
    </w:p>
    <w:p>
      <w:pPr>
        <w:pStyle w:val="620"/>
        <w:pBdr/>
        <w:spacing w:line="336" w:lineRule="auto"/>
        <w:ind/>
        <w:jc w:val="center"/>
        <w:rPr>
          <w:sz w:val="28"/>
          <w:szCs w:val="28"/>
        </w:rPr>
      </w:pPr>
      <w:r>
        <w:rPr>
          <w:sz w:val="28"/>
          <w:szCs w:val="28"/>
        </w:rPr>
      </w:r>
      <w:r>
        <w:rPr>
          <w:sz w:val="28"/>
          <w:szCs w:val="28"/>
        </w:rPr>
      </w:r>
    </w:p>
    <w:p>
      <w:pPr>
        <w:pStyle w:val="620"/>
        <w:pBdr/>
        <w:spacing w:line="336" w:lineRule="auto"/>
        <w:ind/>
        <w:jc w:val="center"/>
        <w:rPr>
          <w:sz w:val="28"/>
          <w:szCs w:val="28"/>
        </w:rPr>
      </w:pP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620"/>
              <w:pBdr/>
              <w:spacing/>
              <w:ind/>
              <w:rPr>
                <w:sz w:val="28"/>
              </w:rPr>
            </w:pPr>
            <w:r>
              <w:rPr>
                <w:sz w:val="28"/>
              </w:rPr>
              <w:t xml:space="preserve">Студент</w:t>
            </w:r>
            <w:r>
              <w:rPr>
                <w:sz w:val="28"/>
              </w:rPr>
            </w:r>
            <w:r>
              <w:rPr>
                <w:sz w:val="28"/>
              </w:rPr>
            </w:r>
          </w:p>
        </w:tc>
        <w:tc>
          <w:tcPr>
            <w:tcBorders/>
            <w:tcW w:w="2126" w:type="dxa"/>
            <w:vAlign w:val="top"/>
            <w:textDirection w:val="lrTb"/>
            <w:noWrap w:val="false"/>
          </w:tcPr>
          <w:p>
            <w:pPr>
              <w:pStyle w:val="620"/>
              <w:pBdr/>
              <w:spacing/>
              <w:ind/>
              <w:jc w:val="center"/>
              <w:rPr>
                <w:i/>
                <w:sz w:val="28"/>
              </w:rPr>
            </w:pPr>
            <w:r>
              <w:rPr>
                <w:i/>
                <w:sz w:val="28"/>
              </w:rPr>
            </w:r>
            <w:r>
              <w:rPr>
                <w:i/>
                <w:sz w:val="28"/>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rPr>
              <w:t xml:space="preserve">Боржонов А.И.</w:t>
            </w:r>
            <w:r>
              <w:rPr>
                <w:sz w:val="28"/>
              </w:rPr>
            </w:r>
          </w:p>
        </w:tc>
      </w:tr>
      <w:tr>
        <w:trPr>
          <w:trHeight w:val="211"/>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t xml:space="preserve">Руководитель</w:t>
            </w:r>
            <w:r>
              <w:rPr>
                <w:sz w:val="28"/>
              </w:rPr>
            </w:r>
          </w:p>
        </w:tc>
        <w:tc>
          <w:tcPr>
            <w:tcBorders/>
            <w:tcW w:w="2126" w:type="dxa"/>
            <w:vAlign w:val="bottom"/>
            <w:textDirection w:val="lrTb"/>
            <w:noWrap w:val="false"/>
          </w:tcPr>
          <w:p>
            <w:pPr>
              <w:pStyle w:val="620"/>
              <w:pBdr/>
              <w:spacing/>
              <w:ind/>
              <w:jc w:val="center"/>
              <w:rPr/>
            </w:pPr>
            <w: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rPr>
              <w:t xml:space="preserve">Андреева О.М.</w:t>
            </w:r>
            <w:r>
              <w:rPr>
                <w:sz w:val="28"/>
              </w:rPr>
            </w:r>
          </w:p>
        </w:tc>
      </w:tr>
      <w:tr>
        <w:trPr>
          <w:trHeight w:val="168"/>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620"/>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shd w:val="clear" w:color="auto" w:fill="ffff00"/>
            <w:tcBorders/>
            <w:tcW w:w="266" w:type="dxa"/>
            <w:vAlign w:val="top"/>
            <w:textDirection w:val="lrTb"/>
            <w:noWrap w:val="false"/>
          </w:tcPr>
          <w:p>
            <w:pPr>
              <w:pStyle w:val="620"/>
              <w:pBdr/>
              <w:spacing/>
              <w:ind/>
              <w:rPr>
                <w:i/>
                <w:sz w:val="28"/>
              </w:rPr>
            </w:pPr>
            <w:r>
              <w:rPr>
                <w:i/>
                <w:sz w:val="28"/>
              </w:rPr>
            </w:r>
            <w:r>
              <w:rPr>
                <w:i/>
                <w:sz w:val="28"/>
              </w:rPr>
            </w:r>
          </w:p>
        </w:tc>
        <w:tc>
          <w:tcPr>
            <w:shd w:val="clear" w:color="auto" w:fill="ffff00"/>
            <w:tcBorders/>
            <w:tcW w:w="2623" w:type="dxa"/>
            <w:vAlign w:val="bottom"/>
            <w:textDirection w:val="lrTb"/>
            <w:noWrap w:val="false"/>
          </w:tcPr>
          <w:p>
            <w:pPr>
              <w:pStyle w:val="620"/>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shd w:val="clear" w:color="auto" w:fill="ffff00"/>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620"/>
              <w:pBdr/>
              <w:spacing/>
              <w:ind/>
              <w:rPr>
                <w:i/>
                <w:sz w:val="28"/>
              </w:rPr>
            </w:pPr>
            <w:r>
              <w:rPr>
                <w:i/>
                <w:sz w:val="28"/>
              </w:rPr>
            </w:r>
            <w:r>
              <w:rPr>
                <w:i/>
                <w:sz w:val="28"/>
              </w:rPr>
            </w:r>
          </w:p>
        </w:tc>
        <w:tc>
          <w:tcPr>
            <w:shd w:val="clear" w:color="auto" w:fill="ffff00"/>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bottom"/>
            <w:textDirection w:val="lrTb"/>
            <w:noWrap w:val="false"/>
          </w:tcPr>
          <w:p>
            <w:pPr>
              <w:pStyle w:val="620"/>
              <w:pBdr/>
              <w:spacing/>
              <w:ind/>
              <w:jc w:val="center"/>
              <w:rPr>
                <w:vertAlign w:val="superscript"/>
              </w:rPr>
            </w:pPr>
            <w:r>
              <w:rPr>
                <w:vertAlign w:val="superscript"/>
              </w:rPr>
            </w:r>
            <w:r>
              <w:rPr>
                <w:vertAlign w:val="superscript"/>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r>
        <w:trPr>
          <w:trHeight w:val="397"/>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bottom"/>
            <w:textDirection w:val="lrTb"/>
            <w:noWrap w:val="false"/>
          </w:tcPr>
          <w:p>
            <w:pPr>
              <w:pStyle w:val="620"/>
              <w:pBdr/>
              <w:spacing/>
              <w:ind/>
              <w:jc w:val="center"/>
              <w:rPr>
                <w:sz w:val="28"/>
                <w:szCs w:val="28"/>
              </w:rPr>
            </w:pPr>
            <w:r>
              <w:rPr>
                <w:sz w:val="28"/>
                <w:szCs w:val="28"/>
              </w:rPr>
              <w:t xml:space="preserve">к.т.</w:t>
            </w:r>
            <w:r>
              <w:rPr>
                <w:sz w:val="28"/>
                <w:szCs w:val="28"/>
              </w:rPr>
              <w:t xml:space="preserve">н., доц.</w:t>
            </w:r>
            <w:r>
              <w:rPr>
                <w:sz w:val="28"/>
                <w:szCs w:val="28"/>
              </w:rPr>
            </w:r>
          </w:p>
        </w:tc>
        <w:tc>
          <w:tcPr>
            <w:tcBorders>
              <w:bottom w:val="single" w:color="auto" w:sz="4" w:space="0"/>
            </w:tcBorders>
            <w:tcW w:w="2551" w:type="dxa"/>
            <w:vAlign w:val="bottom"/>
            <w:textDirection w:val="lrTb"/>
            <w:noWrap w:val="false"/>
          </w:tcPr>
          <w:p>
            <w:pPr>
              <w:pStyle w:val="620"/>
              <w:pBdr/>
              <w:spacing/>
              <w:ind/>
              <w:rPr>
                <w:i/>
                <w:sz w:val="28"/>
              </w:rPr>
            </w:pP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bottom"/>
            <w:textDirection w:val="lrTb"/>
            <w:noWrap w:val="false"/>
          </w:tcPr>
          <w:p>
            <w:pPr>
              <w:pStyle w:val="620"/>
              <w:pBdr/>
              <w:spacing/>
              <w:ind/>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620"/>
              <w:pBdr/>
              <w:spacing/>
              <w:ind/>
              <w:rPr>
                <w:sz w:val="28"/>
              </w:rPr>
            </w:pPr>
            <w:r>
              <w:rPr>
                <w:sz w:val="28"/>
              </w:rPr>
            </w:r>
            <w:r>
              <w:rPr>
                <w:sz w:val="28"/>
              </w:rPr>
            </w:r>
          </w:p>
        </w:tc>
        <w:tc>
          <w:tcPr>
            <w:tcBorders/>
            <w:tcW w:w="2126" w:type="dxa"/>
            <w:vAlign w:val="top"/>
            <w:textDirection w:val="lrTb"/>
            <w:noWrap w:val="false"/>
          </w:tcPr>
          <w:p>
            <w:pPr>
              <w:pStyle w:val="620"/>
              <w:pBdr/>
              <w:spacing/>
              <w:ind/>
              <w:jc w:val="center"/>
              <w:rPr>
                <w:i/>
                <w:vertAlign w:val="superscript"/>
              </w:rPr>
            </w:pPr>
            <w:r>
              <w:rPr>
                <w:i/>
                <w:vertAlign w:val="superscript"/>
              </w:rPr>
              <w:t xml:space="preserve">(Уч. степень, уч. звание)</w:t>
            </w:r>
            <w:r>
              <w:rPr>
                <w:i/>
                <w:vertAlign w:val="superscript"/>
              </w:rPr>
            </w:r>
          </w:p>
        </w:tc>
        <w:tc>
          <w:tcPr>
            <w:tcBorders>
              <w:top w:val="single" w:color="auto" w:sz="4" w:space="0"/>
            </w:tcBorders>
            <w:tcW w:w="2551" w:type="dxa"/>
            <w:vAlign w:val="top"/>
            <w:textDirection w:val="lrTb"/>
            <w:noWrap w:val="false"/>
          </w:tcPr>
          <w:p>
            <w:pPr>
              <w:pStyle w:val="620"/>
              <w:pBdr/>
              <w:spacing/>
              <w:ind/>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620"/>
              <w:pBdr/>
              <w:spacing/>
              <w:ind/>
              <w:rPr>
                <w:i/>
                <w:sz w:val="28"/>
              </w:rPr>
            </w:pPr>
            <w:r>
              <w:rPr>
                <w:i/>
                <w:sz w:val="28"/>
              </w:rPr>
            </w:r>
            <w:r>
              <w:rPr>
                <w:i/>
                <w:sz w:val="28"/>
              </w:rPr>
            </w:r>
          </w:p>
        </w:tc>
        <w:tc>
          <w:tcPr>
            <w:tcBorders/>
            <w:tcW w:w="2623" w:type="dxa"/>
            <w:vAlign w:val="top"/>
            <w:textDirection w:val="lrTb"/>
            <w:noWrap w:val="false"/>
          </w:tcPr>
          <w:p>
            <w:pPr>
              <w:pStyle w:val="620"/>
              <w:pBdr/>
              <w:spacing/>
              <w:ind/>
              <w:rPr>
                <w:sz w:val="16"/>
              </w:rPr>
            </w:pPr>
            <w:r>
              <w:rPr>
                <w:sz w:val="16"/>
              </w:rPr>
            </w:r>
            <w:r>
              <w:rPr>
                <w:sz w:val="16"/>
              </w:rPr>
            </w:r>
          </w:p>
        </w:tc>
      </w:tr>
    </w:tbl>
    <w:p>
      <w:pPr>
        <w:pStyle w:val="620"/>
        <w:pBdr/>
        <w:spacing w:line="336" w:lineRule="auto"/>
        <w:ind/>
        <w:jc w:val="center"/>
        <w:rPr>
          <w:bCs/>
          <w:sz w:val="28"/>
          <w:szCs w:val="28"/>
        </w:rPr>
      </w:pPr>
      <w:r>
        <w:rPr>
          <w:bCs/>
          <w:sz w:val="28"/>
          <w:szCs w:val="28"/>
        </w:rPr>
      </w:r>
      <w:r>
        <w:rPr>
          <w:bCs/>
          <w:sz w:val="28"/>
          <w:szCs w:val="28"/>
        </w:rPr>
      </w:r>
    </w:p>
    <w:p>
      <w:pPr>
        <w:pStyle w:val="620"/>
        <w:pBdr/>
        <w:spacing w:line="336" w:lineRule="auto"/>
        <w:ind/>
        <w:jc w:val="center"/>
        <w:rPr>
          <w:bCs/>
          <w:sz w:val="28"/>
          <w:szCs w:val="28"/>
        </w:rPr>
      </w:pPr>
      <w:r>
        <w:rPr>
          <w:bCs/>
          <w:sz w:val="28"/>
          <w:szCs w:val="28"/>
        </w:rPr>
      </w:r>
      <w:r>
        <w:rPr>
          <w:bCs/>
          <w:sz w:val="28"/>
          <w:szCs w:val="28"/>
        </w:rPr>
      </w:r>
    </w:p>
    <w:p>
      <w:pPr>
        <w:pStyle w:val="620"/>
        <w:pBdr/>
        <w:spacing w:line="336" w:lineRule="auto"/>
        <w:ind/>
        <w:jc w:val="center"/>
        <w:rPr>
          <w:bCs/>
          <w:sz w:val="28"/>
          <w:szCs w:val="28"/>
        </w:rPr>
      </w:pPr>
      <w:r>
        <w:rPr>
          <w:bCs/>
          <w:sz w:val="28"/>
          <w:szCs w:val="28"/>
        </w:rPr>
        <w:t xml:space="preserve">Санкт-Петербург</w:t>
      </w:r>
      <w:r>
        <w:rPr>
          <w:bCs/>
          <w:sz w:val="28"/>
          <w:szCs w:val="28"/>
        </w:rPr>
      </w:r>
    </w:p>
    <w:p>
      <w:pPr>
        <w:pStyle w:val="620"/>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p>
    <w:p>
      <w:pPr>
        <w:pStyle w:val="620"/>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p>
    <w:p>
      <w:pPr>
        <w:pStyle w:val="620"/>
        <w:pBdr/>
        <w:spacing w:line="360" w:lineRule="auto"/>
        <w:ind/>
        <w:jc w:val="center"/>
        <w:rPr>
          <w:b/>
          <w:caps/>
          <w:sz w:val="28"/>
          <w:szCs w:val="28"/>
        </w:rPr>
      </w:pP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Утверждаю</w:t>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620"/>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620"/>
        <w:pBdr/>
        <w:spacing w:line="360" w:lineRule="auto"/>
        <w:ind/>
        <w:jc w:val="center"/>
        <w:rPr>
          <w:b/>
          <w:caps/>
          <w:sz w:val="28"/>
          <w:szCs w:val="28"/>
        </w:rPr>
      </w:pP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620"/>
              <w:pBdr/>
              <w:spacing/>
              <w:ind/>
              <w:rPr>
                <w:i/>
                <w:color w:val="000000" w:themeColor="text1"/>
                <w:sz w:val="28"/>
                <w:szCs w:val="28"/>
              </w:rPr>
            </w:pPr>
            <w:r>
              <w:rPr>
                <w:color w:val="000000" w:themeColor="text1"/>
                <w:sz w:val="28"/>
                <w:szCs w:val="28"/>
              </w:rPr>
              <w:t xml:space="preserve">Боржонов А.И.</w:t>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620"/>
              <w:pBdr/>
              <w:spacing/>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620"/>
              <w:pBdr/>
              <w:spacing/>
              <w:ind/>
              <w:rPr>
                <w:sz w:val="28"/>
                <w:szCs w:val="28"/>
              </w:rPr>
            </w:pPr>
            <w:r>
              <w:rPr>
                <w:sz w:val="28"/>
                <w:szCs w:val="28"/>
              </w:rPr>
              <w:t xml:space="preserve">Группа</w:t>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620"/>
              <w:pBdr/>
              <w:spacing/>
              <w:ind/>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sz w:val="28"/>
                <w:szCs w:val="28"/>
              </w:rPr>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5474"/>
              </w:tabs>
              <w:spacing w:line="360" w:lineRule="auto"/>
              <w:ind/>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hint="default"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5474"/>
                <w:tab w:val="left" w:leader="none" w:pos="8015"/>
              </w:tabs>
              <w:spacing w:line="360" w:lineRule="auto"/>
              <w:ind/>
              <w:rPr>
                <w:sz w:val="28"/>
                <w:szCs w:val="28"/>
              </w:rPr>
            </w:pPr>
            <w:r>
              <w:rPr>
                <w:sz w:val="28"/>
                <w:szCs w:val="28"/>
              </w:rPr>
              <w:t xml:space="preserve">Содержание ВКР: </w:t>
            </w:r>
            <w:r>
              <w:rPr>
                <w:sz w:val="28"/>
                <w:szCs w:val="28"/>
              </w:rPr>
              <w:tab/>
            </w:r>
            <w:r>
              <w:rPr>
                <w:sz w:val="28"/>
                <w:szCs w:val="28"/>
              </w:rPr>
              <w:tab/>
            </w:r>
            <w:r>
              <w:rPr>
                <w:sz w:val="28"/>
                <w:szCs w:val="28"/>
              </w:rPr>
            </w:r>
          </w:p>
          <w:p>
            <w:pPr>
              <w:pStyle w:val="620"/>
              <w:pBdr/>
              <w:spacing w:line="360" w:lineRule="auto"/>
              <w:ind/>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spacing w:line="360" w:lineRule="auto"/>
              <w:ind/>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3224"/>
              </w:tabs>
              <w:spacing w:line="360" w:lineRule="auto"/>
              <w:ind/>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color w:val="ff0000"/>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620"/>
              <w:pBdr/>
              <w:tabs>
                <w:tab w:val="left" w:leader="none" w:pos="3224"/>
              </w:tabs>
              <w:spacing/>
              <w:ind/>
              <w:rPr>
                <w:sz w:val="16"/>
                <w:szCs w:val="16"/>
              </w:rPr>
            </w:pPr>
            <w:r>
              <w:rPr>
                <w:sz w:val="16"/>
                <w:szCs w:val="16"/>
              </w:rPr>
            </w:r>
            <w:r>
              <w:rPr>
                <w:sz w:val="16"/>
                <w:szCs w:val="16"/>
              </w:rPr>
              <w:tab/>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rPr>
                <w:sz w:val="28"/>
                <w:szCs w:val="28"/>
              </w:rPr>
            </w:pPr>
            <w:r>
              <w:rPr>
                <w:sz w:val="28"/>
                <w:szCs w:val="28"/>
              </w:rPr>
              <w:t xml:space="preserve">Дата выдачи задания</w:t>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rPr>
                <w:sz w:val="28"/>
                <w:szCs w:val="28"/>
              </w:rPr>
            </w:pPr>
            <w:r>
              <w:rPr>
                <w:sz w:val="28"/>
                <w:szCs w:val="28"/>
              </w:rPr>
              <w:t xml:space="preserve">Дата представления ВКР к защите</w:t>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620"/>
              <w:pBdr/>
              <w:spacing w:line="360" w:lineRule="auto"/>
              <w:ind/>
              <w:jc w:val="center"/>
              <w:rPr>
                <w:sz w:val="16"/>
                <w:szCs w:val="16"/>
              </w:rPr>
            </w:pP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620"/>
              <w:pBdr/>
              <w:spacing w:line="360" w:lineRule="auto"/>
              <w:ind/>
              <w:jc w:val="center"/>
              <w:rPr>
                <w:sz w:val="16"/>
                <w:szCs w:val="16"/>
              </w:rPr>
            </w:pPr>
            <w:r>
              <w:rPr>
                <w:sz w:val="16"/>
                <w:szCs w:val="16"/>
              </w:rPr>
            </w:r>
            <w:r>
              <w:rPr>
                <w:sz w:val="16"/>
                <w:szCs w:val="16"/>
              </w:rPr>
            </w:r>
          </w:p>
        </w:tc>
      </w:tr>
      <w:tr>
        <w:trPr>
          <w:trHeight w:val="614"/>
        </w:trPr>
        <w:tc>
          <w:tcPr>
            <w:gridSpan w:val="2"/>
            <w:tcBorders/>
            <w:tcW w:w="4217" w:type="dxa"/>
            <w:vAlign w:val="bottom"/>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Боржонов А.И.</w:t>
            </w:r>
            <w:r>
              <w:rPr>
                <w:color w:val="auto"/>
                <w:sz w:val="28"/>
                <w:szCs w:val="28"/>
              </w:rPr>
            </w:r>
          </w:p>
        </w:tc>
      </w:tr>
      <w:tr>
        <w:trPr>
          <w:trHeight w:val="614"/>
        </w:trPr>
        <w:tc>
          <w:tcPr>
            <w:gridSpan w:val="2"/>
            <w:tcBorders/>
            <w:tcW w:w="4217" w:type="dxa"/>
            <w:vAlign w:val="bottom"/>
            <w:textDirection w:val="lrTb"/>
            <w:noWrap w:val="false"/>
          </w:tcPr>
          <w:p>
            <w:pPr>
              <w:pStyle w:val="620"/>
              <w:pBdr/>
              <w:spacing/>
              <w:ind/>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Андреева О.М.</w:t>
            </w:r>
            <w:r>
              <w:rPr>
                <w:color w:val="auto"/>
                <w:sz w:val="28"/>
                <w:szCs w:val="28"/>
              </w:rPr>
            </w:r>
          </w:p>
        </w:tc>
      </w:tr>
      <w:tr>
        <w:trPr>
          <w:trHeight w:val="170"/>
        </w:trPr>
        <w:tc>
          <w:tcPr>
            <w:gridSpan w:val="2"/>
            <w:tcBorders/>
            <w:tcW w:w="4217" w:type="dxa"/>
            <w:vAlign w:val="top"/>
            <w:textDirection w:val="lrTb"/>
            <w:noWrap w:val="false"/>
          </w:tcPr>
          <w:p>
            <w:pPr>
              <w:pStyle w:val="620"/>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tcBorders/>
            <w:tcW w:w="2675" w:type="dxa"/>
            <w:vAlign w:val="bottom"/>
            <w:textDirection w:val="lrTb"/>
            <w:noWrap w:val="false"/>
          </w:tcPr>
          <w:p>
            <w:pPr>
              <w:pStyle w:val="620"/>
              <w:pBdr/>
              <w:spacing/>
              <w:ind/>
              <w:jc w:val="center"/>
              <w:rPr>
                <w:color w:val="auto"/>
                <w:sz w:val="28"/>
                <w:szCs w:val="28"/>
              </w:rPr>
            </w:pP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620"/>
              <w:pBdr/>
              <w:spacing/>
              <w:ind/>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620"/>
              <w:pBdr/>
              <w:spacing/>
              <w:ind/>
              <w:rPr>
                <w:sz w:val="28"/>
                <w:szCs w:val="28"/>
              </w:rPr>
            </w:pPr>
            <w:r>
              <w:rPr>
                <w:sz w:val="28"/>
                <w:szCs w:val="28"/>
              </w:rPr>
            </w:r>
            <w:r>
              <w:rPr>
                <w:sz w:val="28"/>
                <w:szCs w:val="28"/>
              </w:rPr>
            </w:r>
          </w:p>
        </w:tc>
        <w:tc>
          <w:tcPr>
            <w:gridSpan w:val="4"/>
            <w:shd w:val="clear" w:color="auto" w:fill="ffff00"/>
            <w:tcBorders/>
            <w:tcW w:w="2675" w:type="dxa"/>
            <w:vAlign w:val="bottom"/>
            <w:textDirection w:val="lrTb"/>
            <w:noWrap w:val="false"/>
          </w:tcPr>
          <w:p>
            <w:pPr>
              <w:pStyle w:val="620"/>
              <w:pBdr/>
              <w:spacing/>
              <w:ind/>
              <w:jc w:val="center"/>
              <w:rPr>
                <w:color w:val="auto"/>
                <w:sz w:val="28"/>
                <w:szCs w:val="28"/>
              </w:rPr>
            </w:pPr>
            <w:r>
              <w:rPr>
                <w:color w:val="auto"/>
                <w:sz w:val="28"/>
                <w:szCs w:val="28"/>
              </w:rPr>
              <w:t xml:space="preserve">Литвиненко С.А.</w:t>
            </w:r>
            <w:r>
              <w:rPr>
                <w:color w:val="auto"/>
                <w:sz w:val="28"/>
                <w:szCs w:val="28"/>
              </w:rPr>
            </w:r>
          </w:p>
        </w:tc>
      </w:tr>
    </w:tbl>
    <w:p>
      <w:pPr>
        <w:pStyle w:val="620"/>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620"/>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620"/>
        <w:pBdr/>
        <w:spacing w:line="360" w:lineRule="auto"/>
        <w:ind/>
        <w:jc w:val="center"/>
        <w:rPr>
          <w:b/>
          <w:caps/>
          <w:sz w:val="28"/>
          <w:szCs w:val="28"/>
        </w:rPr>
      </w:pP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Утверждаю</w:t>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highlight w:val="yellow"/>
              </w:rPr>
            </w:pP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620"/>
              <w:pBdr/>
              <w:spacing w:line="360" w:lineRule="auto"/>
              <w:ind/>
              <w:jc w:val="center"/>
              <w:rPr>
                <w:b/>
                <w:caps/>
                <w:sz w:val="28"/>
                <w:szCs w:val="28"/>
              </w:rPr>
            </w:pP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620"/>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p>
        </w:tc>
      </w:tr>
    </w:tbl>
    <w:p>
      <w:pPr>
        <w:pStyle w:val="620"/>
        <w:pBdr/>
        <w:spacing w:line="360" w:lineRule="auto"/>
        <w:ind/>
        <w:jc w:val="center"/>
        <w:rPr>
          <w:b/>
          <w:caps/>
          <w:sz w:val="28"/>
          <w:szCs w:val="28"/>
        </w:rPr>
      </w:pP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620"/>
              <w:pBdr/>
              <w:spacing/>
              <w:ind/>
              <w:rPr>
                <w:i/>
                <w:color w:val="auto"/>
                <w:sz w:val="28"/>
                <w:szCs w:val="28"/>
              </w:rPr>
            </w:pPr>
            <w:r>
              <w:rPr>
                <w:color w:val="auto"/>
                <w:sz w:val="28"/>
                <w:szCs w:val="28"/>
              </w:rPr>
              <w:t xml:space="preserve">Боржонов А.И.</w:t>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620"/>
              <w:pBdr/>
              <w:spacing/>
              <w:ind/>
              <w:rPr>
                <w:sz w:val="28"/>
                <w:szCs w:val="28"/>
              </w:rPr>
            </w:pP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620"/>
              <w:pBdr/>
              <w:spacing/>
              <w:ind/>
              <w:rPr>
                <w:sz w:val="28"/>
                <w:szCs w:val="28"/>
              </w:rPr>
            </w:pPr>
            <w:r>
              <w:rPr>
                <w:sz w:val="28"/>
                <w:szCs w:val="28"/>
              </w:rPr>
              <w:t xml:space="preserve">Группа</w:t>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620"/>
              <w:pBdr/>
              <w:spacing/>
              <w:ind/>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620"/>
              <w:pBdr/>
              <w:spacing w:line="360" w:lineRule="auto"/>
              <w:ind/>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620"/>
        <w:pBdr/>
        <w:spacing/>
        <w:ind/>
        <w:jc w:val="center"/>
        <w:rPr>
          <w:sz w:val="28"/>
          <w:szCs w:val="28"/>
        </w:rPr>
      </w:pP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 п/п</w:t>
            </w:r>
            <w:r>
              <w:rPr>
                <w:sz w:val="28"/>
                <w:szCs w:val="28"/>
              </w:rPr>
            </w:r>
          </w:p>
        </w:tc>
        <w:tc>
          <w:tcPr>
            <w:tcBorders/>
            <w:tcW w:w="3781" w:type="pct"/>
            <w:vAlign w:val="center"/>
            <w:textDirection w:val="lrTb"/>
            <w:noWrap w:val="false"/>
          </w:tcPr>
          <w:p>
            <w:pPr>
              <w:pStyle w:val="620"/>
              <w:pBdr/>
              <w:spacing w:line="360" w:lineRule="auto"/>
              <w:ind/>
              <w:jc w:val="center"/>
              <w:rPr>
                <w:sz w:val="28"/>
                <w:szCs w:val="28"/>
              </w:rPr>
            </w:pPr>
            <w:r>
              <w:rPr>
                <w:sz w:val="28"/>
                <w:szCs w:val="28"/>
              </w:rPr>
              <w:t xml:space="preserve">Наименование работ</w:t>
            </w:r>
            <w:r>
              <w:rPr>
                <w:sz w:val="28"/>
                <w:szCs w:val="28"/>
              </w:rPr>
            </w:r>
          </w:p>
        </w:tc>
        <w:tc>
          <w:tcPr>
            <w:tcBorders/>
            <w:tcW w:w="876" w:type="pct"/>
            <w:vAlign w:val="center"/>
            <w:textDirection w:val="lrTb"/>
            <w:noWrap w:val="false"/>
          </w:tcPr>
          <w:p>
            <w:pPr>
              <w:pStyle w:val="620"/>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1</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Обзор литературы по теме работы</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2</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Реализация отдельных этапов алгоритма в Matlab</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3</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4</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5</w:t>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Оформление пояснительной записки</w:t>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t xml:space="preserve">00.00 – 00.00</w:t>
            </w:r>
            <w:r>
              <w:rPr>
                <w:color w:val="ff0000"/>
                <w:sz w:val="28"/>
                <w:szCs w:val="28"/>
              </w:rPr>
            </w:r>
          </w:p>
        </w:tc>
      </w:tr>
      <w:tr>
        <w:trPr>
          <w:trHeight w:val="20"/>
        </w:trPr>
        <w:tc>
          <w:tcPr>
            <w:tcBorders/>
            <w:tcW w:w="343" w:type="pct"/>
            <w:vAlign w:val="center"/>
            <w:textDirection w:val="lrTb"/>
            <w:noWrap w:val="false"/>
          </w:tcPr>
          <w:p>
            <w:pPr>
              <w:pStyle w:val="620"/>
              <w:pBdr/>
              <w:spacing w:line="360" w:lineRule="auto"/>
              <w:ind/>
              <w:jc w:val="center"/>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620"/>
              <w:pBdr/>
              <w:spacing w:line="360" w:lineRule="auto"/>
              <w:ind/>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620"/>
              <w:pBdr/>
              <w:spacing w:line="360" w:lineRule="auto"/>
              <w:ind/>
              <w:jc w:val="center"/>
              <w:rPr>
                <w:color w:val="ff0000"/>
                <w:sz w:val="28"/>
                <w:szCs w:val="28"/>
              </w:rPr>
            </w:pPr>
            <w:r>
              <w:rPr>
                <w:color w:val="ff0000"/>
                <w:sz w:val="28"/>
                <w:szCs w:val="28"/>
              </w:rPr>
            </w:r>
            <w:r>
              <w:rPr>
                <w:color w:val="ff0000"/>
                <w:sz w:val="28"/>
                <w:szCs w:val="28"/>
              </w:rPr>
            </w:r>
          </w:p>
        </w:tc>
      </w:tr>
    </w:tbl>
    <w:p>
      <w:pPr>
        <w:pStyle w:val="620"/>
        <w:pBdr/>
        <w:spacing/>
        <w:ind/>
        <w:jc w:val="center"/>
        <w:rPr>
          <w:sz w:val="28"/>
          <w:szCs w:val="28"/>
        </w:rPr>
      </w:pP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620"/>
              <w:pBdr/>
              <w:spacing/>
              <w:ind/>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tcBorders/>
            <w:tcW w:w="1470" w:type="pct"/>
            <w:vAlign w:val="bottom"/>
            <w:textDirection w:val="lrTb"/>
            <w:noWrap w:val="false"/>
          </w:tcPr>
          <w:p>
            <w:pPr>
              <w:pStyle w:val="620"/>
              <w:pBdr/>
              <w:spacing/>
              <w:ind/>
              <w:jc w:val="center"/>
              <w:rPr>
                <w:sz w:val="28"/>
                <w:szCs w:val="28"/>
              </w:rPr>
            </w:pPr>
            <w:r>
              <w:rPr>
                <w:sz w:val="28"/>
                <w:szCs w:val="28"/>
              </w:rPr>
              <w:t xml:space="preserve">Боржонов А.И.</w:t>
            </w:r>
            <w:r>
              <w:rPr>
                <w:sz w:val="28"/>
                <w:szCs w:val="28"/>
              </w:rPr>
            </w:r>
          </w:p>
        </w:tc>
      </w:tr>
      <w:tr>
        <w:trPr>
          <w:trHeight w:val="614"/>
        </w:trPr>
        <w:tc>
          <w:tcPr>
            <w:tcBorders/>
            <w:tcW w:w="2206" w:type="pct"/>
            <w:vAlign w:val="bottom"/>
            <w:textDirection w:val="lrTb"/>
            <w:noWrap w:val="false"/>
          </w:tcPr>
          <w:p>
            <w:pPr>
              <w:pStyle w:val="620"/>
              <w:pBdr/>
              <w:spacing/>
              <w:ind/>
              <w:rPr>
                <w:sz w:val="28"/>
                <w:szCs w:val="28"/>
              </w:rPr>
            </w:pPr>
            <w:r>
              <w:rPr>
                <w:sz w:val="28"/>
                <w:szCs w:val="28"/>
              </w:rPr>
              <w:t xml:space="preserve">Руководитель</w:t>
            </w:r>
            <w:r>
              <w:rPr>
                <w:sz w:val="28"/>
                <w:szCs w:val="28"/>
              </w:rPr>
            </w:r>
          </w:p>
        </w:tc>
        <w:tc>
          <w:tcPr>
            <w:tcBorders>
              <w:top w:val="single" w:color="auto" w:sz="4" w:space="0"/>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tcBorders/>
            <w:tcW w:w="1470" w:type="pct"/>
            <w:vAlign w:val="bottom"/>
            <w:textDirection w:val="lrTb"/>
            <w:noWrap w:val="false"/>
          </w:tcPr>
          <w:p>
            <w:pPr>
              <w:pStyle w:val="620"/>
              <w:pBdr/>
              <w:spacing/>
              <w:ind/>
              <w:jc w:val="center"/>
              <w:rPr>
                <w:color w:val="auto"/>
                <w:sz w:val="28"/>
                <w:szCs w:val="28"/>
              </w:rPr>
            </w:pPr>
            <w:r>
              <w:rPr>
                <w:color w:val="auto"/>
                <w:sz w:val="28"/>
                <w:szCs w:val="28"/>
              </w:rPr>
              <w:t xml:space="preserve">Андреева О.М.</w:t>
            </w:r>
            <w:r>
              <w:rPr>
                <w:color w:val="auto"/>
                <w:sz w:val="28"/>
                <w:szCs w:val="28"/>
              </w:rPr>
            </w:r>
          </w:p>
        </w:tc>
      </w:tr>
      <w:tr>
        <w:trPr>
          <w:trHeight w:val="614"/>
        </w:trPr>
        <w:tc>
          <w:tcPr>
            <w:shd w:val="clear" w:color="auto" w:fill="ffff00"/>
            <w:tcBorders/>
            <w:tcW w:w="2206" w:type="pct"/>
            <w:vAlign w:val="bottom"/>
            <w:textDirection w:val="lrTb"/>
            <w:noWrap w:val="false"/>
          </w:tcPr>
          <w:p>
            <w:pPr>
              <w:pStyle w:val="620"/>
              <w:pBdr/>
              <w:spacing/>
              <w:ind/>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620"/>
              <w:pBdr/>
              <w:spacing/>
              <w:ind/>
              <w:rPr>
                <w:sz w:val="28"/>
                <w:szCs w:val="28"/>
              </w:rPr>
            </w:pPr>
            <w:r>
              <w:rPr>
                <w:sz w:val="28"/>
                <w:szCs w:val="28"/>
              </w:rPr>
            </w:r>
            <w:r>
              <w:rPr>
                <w:sz w:val="28"/>
                <w:szCs w:val="28"/>
              </w:rPr>
            </w:r>
          </w:p>
        </w:tc>
        <w:tc>
          <w:tcPr>
            <w:shd w:val="clear" w:color="auto" w:fill="ffff00"/>
            <w:tcBorders/>
            <w:tcW w:w="1470" w:type="pct"/>
            <w:vAlign w:val="bottom"/>
            <w:textDirection w:val="lrTb"/>
            <w:noWrap w:val="false"/>
          </w:tcPr>
          <w:p>
            <w:pPr>
              <w:pStyle w:val="620"/>
              <w:pBdr/>
              <w:spacing/>
              <w:ind/>
              <w:jc w:val="center"/>
              <w:rPr>
                <w:color w:val="auto"/>
                <w:sz w:val="28"/>
                <w:szCs w:val="28"/>
              </w:rPr>
            </w:pPr>
            <w:r>
              <w:rPr>
                <w:color w:val="auto"/>
                <w:sz w:val="28"/>
                <w:szCs w:val="28"/>
              </w:rPr>
              <w:t xml:space="preserve">Литвиненко С.А.</w:t>
            </w:r>
            <w:r>
              <w:rPr>
                <w:color w:val="auto"/>
                <w:sz w:val="28"/>
                <w:szCs w:val="28"/>
              </w:rPr>
            </w:r>
          </w:p>
        </w:tc>
      </w:tr>
    </w:tbl>
    <w:p>
      <w:pPr>
        <w:pStyle w:val="620"/>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p>
    <w:p>
      <w:pPr>
        <w:pStyle w:val="620"/>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p>
    <w:p>
      <w:pPr>
        <w:pStyle w:val="620"/>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p>
    <w:p>
      <w:pPr>
        <w:pStyle w:val="620"/>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sz w:val="28"/>
          <w:szCs w:val="28"/>
        </w:rPr>
      </w:r>
    </w:p>
    <w:p>
      <w:pPr>
        <w:pStyle w:val="620"/>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sz w:val="28"/>
          <w:szCs w:val="28"/>
        </w:rPr>
      </w:r>
    </w:p>
    <w:p>
      <w:pPr>
        <w:pStyle w:val="620"/>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sz w:val="28"/>
          <w:szCs w:val="28"/>
        </w:rPr>
      </w:r>
    </w:p>
    <w:p>
      <w:pPr>
        <w:pStyle w:val="620"/>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620"/>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620"/>
        <w:pBdr/>
        <w:spacing w:line="360" w:lineRule="auto"/>
        <w:ind/>
        <w:jc w:val="center"/>
        <w:rPr>
          <w:b/>
          <w:caps/>
          <w:sz w:val="28"/>
          <w:szCs w:val="28"/>
          <w:lang w:val="en-US"/>
        </w:rPr>
      </w:pPr>
      <w:r>
        <w:rPr>
          <w:b/>
          <w:caps/>
          <w:sz w:val="28"/>
          <w:szCs w:val="28"/>
          <w:lang w:val="en-US"/>
        </w:rPr>
      </w:r>
      <w:r>
        <w:rPr>
          <w:b/>
          <w:caps/>
          <w:sz w:val="28"/>
          <w:szCs w:val="28"/>
          <w:lang w:val="en-US"/>
        </w:rPr>
      </w:r>
    </w:p>
    <w:p>
      <w:pPr>
        <w:pStyle w:val="620"/>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p>
    <w:p>
      <w:pPr>
        <w:pStyle w:val="620"/>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p>
    <w:p>
      <w:pPr>
        <w:pStyle w:val="620"/>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p>
    <w:p>
      <w:pPr>
        <w:pStyle w:val="620"/>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p>
    <w:p>
      <w:pPr>
        <w:pStyle w:val="620"/>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lang w:val="en-US"/>
        </w:rPr>
      </w:r>
      <w:r>
        <w:rPr>
          <w:color w:val="auto"/>
          <w:sz w:val="28"/>
          <w:szCs w:val="28"/>
        </w:rPr>
      </w:r>
    </w:p>
    <w:p>
      <w:pPr>
        <w:pStyle w:val="620"/>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p>
    <w:p>
      <w:pPr>
        <w:pStyle w:val="620"/>
        <w:pBdr/>
        <w:spacing w:line="360" w:lineRule="auto"/>
        <w:ind/>
        <w:jc w:val="center"/>
        <w:rPr>
          <w:bCs/>
          <w:sz w:val="28"/>
          <w:szCs w:val="28"/>
        </w:rPr>
      </w:pP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Введение</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8</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Цифровая связь</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1.3</w:t>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Радиомониторинг</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bCs/>
                <w:color w:val="ff0000"/>
                <w:sz w:val="28"/>
                <w:szCs w:val="28"/>
                <w:highlight w:val="none"/>
              </w:rPr>
            </w:r>
            <w:r>
              <w:rPr>
                <w:bCs/>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2.3</w:t>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rPr>
            </w:pPr>
            <w:r>
              <w:rPr>
                <w:bCs/>
                <w:sz w:val="28"/>
                <w:szCs w:val="28"/>
              </w:rPr>
              <w:t xml:space="preserve">3</w:t>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Стандарт DMR</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Название дополнительного раздела</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65</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firstLine="142"/>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Заключение</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68</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sz w:val="28"/>
                <w:szCs w:val="28"/>
              </w:rPr>
            </w:pPr>
            <w:r>
              <w:rPr>
                <w:bCs/>
                <w:sz w:val="28"/>
                <w:szCs w:val="28"/>
              </w:rPr>
              <w:t xml:space="preserve">Список использованных источников</w:t>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69</w:t>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620"/>
              <w:pBdr/>
              <w:spacing w:line="360" w:lineRule="auto"/>
              <w:ind/>
              <w:jc w:val="center"/>
              <w:rPr>
                <w:bCs/>
                <w:sz w:val="28"/>
                <w:szCs w:val="28"/>
              </w:rPr>
            </w:pP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620"/>
              <w:pBdr/>
              <w:spacing w:line="360" w:lineRule="auto"/>
              <w:ind/>
              <w:rPr>
                <w:bCs/>
                <w:color w:val="ff0000"/>
                <w:sz w:val="28"/>
                <w:szCs w:val="28"/>
              </w:rPr>
            </w:pPr>
            <w:r>
              <w:rPr>
                <w:bCs/>
                <w:color w:val="ff0000"/>
                <w:sz w:val="28"/>
                <w:szCs w:val="28"/>
              </w:rPr>
              <w:t xml:space="preserve">Приложение А. Название приложения</w:t>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620"/>
              <w:pBdr/>
              <w:spacing w:line="360" w:lineRule="auto"/>
              <w:ind/>
              <w:jc w:val="center"/>
              <w:rPr>
                <w:bCs/>
                <w:color w:val="ff0000"/>
                <w:sz w:val="28"/>
                <w:szCs w:val="28"/>
              </w:rPr>
            </w:pPr>
            <w:r>
              <w:rPr>
                <w:bCs/>
                <w:color w:val="ff0000"/>
                <w:sz w:val="28"/>
                <w:szCs w:val="28"/>
              </w:rPr>
              <w:t xml:space="preserve">72</w:t>
            </w:r>
            <w:r>
              <w:rPr>
                <w:bCs/>
                <w:color w:val="ff0000"/>
                <w:sz w:val="28"/>
                <w:szCs w:val="28"/>
              </w:rPr>
            </w:r>
          </w:p>
        </w:tc>
      </w:tr>
    </w:tbl>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jc w:val="both"/>
        <w:rPr>
          <w:bCs/>
          <w:i/>
          <w:color w:val="ff0000"/>
          <w:sz w:val="28"/>
          <w:szCs w:val="28"/>
        </w:rPr>
      </w:pPr>
      <w:r>
        <w:rPr>
          <w:bCs/>
          <w:i/>
          <w:color w:val="ff0000"/>
          <w:sz w:val="28"/>
          <w:szCs w:val="28"/>
        </w:rPr>
      </w:r>
      <w:r>
        <w:rPr>
          <w:bCs/>
          <w:i/>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p>
    <w:p>
      <w:pPr>
        <w:pStyle w:val="620"/>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p>
    <w:p>
      <w:pPr>
        <w:pStyle w:val="620"/>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p>
    <w:p>
      <w:pPr>
        <w:pStyle w:val="620"/>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p>
    <w:p>
      <w:pPr>
        <w:pStyle w:val="620"/>
        <w:pBdr/>
        <w:spacing/>
        <w:ind/>
        <w:rPr>
          <w:sz w:val="28"/>
          <w:szCs w:val="28"/>
        </w:rPr>
      </w:pPr>
      <w:r>
        <w:rPr>
          <w:sz w:val="28"/>
          <w:szCs w:val="28"/>
        </w:rPr>
      </w:r>
      <w:r>
        <w:rPr>
          <w:sz w:val="28"/>
          <w:szCs w:val="28"/>
        </w:rPr>
      </w:r>
    </w:p>
    <w:p>
      <w:pPr>
        <w:pStyle w:val="620"/>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620"/>
        <w:pBdr/>
        <w:spacing/>
        <w:ind/>
        <w:rPr>
          <w:sz w:val="28"/>
          <w:szCs w:val="28"/>
        </w:rPr>
      </w:pPr>
      <w:r>
        <w:rPr>
          <w:sz w:val="28"/>
          <w:szCs w:val="28"/>
        </w:rPr>
      </w:r>
      <w:r>
        <w:rPr>
          <w:sz w:val="28"/>
          <w:szCs w:val="28"/>
        </w:rPr>
      </w:r>
    </w:p>
    <w:p>
      <w:pPr>
        <w:pStyle w:val="620"/>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sz w:val="28"/>
          <w:szCs w:val="28"/>
        </w:rPr>
      </w:r>
      <w:r>
        <w:rPr>
          <w:color w:val="auto"/>
          <w:sz w:val="28"/>
          <w:szCs w:val="28"/>
        </w:rPr>
      </w:r>
    </w:p>
    <w:p>
      <w:pPr>
        <w:pStyle w:val="620"/>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sz w:val="28"/>
          <w:szCs w:val="28"/>
        </w:rPr>
      </w:r>
    </w:p>
    <w:p>
      <w:pPr>
        <w:pStyle w:val="620"/>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sz w:val="28"/>
          <w:szCs w:val="28"/>
        </w:rPr>
      </w:r>
    </w:p>
    <w:p>
      <w:pPr>
        <w:pStyle w:val="620"/>
        <w:pBdr/>
        <w:spacing w:line="360" w:lineRule="auto"/>
        <w:ind w:firstLine="709"/>
        <w:jc w:val="both"/>
        <w:rPr>
          <w:color w:val="auto"/>
        </w:rPr>
      </w:pPr>
      <w:r>
        <w:rPr>
          <w:color w:val="auto"/>
          <w:sz w:val="28"/>
          <w:szCs w:val="28"/>
        </w:rPr>
        <w:t xml:space="preserve">2. Изучение стандарта DMR Air Interface (AI) protocol;</w:t>
      </w:r>
      <w:r>
        <w:rPr>
          <w:color w:val="auto"/>
          <w:sz w:val="28"/>
          <w:szCs w:val="28"/>
        </w:rPr>
      </w:r>
    </w:p>
    <w:p>
      <w:pPr>
        <w:pStyle w:val="620"/>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sz w:val="28"/>
          <w:szCs w:val="28"/>
        </w:rPr>
      </w:r>
    </w:p>
    <w:p>
      <w:pPr>
        <w:pStyle w:val="620"/>
        <w:pBdr/>
        <w:spacing w:line="360" w:lineRule="auto"/>
        <w:ind w:firstLine="709"/>
        <w:jc w:val="both"/>
        <w:rPr>
          <w:color w:val="auto"/>
        </w:rPr>
      </w:pPr>
      <w:r>
        <w:rPr>
          <w:color w:val="auto"/>
          <w:sz w:val="28"/>
          <w:szCs w:val="28"/>
        </w:rPr>
        <w:t xml:space="preserve">4. Разработка алгоритма приема сигнала;</w:t>
      </w:r>
      <w:r>
        <w:rPr>
          <w:color w:val="auto"/>
          <w:sz w:val="28"/>
          <w:szCs w:val="28"/>
        </w:rPr>
      </w:r>
    </w:p>
    <w:p>
      <w:pPr>
        <w:pStyle w:val="620"/>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sz w:val="28"/>
          <w:szCs w:val="28"/>
        </w:rPr>
      </w:r>
    </w:p>
    <w:p>
      <w:pPr>
        <w:pStyle w:val="620"/>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sz w:val="28"/>
          <w:szCs w:val="28"/>
        </w:rPr>
      </w:r>
    </w:p>
    <w:p>
      <w:pPr>
        <w:pStyle w:val="620"/>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sz w:val="28"/>
          <w:szCs w:val="28"/>
        </w:rPr>
      </w:r>
    </w:p>
    <w:p>
      <w:pPr>
        <w:pStyle w:val="620"/>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1. </w:t>
      </w:r>
      <w:r>
        <w:rPr>
          <w:b/>
          <w:caps/>
          <w:color w:val="ff0000"/>
          <w:sz w:val="28"/>
          <w:szCs w:val="28"/>
        </w:rPr>
      </w:r>
      <w:r>
        <w:rPr>
          <w:b/>
          <w:caps/>
          <w:color w:val="auto"/>
          <w:sz w:val="28"/>
          <w:szCs w:val="28"/>
        </w:rPr>
        <w:t xml:space="preserve">Цифровая связь</w:t>
      </w:r>
      <w:r>
        <w:rPr>
          <w:b/>
          <w:caps/>
          <w:color w:val="ff0000"/>
          <w:sz w:val="28"/>
          <w:szCs w:val="28"/>
        </w:rPr>
      </w:r>
      <w:r>
        <w:rPr>
          <w:b/>
          <w:caps/>
          <w:sz w:val="28"/>
          <w:szCs w:val="28"/>
        </w:rPr>
      </w:r>
      <w:r>
        <w:rPr>
          <w:b/>
          <w:caps/>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color w:val="ff0000"/>
          <w:sz w:val="28"/>
          <w:szCs w:val="28"/>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
        <w:rPr>
          <w:b w:val="0"/>
          <w:bCs w:val="0"/>
          <w:sz w:val="28"/>
          <w:szCs w:val="28"/>
          <w:highlight w:val="none"/>
        </w:rPr>
      </w:r>
      <w:r>
        <w:rPr>
          <w:b w:val="0"/>
          <w:bCs w:val="0"/>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624"/>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
        <w:rPr>
          <w:sz w:val="28"/>
          <w:szCs w:val="28"/>
          <w:highlight w:val="none"/>
        </w:rPr>
      </w:r>
      <w:r>
        <w:rPr>
          <w:sz w:val="28"/>
          <w:szCs w:val="28"/>
          <w:highlight w:val="none"/>
        </w:rPr>
      </w:r>
    </w:p>
    <w:p>
      <w:pPr>
        <w:pStyle w:val="31"/>
        <w:numPr>
          <w:ilvl w:val="0"/>
          <w:numId w:val="3"/>
        </w:numPr>
        <w:pBdr/>
        <w:spacing w:line="360" w:lineRule="auto"/>
        <w:ind/>
        <w:rPr>
          <w:szCs w:val="28"/>
        </w:rPr>
      </w:pPr>
      <w:r>
        <w:rPr>
          <w:sz w:val="28"/>
          <w:szCs w:val="28"/>
        </w:rPr>
        <w:t xml:space="preserve">Скорость передачи данных:</w:t>
      </w:r>
      <w:r>
        <w:rPr>
          <w:sz w:val="28"/>
          <w:szCs w:val="28"/>
        </w:rPr>
      </w:r>
      <w:r>
        <w:rPr>
          <w:sz w:val="28"/>
          <w:szCs w:val="28"/>
        </w:rPr>
      </w:r>
    </w:p>
    <w:p>
      <w:pPr>
        <w:pStyle w:val="31"/>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 w:val="28"/>
          <w:szCs w:val="28"/>
        </w:rPr>
      </w:r>
      <w:r>
        <w:rPr>
          <w:sz w:val="28"/>
          <w:szCs w:val="28"/>
        </w:rPr>
      </w:r>
    </w:p>
    <w:p>
      <w:pPr>
        <w:pStyle w:val="31"/>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hint="default"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 w:val="28"/>
          <w:szCs w:val="28"/>
        </w:rPr>
      </w:r>
      <w:r>
        <w:rPr>
          <w:sz w:val="28"/>
          <w:szCs w:val="28"/>
        </w:rPr>
      </w:r>
    </w:p>
    <w:p>
      <w:pPr>
        <w:pStyle w:val="31"/>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31"/>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31"/>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 w:val="28"/>
          <w:szCs w:val="28"/>
        </w:rPr>
      </w:r>
      <w:r>
        <w:rPr>
          <w:sz w:val="28"/>
          <w:szCs w:val="28"/>
        </w:rPr>
      </w:r>
    </w:p>
    <w:p>
      <w:pPr>
        <w:pStyle w:val="31"/>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hint="default"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 w:val="28"/>
          <w:szCs w:val="28"/>
        </w:rPr>
      </w:r>
      <w:r>
        <w:rPr>
          <w:sz w:val="28"/>
          <w:szCs w:val="28"/>
        </w:rPr>
      </w:r>
    </w:p>
    <w:p>
      <w:pPr>
        <w:pStyle w:val="31"/>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hint="default"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hint="default" w:ascii="Cambria Math" w:hAnsi="Cambria Math" w:eastAsia="Cambria Math" w:cs="Cambria Math"/>
                    <w:sz w:val="28"/>
                  </w:rPr>
                </m:ctrlPr>
              </m:fPr>
              <m:num>
                <m:d>
                  <m:dPr>
                    <m:begChr m:val="("/>
                    <m:endChr m:val=")"/>
                    <m:ctrlPr>
                      <w:rPr>
                        <w:rFonts w:hint="default"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 w:val="28"/>
          <w:szCs w:val="28"/>
        </w:rPr>
      </w:r>
      <w:r>
        <w:rPr>
          <w:sz w:val="28"/>
          <w:szCs w:val="28"/>
        </w:rPr>
      </w:r>
    </w:p>
    <w:p>
      <w:pPr>
        <w:pStyle w:val="31"/>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 w:val="28"/>
          <w:szCs w:val="28"/>
        </w:rPr>
      </w:r>
      <w:r>
        <w:rPr>
          <w:sz w:val="28"/>
          <w:szCs w:val="28"/>
        </w:rPr>
      </w:r>
    </w:p>
    <w:p>
      <w:pPr>
        <w:pStyle w:val="31"/>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 w:val="28"/>
          <w:szCs w:val="28"/>
        </w:rPr>
      </w:r>
      <w:r>
        <w:rPr>
          <w:sz w:val="28"/>
          <w:szCs w:val="28"/>
        </w:rPr>
      </w:r>
    </w:p>
    <w:p>
      <w:pPr>
        <w:pStyle w:val="31"/>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hint="default"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hint="default" w:ascii="Cambria Math" w:hAnsi="Cambria Math" w:eastAsia="Cambria Math" w:cs="Cambria Math"/>
                <w:sz w:val="28"/>
              </w:rPr>
            </m:ctrlPr>
          </m:fPr>
          <m:num>
            <m:sSub>
              <m:sSubPr>
                <m:ctrlPr>
                  <w:rPr>
                    <w:rFonts w:hint="default"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hint="default"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
          <w:bCs/>
          <w:sz w:val="28"/>
          <w:szCs w:val="28"/>
        </w:rPr>
      </w:r>
      <w:r>
        <w:rPr>
          <w:bCs/>
          <w:color w:val="ff0000"/>
          <w:sz w:val="28"/>
          <w:szCs w:val="28"/>
        </w:rPr>
      </w:r>
      <w:r>
        <w:rPr>
          <w:bCs/>
          <w:color w:val="ff0000"/>
          <w:sz w:val="28"/>
          <w:szCs w:val="28"/>
        </w:rPr>
      </w:r>
    </w:p>
    <w:p>
      <w:pPr>
        <w:pStyle w:val="620"/>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p>
    <w:p>
      <w:pPr>
        <w:pBdr/>
        <w:spacing w:line="360" w:lineRule="auto"/>
        <w:ind w:firstLine="709"/>
        <w:jc w:val="both"/>
        <w:rPr>
          <w:color w:val="auto"/>
          <w:sz w:val="28"/>
          <w:szCs w:val="28"/>
          <w:highlight w:val="none"/>
        </w:rPr>
      </w:pPr>
      <w:r>
        <w:rPr>
          <w:bCs/>
          <w:color w:val="auto"/>
          <w:sz w:val="28"/>
          <w:szCs w:val="28"/>
        </w:rPr>
        <w:t xml:space="preserve">В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bCs/>
          <w:color w:val="auto"/>
          <w:sz w:val="28"/>
          <w:szCs w:val="28"/>
        </w:rPr>
      </w:r>
      <w:r>
        <w:rPr>
          <w:bCs/>
          <w:color w:val="auto"/>
          <w:sz w:val="28"/>
          <w:szCs w:val="28"/>
        </w:rPr>
      </w:r>
      <w:r>
        <w:rPr>
          <w:bCs/>
          <w:color w:val="auto"/>
          <w:sz w:val="28"/>
          <w:szCs w:val="28"/>
        </w:rPr>
      </w: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bCs/>
          <w:color w:val="auto"/>
          <w:sz w:val="28"/>
          <w:szCs w:val="28"/>
          <w:highlight w:val="none"/>
        </w:rPr>
      </w:r>
      <w:r>
        <w:rPr>
          <w:bCs/>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bCs/>
          <w:color w:val="auto"/>
          <w:sz w:val="28"/>
          <w:szCs w:val="28"/>
          <w:highlight w:val="none"/>
        </w:rPr>
      </w:r>
      <w:r>
        <w:rPr>
          <w:bCs/>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
        <w:rPr>
          <w:bCs/>
          <w:color w:val="auto"/>
          <w:sz w:val="28"/>
          <w:szCs w:val="28"/>
          <w:highlight w:val="none"/>
        </w:rPr>
      </w:r>
      <w:r>
        <w:rPr>
          <w:bCs/>
          <w:color w:val="auto"/>
          <w:sz w:val="28"/>
          <w:szCs w:val="28"/>
          <w:highlight w:val="none"/>
        </w:rPr>
      </w:r>
    </w:p>
    <w:p>
      <w:pPr>
        <w:pStyle w:val="620"/>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p>
    <w:p>
      <w:pPr>
        <w:pStyle w:val="620"/>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31"/>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31"/>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31"/>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31"/>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31"/>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p>
    <w:p>
      <w:pPr>
        <w:pStyle w:val="620"/>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bCs/>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val="0"/>
          <w:bCs w:val="0"/>
          <w:color w:val="auto"/>
          <w:sz w:val="28"/>
          <w:szCs w:val="28"/>
          <w:highlight w:val="none"/>
        </w:rPr>
      </w:r>
      <w:r>
        <w:rPr>
          <w:b w:val="0"/>
          <w:bCs w:val="0"/>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auto"/>
          <w:sz w:val="28"/>
          <w:szCs w:val="28"/>
          <w:highlight w:val="none"/>
        </w:rPr>
      </w:r>
    </w:p>
    <w:p>
      <w:pPr>
        <w:pStyle w:val="620"/>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31"/>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31"/>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31"/>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31"/>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31"/>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p>
    <w:p>
      <w:pPr>
        <w:pStyle w:val="31"/>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46"/>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b w:val="0"/>
          <w:bCs w:val="0"/>
          <w:i w:val="0"/>
          <w:color w:val="auto"/>
          <w:sz w:val="28"/>
          <w:szCs w:val="28"/>
        </w:rPr>
      </w:r>
      <w:r>
        <w:rPr>
          <w:b w:val="0"/>
          <w:bCs w:val="0"/>
          <w:i w:val="0"/>
          <w:color w:val="auto"/>
          <w:sz w:val="28"/>
          <w:szCs w:val="28"/>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1_21883"/>
              <w:pBdr/>
              <w:spacing/>
              <w:ind w:firstLine="0"/>
              <w:jc w:val="center"/>
              <w:rPr/>
            </w:pPr>
            <w:r>
              <w:rPr>
                <w:rStyle w:val="625"/>
              </w:rPr>
              <w:t xml:space="preserve">Производительность</w:t>
            </w:r>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1_21883"/>
              <w:pBdr/>
              <w:spacing/>
              <w:ind w:firstLine="0"/>
              <w:jc w:val="center"/>
              <w:rPr/>
            </w:pPr>
            <w:r>
              <w:rPr>
                <w:rStyle w:val="625"/>
              </w:rPr>
              <w:t xml:space="preserve">Скорость анализа</w:t>
            </w:r>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1_21883"/>
              <w:pBdr/>
              <w:spacing/>
              <w:ind w:firstLine="0"/>
              <w:jc w:val="center"/>
              <w:rPr/>
            </w:pPr>
            <w:r>
              <w:rPr>
                <w:rStyle w:val="625"/>
              </w:rPr>
              <w:t xml:space="preserve">Низкая</w:t>
            </w:r>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1_21883"/>
              <w:pBdr/>
              <w:spacing/>
              <w:ind w:firstLine="0"/>
              <w:jc w:val="center"/>
              <w:rPr/>
            </w:pPr>
            <w:r>
              <w:rPr>
                <w:rStyle w:val="625"/>
              </w:rPr>
              <w:t xml:space="preserve">10…100 МГц/с</w:t>
            </w:r>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1_21883"/>
              <w:pBdr/>
              <w:spacing/>
              <w:ind w:firstLine="0"/>
              <w:jc w:val="center"/>
              <w:rPr/>
            </w:pPr>
            <w:r>
              <w:rPr>
                <w:rStyle w:val="625"/>
              </w:rPr>
              <w:t xml:space="preserve">Средняя</w:t>
            </w:r>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1_21883"/>
              <w:pBdr/>
              <w:spacing/>
              <w:ind w:firstLine="0"/>
              <w:jc w:val="center"/>
              <w:rPr/>
            </w:pPr>
            <w:r>
              <w:rPr>
                <w:rStyle w:val="625"/>
              </w:rPr>
              <w:t xml:space="preserve">100…1000 МГц/с</w:t>
            </w:r>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1_21883"/>
              <w:pBdr/>
              <w:spacing/>
              <w:ind w:firstLine="0"/>
              <w:jc w:val="center"/>
              <w:rPr/>
            </w:pPr>
            <w:r>
              <w:rPr>
                <w:rStyle w:val="625"/>
              </w:rPr>
              <w:t xml:space="preserve">Высокая</w:t>
            </w:r>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1_21883"/>
              <w:pBdr/>
              <w:spacing/>
              <w:ind w:firstLine="0"/>
              <w:jc w:val="center"/>
              <w:rPr/>
            </w:pPr>
            <w:r>
              <w:rPr>
                <w:rStyle w:val="625"/>
              </w:rPr>
              <w:t xml:space="preserve">1…10 МГц/с</w:t>
            </w:r>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1_21883"/>
              <w:pBdr/>
              <w:spacing/>
              <w:ind w:firstLine="0"/>
              <w:jc w:val="center"/>
              <w:rPr/>
            </w:pPr>
            <w:r>
              <w:rPr>
                <w:rStyle w:val="625"/>
              </w:rPr>
              <w:t xml:space="preserve">Сверхвысокая</w:t>
            </w:r>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1_21883"/>
              <w:pBdr/>
              <w:spacing/>
              <w:ind w:firstLine="0"/>
              <w:jc w:val="center"/>
              <w:rPr/>
            </w:pPr>
            <w:r>
              <w:rPr>
                <w:rStyle w:val="625"/>
              </w:rPr>
              <w:t xml:space="preserve">Выше 10 МГц/с</w:t>
            </w:r>
            <w:r/>
            <w:r/>
          </w:p>
        </w:tc>
      </w:tr>
    </w:tbl>
    <w:p>
      <w:pPr>
        <w:pStyle w:val="1_21883"/>
        <w:pBdr/>
        <w:spacing/>
        <w:ind w:firstLine="0"/>
        <w:rPr/>
      </w:pPr>
      <w:r/>
      <w:r/>
    </w:p>
    <w:p>
      <w:pPr>
        <w:pStyle w:val="1_21883"/>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1_21883"/>
        <w:pBdr/>
        <w:spacing/>
        <w:ind w:firstLine="708"/>
        <w:rPr>
          <w:highlight w:val="none"/>
        </w:rPr>
      </w:pPr>
      <w:r>
        <w:t xml:space="preserve">В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
      <w:r/>
      <w:r/>
    </w:p>
    <w:p>
      <w:pPr>
        <w:pStyle w:val="1_21883"/>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rPr>
          <w:highlight w:val="none"/>
        </w:rPr>
      </w:r>
      <w:r>
        <w:rPr>
          <w:highlight w:val="none"/>
        </w:rPr>
      </w:r>
    </w:p>
    <w:p>
      <w:pPr>
        <w:pStyle w:val="1_21883"/>
        <w:pBdr/>
        <w:spacing/>
        <w:ind/>
        <w:rPr/>
      </w:pPr>
      <w:r>
        <w:t xml:space="preserve">Таким образом, все средства радиомониторинга делятся на следующие группы [6, 7]:</w:t>
      </w:r>
      <w:r/>
      <w:r/>
    </w:p>
    <w:p>
      <w:pPr>
        <w:pStyle w:val="1_21883"/>
        <w:numPr>
          <w:ilvl w:val="0"/>
          <w:numId w:val="14"/>
        </w:numPr>
        <w:pBdr/>
        <w:spacing/>
        <w:ind/>
        <w:rPr/>
      </w:pPr>
      <w:r>
        <w:t xml:space="preserve">Стационарные средства РМ;</w:t>
      </w:r>
      <w:r/>
      <w:r/>
    </w:p>
    <w:p>
      <w:pPr>
        <w:pStyle w:val="1_21883"/>
        <w:numPr>
          <w:ilvl w:val="0"/>
          <w:numId w:val="14"/>
        </w:numPr>
        <w:pBdr/>
        <w:spacing/>
        <w:ind/>
        <w:rPr/>
      </w:pPr>
      <w:r>
        <w:t xml:space="preserve">Мобильные средства РМ наземного, воздушного и морского исполнения;</w:t>
      </w:r>
      <w:r/>
      <w:r/>
    </w:p>
    <w:p>
      <w:pPr>
        <w:pStyle w:val="1_21883"/>
        <w:numPr>
          <w:ilvl w:val="0"/>
          <w:numId w:val="14"/>
        </w:numPr>
        <w:pBdr/>
        <w:spacing/>
        <w:ind/>
        <w:rPr/>
      </w:pPr>
      <w:r>
        <w:t xml:space="preserve">Портативные средства РМ;</w:t>
      </w:r>
      <w:r/>
      <w:r/>
    </w:p>
    <w:p>
      <w:pPr>
        <w:pStyle w:val="1_21883"/>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r/>
    </w:p>
    <w:p>
      <w:pPr>
        <w:pStyle w:val="1_21883"/>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r/>
    </w:p>
    <w:p>
      <w:pPr>
        <w:pStyle w:val="620"/>
        <w:pBdr/>
        <w:spacing w:line="360" w:lineRule="auto"/>
        <w:ind w:firstLine="709"/>
        <w:rPr>
          <w:b/>
          <w:bCs/>
          <w:color w:val="ff0000"/>
          <w:sz w:val="28"/>
          <w:szCs w:val="28"/>
        </w:rPr>
      </w:pPr>
      <w:r>
        <w:rPr>
          <w:b/>
          <w:bCs/>
          <w:color w:val="ff0000"/>
          <w:sz w:val="28"/>
          <w:szCs w:val="28"/>
        </w:rPr>
      </w:r>
      <w:r>
        <w:rPr>
          <w:b/>
          <w:bCs/>
          <w:color w:val="ff0000"/>
          <w:sz w:val="28"/>
          <w:szCs w:val="28"/>
        </w:rPr>
      </w:r>
    </w:p>
    <w:p>
      <w:pPr>
        <w:pStyle w:val="62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p>
    <w:p>
      <w:pPr>
        <w:pStyle w:val="1_21883"/>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r/>
      <w:r/>
    </w:p>
    <w:p>
      <w:pPr>
        <w:pStyle w:val="1_21883"/>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r/>
    </w:p>
    <w:p>
      <w:pPr>
        <w:pStyle w:val="46"/>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b w:val="0"/>
          <w:bCs w:val="0"/>
          <w:i w:val="0"/>
          <w:color w:val="auto"/>
          <w:sz w:val="28"/>
          <w:szCs w:val="28"/>
        </w:rPr>
      </w:r>
      <w:r>
        <w:rPr>
          <w:b w:val="0"/>
          <w:bCs w:val="0"/>
          <w:i w:val="0"/>
          <w:color w:val="auto"/>
          <w:sz w:val="28"/>
          <w:szCs w:val="28"/>
        </w:rPr>
      </w:r>
    </w:p>
    <w:p>
      <w:pPr>
        <w:pBdr/>
        <w:spacing/>
        <w:ind/>
        <w:rPr/>
      </w:pPr>
      <w:r/>
      <w:r/>
    </w:p>
    <w:p>
      <w:pPr>
        <w:pBdr/>
        <w:spacing/>
        <w:ind/>
        <w:jc w:val="both"/>
        <w:rPr>
          <w:sz w:val="28"/>
          <w:szCs w:val="28"/>
        </w:rPr>
      </w:pPr>
      <w:r>
        <w:tab/>
      </w:r>
      <w:r>
        <w:rPr>
          <w:sz w:val="28"/>
          <w:szCs w:val="28"/>
        </w:rPr>
        <w:t xml:space="preserve">Приборы для измерения пеленга –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p>
    <w:p>
      <w:pPr>
        <w:pBdr/>
        <w:spacing/>
        <w:ind w:firstLine="708"/>
        <w:jc w:val="both"/>
        <w:rPr>
          <w:sz w:val="28"/>
          <w:szCs w:val="28"/>
          <w:highlight w:val="none"/>
        </w:rPr>
      </w:pPr>
      <w:r>
        <w:rPr>
          <w:sz w:val="28"/>
          <w:szCs w:val="28"/>
        </w:rPr>
        <w:t xml:space="preserve">В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rPr>
      </w:r>
      <w:r>
        <w:rPr>
          <w:sz w:val="28"/>
          <w:szCs w:val="28"/>
        </w:rPr>
      </w:r>
    </w:p>
    <w:p>
      <w:pPr>
        <w:pStyle w:val="1_21883"/>
        <w:pBdr/>
        <w:spacing/>
        <w:ind w:firstLine="571"/>
        <w:rPr/>
      </w:pPr>
      <w:r>
        <w:t xml:space="preserve">Наиболее важные показатели качества пеленгаторов:</w:t>
      </w:r>
      <w:r/>
      <w:r/>
    </w:p>
    <w:p>
      <w:pPr>
        <w:pStyle w:val="1_21883"/>
        <w:numPr>
          <w:ilvl w:val="0"/>
          <w:numId w:val="15"/>
        </w:numPr>
        <w:pBdr/>
        <w:spacing/>
        <w:ind/>
        <w:rPr/>
      </w:pPr>
      <w:r>
        <w:t xml:space="preserve">точность пеленгования</w:t>
      </w:r>
      <w:r>
        <w:rPr>
          <w:lang w:val="en-US"/>
        </w:rPr>
        <w:t xml:space="preserve">;</w:t>
      </w:r>
      <w:r/>
      <w:r/>
    </w:p>
    <w:p>
      <w:pPr>
        <w:pStyle w:val="1_21883"/>
        <w:numPr>
          <w:ilvl w:val="0"/>
          <w:numId w:val="15"/>
        </w:numPr>
        <w:pBdr/>
        <w:spacing/>
        <w:ind/>
        <w:rPr/>
      </w:pPr>
      <w:r>
        <w:t xml:space="preserve">чувствительность;</w:t>
      </w:r>
      <w:r/>
      <w:r/>
    </w:p>
    <w:p>
      <w:pPr>
        <w:pStyle w:val="1_21883"/>
        <w:numPr>
          <w:ilvl w:val="0"/>
          <w:numId w:val="15"/>
        </w:numPr>
        <w:pBdr/>
        <w:spacing/>
        <w:ind/>
        <w:rPr/>
      </w:pPr>
      <w:r>
        <w:t xml:space="preserve">помехоустойчивость;</w:t>
      </w:r>
      <w:r/>
      <w:r/>
    </w:p>
    <w:p>
      <w:pPr>
        <w:pStyle w:val="1_21883"/>
        <w:numPr>
          <w:ilvl w:val="0"/>
          <w:numId w:val="15"/>
        </w:numPr>
        <w:pBdr/>
        <w:spacing/>
        <w:ind/>
        <w:rPr/>
      </w:pPr>
      <w:r>
        <w:t xml:space="preserve">быстродействие;</w:t>
      </w:r>
      <w:r/>
      <w:r/>
    </w:p>
    <w:p>
      <w:pPr>
        <w:pStyle w:val="1_21883"/>
        <w:numPr>
          <w:ilvl w:val="0"/>
          <w:numId w:val="15"/>
        </w:numPr>
        <w:pBdr/>
        <w:spacing/>
        <w:ind/>
        <w:rPr/>
      </w:pPr>
      <w:r>
        <w:t xml:space="preserve">разрешающая способность;</w:t>
      </w:r>
      <w:r/>
      <w:r/>
    </w:p>
    <w:p>
      <w:pPr>
        <w:pStyle w:val="1_21883"/>
        <w:numPr>
          <w:ilvl w:val="0"/>
          <w:numId w:val="15"/>
        </w:numPr>
        <w:pBdr/>
        <w:spacing/>
        <w:ind/>
        <w:rPr/>
      </w:pPr>
      <w:r>
        <w:t xml:space="preserve">диапазон рабочих частот;</w:t>
      </w:r>
      <w:r/>
      <w:r/>
    </w:p>
    <w:p>
      <w:pPr>
        <w:pStyle w:val="1_21883"/>
        <w:numPr>
          <w:ilvl w:val="0"/>
          <w:numId w:val="15"/>
        </w:numPr>
        <w:pBdr/>
        <w:spacing/>
        <w:ind/>
        <w:rPr/>
      </w:pPr>
      <w:r>
        <w:t xml:space="preserve">вид пеленгуемого сигнала;</w:t>
      </w:r>
      <w:r/>
      <w:r/>
    </w:p>
    <w:p>
      <w:pPr>
        <w:pStyle w:val="1_21883"/>
        <w:numPr>
          <w:ilvl w:val="0"/>
          <w:numId w:val="15"/>
        </w:numPr>
        <w:pBdr/>
        <w:spacing/>
        <w:ind/>
        <w:rPr/>
      </w:pPr>
      <w:r>
        <w:t xml:space="preserve">время развёртывания;</w:t>
      </w:r>
      <w:r/>
      <w:r/>
    </w:p>
    <w:p>
      <w:pPr>
        <w:pStyle w:val="1_21883"/>
        <w:numPr>
          <w:ilvl w:val="0"/>
          <w:numId w:val="15"/>
        </w:numPr>
        <w:pBdr/>
        <w:spacing/>
        <w:ind/>
        <w:rPr/>
      </w:pPr>
      <w:r>
        <w:t xml:space="preserve">масса и габаритные размеры;</w:t>
      </w:r>
      <w:r/>
      <w:r/>
    </w:p>
    <w:p>
      <w:pPr>
        <w:pStyle w:val="1_21883"/>
        <w:numPr>
          <w:ilvl w:val="0"/>
          <w:numId w:val="15"/>
        </w:numPr>
        <w:pBdr/>
        <w:spacing/>
        <w:ind/>
        <w:rPr/>
      </w:pPr>
      <w:r>
        <w:t xml:space="preserve">сложность в производстве и эксплуатации;</w:t>
      </w:r>
      <w:r/>
      <w:r/>
    </w:p>
    <w:p>
      <w:pPr>
        <w:pStyle w:val="1_21883"/>
        <w:numPr>
          <w:ilvl w:val="0"/>
          <w:numId w:val="15"/>
        </w:numPr>
        <w:pBdr/>
        <w:spacing/>
        <w:ind/>
        <w:rPr/>
      </w:pPr>
      <w:r>
        <w:t xml:space="preserve">стоимость.</w:t>
      </w:r>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rPr>
      </w:pPr>
      <w:r>
        <w:rPr>
          <w:sz w:val="28"/>
          <w:szCs w:val="28"/>
          <w:highlight w:val="none"/>
        </w:rPr>
        <w:t xml:space="preserve">Поскольку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
        <w:rPr>
          <w:sz w:val="28"/>
          <w:szCs w:val="28"/>
          <w:highlight w:val="none"/>
        </w:rPr>
      </w:r>
      <w:r>
        <w:rPr>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r>
      <w:r>
        <w:rPr>
          <w:b w:val="0"/>
          <w:bCs w:val="0"/>
          <w:color w:val="auto"/>
          <w:sz w:val="28"/>
          <w:szCs w:val="28"/>
          <w:highlight w:val="none"/>
        </w:rPr>
      </w:r>
      <w:r/>
    </w:p>
    <w:p>
      <w:pPr>
        <w:pBdr/>
        <w:spacing w:line="360" w:lineRule="auto"/>
        <w:ind w:firstLine="709"/>
        <w:jc w:val="both"/>
        <w:rPr>
          <w:b w:val="0"/>
          <w:bCs w:val="0"/>
          <w:color w:val="ff0000"/>
          <w:sz w:val="28"/>
          <w:szCs w:val="28"/>
        </w:rPr>
      </w:pPr>
      <w:r>
        <w:rPr>
          <w:b w:val="0"/>
          <w:bCs w:val="0"/>
          <w:color w:val="auto"/>
          <w:sz w:val="28"/>
          <w:szCs w:val="28"/>
          <w:highlight w:val="none"/>
        </w:rPr>
      </w:r>
      <w:r>
        <w:rPr>
          <w:b w:val="0"/>
          <w:bCs w:val="0"/>
          <w:color w:val="auto"/>
          <w:sz w:val="28"/>
          <w:szCs w:val="28"/>
          <w:highlight w:val="none"/>
        </w:rPr>
      </w:r>
    </w:p>
    <w:p>
      <w:pPr>
        <w:pStyle w:val="620"/>
        <w:pBdr/>
        <w:spacing/>
        <w:ind/>
        <w:jc w:val="center"/>
        <w:rPr>
          <w:b/>
          <w:caps/>
          <w:sz w:val="28"/>
          <w:szCs w:val="28"/>
        </w:rPr>
      </w:pPr>
      <w:r>
        <w:rPr>
          <w:b/>
          <w:caps/>
          <w:sz w:val="28"/>
          <w:szCs w:val="28"/>
        </w:rPr>
        <w:br w:type="page" w:clear="all"/>
      </w:r>
      <w:r>
        <w:rPr>
          <w:b/>
          <w:caps/>
          <w:sz w:val="28"/>
          <w:szCs w:val="28"/>
        </w:rPr>
      </w:r>
      <w:r>
        <w:rPr>
          <w:b/>
          <w:caps/>
          <w:sz w:val="28"/>
          <w:szCs w:val="28"/>
        </w:rPr>
      </w:r>
    </w:p>
    <w:p>
      <w:pPr>
        <w:pStyle w:val="620"/>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p>
    <w:p>
      <w:pPr>
        <w:pStyle w:val="620"/>
        <w:pBdr/>
        <w:spacing w:line="360" w:lineRule="auto"/>
        <w:ind/>
        <w:jc w:val="center"/>
        <w:rPr>
          <w:bCs/>
          <w:sz w:val="28"/>
          <w:szCs w:val="28"/>
        </w:rPr>
      </w:pPr>
      <w:r>
        <w:rPr>
          <w:bCs/>
          <w:sz w:val="28"/>
          <w:szCs w:val="28"/>
        </w:rPr>
      </w:r>
      <w:r>
        <w:rPr>
          <w:bCs/>
          <w:sz w:val="28"/>
          <w:szCs w:val="28"/>
        </w:rPr>
      </w:r>
    </w:p>
    <w:p>
      <w:pPr>
        <w:pStyle w:val="620"/>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caps/>
          <w:sz w:val="28"/>
          <w:szCs w:val="28"/>
        </w:rPr>
      </w:pPr>
      <w:r>
        <w:rPr>
          <w:b/>
          <w:caps/>
          <w:sz w:val="28"/>
          <w:szCs w:val="28"/>
        </w:rPr>
      </w:r>
      <w:r>
        <w:rPr>
          <w:b/>
          <w:caps/>
          <w:sz w:val="28"/>
          <w:szCs w:val="28"/>
        </w:rPr>
      </w:r>
    </w:p>
    <w:p>
      <w:pPr>
        <w:pStyle w:val="620"/>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620"/>
        <w:pBdr/>
        <w:spacing w:line="360" w:lineRule="auto"/>
        <w:ind w:firstLine="709"/>
        <w:rPr>
          <w:b/>
          <w:bCs/>
          <w:sz w:val="28"/>
          <w:szCs w:val="28"/>
        </w:rPr>
      </w:pPr>
      <w:r>
        <w:rPr>
          <w:b/>
          <w:bCs/>
          <w:sz w:val="28"/>
          <w:szCs w:val="28"/>
        </w:rPr>
      </w:r>
      <w:r>
        <w:rPr>
          <w:b/>
          <w:bCs/>
          <w:sz w:val="28"/>
          <w:szCs w:val="28"/>
        </w:rPr>
      </w:r>
    </w:p>
    <w:p>
      <w:pPr>
        <w:pStyle w:val="620"/>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p>
    <w:p>
      <w:pPr>
        <w:pStyle w:val="620"/>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p>
    <w:p>
      <w:pPr>
        <w:pStyle w:val="620"/>
        <w:pBdr/>
        <w:spacing w:line="360" w:lineRule="auto"/>
        <w:ind w:firstLine="709"/>
        <w:jc w:val="both"/>
        <w:rPr>
          <w:b/>
          <w:caps/>
          <w:sz w:val="28"/>
          <w:szCs w:val="28"/>
        </w:rPr>
      </w:pPr>
      <w:r>
        <w:rPr>
          <w:b/>
          <w:caps/>
          <w:sz w:val="28"/>
          <w:szCs w:val="28"/>
        </w:rPr>
      </w:r>
      <w:r>
        <w:rPr>
          <w:b/>
          <w:caps/>
          <w:sz w:val="28"/>
          <w:szCs w:val="28"/>
        </w:rPr>
      </w:r>
    </w:p>
    <w:p>
      <w:pPr>
        <w:pStyle w:val="620"/>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p>
    <w:p>
      <w:pPr>
        <w:pStyle w:val="620"/>
        <w:pBdr/>
        <w:spacing w:line="360" w:lineRule="auto"/>
        <w:ind w:firstLine="709"/>
        <w:jc w:val="both"/>
        <w:rPr>
          <w:color w:val="ff0000"/>
          <w:sz w:val="28"/>
          <w:szCs w:val="28"/>
        </w:rPr>
      </w:pPr>
      <w:r>
        <w:rPr>
          <w:color w:val="ff0000"/>
          <w:sz w:val="28"/>
          <w:szCs w:val="28"/>
        </w:rPr>
      </w:r>
      <w:r>
        <w:rPr>
          <w:color w:val="ff0000"/>
          <w:sz w:val="28"/>
          <w:szCs w:val="28"/>
        </w:rPr>
      </w:r>
    </w:p>
    <w:p>
      <w:pPr>
        <w:pStyle w:val="620"/>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p>
    <w:p>
      <w:pPr>
        <w:pStyle w:val="620"/>
        <w:pBdr/>
        <w:spacing w:line="288" w:lineRule="auto"/>
        <w:ind/>
        <w:jc w:val="center"/>
        <w:rPr>
          <w:b/>
          <w:sz w:val="28"/>
          <w:szCs w:val="28"/>
        </w:rPr>
      </w:pPr>
      <w:r>
        <w:rPr>
          <w:b/>
          <w:sz w:val="28"/>
          <w:szCs w:val="28"/>
        </w:rPr>
      </w:r>
      <w:r>
        <w:rPr>
          <w:b/>
          <w:sz w:val="28"/>
          <w:szCs w:val="28"/>
        </w:rPr>
      </w:r>
    </w:p>
    <w:p>
      <w:pPr>
        <w:pStyle w:val="620"/>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p>
    <w:p>
      <w:pPr>
        <w:pStyle w:val="620"/>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p>
    <w:p>
      <w:pPr>
        <w:pStyle w:val="620"/>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p>
    <w:p>
      <w:pPr>
        <w:pStyle w:val="620"/>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p>
    <w:p>
      <w:pPr>
        <w:pStyle w:val="620"/>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p>
    <w:p>
      <w:pPr>
        <w:pStyle w:val="620"/>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629"/>
          <w:color w:val="ff0000"/>
          <w:sz w:val="28"/>
          <w:szCs w:val="28"/>
          <w:lang w:val="en-US"/>
        </w:rPr>
        <w:t xml:space="preserve">http</w:t>
      </w:r>
      <w:r>
        <w:rPr>
          <w:rStyle w:val="629"/>
          <w:color w:val="ff0000"/>
          <w:sz w:val="28"/>
          <w:szCs w:val="28"/>
        </w:rPr>
        <w:t xml:space="preserve">://</w:t>
      </w:r>
      <w:r>
        <w:rPr>
          <w:rStyle w:val="629"/>
          <w:color w:val="ff0000"/>
          <w:sz w:val="28"/>
          <w:szCs w:val="28"/>
          <w:lang w:val="en-US"/>
        </w:rPr>
        <w:t xml:space="preserve">www</w:t>
      </w:r>
      <w:r>
        <w:rPr>
          <w:rStyle w:val="629"/>
          <w:color w:val="ff0000"/>
          <w:sz w:val="28"/>
          <w:szCs w:val="28"/>
        </w:rPr>
        <w:t xml:space="preserve">.</w:t>
      </w:r>
      <w:r>
        <w:rPr>
          <w:rStyle w:val="629"/>
          <w:color w:val="ff0000"/>
          <w:sz w:val="28"/>
          <w:szCs w:val="28"/>
          <w:lang w:val="en-US"/>
        </w:rPr>
        <w:t xml:space="preserve">philosophy</w:t>
      </w:r>
      <w:r>
        <w:rPr>
          <w:rStyle w:val="629"/>
          <w:color w:val="ff0000"/>
          <w:sz w:val="28"/>
          <w:szCs w:val="28"/>
        </w:rPr>
        <w:t xml:space="preserve">.</w:t>
      </w:r>
      <w:r>
        <w:rPr>
          <w:rStyle w:val="629"/>
          <w:color w:val="ff0000"/>
          <w:sz w:val="28"/>
          <w:szCs w:val="28"/>
          <w:lang w:val="en-US"/>
        </w:rPr>
        <w:t xml:space="preserve">ru</w:t>
      </w:r>
      <w:r>
        <w:rPr>
          <w:rStyle w:val="629"/>
          <w:color w:val="ff0000"/>
          <w:sz w:val="28"/>
          <w:szCs w:val="28"/>
        </w:rPr>
        <w:t xml:space="preserve">/</w:t>
      </w:r>
      <w:r>
        <w:rPr>
          <w:rStyle w:val="629"/>
          <w:color w:val="ff0000"/>
          <w:sz w:val="28"/>
          <w:szCs w:val="28"/>
          <w:lang w:val="en-US"/>
        </w:rPr>
        <w:t xml:space="preserve">library</w:t>
      </w:r>
      <w:r>
        <w:rPr>
          <w:rStyle w:val="629"/>
          <w:color w:val="ff0000"/>
          <w:sz w:val="28"/>
          <w:szCs w:val="28"/>
        </w:rPr>
        <w:t xml:space="preserve">/</w:t>
      </w:r>
      <w:r>
        <w:rPr>
          <w:rStyle w:val="629"/>
          <w:color w:val="ff0000"/>
          <w:sz w:val="28"/>
          <w:szCs w:val="28"/>
          <w:lang w:val="en-US"/>
        </w:rPr>
        <w:t xml:space="preserve">bahtin</w:t>
      </w:r>
      <w:r>
        <w:rPr>
          <w:rStyle w:val="629"/>
          <w:color w:val="ff0000"/>
          <w:sz w:val="28"/>
          <w:szCs w:val="28"/>
        </w:rPr>
        <w:t xml:space="preserve">/</w:t>
      </w:r>
      <w:r>
        <w:rPr>
          <w:rStyle w:val="629"/>
          <w:color w:val="ff0000"/>
          <w:sz w:val="28"/>
          <w:szCs w:val="28"/>
          <w:lang w:val="en-US"/>
        </w:rPr>
        <w:t xml:space="preserve">rable</w:t>
      </w:r>
      <w:r>
        <w:rPr>
          <w:rStyle w:val="629"/>
          <w:color w:val="ff0000"/>
          <w:sz w:val="28"/>
          <w:szCs w:val="28"/>
        </w:rPr>
        <w:t xml:space="preserve">.</w:t>
      </w:r>
      <w:r>
        <w:rPr>
          <w:rStyle w:val="629"/>
          <w:color w:val="ff0000"/>
          <w:sz w:val="28"/>
          <w:szCs w:val="28"/>
          <w:lang w:val="en-US"/>
        </w:rPr>
        <w:t xml:space="preserve">html</w:t>
      </w:r>
      <w:r>
        <w:rPr>
          <w:rStyle w:val="629"/>
          <w:color w:val="ff0000"/>
          <w:sz w:val="28"/>
          <w:szCs w:val="28"/>
        </w:rPr>
        <w:t xml:space="preserve">#_</w:t>
      </w:r>
      <w:r>
        <w:rPr>
          <w:rStyle w:val="629"/>
          <w:color w:val="ff0000"/>
          <w:sz w:val="28"/>
          <w:szCs w:val="28"/>
          <w:lang w:val="en-US"/>
        </w:rPr>
        <w:t xml:space="preserve">ftn</w:t>
      </w:r>
      <w:r>
        <w:rPr>
          <w:rStyle w:val="629"/>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p>
    <w:p>
      <w:pPr>
        <w:pStyle w:val="620"/>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629"/>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629"/>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629"/>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629"/>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p>
    <w:p>
      <w:pPr>
        <w:pStyle w:val="620"/>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629"/>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p>
    <w:p>
      <w:pPr>
        <w:pStyle w:val="620"/>
        <w:pBdr/>
        <w:spacing/>
        <w:ind/>
        <w:rPr>
          <w:color w:val="ff0000"/>
          <w:sz w:val="28"/>
          <w:szCs w:val="28"/>
        </w:rPr>
      </w:pPr>
      <w:r>
        <w:rPr>
          <w:sz w:val="28"/>
          <w:szCs w:val="28"/>
        </w:rPr>
        <w:br w:type="page" w:clear="all"/>
      </w:r>
      <w:r>
        <w:rPr>
          <w:color w:val="ff0000"/>
          <w:sz w:val="28"/>
          <w:szCs w:val="28"/>
        </w:rPr>
        <w:t xml:space="preserve">Приложение А. Название приложения</w:t>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jc w:val="center"/>
      <w:rPr/>
    </w:pPr>
    <w:fldSimple w:instr="PAGE \* MERGEFORMAT">
      <w:r>
        <w:t xml:space="preserve">1</w:t>
      </w:r>
    </w:fldSimple>
    <w:r/>
    <w:r/>
  </w:p>
  <w:p>
    <w:pPr>
      <w:pStyle w:val="44"/>
      <w:pBdr/>
      <w:spacing/>
      <w:ind/>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0"/>
    <w:next w:val="620"/>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20"/>
    <w:next w:val="620"/>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20"/>
    <w:next w:val="620"/>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20"/>
    <w:next w:val="620"/>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20"/>
    <w:next w:val="620"/>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20"/>
    <w:next w:val="620"/>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20"/>
    <w:next w:val="620"/>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0"/>
    <w:next w:val="620"/>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0"/>
    <w:next w:val="620"/>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0"/>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20"/>
    <w:next w:val="620"/>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20"/>
    <w:next w:val="620"/>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20"/>
    <w:next w:val="620"/>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0"/>
    <w:next w:val="620"/>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0"/>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0"/>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0"/>
    <w:next w:val="620"/>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0"/>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0"/>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0"/>
    <w:next w:val="620"/>
    <w:uiPriority w:val="39"/>
    <w:unhideWhenUsed/>
    <w:pPr>
      <w:pBdr/>
      <w:spacing w:after="57"/>
      <w:ind w:right="0" w:firstLine="0" w:left="0"/>
    </w:pPr>
  </w:style>
  <w:style w:type="paragraph" w:styleId="182">
    <w:name w:val="toc 2"/>
    <w:basedOn w:val="620"/>
    <w:next w:val="620"/>
    <w:uiPriority w:val="39"/>
    <w:unhideWhenUsed/>
    <w:pPr>
      <w:pBdr/>
      <w:spacing w:after="57"/>
      <w:ind w:right="0" w:firstLine="0" w:left="283"/>
    </w:pPr>
  </w:style>
  <w:style w:type="paragraph" w:styleId="183">
    <w:name w:val="toc 3"/>
    <w:basedOn w:val="620"/>
    <w:next w:val="620"/>
    <w:uiPriority w:val="39"/>
    <w:unhideWhenUsed/>
    <w:pPr>
      <w:pBdr/>
      <w:spacing w:after="57"/>
      <w:ind w:right="0" w:firstLine="0" w:left="567"/>
    </w:pPr>
  </w:style>
  <w:style w:type="paragraph" w:styleId="184">
    <w:name w:val="toc 4"/>
    <w:basedOn w:val="620"/>
    <w:next w:val="620"/>
    <w:uiPriority w:val="39"/>
    <w:unhideWhenUsed/>
    <w:pPr>
      <w:pBdr/>
      <w:spacing w:after="57"/>
      <w:ind w:right="0" w:firstLine="0" w:left="850"/>
    </w:pPr>
  </w:style>
  <w:style w:type="paragraph" w:styleId="185">
    <w:name w:val="toc 5"/>
    <w:basedOn w:val="620"/>
    <w:next w:val="620"/>
    <w:uiPriority w:val="39"/>
    <w:unhideWhenUsed/>
    <w:pPr>
      <w:pBdr/>
      <w:spacing w:after="57"/>
      <w:ind w:right="0" w:firstLine="0" w:left="1134"/>
    </w:pPr>
  </w:style>
  <w:style w:type="paragraph" w:styleId="186">
    <w:name w:val="toc 6"/>
    <w:basedOn w:val="620"/>
    <w:next w:val="620"/>
    <w:uiPriority w:val="39"/>
    <w:unhideWhenUsed/>
    <w:pPr>
      <w:pBdr/>
      <w:spacing w:after="57"/>
      <w:ind w:right="0" w:firstLine="0" w:left="1417"/>
    </w:pPr>
  </w:style>
  <w:style w:type="paragraph" w:styleId="187">
    <w:name w:val="toc 7"/>
    <w:basedOn w:val="620"/>
    <w:next w:val="620"/>
    <w:uiPriority w:val="39"/>
    <w:unhideWhenUsed/>
    <w:pPr>
      <w:pBdr/>
      <w:spacing w:after="57"/>
      <w:ind w:right="0" w:firstLine="0" w:left="1701"/>
    </w:pPr>
  </w:style>
  <w:style w:type="paragraph" w:styleId="188">
    <w:name w:val="toc 8"/>
    <w:basedOn w:val="620"/>
    <w:next w:val="620"/>
    <w:uiPriority w:val="39"/>
    <w:unhideWhenUsed/>
    <w:pPr>
      <w:pBdr/>
      <w:spacing w:after="57"/>
      <w:ind w:right="0" w:firstLine="0" w:left="1984"/>
    </w:pPr>
  </w:style>
  <w:style w:type="paragraph" w:styleId="189">
    <w:name w:val="toc 9"/>
    <w:basedOn w:val="620"/>
    <w:next w:val="620"/>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0"/>
    <w:next w:val="620"/>
    <w:uiPriority w:val="99"/>
    <w:unhideWhenUsed/>
    <w:pPr>
      <w:pBdr/>
      <w:spacing w:after="0" w:afterAutospacing="0"/>
      <w:ind/>
    </w:pPr>
  </w:style>
  <w:style w:type="paragraph" w:styleId="620" w:default="1">
    <w:name w:val="Normal"/>
    <w:next w:val="620"/>
    <w:link w:val="620"/>
    <w:qFormat/>
    <w:pPr>
      <w:pBdr/>
      <w:spacing/>
      <w:ind/>
    </w:pPr>
    <w:rPr>
      <w:sz w:val="24"/>
      <w:szCs w:val="24"/>
      <w:lang w:val="ru-RU" w:eastAsia="ru-RU" w:bidi="ar-SA"/>
    </w:rPr>
  </w:style>
  <w:style w:type="character" w:styleId="621">
    <w:name w:val="Основной шрифт абзаца"/>
    <w:next w:val="621"/>
    <w:link w:val="620"/>
    <w:semiHidden/>
    <w:pPr>
      <w:pBdr/>
      <w:spacing/>
      <w:ind/>
    </w:pPr>
  </w:style>
  <w:style w:type="table" w:styleId="622">
    <w:name w:val="Обычная таблица"/>
    <w:next w:val="622"/>
    <w:link w:val="620"/>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3">
    <w:name w:val="Нет списка"/>
    <w:next w:val="623"/>
    <w:link w:val="620"/>
    <w:semiHidden/>
    <w:pPr>
      <w:pBdr/>
      <w:spacing/>
      <w:ind/>
    </w:pPr>
  </w:style>
  <w:style w:type="paragraph" w:styleId="624">
    <w:name w:val="Times14_РИО2"/>
    <w:basedOn w:val="620"/>
    <w:next w:val="624"/>
    <w:link w:val="625"/>
    <w:qFormat/>
    <w:pPr>
      <w:pBdr/>
      <w:tabs>
        <w:tab w:val="left" w:leader="none" w:pos="709"/>
      </w:tabs>
      <w:spacing w:line="312" w:lineRule="auto"/>
      <w:ind w:firstLine="709"/>
      <w:jc w:val="both"/>
    </w:pPr>
    <w:rPr>
      <w:sz w:val="28"/>
    </w:rPr>
  </w:style>
  <w:style w:type="character" w:styleId="625">
    <w:name w:val="Times14_РИО2 Знак"/>
    <w:next w:val="625"/>
    <w:link w:val="624"/>
    <w:pPr>
      <w:pBdr/>
      <w:spacing/>
      <w:ind/>
    </w:pPr>
    <w:rPr>
      <w:sz w:val="28"/>
      <w:szCs w:val="24"/>
      <w:lang w:val="ru-RU" w:eastAsia="ru-RU" w:bidi="ar-SA"/>
    </w:rPr>
  </w:style>
  <w:style w:type="paragraph" w:styleId="626">
    <w:name w:val="Основной текст"/>
    <w:basedOn w:val="620"/>
    <w:next w:val="626"/>
    <w:link w:val="627"/>
    <w:unhideWhenUsed/>
    <w:pPr>
      <w:pBdr/>
      <w:spacing w:after="120"/>
      <w:ind/>
    </w:pPr>
  </w:style>
  <w:style w:type="character" w:styleId="627">
    <w:name w:val="Основной текст Знак"/>
    <w:next w:val="627"/>
    <w:link w:val="626"/>
    <w:pPr>
      <w:pBdr/>
      <w:spacing/>
      <w:ind/>
    </w:pPr>
    <w:rPr>
      <w:sz w:val="24"/>
      <w:szCs w:val="24"/>
      <w:lang w:val="ru-RU" w:eastAsia="ru-RU" w:bidi="ar-SA"/>
    </w:rPr>
  </w:style>
  <w:style w:type="character" w:styleId="628">
    <w:name w:val="Название книги"/>
    <w:next w:val="628"/>
    <w:link w:val="620"/>
    <w:qFormat/>
    <w:pPr>
      <w:pBdr/>
      <w:spacing/>
      <w:ind/>
    </w:pPr>
    <w:rPr>
      <w:b/>
      <w:bCs/>
      <w:smallCaps/>
      <w:spacing w:val="5"/>
    </w:rPr>
  </w:style>
  <w:style w:type="character" w:styleId="629">
    <w:name w:val="Гиперссылка"/>
    <w:next w:val="629"/>
    <w:link w:val="620"/>
    <w:unhideWhenUsed/>
    <w:pPr>
      <w:pBdr/>
      <w:spacing/>
      <w:ind/>
    </w:pPr>
    <w:rPr>
      <w:color w:val="0000ff"/>
      <w:u w:val="single"/>
    </w:rPr>
  </w:style>
  <w:style w:type="character" w:styleId="3672" w:default="1">
    <w:name w:val="Default Paragraph Font"/>
    <w:uiPriority w:val="1"/>
    <w:semiHidden/>
    <w:unhideWhenUsed/>
    <w:pPr>
      <w:pBdr/>
      <w:spacing/>
      <w:ind/>
    </w:pPr>
  </w:style>
  <w:style w:type="numbering" w:styleId="3673" w:default="1">
    <w:name w:val="No List"/>
    <w:uiPriority w:val="99"/>
    <w:semiHidden/>
    <w:unhideWhenUsed/>
    <w:pPr>
      <w:pBdr/>
      <w:spacing/>
      <w:ind/>
    </w:pPr>
  </w:style>
  <w:style w:type="table" w:styleId="367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_13209" w:customStyle="1">
    <w:name w:val="WW8Num1z0"/>
    <w:qFormat/>
    <w:pPr>
      <w:pBdr/>
      <w:spacing/>
      <w:ind/>
    </w:pPr>
    <w:rPr>
      <w:color w:val="ff0000"/>
      <w:sz w:val="28"/>
      <w:szCs w:val="28"/>
    </w:rPr>
  </w:style>
  <w:style w:type="paragraph" w:styleId="1_21883" w:customStyle="1">
    <w:name w:val="3 основной текст"/>
    <w:basedOn w:val="693"/>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8</cp:revision>
  <dcterms:created xsi:type="dcterms:W3CDTF">2024-02-21T11:43:00Z</dcterms:created>
  <dcterms:modified xsi:type="dcterms:W3CDTF">2024-04-02T11:14:42Z</dcterms:modified>
  <cp:version>983040</cp:version>
</cp:coreProperties>
</file>