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Здравствуйте меня зовут Боржонов Анатолий, тема моей выпускной квалификационной работы «Программный модуль обработки сигнала стандарта DMR».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ВКР является реализация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программного модуля обработки сигналов стандарта DMR. Для достижения поставленной цели был сформирован ряд задач, а именно: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 Обзор литературы по вопросам цифровой связи и радиомониторинга;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 Изучение стандарта DMR Air Interface;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 Изучение основных этапов формирования сигнала физического уровня;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4. Разработка алгоритма;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 Реализация алгоритма на языке программирования С++;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6. Верификация алгоритма;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7. Тестирование программного модуля на устройстве;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8. Исследование характеристик алгоритма.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Целью преддипломной практики является реализация алгоритма обработки сигнала стандарта  DMR.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данный момент цель преддипломной практики достигнута, т.е. алгоритм реализован, протестирован и верифицирован. Все задачи поставленные для достижения цели ВКР выполнены, на данный момент в рамках ВКР осталось сделать презентацию и подготовить речь для защиты ВКР.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Далее готов ответить на интересующие вас вопросы.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paragraph" w:styleId="838" w:customStyle="1">
    <w:name w:val="3 основной тек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Calibri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2024-04-23T06:39:49Z</dcterms:modified>
</cp:coreProperties>
</file>