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CDE" w:rsidRDefault="009D3CDE" w:rsidP="009D3CDE">
      <w:pPr>
        <w:spacing w:before="100" w:beforeAutospacing="1" w:after="100" w:afterAutospacing="1" w:line="240" w:lineRule="auto"/>
        <w:jc w:val="both"/>
        <w:rPr>
          <w:rFonts w:asciiTheme="majorBidi" w:eastAsia="Times New Roman" w:hAnsiTheme="majorBidi" w:cstheme="majorBidi"/>
          <w:color w:val="24292E"/>
          <w:sz w:val="28"/>
          <w:szCs w:val="28"/>
        </w:rPr>
      </w:pPr>
      <w:r w:rsidRPr="009D3CDE">
        <w:rPr>
          <w:rFonts w:asciiTheme="majorBidi" w:eastAsia="Times New Roman" w:hAnsiTheme="majorBidi" w:cstheme="majorBidi"/>
          <w:color w:val="24292E"/>
          <w:sz w:val="28"/>
          <w:szCs w:val="28"/>
        </w:rPr>
        <w:t>Step 1: Importing the data sets:</w:t>
      </w:r>
    </w:p>
    <w:tbl>
      <w:tblPr>
        <w:tblStyle w:val="TableGrid"/>
        <w:tblW w:w="0" w:type="auto"/>
        <w:tblLook w:val="04A0" w:firstRow="1" w:lastRow="0" w:firstColumn="1" w:lastColumn="0" w:noHBand="0" w:noVBand="1"/>
      </w:tblPr>
      <w:tblGrid>
        <w:gridCol w:w="9350"/>
      </w:tblGrid>
      <w:tr w:rsidR="009C2437" w:rsidTr="009C2437">
        <w:tc>
          <w:tcPr>
            <w:tcW w:w="9350" w:type="dxa"/>
          </w:tcPr>
          <w:p w:rsidR="009C2437" w:rsidRDefault="009C2437" w:rsidP="009C2437">
            <w:pPr>
              <w:spacing w:before="100" w:beforeAutospacing="1" w:after="100" w:afterAutospacing="1"/>
              <w:rPr>
                <w:rFonts w:ascii="Lucida Console" w:eastAsia="Times New Roman" w:hAnsi="Lucida Console" w:cs="Courier New"/>
                <w:color w:val="0000FF"/>
                <w:sz w:val="20"/>
                <w:szCs w:val="20"/>
              </w:rPr>
            </w:pPr>
          </w:p>
          <w:p w:rsidR="009C2437" w:rsidRPr="00E44BDB" w:rsidRDefault="009C2437" w:rsidP="009C2437">
            <w:pPr>
              <w:spacing w:before="100" w:beforeAutospacing="1" w:after="100" w:afterAutospacing="1"/>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 xml:space="preserve">install.packages("downloader") </w:t>
            </w:r>
            <w:r w:rsidRPr="00E44BDB">
              <w:rPr>
                <w:rFonts w:ascii="Lucida Console" w:eastAsia="Times New Roman" w:hAnsi="Lucida Console" w:cs="Courier New"/>
                <w:color w:val="0000FF"/>
                <w:sz w:val="20"/>
                <w:szCs w:val="20"/>
              </w:rPr>
              <w:br/>
              <w:t xml:space="preserve">library(downloader) </w:t>
            </w:r>
          </w:p>
          <w:p w:rsidR="009C2437" w:rsidRPr="00E44BDB" w:rsidRDefault="009C2437" w:rsidP="009C2437">
            <w:pPr>
              <w:spacing w:before="100" w:beforeAutospacing="1" w:after="100" w:afterAutospacing="1"/>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 xml:space="preserve">transData &lt;- read_csv("F:/GitHub/datasciencetest/transData.csv") </w:t>
            </w:r>
            <w:r w:rsidRPr="00E44BDB">
              <w:rPr>
                <w:rFonts w:ascii="Lucida Console" w:eastAsia="Times New Roman" w:hAnsi="Lucida Console" w:cs="Courier New"/>
                <w:color w:val="0000FF"/>
                <w:sz w:val="20"/>
                <w:szCs w:val="20"/>
              </w:rPr>
              <w:br/>
              <w:t>View(transData)</w:t>
            </w:r>
          </w:p>
          <w:p w:rsidR="009C2437" w:rsidRDefault="009C2437" w:rsidP="009C2437">
            <w:pPr>
              <w:spacing w:before="100" w:beforeAutospacing="1" w:after="100" w:afterAutospacing="1"/>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 xml:space="preserve">testSamples &lt;- read_csv("F:/GitHub/datasciencetest/testSamples.csv") </w:t>
            </w:r>
            <w:r w:rsidRPr="00E44BDB">
              <w:rPr>
                <w:rFonts w:ascii="Lucida Console" w:eastAsia="Times New Roman" w:hAnsi="Lucida Console" w:cs="Courier New"/>
                <w:color w:val="0000FF"/>
                <w:sz w:val="20"/>
                <w:szCs w:val="20"/>
              </w:rPr>
              <w:br/>
              <w:t>View(testSamples)</w:t>
            </w:r>
          </w:p>
          <w:p w:rsidR="009C2437" w:rsidRPr="009C2437" w:rsidRDefault="009C2437" w:rsidP="009C2437">
            <w:pPr>
              <w:spacing w:before="100" w:beforeAutospacing="1" w:after="100" w:afterAutospacing="1"/>
              <w:rPr>
                <w:rFonts w:ascii="Lucida Console" w:eastAsia="Times New Roman" w:hAnsi="Lucida Console" w:cs="Courier New"/>
                <w:color w:val="0000FF"/>
                <w:sz w:val="20"/>
                <w:szCs w:val="20"/>
              </w:rPr>
            </w:pPr>
          </w:p>
        </w:tc>
      </w:tr>
    </w:tbl>
    <w:p w:rsidR="009D3CDE" w:rsidRDefault="009D3CDE" w:rsidP="009D3CDE">
      <w:pPr>
        <w:spacing w:before="100" w:beforeAutospacing="1" w:after="100" w:afterAutospacing="1" w:line="240" w:lineRule="auto"/>
        <w:jc w:val="both"/>
        <w:rPr>
          <w:rFonts w:asciiTheme="majorBidi" w:eastAsia="Times New Roman" w:hAnsiTheme="majorBidi" w:cstheme="majorBidi"/>
          <w:color w:val="24292E"/>
          <w:sz w:val="28"/>
          <w:szCs w:val="28"/>
        </w:rPr>
      </w:pPr>
      <w:r w:rsidRPr="009D3CDE">
        <w:rPr>
          <w:rFonts w:asciiTheme="majorBidi" w:eastAsia="Times New Roman" w:hAnsiTheme="majorBidi" w:cstheme="majorBidi"/>
          <w:color w:val="24292E"/>
          <w:sz w:val="28"/>
          <w:szCs w:val="28"/>
        </w:rPr>
        <w:t xml:space="preserve">Step 2: Merging two data sets for removing duplicates: </w:t>
      </w:r>
    </w:p>
    <w:tbl>
      <w:tblPr>
        <w:tblStyle w:val="TableGrid"/>
        <w:tblW w:w="0" w:type="auto"/>
        <w:tblLook w:val="04A0" w:firstRow="1" w:lastRow="0" w:firstColumn="1" w:lastColumn="0" w:noHBand="0" w:noVBand="1"/>
      </w:tblPr>
      <w:tblGrid>
        <w:gridCol w:w="9350"/>
      </w:tblGrid>
      <w:tr w:rsidR="009C2437" w:rsidTr="009C2437">
        <w:tc>
          <w:tcPr>
            <w:tcW w:w="9350" w:type="dxa"/>
          </w:tcPr>
          <w:p w:rsidR="009C2437" w:rsidRDefault="009C2437" w:rsidP="009C2437">
            <w:pPr>
              <w:spacing w:before="100" w:beforeAutospacing="1" w:after="100" w:afterAutospacing="1"/>
              <w:rPr>
                <w:rFonts w:ascii="Lucida Console" w:eastAsia="Times New Roman" w:hAnsi="Lucida Console" w:cs="Courier New"/>
                <w:color w:val="0000FF"/>
                <w:sz w:val="20"/>
                <w:szCs w:val="20"/>
              </w:rPr>
            </w:pPr>
          </w:p>
          <w:p w:rsidR="009C2437" w:rsidRDefault="009C2437" w:rsidP="009C2437">
            <w:pPr>
              <w:spacing w:before="100" w:beforeAutospacing="1" w:after="100" w:afterAutospacing="1"/>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total &lt;- merge(transData,testSamples,by="sample_id")</w:t>
            </w:r>
          </w:p>
          <w:p w:rsidR="009C2437" w:rsidRPr="009C2437" w:rsidRDefault="009C2437" w:rsidP="009C2437">
            <w:pPr>
              <w:spacing w:before="100" w:beforeAutospacing="1" w:after="100" w:afterAutospacing="1"/>
              <w:rPr>
                <w:rFonts w:ascii="Lucida Console" w:eastAsia="Times New Roman" w:hAnsi="Lucida Console" w:cs="Courier New"/>
                <w:color w:val="0000FF"/>
                <w:sz w:val="20"/>
                <w:szCs w:val="20"/>
              </w:rPr>
            </w:pPr>
          </w:p>
        </w:tc>
      </w:tr>
    </w:tbl>
    <w:p w:rsidR="00C752F5" w:rsidRDefault="009D3CDE" w:rsidP="009D3CDE">
      <w:pPr>
        <w:spacing w:before="100" w:beforeAutospacing="1" w:after="100" w:afterAutospacing="1" w:line="240" w:lineRule="auto"/>
        <w:jc w:val="both"/>
        <w:rPr>
          <w:rFonts w:asciiTheme="majorBidi" w:eastAsia="Times New Roman" w:hAnsiTheme="majorBidi" w:cstheme="majorBidi"/>
          <w:color w:val="24292E"/>
          <w:sz w:val="28"/>
          <w:szCs w:val="28"/>
        </w:rPr>
      </w:pPr>
      <w:r w:rsidRPr="00E44BDB">
        <w:rPr>
          <w:rFonts w:asciiTheme="majorBidi" w:eastAsia="Times New Roman" w:hAnsiTheme="majorBidi" w:cstheme="majorBidi"/>
          <w:color w:val="24292E"/>
          <w:sz w:val="28"/>
          <w:szCs w:val="28"/>
        </w:rPr>
        <w:t>1-</w:t>
      </w:r>
      <w:r w:rsidR="00C752F5" w:rsidRPr="00E44BDB">
        <w:rPr>
          <w:rFonts w:asciiTheme="majorBidi" w:eastAsia="Times New Roman" w:hAnsiTheme="majorBidi" w:cstheme="majorBidi"/>
          <w:color w:val="24292E"/>
          <w:sz w:val="28"/>
          <w:szCs w:val="28"/>
        </w:rPr>
        <w:t xml:space="preserve">What is the </w:t>
      </w:r>
      <w:r w:rsidR="00C752F5" w:rsidRPr="00AF3D75">
        <w:rPr>
          <w:rFonts w:asciiTheme="majorBidi" w:eastAsia="Times New Roman" w:hAnsiTheme="majorBidi" w:cstheme="majorBidi"/>
          <w:noProof/>
          <w:color w:val="24292E"/>
          <w:sz w:val="28"/>
          <w:szCs w:val="28"/>
        </w:rPr>
        <w:t>a</w:t>
      </w:r>
      <w:r w:rsidR="00AF3D75">
        <w:rPr>
          <w:rFonts w:asciiTheme="majorBidi" w:eastAsia="Times New Roman" w:hAnsiTheme="majorBidi" w:cstheme="majorBidi"/>
          <w:noProof/>
          <w:color w:val="24292E"/>
          <w:sz w:val="28"/>
          <w:szCs w:val="28"/>
        </w:rPr>
        <w:t>p</w:t>
      </w:r>
      <w:r w:rsidR="00C752F5" w:rsidRPr="00AF3D75">
        <w:rPr>
          <w:rFonts w:asciiTheme="majorBidi" w:eastAsia="Times New Roman" w:hAnsiTheme="majorBidi" w:cstheme="majorBidi"/>
          <w:noProof/>
          <w:color w:val="24292E"/>
          <w:sz w:val="28"/>
          <w:szCs w:val="28"/>
        </w:rPr>
        <w:t>proximate</w:t>
      </w:r>
      <w:r w:rsidR="00C752F5" w:rsidRPr="00E44BDB">
        <w:rPr>
          <w:rFonts w:asciiTheme="majorBidi" w:eastAsia="Times New Roman" w:hAnsiTheme="majorBidi" w:cstheme="majorBidi"/>
          <w:color w:val="24292E"/>
          <w:sz w:val="28"/>
          <w:szCs w:val="28"/>
        </w:rPr>
        <w:t xml:space="preserve"> probability distribution between the test group and the control group</w:t>
      </w:r>
      <w:r w:rsidR="00E44BDB">
        <w:rPr>
          <w:rFonts w:asciiTheme="majorBidi" w:eastAsia="Times New Roman" w:hAnsiTheme="majorBidi" w:cstheme="majorBidi"/>
          <w:color w:val="24292E"/>
          <w:sz w:val="28"/>
          <w:szCs w:val="28"/>
        </w:rPr>
        <w:t>.</w:t>
      </w:r>
    </w:p>
    <w:tbl>
      <w:tblPr>
        <w:tblStyle w:val="TableGrid"/>
        <w:tblW w:w="0" w:type="auto"/>
        <w:tblLook w:val="04A0" w:firstRow="1" w:lastRow="0" w:firstColumn="1" w:lastColumn="0" w:noHBand="0" w:noVBand="1"/>
      </w:tblPr>
      <w:tblGrid>
        <w:gridCol w:w="9350"/>
      </w:tblGrid>
      <w:tr w:rsidR="009C2437" w:rsidTr="009C2437">
        <w:tc>
          <w:tcPr>
            <w:tcW w:w="9350" w:type="dxa"/>
          </w:tcPr>
          <w:p w:rsidR="009C2437"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
          <w:p w:rsidR="009C2437" w:rsidRPr="00E44BDB"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 xml:space="preserve">count0 &lt;- length(which(testSamples$test_group == 0)) </w:t>
            </w:r>
          </w:p>
          <w:p w:rsidR="009C2437" w:rsidRPr="00E44BDB"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count1 &lt;- length(which(testSamples$test_group == 1))</w:t>
            </w:r>
          </w:p>
          <w:p w:rsidR="009C2437"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E44BDB">
              <w:rPr>
                <w:rFonts w:ascii="Lucida Console" w:eastAsia="Times New Roman" w:hAnsi="Lucida Console" w:cs="Courier New"/>
                <w:color w:val="0000FF"/>
                <w:sz w:val="20"/>
                <w:szCs w:val="20"/>
              </w:rPr>
              <w:t>prop.test(c(44886, 14835), c(59721, 59721))</w:t>
            </w:r>
          </w:p>
          <w:p w:rsidR="009C2437" w:rsidRPr="009C2437"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
        </w:tc>
      </w:tr>
    </w:tbl>
    <w:p w:rsidR="009C2437" w:rsidRDefault="009C2437" w:rsidP="00E44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Garamond" w:eastAsia="Times New Roman" w:hAnsi="Garamond" w:cs="Courier New"/>
          <w:sz w:val="24"/>
          <w:szCs w:val="24"/>
        </w:rPr>
      </w:pPr>
    </w:p>
    <w:p w:rsidR="00E44BDB" w:rsidRPr="00140DB9" w:rsidRDefault="00E44BDB" w:rsidP="00E44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Garamond" w:eastAsia="Times New Roman" w:hAnsi="Garamond" w:cs="Courier New"/>
          <w:sz w:val="24"/>
          <w:szCs w:val="24"/>
        </w:rPr>
      </w:pPr>
      <w:r w:rsidRPr="00140DB9">
        <w:rPr>
          <w:rFonts w:ascii="Garamond" w:eastAsia="Times New Roman" w:hAnsi="Garamond" w:cs="Courier New"/>
          <w:sz w:val="24"/>
          <w:szCs w:val="24"/>
        </w:rPr>
        <w:t xml:space="preserve">The </w:t>
      </w:r>
      <w:r w:rsidR="005713FE" w:rsidRPr="00140DB9">
        <w:rPr>
          <w:rFonts w:ascii="Garamond" w:eastAsia="Times New Roman" w:hAnsi="Garamond" w:cs="Courier New"/>
          <w:sz w:val="24"/>
          <w:szCs w:val="24"/>
        </w:rPr>
        <w:t>probability of assigning to group 1 is equal to 0.752 and the proba</w:t>
      </w:r>
      <w:r w:rsidR="00140DB9">
        <w:rPr>
          <w:rFonts w:ascii="Garamond" w:eastAsia="Times New Roman" w:hAnsi="Garamond" w:cs="Courier New"/>
          <w:sz w:val="24"/>
          <w:szCs w:val="24"/>
        </w:rPr>
        <w:t>bility of assigning to group 0 i</w:t>
      </w:r>
      <w:r w:rsidR="005713FE" w:rsidRPr="00140DB9">
        <w:rPr>
          <w:rFonts w:ascii="Garamond" w:eastAsia="Times New Roman" w:hAnsi="Garamond" w:cs="Courier New"/>
          <w:sz w:val="24"/>
          <w:szCs w:val="24"/>
        </w:rPr>
        <w:t xml:space="preserve">s equal to 0.248. the </w:t>
      </w:r>
      <w:r w:rsidR="005713FE" w:rsidRPr="00AF3D75">
        <w:rPr>
          <w:rFonts w:ascii="Garamond" w:eastAsia="Times New Roman" w:hAnsi="Garamond" w:cs="Courier New"/>
          <w:noProof/>
          <w:sz w:val="24"/>
          <w:szCs w:val="24"/>
        </w:rPr>
        <w:t>a</w:t>
      </w:r>
      <w:r w:rsidR="00AF3D75">
        <w:rPr>
          <w:rFonts w:ascii="Garamond" w:eastAsia="Times New Roman" w:hAnsi="Garamond" w:cs="Courier New"/>
          <w:noProof/>
          <w:sz w:val="24"/>
          <w:szCs w:val="24"/>
        </w:rPr>
        <w:t>p</w:t>
      </w:r>
      <w:r w:rsidR="005713FE" w:rsidRPr="00AF3D75">
        <w:rPr>
          <w:rFonts w:ascii="Garamond" w:eastAsia="Times New Roman" w:hAnsi="Garamond" w:cs="Courier New"/>
          <w:noProof/>
          <w:sz w:val="24"/>
          <w:szCs w:val="24"/>
        </w:rPr>
        <w:t>proximate</w:t>
      </w:r>
      <w:r w:rsidR="005713FE" w:rsidRPr="00140DB9">
        <w:rPr>
          <w:rFonts w:ascii="Garamond" w:eastAsia="Times New Roman" w:hAnsi="Garamond" w:cs="Courier New"/>
          <w:sz w:val="24"/>
          <w:szCs w:val="24"/>
        </w:rPr>
        <w:t xml:space="preserve"> probability distribution between </w:t>
      </w:r>
      <w:r w:rsidR="00AF3D75">
        <w:rPr>
          <w:rFonts w:ascii="Garamond" w:eastAsia="Times New Roman" w:hAnsi="Garamond" w:cs="Courier New"/>
          <w:sz w:val="24"/>
          <w:szCs w:val="24"/>
        </w:rPr>
        <w:t xml:space="preserve">the </w:t>
      </w:r>
      <w:r w:rsidR="005713FE" w:rsidRPr="00AF3D75">
        <w:rPr>
          <w:rFonts w:ascii="Garamond" w:eastAsia="Times New Roman" w:hAnsi="Garamond" w:cs="Courier New"/>
          <w:noProof/>
          <w:sz w:val="24"/>
          <w:szCs w:val="24"/>
        </w:rPr>
        <w:t>two</w:t>
      </w:r>
      <w:r w:rsidR="005713FE" w:rsidRPr="00140DB9">
        <w:rPr>
          <w:rFonts w:ascii="Garamond" w:eastAsia="Times New Roman" w:hAnsi="Garamond" w:cs="Courier New"/>
          <w:sz w:val="24"/>
          <w:szCs w:val="24"/>
        </w:rPr>
        <w:t xml:space="preserve"> group is </w:t>
      </w:r>
      <w:r w:rsidR="005713FE" w:rsidRPr="00AF3D75">
        <w:rPr>
          <w:rFonts w:ascii="Garamond" w:eastAsia="Times New Roman" w:hAnsi="Garamond" w:cs="Courier New"/>
          <w:noProof/>
          <w:sz w:val="24"/>
          <w:szCs w:val="24"/>
        </w:rPr>
        <w:t>binom</w:t>
      </w:r>
      <w:r w:rsidR="00AF3D75">
        <w:rPr>
          <w:rFonts w:ascii="Garamond" w:eastAsia="Times New Roman" w:hAnsi="Garamond" w:cs="Courier New"/>
          <w:noProof/>
          <w:sz w:val="24"/>
          <w:szCs w:val="24"/>
        </w:rPr>
        <w:t>i</w:t>
      </w:r>
      <w:r w:rsidR="005713FE" w:rsidRPr="00AF3D75">
        <w:rPr>
          <w:rFonts w:ascii="Garamond" w:eastAsia="Times New Roman" w:hAnsi="Garamond" w:cs="Courier New"/>
          <w:noProof/>
          <w:sz w:val="24"/>
          <w:szCs w:val="24"/>
        </w:rPr>
        <w:t>al</w:t>
      </w:r>
      <w:r w:rsidR="005713FE" w:rsidRPr="00140DB9">
        <w:rPr>
          <w:rFonts w:ascii="Garamond" w:eastAsia="Times New Roman" w:hAnsi="Garamond" w:cs="Courier New"/>
          <w:sz w:val="24"/>
          <w:szCs w:val="24"/>
        </w:rPr>
        <w:t xml:space="preserve"> distribution</w:t>
      </w:r>
      <w:r w:rsidR="00140DB9">
        <w:rPr>
          <w:rFonts w:ascii="Garamond" w:eastAsia="Times New Roman" w:hAnsi="Garamond" w:cs="Courier New"/>
          <w:sz w:val="24"/>
          <w:szCs w:val="24"/>
        </w:rPr>
        <w:t>:</w:t>
      </w:r>
      <w:r w:rsidR="005713FE" w:rsidRPr="00140DB9">
        <w:rPr>
          <w:rFonts w:ascii="Garamond" w:eastAsia="Times New Roman" w:hAnsi="Garamond" w:cs="Courier New"/>
          <w:sz w:val="24"/>
          <w:szCs w:val="24"/>
        </w:rPr>
        <w:t xml:space="preserve"> </w:t>
      </w:r>
    </w:p>
    <w:p w:rsidR="00E44BDB" w:rsidRDefault="00140DB9" w:rsidP="00E44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Lucida Console" w:eastAsia="Times New Roman" w:hAnsi="Lucida Console" w:cs="Courier New"/>
          <w:color w:val="0000FF"/>
          <w:sz w:val="20"/>
          <w:szCs w:val="20"/>
        </w:rPr>
      </w:pPr>
      <m:oMathPara>
        <m:oMath>
          <m:d>
            <m:dPr>
              <m:ctrlPr>
                <w:rPr>
                  <w:rFonts w:ascii="Cambria Math" w:eastAsia="Times New Roman" w:hAnsi="Cambria Math" w:cs="Courier New"/>
                  <w:i/>
                  <w:sz w:val="20"/>
                  <w:szCs w:val="20"/>
                </w:rPr>
              </m:ctrlPr>
            </m:dPr>
            <m:e>
              <m:r>
                <w:rPr>
                  <w:rFonts w:ascii="Cambria Math" w:eastAsia="Times New Roman" w:hAnsi="Cambria Math" w:cs="Courier New"/>
                  <w:sz w:val="20"/>
                  <w:szCs w:val="20"/>
                </w:rPr>
                <m:t>44886/59721</m:t>
              </m:r>
            </m:e>
          </m:d>
          <m:r>
            <w:rPr>
              <w:rFonts w:ascii="Cambria Math" w:eastAsia="Times New Roman" w:hAnsi="Cambria Math" w:cs="Courier New"/>
              <w:sz w:val="20"/>
              <w:szCs w:val="20"/>
            </w:rPr>
            <m:t>×</m:t>
          </m:r>
          <m:d>
            <m:dPr>
              <m:ctrlPr>
                <w:rPr>
                  <w:rFonts w:ascii="Cambria Math" w:eastAsia="Times New Roman" w:hAnsi="Cambria Math" w:cs="Courier New"/>
                  <w:i/>
                  <w:sz w:val="20"/>
                  <w:szCs w:val="20"/>
                </w:rPr>
              </m:ctrlPr>
            </m:dPr>
            <m:e>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0.752</m:t>
                  </m:r>
                </m:e>
                <m:sup>
                  <m:r>
                    <w:rPr>
                      <w:rFonts w:ascii="Cambria Math" w:eastAsia="Times New Roman" w:hAnsi="Cambria Math" w:cs="Courier New"/>
                      <w:sz w:val="20"/>
                      <w:szCs w:val="20"/>
                    </w:rPr>
                    <m:t>44886</m:t>
                  </m:r>
                </m:sup>
              </m:sSup>
            </m:e>
          </m:d>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0.248</m:t>
              </m:r>
            </m:e>
            <m:sup>
              <m:r>
                <w:rPr>
                  <w:rFonts w:ascii="Cambria Math" w:eastAsia="Times New Roman" w:hAnsi="Cambria Math" w:cs="Courier New"/>
                  <w:sz w:val="20"/>
                  <w:szCs w:val="20"/>
                </w:rPr>
                <m:t>14835</m:t>
              </m:r>
            </m:sup>
          </m:sSup>
          <m:r>
            <w:rPr>
              <w:rFonts w:ascii="Cambria Math" w:eastAsia="Times New Roman" w:hAnsi="Cambria Math" w:cs="Courier New"/>
              <w:sz w:val="20"/>
              <w:szCs w:val="20"/>
            </w:rPr>
            <m:t>)</m:t>
          </m:r>
        </m:oMath>
      </m:oMathPara>
    </w:p>
    <w:p w:rsidR="00140DB9" w:rsidRDefault="00140DB9" w:rsidP="00E44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Lucida Console" w:eastAsia="Times New Roman" w:hAnsi="Lucida Console" w:cs="Courier New"/>
          <w:color w:val="0000FF"/>
          <w:sz w:val="20"/>
          <w:szCs w:val="20"/>
        </w:rPr>
      </w:pPr>
    </w:p>
    <w:p w:rsidR="00BE109A" w:rsidRDefault="00E44BDB" w:rsidP="00BE109A">
      <w:pPr>
        <w:spacing w:before="60" w:after="100" w:afterAutospacing="1" w:line="240" w:lineRule="auto"/>
        <w:jc w:val="both"/>
        <w:rPr>
          <w:rFonts w:asciiTheme="majorBidi" w:eastAsia="Times New Roman" w:hAnsiTheme="majorBidi" w:cstheme="majorBidi"/>
          <w:color w:val="24292E"/>
          <w:sz w:val="28"/>
          <w:szCs w:val="28"/>
        </w:rPr>
      </w:pPr>
      <w:r w:rsidRPr="00E44BDB">
        <w:rPr>
          <w:rFonts w:asciiTheme="majorBidi" w:eastAsia="Times New Roman" w:hAnsiTheme="majorBidi" w:cstheme="majorBidi"/>
          <w:color w:val="24292E"/>
          <w:sz w:val="28"/>
          <w:szCs w:val="28"/>
        </w:rPr>
        <w:t>1-</w:t>
      </w:r>
      <w:r w:rsidRPr="00E44BDB">
        <w:rPr>
          <w:rFonts w:asciiTheme="majorBidi" w:eastAsia="Times New Roman" w:hAnsiTheme="majorBidi" w:cstheme="majorBidi"/>
          <w:color w:val="24292E"/>
          <w:sz w:val="28"/>
          <w:szCs w:val="28"/>
        </w:rPr>
        <w:t>Is a user that must call-in to cancel more likely to generate at least 1 addition REBILL?</w:t>
      </w:r>
    </w:p>
    <w:p w:rsidR="00994D4B" w:rsidRDefault="00647354" w:rsidP="00994D4B">
      <w:pPr>
        <w:spacing w:before="60" w:after="100" w:afterAutospacing="1" w:line="240" w:lineRule="auto"/>
        <w:jc w:val="both"/>
        <w:rPr>
          <w:rFonts w:ascii="Garamond" w:eastAsia="Times New Roman" w:hAnsi="Garamond" w:cs="Courier New"/>
          <w:sz w:val="24"/>
          <w:szCs w:val="24"/>
        </w:rPr>
      </w:pPr>
      <w:r w:rsidRPr="00BE109A">
        <w:rPr>
          <w:rFonts w:ascii="Garamond" w:eastAsia="Times New Roman" w:hAnsi="Garamond" w:cs="Courier New"/>
          <w:sz w:val="24"/>
          <w:szCs w:val="24"/>
        </w:rPr>
        <w:t xml:space="preserve">We should </w:t>
      </w:r>
      <w:r w:rsidR="00BE109A" w:rsidRPr="00BE109A">
        <w:rPr>
          <w:rFonts w:ascii="Garamond" w:eastAsia="Times New Roman" w:hAnsi="Garamond" w:cs="Courier New"/>
          <w:sz w:val="24"/>
          <w:szCs w:val="24"/>
        </w:rPr>
        <w:t>compare the means of two groups (</w:t>
      </w:r>
      <w:r w:rsidR="00BE109A" w:rsidRPr="00BE109A">
        <w:rPr>
          <w:rFonts w:ascii="Garamond" w:eastAsia="Times New Roman" w:hAnsi="Garamond" w:cs="Courier New"/>
          <w:sz w:val="24"/>
          <w:szCs w:val="24"/>
        </w:rPr>
        <w:t>0= control group, 1=test group</w:t>
      </w:r>
      <w:r w:rsidR="00BE109A" w:rsidRPr="00BE109A">
        <w:rPr>
          <w:rFonts w:ascii="Garamond" w:eastAsia="Times New Roman" w:hAnsi="Garamond" w:cs="Courier New"/>
          <w:sz w:val="24"/>
          <w:szCs w:val="24"/>
        </w:rPr>
        <w:t>)</w:t>
      </w:r>
      <w:r w:rsidR="009C2437">
        <w:rPr>
          <w:rFonts w:ascii="Garamond" w:eastAsia="Times New Roman" w:hAnsi="Garamond" w:cs="Courier New"/>
          <w:sz w:val="24"/>
          <w:szCs w:val="24"/>
        </w:rPr>
        <w:t xml:space="preserve"> in terms </w:t>
      </w:r>
      <w:r w:rsidR="00994D4B">
        <w:rPr>
          <w:rFonts w:ascii="Garamond" w:eastAsia="Times New Roman" w:hAnsi="Garamond" w:cs="Courier New"/>
          <w:sz w:val="24"/>
          <w:szCs w:val="24"/>
        </w:rPr>
        <w:t>of the</w:t>
      </w:r>
      <w:r w:rsidR="009C2437">
        <w:rPr>
          <w:rFonts w:ascii="Garamond" w:eastAsia="Times New Roman" w:hAnsi="Garamond" w:cs="Courier New"/>
          <w:sz w:val="24"/>
          <w:szCs w:val="24"/>
        </w:rPr>
        <w:t xml:space="preserve"> number of transaction by each samp</w:t>
      </w:r>
      <w:r w:rsidR="001D426E">
        <w:rPr>
          <w:rFonts w:ascii="Garamond" w:eastAsia="Times New Roman" w:hAnsi="Garamond" w:cs="Courier New"/>
          <w:sz w:val="24"/>
          <w:szCs w:val="24"/>
        </w:rPr>
        <w:t>le_</w:t>
      </w:r>
      <w:r w:rsidR="009C2437">
        <w:rPr>
          <w:rFonts w:ascii="Garamond" w:eastAsia="Times New Roman" w:hAnsi="Garamond" w:cs="Courier New"/>
          <w:sz w:val="24"/>
          <w:szCs w:val="24"/>
        </w:rPr>
        <w:t>id</w:t>
      </w:r>
      <w:r w:rsidR="00BE109A" w:rsidRPr="00BE109A">
        <w:rPr>
          <w:rFonts w:ascii="Garamond" w:eastAsia="Times New Roman" w:hAnsi="Garamond" w:cs="Courier New"/>
          <w:sz w:val="24"/>
          <w:szCs w:val="24"/>
        </w:rPr>
        <w:t xml:space="preserve"> </w:t>
      </w:r>
      <w:r w:rsidR="009C2437">
        <w:rPr>
          <w:rFonts w:ascii="Garamond" w:eastAsia="Times New Roman" w:hAnsi="Garamond" w:cs="Courier New"/>
          <w:sz w:val="24"/>
          <w:szCs w:val="24"/>
        </w:rPr>
        <w:t>with</w:t>
      </w:r>
      <w:r w:rsidR="001D426E">
        <w:rPr>
          <w:rFonts w:ascii="Garamond" w:eastAsia="Times New Roman" w:hAnsi="Garamond" w:cs="Courier New"/>
          <w:sz w:val="24"/>
          <w:szCs w:val="24"/>
        </w:rPr>
        <w:t xml:space="preserve"> aid of</w:t>
      </w:r>
      <w:r w:rsidR="009C2437">
        <w:rPr>
          <w:rFonts w:ascii="Garamond" w:eastAsia="Times New Roman" w:hAnsi="Garamond" w:cs="Courier New"/>
          <w:sz w:val="24"/>
          <w:szCs w:val="24"/>
        </w:rPr>
        <w:t xml:space="preserve"> </w:t>
      </w:r>
      <w:r w:rsidR="00BE109A" w:rsidRPr="00BE109A">
        <w:rPr>
          <w:rFonts w:ascii="Garamond" w:eastAsia="Times New Roman" w:hAnsi="Garamond" w:cs="Courier New"/>
          <w:sz w:val="24"/>
          <w:szCs w:val="24"/>
        </w:rPr>
        <w:t>t-test</w:t>
      </w:r>
      <w:r w:rsidR="00BE109A">
        <w:rPr>
          <w:rFonts w:ascii="Garamond" w:eastAsia="Times New Roman" w:hAnsi="Garamond" w:cs="Courier New"/>
          <w:sz w:val="24"/>
          <w:szCs w:val="24"/>
        </w:rPr>
        <w:t xml:space="preserve">. </w:t>
      </w:r>
      <w:r w:rsidR="00994D4B">
        <w:rPr>
          <w:rFonts w:ascii="Garamond" w:eastAsia="Times New Roman" w:hAnsi="Garamond" w:cs="Courier New"/>
          <w:sz w:val="24"/>
          <w:szCs w:val="24"/>
        </w:rPr>
        <w:t xml:space="preserve">In this regard with should </w:t>
      </w:r>
      <w:r w:rsidR="00994D4B" w:rsidRPr="00AF3D75">
        <w:rPr>
          <w:rFonts w:ascii="Garamond" w:eastAsia="Times New Roman" w:hAnsi="Garamond" w:cs="Courier New"/>
          <w:noProof/>
          <w:sz w:val="24"/>
          <w:szCs w:val="24"/>
        </w:rPr>
        <w:t>d</w:t>
      </w:r>
      <w:r w:rsidR="00AF3D75">
        <w:rPr>
          <w:rFonts w:ascii="Garamond" w:eastAsia="Times New Roman" w:hAnsi="Garamond" w:cs="Courier New"/>
          <w:noProof/>
          <w:sz w:val="24"/>
          <w:szCs w:val="24"/>
        </w:rPr>
        <w:t>i</w:t>
      </w:r>
      <w:r w:rsidR="00994D4B" w:rsidRPr="00AF3D75">
        <w:rPr>
          <w:rFonts w:ascii="Garamond" w:eastAsia="Times New Roman" w:hAnsi="Garamond" w:cs="Courier New"/>
          <w:noProof/>
          <w:sz w:val="24"/>
          <w:szCs w:val="24"/>
        </w:rPr>
        <w:t>vide</w:t>
      </w:r>
      <w:r w:rsidR="00994D4B">
        <w:rPr>
          <w:rFonts w:ascii="Garamond" w:eastAsia="Times New Roman" w:hAnsi="Garamond" w:cs="Courier New"/>
          <w:sz w:val="24"/>
          <w:szCs w:val="24"/>
        </w:rPr>
        <w:t xml:space="preserve"> the data set </w:t>
      </w:r>
      <w:r w:rsidR="00AF3D75">
        <w:rPr>
          <w:rFonts w:ascii="Garamond" w:eastAsia="Times New Roman" w:hAnsi="Garamond" w:cs="Courier New"/>
          <w:sz w:val="24"/>
          <w:szCs w:val="24"/>
        </w:rPr>
        <w:t>in</w:t>
      </w:r>
      <w:r w:rsidR="00994D4B" w:rsidRPr="00AF3D75">
        <w:rPr>
          <w:rFonts w:ascii="Garamond" w:eastAsia="Times New Roman" w:hAnsi="Garamond" w:cs="Courier New"/>
          <w:noProof/>
          <w:sz w:val="24"/>
          <w:szCs w:val="24"/>
        </w:rPr>
        <w:t>to</w:t>
      </w:r>
      <w:r w:rsidR="00994D4B">
        <w:rPr>
          <w:rFonts w:ascii="Garamond" w:eastAsia="Times New Roman" w:hAnsi="Garamond" w:cs="Courier New"/>
          <w:sz w:val="24"/>
          <w:szCs w:val="24"/>
        </w:rPr>
        <w:t xml:space="preserve"> two parts, grouping by each group. </w:t>
      </w:r>
      <w:r w:rsidR="00BE109A">
        <w:rPr>
          <w:rFonts w:ascii="Garamond" w:eastAsia="Times New Roman" w:hAnsi="Garamond" w:cs="Courier New"/>
          <w:sz w:val="24"/>
          <w:szCs w:val="24"/>
        </w:rPr>
        <w:t xml:space="preserve">The hypotheses test </w:t>
      </w:r>
      <w:r w:rsidR="00994D4B">
        <w:rPr>
          <w:rFonts w:ascii="Garamond" w:eastAsia="Times New Roman" w:hAnsi="Garamond" w:cs="Courier New"/>
          <w:sz w:val="24"/>
          <w:szCs w:val="24"/>
        </w:rPr>
        <w:t xml:space="preserve">would be </w:t>
      </w:r>
      <w:r w:rsidR="00BE109A">
        <w:rPr>
          <w:rFonts w:ascii="Garamond" w:eastAsia="Times New Roman" w:hAnsi="Garamond" w:cs="Courier New"/>
          <w:sz w:val="24"/>
          <w:szCs w:val="24"/>
        </w:rPr>
        <w:t>as follows:</w:t>
      </w:r>
    </w:p>
    <w:p w:rsidR="00C95C6E" w:rsidRDefault="009C2437" w:rsidP="009C2437">
      <w:pPr>
        <w:spacing w:before="60" w:after="100" w:afterAutospacing="1" w:line="240" w:lineRule="auto"/>
        <w:rPr>
          <w:rFonts w:asciiTheme="majorBidi" w:eastAsia="Times New Roman" w:hAnsiTheme="majorBidi" w:cstheme="majorBidi"/>
          <w:color w:val="24292E"/>
          <w:sz w:val="24"/>
          <w:szCs w:val="24"/>
        </w:rPr>
      </w:pPr>
      <w:r w:rsidRPr="00994D4B">
        <w:rPr>
          <w:rFonts w:ascii="Garamond" w:eastAsia="Times New Roman" w:hAnsi="Garamond" w:cs="Courier New"/>
          <w:noProof/>
          <w:color w:val="24292E"/>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-28575</wp:posOffset>
                </wp:positionV>
                <wp:extent cx="95250" cy="466725"/>
                <wp:effectExtent l="38100" t="0" r="19050" b="28575"/>
                <wp:wrapNone/>
                <wp:docPr id="6" name="Left Brace 6"/>
                <wp:cNvGraphicFramePr/>
                <a:graphic xmlns:a="http://schemas.openxmlformats.org/drawingml/2006/main">
                  <a:graphicData uri="http://schemas.microsoft.com/office/word/2010/wordprocessingShape">
                    <wps:wsp>
                      <wps:cNvSpPr/>
                      <wps:spPr>
                        <a:xfrm>
                          <a:off x="0" y="0"/>
                          <a:ext cx="95250" cy="4667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52A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9pt;margin-top:-2.25pt;width: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" adj="367" strokecolor="#4472c4 [3204]" strokeweight=".5pt">
                <v:stroke joinstyle="miter"/>
              </v:shape>
            </w:pict>
          </mc:Fallback>
        </mc:AlternateContent>
      </w:r>
      <w:r w:rsidRPr="00994D4B">
        <w:rPr>
          <w:rFonts w:ascii="Garamond" w:eastAsia="Times New Roman" w:hAnsi="Garamond" w:cs="Courier New"/>
          <w:color w:val="24292E"/>
          <w:sz w:val="24"/>
          <w:szCs w:val="24"/>
        </w:rP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H</m:t>
            </m:r>
          </m:e>
          <m:sub>
            <m:r>
              <w:rPr>
                <w:rFonts w:ascii="Cambria Math" w:eastAsia="Times New Roman" w:hAnsi="Cambria Math" w:cstheme="majorBidi"/>
                <w:color w:val="24292E"/>
                <w:sz w:val="24"/>
                <w:szCs w:val="24"/>
              </w:rPr>
              <m:t>0</m:t>
            </m:r>
          </m:sub>
        </m:sSub>
      </m:oMath>
      <w:r w:rsidR="00BE109A" w:rsidRPr="00994D4B">
        <w:rPr>
          <w:rFonts w:asciiTheme="majorBidi" w:eastAsia="Times New Roman" w:hAnsiTheme="majorBidi" w:cstheme="majorBidi"/>
          <w:color w:val="24292E"/>
          <w:sz w:val="24"/>
          <w:szCs w:val="24"/>
        </w:rP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0</m:t>
            </m:r>
          </m:sub>
        </m:sSub>
        <m:r>
          <w:rPr>
            <w:rFonts w:ascii="Cambria Math" w:eastAsia="Times New Roman" w:hAnsi="Cambria Math" w:cstheme="majorBidi"/>
            <w:color w:val="24292E"/>
            <w:sz w:val="24"/>
            <w:szCs w:val="24"/>
          </w:rPr>
          <m:t xml:space="preserve">≥ </m:t>
        </m:r>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1</m:t>
            </m:r>
          </m:sub>
        </m:sSub>
      </m:oMath>
      <w:r w:rsidR="00BE109A" w:rsidRPr="00994D4B">
        <w:rPr>
          <w:rFonts w:asciiTheme="majorBidi" w:eastAsia="Times New Roman" w:hAnsiTheme="majorBidi" w:cstheme="majorBidi"/>
          <w:color w:val="24292E"/>
          <w:sz w:val="24"/>
          <w:szCs w:val="24"/>
        </w:rPr>
        <w:t xml:space="preserve"> </w:t>
      </w:r>
      <w:r w:rsidRPr="00994D4B">
        <w:rPr>
          <w:rFonts w:asciiTheme="majorBidi" w:eastAsia="Times New Roman" w:hAnsiTheme="majorBidi" w:cstheme="majorBidi"/>
          <w:color w:val="24292E"/>
          <w:sz w:val="24"/>
          <w:szCs w:val="24"/>
        </w:rPr>
        <w:t xml:space="preserve">        </w:t>
      </w:r>
      <w:r w:rsidRPr="00994D4B">
        <w:rPr>
          <w:rFonts w:asciiTheme="majorBidi" w:eastAsia="Times New Roman" w:hAnsiTheme="majorBidi" w:cstheme="majorBidi"/>
          <w:color w:val="24292E"/>
          <w:sz w:val="24"/>
          <w:szCs w:val="24"/>
        </w:rPr>
        <w:br/>
      </w:r>
      <w:r w:rsidR="00C95C6E" w:rsidRPr="00994D4B">
        <w:rPr>
          <w:rFonts w:asciiTheme="majorBidi" w:eastAsia="Times New Roman" w:hAnsiTheme="majorBidi" w:cstheme="majorBidi"/>
          <w:color w:val="24292E"/>
          <w:sz w:val="24"/>
          <w:szCs w:val="24"/>
        </w:rP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H</m:t>
            </m:r>
          </m:e>
          <m:sub>
            <m:r>
              <w:rPr>
                <w:rFonts w:ascii="Cambria Math" w:eastAsia="Times New Roman" w:hAnsi="Cambria Math" w:cstheme="majorBidi"/>
                <w:color w:val="24292E"/>
                <w:sz w:val="24"/>
                <w:szCs w:val="24"/>
              </w:rPr>
              <m:t>1</m:t>
            </m:r>
          </m:sub>
        </m:sSub>
        <m:r>
          <w:rPr>
            <w:rFonts w:ascii="Cambria Math" w:eastAsia="Times New Roman" w:hAnsi="Cambria Math" w:cstheme="majorBidi"/>
            <w:color w:val="24292E"/>
            <w:sz w:val="24"/>
            <w:szCs w:val="24"/>
          </w:rPr>
          <m:t xml:space="preserve">= </m:t>
        </m:r>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0</m:t>
            </m:r>
          </m:sub>
        </m:sSub>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 xml:space="preserve">&lt; </m:t>
            </m:r>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1</m:t>
            </m:r>
          </m:sub>
        </m:sSub>
      </m:oMath>
    </w:p>
    <w:p w:rsidR="00994D4B" w:rsidRPr="00994D4B" w:rsidRDefault="00994D4B" w:rsidP="00994D4B">
      <w:pPr>
        <w:spacing w:before="60" w:after="100" w:afterAutospacing="1" w:line="240" w:lineRule="auto"/>
        <w:rPr>
          <w:rFonts w:asciiTheme="majorBidi" w:eastAsia="Times New Roman" w:hAnsiTheme="majorBidi" w:cstheme="majorBidi"/>
          <w:color w:val="24292E"/>
          <w:sz w:val="24"/>
          <w:szCs w:val="24"/>
        </w:rPr>
      </w:pPr>
      <w:r>
        <w:rPr>
          <w:rFonts w:asciiTheme="majorBidi" w:eastAsia="Times New Roman" w:hAnsiTheme="majorBidi" w:cstheme="majorBidi"/>
          <w:color w:val="24292E"/>
          <w:sz w:val="24"/>
          <w:szCs w:val="24"/>
        </w:rPr>
        <w:t>If we could reject the H</w:t>
      </w:r>
      <w:r>
        <w:rPr>
          <w:rFonts w:asciiTheme="majorBidi" w:eastAsia="Times New Roman" w:hAnsiTheme="majorBidi" w:cstheme="majorBidi"/>
          <w:color w:val="24292E"/>
          <w:sz w:val="24"/>
          <w:szCs w:val="24"/>
          <w:vertAlign w:val="subscript"/>
        </w:rPr>
        <w:t xml:space="preserve">0 </w:t>
      </w:r>
      <w:r>
        <w:rPr>
          <w:rFonts w:asciiTheme="majorBidi" w:eastAsia="Times New Roman" w:hAnsiTheme="majorBidi" w:cstheme="majorBidi"/>
          <w:color w:val="24292E"/>
          <w:sz w:val="24"/>
          <w:szCs w:val="24"/>
        </w:rPr>
        <w:t xml:space="preserve"> then we can conclude that the average of </w:t>
      </w:r>
      <w:r w:rsidRPr="00AF3D75">
        <w:rPr>
          <w:rFonts w:asciiTheme="majorBidi" w:eastAsia="Times New Roman" w:hAnsiTheme="majorBidi" w:cstheme="majorBidi"/>
          <w:noProof/>
          <w:color w:val="24292E"/>
          <w:sz w:val="24"/>
          <w:szCs w:val="24"/>
        </w:rPr>
        <w:t>gener</w:t>
      </w:r>
      <w:r w:rsidR="00AF3D75">
        <w:rPr>
          <w:rFonts w:asciiTheme="majorBidi" w:eastAsia="Times New Roman" w:hAnsiTheme="majorBidi" w:cstheme="majorBidi"/>
          <w:noProof/>
          <w:color w:val="24292E"/>
          <w:sz w:val="24"/>
          <w:szCs w:val="24"/>
        </w:rPr>
        <w:t>a</w:t>
      </w:r>
      <w:r w:rsidRPr="00AF3D75">
        <w:rPr>
          <w:rFonts w:asciiTheme="majorBidi" w:eastAsia="Times New Roman" w:hAnsiTheme="majorBidi" w:cstheme="majorBidi"/>
          <w:noProof/>
          <w:color w:val="24292E"/>
          <w:sz w:val="24"/>
          <w:szCs w:val="24"/>
        </w:rPr>
        <w:t>ted</w:t>
      </w:r>
      <w:r>
        <w:rPr>
          <w:rFonts w:asciiTheme="majorBidi" w:eastAsia="Times New Roman" w:hAnsiTheme="majorBidi" w:cstheme="majorBidi"/>
          <w:color w:val="24292E"/>
          <w:sz w:val="24"/>
          <w:szCs w:val="24"/>
        </w:rPr>
        <w:t xml:space="preserve"> REBILL in user that must call-in to cancel significantly is higher than </w:t>
      </w:r>
      <w:r w:rsidR="001D426E">
        <w:rPr>
          <w:rFonts w:asciiTheme="majorBidi" w:eastAsia="Times New Roman" w:hAnsiTheme="majorBidi" w:cstheme="majorBidi"/>
          <w:color w:val="24292E"/>
          <w:sz w:val="24"/>
          <w:szCs w:val="24"/>
        </w:rPr>
        <w:t>another</w:t>
      </w:r>
      <w:r>
        <w:rPr>
          <w:rFonts w:asciiTheme="majorBidi" w:eastAsia="Times New Roman" w:hAnsiTheme="majorBidi" w:cstheme="majorBidi"/>
          <w:color w:val="24292E"/>
          <w:sz w:val="24"/>
          <w:szCs w:val="24"/>
        </w:rPr>
        <w:t xml:space="preserve"> group.</w:t>
      </w:r>
    </w:p>
    <w:tbl>
      <w:tblPr>
        <w:tblStyle w:val="TableGrid"/>
        <w:tblW w:w="10789" w:type="dxa"/>
        <w:tblInd w:w="-718" w:type="dxa"/>
        <w:tblLook w:val="04A0" w:firstRow="1" w:lastRow="0" w:firstColumn="1" w:lastColumn="0" w:noHBand="0" w:noVBand="1"/>
      </w:tblPr>
      <w:tblGrid>
        <w:gridCol w:w="10789"/>
      </w:tblGrid>
      <w:tr w:rsidR="009C2437" w:rsidTr="005B2BC0">
        <w:trPr>
          <w:trHeight w:val="4590"/>
        </w:trPr>
        <w:tc>
          <w:tcPr>
            <w:tcW w:w="10789" w:type="dxa"/>
          </w:tcPr>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360" w:right="-45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total_1_Rev &lt;- data.frame(tapply(data1$transaction_id, data1$sample_id, FUN=length))</w:t>
            </w: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36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colnames(total_1_Rev) &lt;- c("Num.Transaction")</w:t>
            </w: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360" w:right="-45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total_0_Rev &lt;- data.frame(tapply(data0$transaction_id, data0$sample_id, FUN=length))</w:t>
            </w: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36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colnames(total_0_Rev) &lt;- c("Num.Transaction")</w:t>
            </w: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36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t.test(total_1_Rev$Num.Transaction,total_0_Rev$Num.Transaction)</w:t>
            </w: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
          <w:p w:rsidR="009C2437" w:rsidRPr="00110B2A" w:rsidRDefault="009C2437" w:rsidP="009C2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45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ggplot(total_1_Rev, aes("sample_id_group1" , Num.Transaction)) + geom_boxplot()</w:t>
            </w:r>
          </w:p>
          <w:p w:rsidR="009C2437" w:rsidRDefault="009C2437" w:rsidP="009C2437">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ind w:left="-450" w:right="-45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110B2A">
              <w:rPr>
                <w:rFonts w:ascii="Lucida Console" w:eastAsia="Times New Roman" w:hAnsi="Lucida Console" w:cs="Courier New"/>
                <w:color w:val="0000FF"/>
                <w:sz w:val="20"/>
                <w:szCs w:val="20"/>
              </w:rPr>
              <w:t>ggplot(total_0_Rev, aes("sample_id_group0" , Num.Transaction)) + geom_boxplot()</w:t>
            </w:r>
          </w:p>
          <w:p w:rsidR="009C2437" w:rsidRDefault="009C2437" w:rsidP="00C95C6E">
            <w:pPr>
              <w:spacing w:before="60" w:after="100" w:afterAutospacing="1"/>
              <w:rPr>
                <w:rFonts w:asciiTheme="majorBidi" w:eastAsia="Times New Roman" w:hAnsiTheme="majorBidi" w:cstheme="majorBidi"/>
                <w:color w:val="24292E"/>
                <w:sz w:val="28"/>
                <w:szCs w:val="28"/>
              </w:rPr>
            </w:pPr>
          </w:p>
        </w:tc>
      </w:tr>
    </w:tbl>
    <w:p w:rsidR="00494C1F" w:rsidRPr="00494C1F" w:rsidRDefault="00494C1F" w:rsidP="0049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Lucida Console" w:eastAsia="Times New Roman" w:hAnsi="Lucida Console" w:cs="Courier New"/>
          <w:color w:val="000000"/>
          <w:sz w:val="20"/>
          <w:szCs w:val="20"/>
        </w:rPr>
      </w:pP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Welch Two Sample t-test</w:t>
      </w:r>
      <w:r w:rsidR="00647354" w:rsidRPr="00647354">
        <w:rPr>
          <w:rFonts w:ascii="Lucida Console" w:hAnsi="Lucida Console"/>
          <w:color w:val="222A35" w:themeColor="text2" w:themeShade="80"/>
        </w:rPr>
        <w:t>:</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data:  total_1_Rev$Num.Transaction and total_0_Rev$Num.Transaction</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t = -16.247, df = 1142.9, p-value &lt; 2.2e-16</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alternative hypothesis: true difference in means is not equal to 0</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95 percent confidence interval:</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-2.165012 -1.698447</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sample estimates:</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 xml:space="preserve">mean of x </w:t>
      </w:r>
      <w:r w:rsidR="00647354" w:rsidRPr="00647354">
        <w:rPr>
          <w:rFonts w:ascii="Lucida Console" w:hAnsi="Lucida Console"/>
          <w:color w:val="222A35" w:themeColor="text2" w:themeShade="80"/>
        </w:rPr>
        <w:t xml:space="preserve">  </w:t>
      </w:r>
      <w:r w:rsidRPr="00647354">
        <w:rPr>
          <w:rFonts w:ascii="Lucida Console" w:hAnsi="Lucida Console"/>
          <w:color w:val="222A35" w:themeColor="text2" w:themeShade="80"/>
        </w:rPr>
        <w:t xml:space="preserve">mean of y </w:t>
      </w:r>
    </w:p>
    <w:p w:rsidR="00AD023A" w:rsidRPr="00647354" w:rsidRDefault="00AD023A" w:rsidP="00AD023A">
      <w:pPr>
        <w:pStyle w:val="HTMLPreformatted"/>
        <w:shd w:val="clear" w:color="auto" w:fill="FFFFFF"/>
        <w:wordWrap w:val="0"/>
        <w:spacing w:line="375" w:lineRule="atLeast"/>
        <w:rPr>
          <w:rFonts w:ascii="Lucida Console" w:hAnsi="Lucida Console"/>
          <w:color w:val="222A35" w:themeColor="text2" w:themeShade="80"/>
        </w:rPr>
      </w:pPr>
      <w:r w:rsidRPr="00647354">
        <w:rPr>
          <w:rFonts w:ascii="Lucida Console" w:hAnsi="Lucida Console"/>
          <w:color w:val="222A35" w:themeColor="text2" w:themeShade="80"/>
        </w:rPr>
        <w:t xml:space="preserve">2.059769  </w:t>
      </w:r>
      <w:r w:rsidR="00647354" w:rsidRPr="00647354">
        <w:rPr>
          <w:rFonts w:ascii="Lucida Console" w:hAnsi="Lucida Console"/>
          <w:color w:val="222A35" w:themeColor="text2" w:themeShade="80"/>
        </w:rPr>
        <w:t xml:space="preserve">  </w:t>
      </w:r>
      <w:r w:rsidRPr="00647354">
        <w:rPr>
          <w:rFonts w:ascii="Lucida Console" w:hAnsi="Lucida Console"/>
          <w:color w:val="222A35" w:themeColor="text2" w:themeShade="80"/>
        </w:rPr>
        <w:t xml:space="preserve">3.991498 </w:t>
      </w:r>
    </w:p>
    <w:p w:rsidR="00CA0196" w:rsidRDefault="00CA0196">
      <w:pPr>
        <w:rPr>
          <w:rFonts w:hint="cs"/>
          <w:rtl/>
          <w:lang w:bidi="fa-IR"/>
        </w:rPr>
      </w:pPr>
    </w:p>
    <w:p w:rsidR="00494C1F" w:rsidRDefault="00706AB0">
      <w:r>
        <w:rPr>
          <w:noProof/>
        </w:rPr>
        <w:lastRenderedPageBreak/>
        <w:drawing>
          <wp:inline distT="0" distB="0" distL="0" distR="0" wp14:anchorId="2ABCDA56" wp14:editId="58CBDCAB">
            <wp:extent cx="5153025" cy="329331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5324" cy="3294780"/>
                    </a:xfrm>
                    <a:prstGeom prst="rect">
                      <a:avLst/>
                    </a:prstGeom>
                  </pic:spPr>
                </pic:pic>
              </a:graphicData>
            </a:graphic>
          </wp:inline>
        </w:drawing>
      </w:r>
    </w:p>
    <w:p w:rsidR="00706AB0" w:rsidRDefault="00706AB0">
      <w:r>
        <w:rPr>
          <w:noProof/>
        </w:rPr>
        <w:drawing>
          <wp:inline distT="0" distB="0" distL="0" distR="0" wp14:anchorId="2C4B5BAD" wp14:editId="5B112143">
            <wp:extent cx="5153025" cy="33070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970" cy="3312174"/>
                    </a:xfrm>
                    <a:prstGeom prst="rect">
                      <a:avLst/>
                    </a:prstGeom>
                  </pic:spPr>
                </pic:pic>
              </a:graphicData>
            </a:graphic>
          </wp:inline>
        </w:drawing>
      </w:r>
    </w:p>
    <w:p w:rsidR="00465324" w:rsidRDefault="00994D4B" w:rsidP="00994D4B">
      <w:pPr>
        <w:rPr>
          <w:rFonts w:ascii="Garamond" w:eastAsia="Times New Roman" w:hAnsi="Garamond" w:cs="Courier New"/>
          <w:sz w:val="24"/>
          <w:szCs w:val="24"/>
        </w:rPr>
      </w:pPr>
      <w:r w:rsidRPr="00994D4B">
        <w:rPr>
          <w:rFonts w:ascii="Garamond" w:eastAsia="Times New Roman" w:hAnsi="Garamond" w:cs="Courier New"/>
          <w:sz w:val="24"/>
          <w:szCs w:val="24"/>
        </w:rPr>
        <w:t xml:space="preserve">Considering the output of t-test we can see that the alternative </w:t>
      </w:r>
      <w:r w:rsidRPr="00AF3D75">
        <w:rPr>
          <w:rFonts w:ascii="Garamond" w:eastAsia="Times New Roman" w:hAnsi="Garamond" w:cs="Courier New"/>
          <w:noProof/>
          <w:sz w:val="24"/>
          <w:szCs w:val="24"/>
        </w:rPr>
        <w:t>hypothes</w:t>
      </w:r>
      <w:r w:rsidR="00AF3D75">
        <w:rPr>
          <w:rFonts w:ascii="Garamond" w:eastAsia="Times New Roman" w:hAnsi="Garamond" w:cs="Courier New"/>
          <w:noProof/>
          <w:sz w:val="24"/>
          <w:szCs w:val="24"/>
        </w:rPr>
        <w:t>is</w:t>
      </w:r>
      <w:r w:rsidRPr="00994D4B">
        <w:rPr>
          <w:rFonts w:ascii="Garamond" w:eastAsia="Times New Roman" w:hAnsi="Garamond" w:cs="Courier New"/>
          <w:sz w:val="24"/>
          <w:szCs w:val="24"/>
        </w:rPr>
        <w:t xml:space="preserve"> would be accepted so we can </w:t>
      </w:r>
      <w:r w:rsidRPr="00AF3D75">
        <w:rPr>
          <w:rFonts w:ascii="Garamond" w:eastAsia="Times New Roman" w:hAnsi="Garamond" w:cs="Courier New"/>
          <w:noProof/>
          <w:sz w:val="24"/>
          <w:szCs w:val="24"/>
        </w:rPr>
        <w:t>co</w:t>
      </w:r>
      <w:r w:rsidR="00AF3D75">
        <w:rPr>
          <w:rFonts w:ascii="Garamond" w:eastAsia="Times New Roman" w:hAnsi="Garamond" w:cs="Courier New"/>
          <w:noProof/>
          <w:sz w:val="24"/>
          <w:szCs w:val="24"/>
        </w:rPr>
        <w:t>nfirm</w:t>
      </w:r>
      <w:r w:rsidRPr="00994D4B">
        <w:rPr>
          <w:rFonts w:ascii="Garamond" w:eastAsia="Times New Roman" w:hAnsi="Garamond" w:cs="Courier New"/>
          <w:sz w:val="24"/>
          <w:szCs w:val="24"/>
        </w:rPr>
        <w:t xml:space="preserve"> that </w:t>
      </w:r>
      <w:r w:rsidRPr="00994D4B">
        <w:rPr>
          <w:rFonts w:ascii="Garamond" w:eastAsia="Times New Roman" w:hAnsi="Garamond" w:cs="Courier New"/>
          <w:sz w:val="24"/>
          <w:szCs w:val="24"/>
        </w:rPr>
        <w:t>user that must call-in to cancel more likely to generate at least 1 addition</w:t>
      </w:r>
      <w:r>
        <w:rPr>
          <w:rFonts w:ascii="Garamond" w:eastAsia="Times New Roman" w:hAnsi="Garamond" w:cs="Courier New"/>
          <w:sz w:val="24"/>
          <w:szCs w:val="24"/>
        </w:rPr>
        <w:t xml:space="preserve"> </w:t>
      </w:r>
      <w:r w:rsidRPr="00994D4B">
        <w:rPr>
          <w:rFonts w:ascii="Garamond" w:eastAsia="Times New Roman" w:hAnsi="Garamond" w:cs="Courier New"/>
          <w:sz w:val="24"/>
          <w:szCs w:val="24"/>
        </w:rPr>
        <w:t>REBILL</w:t>
      </w:r>
      <w:r w:rsidR="001D426E">
        <w:rPr>
          <w:rFonts w:ascii="Garamond" w:eastAsia="Times New Roman" w:hAnsi="Garamond" w:cs="Courier New"/>
          <w:sz w:val="24"/>
          <w:szCs w:val="24"/>
        </w:rPr>
        <w:t>.</w:t>
      </w:r>
    </w:p>
    <w:p w:rsidR="001D426E" w:rsidRDefault="001D426E" w:rsidP="00994D4B">
      <w:pPr>
        <w:rPr>
          <w:rFonts w:ascii="Garamond" w:eastAsia="Times New Roman" w:hAnsi="Garamond" w:cs="Courier New"/>
          <w:sz w:val="24"/>
          <w:szCs w:val="24"/>
        </w:rPr>
      </w:pPr>
    </w:p>
    <w:p w:rsidR="001D426E" w:rsidRDefault="001D426E" w:rsidP="00994D4B">
      <w:pPr>
        <w:rPr>
          <w:rFonts w:ascii="Garamond" w:eastAsia="Times New Roman" w:hAnsi="Garamond" w:cs="Courier New"/>
          <w:sz w:val="24"/>
          <w:szCs w:val="24"/>
        </w:rPr>
      </w:pPr>
    </w:p>
    <w:p w:rsidR="001D426E" w:rsidRPr="001D426E" w:rsidRDefault="00AF3D75" w:rsidP="001D426E">
      <w:pPr>
        <w:spacing w:before="60" w:after="100" w:afterAutospacing="1" w:line="240" w:lineRule="auto"/>
        <w:jc w:val="both"/>
        <w:rPr>
          <w:rFonts w:asciiTheme="majorBidi" w:eastAsia="Times New Roman" w:hAnsiTheme="majorBidi" w:cstheme="majorBidi"/>
          <w:color w:val="24292E"/>
          <w:sz w:val="28"/>
          <w:szCs w:val="28"/>
        </w:rPr>
      </w:pPr>
      <w:r>
        <w:rPr>
          <w:rFonts w:asciiTheme="majorBidi" w:eastAsia="Times New Roman" w:hAnsiTheme="majorBidi" w:cstheme="majorBidi"/>
          <w:color w:val="24292E"/>
          <w:sz w:val="28"/>
          <w:szCs w:val="28"/>
        </w:rPr>
        <w:t>3</w:t>
      </w:r>
      <w:r w:rsidR="001D426E" w:rsidRPr="001D426E">
        <w:rPr>
          <w:rFonts w:asciiTheme="majorBidi" w:eastAsia="Times New Roman" w:hAnsiTheme="majorBidi" w:cstheme="majorBidi"/>
          <w:color w:val="24292E"/>
          <w:sz w:val="28"/>
          <w:szCs w:val="28"/>
        </w:rPr>
        <w:t>-</w:t>
      </w:r>
      <w:r w:rsidR="001D426E" w:rsidRPr="001D426E">
        <w:rPr>
          <w:rFonts w:asciiTheme="majorBidi" w:eastAsia="Times New Roman" w:hAnsiTheme="majorBidi" w:cstheme="majorBidi"/>
          <w:color w:val="24292E"/>
          <w:sz w:val="28"/>
          <w:szCs w:val="28"/>
        </w:rPr>
        <w:t>Is a user that must call-in to cancel more likely to generate more revenues?</w:t>
      </w:r>
    </w:p>
    <w:p w:rsidR="00AF3D75" w:rsidRDefault="00AF3D75" w:rsidP="00AF3D75">
      <w:pPr>
        <w:spacing w:before="60" w:after="100" w:afterAutospacing="1" w:line="240" w:lineRule="auto"/>
        <w:jc w:val="both"/>
        <w:rPr>
          <w:rFonts w:ascii="Garamond" w:eastAsia="Times New Roman" w:hAnsi="Garamond" w:cs="Courier New"/>
          <w:sz w:val="24"/>
          <w:szCs w:val="24"/>
        </w:rPr>
      </w:pPr>
      <w:r w:rsidRPr="00BE109A">
        <w:rPr>
          <w:rFonts w:ascii="Garamond" w:eastAsia="Times New Roman" w:hAnsi="Garamond" w:cs="Courier New"/>
          <w:sz w:val="24"/>
          <w:szCs w:val="24"/>
        </w:rPr>
        <w:lastRenderedPageBreak/>
        <w:t>We should compare the means of two groups (0= control group, 1=test group)</w:t>
      </w:r>
      <w:r>
        <w:rPr>
          <w:rFonts w:ascii="Garamond" w:eastAsia="Times New Roman" w:hAnsi="Garamond" w:cs="Courier New"/>
          <w:sz w:val="24"/>
          <w:szCs w:val="24"/>
        </w:rPr>
        <w:t xml:space="preserve"> in terms of the </w:t>
      </w:r>
      <w:r>
        <w:rPr>
          <w:rFonts w:ascii="Garamond" w:eastAsia="Times New Roman" w:hAnsi="Garamond" w:cs="Courier New"/>
          <w:sz w:val="24"/>
          <w:szCs w:val="24"/>
        </w:rPr>
        <w:t>amount of</w:t>
      </w:r>
      <w:r>
        <w:rPr>
          <w:rFonts w:ascii="Garamond" w:eastAsia="Times New Roman" w:hAnsi="Garamond" w:cs="Courier New"/>
          <w:sz w:val="24"/>
          <w:szCs w:val="24"/>
        </w:rPr>
        <w:t xml:space="preserve"> transaction by each sample_id</w:t>
      </w:r>
      <w:r w:rsidRPr="00BE109A">
        <w:rPr>
          <w:rFonts w:ascii="Garamond" w:eastAsia="Times New Roman" w:hAnsi="Garamond" w:cs="Courier New"/>
          <w:sz w:val="24"/>
          <w:szCs w:val="24"/>
        </w:rPr>
        <w:t xml:space="preserve"> </w:t>
      </w:r>
      <w:r>
        <w:rPr>
          <w:rFonts w:ascii="Garamond" w:eastAsia="Times New Roman" w:hAnsi="Garamond" w:cs="Courier New"/>
          <w:sz w:val="24"/>
          <w:szCs w:val="24"/>
        </w:rPr>
        <w:t xml:space="preserve">with aid of </w:t>
      </w:r>
      <w:r w:rsidRPr="00BE109A">
        <w:rPr>
          <w:rFonts w:ascii="Garamond" w:eastAsia="Times New Roman" w:hAnsi="Garamond" w:cs="Courier New"/>
          <w:sz w:val="24"/>
          <w:szCs w:val="24"/>
        </w:rPr>
        <w:t>t-test</w:t>
      </w:r>
      <w:r>
        <w:rPr>
          <w:rFonts w:ascii="Garamond" w:eastAsia="Times New Roman" w:hAnsi="Garamond" w:cs="Courier New"/>
          <w:sz w:val="24"/>
          <w:szCs w:val="24"/>
        </w:rPr>
        <w:t xml:space="preserve">. In this regard with should </w:t>
      </w:r>
      <w:r w:rsidRPr="00AF3D75">
        <w:rPr>
          <w:rFonts w:ascii="Garamond" w:eastAsia="Times New Roman" w:hAnsi="Garamond" w:cs="Courier New"/>
          <w:noProof/>
          <w:sz w:val="24"/>
          <w:szCs w:val="24"/>
        </w:rPr>
        <w:t>d</w:t>
      </w:r>
      <w:r>
        <w:rPr>
          <w:rFonts w:ascii="Garamond" w:eastAsia="Times New Roman" w:hAnsi="Garamond" w:cs="Courier New"/>
          <w:noProof/>
          <w:sz w:val="24"/>
          <w:szCs w:val="24"/>
        </w:rPr>
        <w:t>i</w:t>
      </w:r>
      <w:r w:rsidRPr="00AF3D75">
        <w:rPr>
          <w:rFonts w:ascii="Garamond" w:eastAsia="Times New Roman" w:hAnsi="Garamond" w:cs="Courier New"/>
          <w:noProof/>
          <w:sz w:val="24"/>
          <w:szCs w:val="24"/>
        </w:rPr>
        <w:t>vide</w:t>
      </w:r>
      <w:r>
        <w:rPr>
          <w:rFonts w:ascii="Garamond" w:eastAsia="Times New Roman" w:hAnsi="Garamond" w:cs="Courier New"/>
          <w:sz w:val="24"/>
          <w:szCs w:val="24"/>
        </w:rPr>
        <w:t xml:space="preserve"> the data set </w:t>
      </w:r>
      <w:r>
        <w:rPr>
          <w:rFonts w:ascii="Garamond" w:eastAsia="Times New Roman" w:hAnsi="Garamond" w:cs="Courier New"/>
          <w:sz w:val="24"/>
          <w:szCs w:val="24"/>
        </w:rPr>
        <w:t>in</w:t>
      </w:r>
      <w:r w:rsidRPr="00AF3D75">
        <w:rPr>
          <w:rFonts w:ascii="Garamond" w:eastAsia="Times New Roman" w:hAnsi="Garamond" w:cs="Courier New"/>
          <w:noProof/>
          <w:sz w:val="24"/>
          <w:szCs w:val="24"/>
        </w:rPr>
        <w:t>to</w:t>
      </w:r>
      <w:r>
        <w:rPr>
          <w:rFonts w:ascii="Garamond" w:eastAsia="Times New Roman" w:hAnsi="Garamond" w:cs="Courier New"/>
          <w:sz w:val="24"/>
          <w:szCs w:val="24"/>
        </w:rPr>
        <w:t xml:space="preserve"> two parts, grouping by each group</w:t>
      </w:r>
      <w:r>
        <w:rPr>
          <w:rFonts w:ascii="Garamond" w:eastAsia="Times New Roman" w:hAnsi="Garamond" w:cs="Courier New"/>
          <w:sz w:val="24"/>
          <w:szCs w:val="24"/>
        </w:rPr>
        <w:t xml:space="preserve"> and sum the total amount of </w:t>
      </w:r>
      <w:r w:rsidRPr="00AF3D75">
        <w:rPr>
          <w:rFonts w:ascii="Garamond" w:eastAsia="Times New Roman" w:hAnsi="Garamond" w:cs="Courier New"/>
          <w:noProof/>
          <w:sz w:val="24"/>
          <w:szCs w:val="24"/>
        </w:rPr>
        <w:t>trans</w:t>
      </w:r>
      <w:r>
        <w:rPr>
          <w:rFonts w:ascii="Garamond" w:eastAsia="Times New Roman" w:hAnsi="Garamond" w:cs="Courier New"/>
          <w:noProof/>
          <w:sz w:val="24"/>
          <w:szCs w:val="24"/>
        </w:rPr>
        <w:t>ac</w:t>
      </w:r>
      <w:r w:rsidRPr="00AF3D75">
        <w:rPr>
          <w:rFonts w:ascii="Garamond" w:eastAsia="Times New Roman" w:hAnsi="Garamond" w:cs="Courier New"/>
          <w:noProof/>
          <w:sz w:val="24"/>
          <w:szCs w:val="24"/>
        </w:rPr>
        <w:t>tion</w:t>
      </w:r>
      <w:r>
        <w:rPr>
          <w:rFonts w:ascii="Garamond" w:eastAsia="Times New Roman" w:hAnsi="Garamond" w:cs="Courier New"/>
          <w:sz w:val="24"/>
          <w:szCs w:val="24"/>
        </w:rPr>
        <w:t xml:space="preserve"> for each sample_id</w:t>
      </w:r>
      <w:r>
        <w:rPr>
          <w:rFonts w:ascii="Garamond" w:eastAsia="Times New Roman" w:hAnsi="Garamond" w:cs="Courier New"/>
          <w:sz w:val="24"/>
          <w:szCs w:val="24"/>
        </w:rPr>
        <w:t>. The hypotheses test would be as follows:</w:t>
      </w:r>
    </w:p>
    <w:p w:rsidR="00AF3D75" w:rsidRDefault="00AF3D75" w:rsidP="00AF3D75">
      <w:pPr>
        <w:spacing w:before="60" w:after="100" w:afterAutospacing="1" w:line="240" w:lineRule="auto"/>
        <w:rPr>
          <w:rFonts w:asciiTheme="majorBidi" w:eastAsia="Times New Roman" w:hAnsiTheme="majorBidi" w:cstheme="majorBidi"/>
          <w:color w:val="24292E"/>
          <w:sz w:val="24"/>
          <w:szCs w:val="24"/>
        </w:rPr>
      </w:pPr>
      <w:r w:rsidRPr="00994D4B">
        <w:rPr>
          <w:rFonts w:ascii="Garamond" w:eastAsia="Times New Roman" w:hAnsi="Garamond" w:cs="Courier New"/>
          <w:noProof/>
          <w:color w:val="24292E"/>
          <w:sz w:val="24"/>
          <w:szCs w:val="24"/>
        </w:rPr>
        <mc:AlternateContent>
          <mc:Choice Requires="wps">
            <w:drawing>
              <wp:anchor distT="0" distB="0" distL="114300" distR="114300" simplePos="0" relativeHeight="251661312" behindDoc="0" locked="0" layoutInCell="1" allowOverlap="1" wp14:anchorId="182DB313" wp14:editId="2C3BA669">
                <wp:simplePos x="0" y="0"/>
                <wp:positionH relativeFrom="column">
                  <wp:posOffset>-114300</wp:posOffset>
                </wp:positionH>
                <wp:positionV relativeFrom="paragraph">
                  <wp:posOffset>-28575</wp:posOffset>
                </wp:positionV>
                <wp:extent cx="95250" cy="466725"/>
                <wp:effectExtent l="38100" t="0" r="19050" b="28575"/>
                <wp:wrapNone/>
                <wp:docPr id="7" name="Left Brace 7"/>
                <wp:cNvGraphicFramePr/>
                <a:graphic xmlns:a="http://schemas.openxmlformats.org/drawingml/2006/main">
                  <a:graphicData uri="http://schemas.microsoft.com/office/word/2010/wordprocessingShape">
                    <wps:wsp>
                      <wps:cNvSpPr/>
                      <wps:spPr>
                        <a:xfrm>
                          <a:off x="0" y="0"/>
                          <a:ext cx="95250" cy="4667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DEA5C" id="Left Brace 7" o:spid="_x0000_s1026" type="#_x0000_t87" style="position:absolute;margin-left:-9pt;margin-top:-2.25pt;width: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" adj="367" strokecolor="#4472c4 [3204]" strokeweight=".5pt">
                <v:stroke joinstyle="miter"/>
              </v:shape>
            </w:pict>
          </mc:Fallback>
        </mc:AlternateContent>
      </w:r>
      <w:r w:rsidRPr="00994D4B">
        <w:rPr>
          <w:rFonts w:ascii="Garamond" w:eastAsia="Times New Roman" w:hAnsi="Garamond" w:cs="Courier New"/>
          <w:color w:val="24292E"/>
          <w:sz w:val="24"/>
          <w:szCs w:val="24"/>
        </w:rP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H</m:t>
            </m:r>
          </m:e>
          <m:sub>
            <m:r>
              <w:rPr>
                <w:rFonts w:ascii="Cambria Math" w:eastAsia="Times New Roman" w:hAnsi="Cambria Math" w:cstheme="majorBidi"/>
                <w:color w:val="24292E"/>
                <w:sz w:val="24"/>
                <w:szCs w:val="24"/>
              </w:rPr>
              <m:t>0</m:t>
            </m:r>
          </m:sub>
        </m:sSub>
      </m:oMath>
      <w:r w:rsidRPr="00994D4B">
        <w:rPr>
          <w:rFonts w:asciiTheme="majorBidi" w:eastAsia="Times New Roman" w:hAnsiTheme="majorBidi" w:cstheme="majorBidi"/>
          <w:color w:val="24292E"/>
          <w:sz w:val="24"/>
          <w:szCs w:val="24"/>
        </w:rP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0</m:t>
            </m:r>
          </m:sub>
        </m:sSub>
        <m:r>
          <w:rPr>
            <w:rFonts w:ascii="Cambria Math" w:eastAsia="Times New Roman" w:hAnsi="Cambria Math" w:cstheme="majorBidi"/>
            <w:color w:val="24292E"/>
            <w:sz w:val="24"/>
            <w:szCs w:val="24"/>
          </w:rPr>
          <m:t xml:space="preserve">≥ </m:t>
        </m:r>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1</m:t>
            </m:r>
          </m:sub>
        </m:sSub>
      </m:oMath>
      <w:r w:rsidRPr="00994D4B">
        <w:rPr>
          <w:rFonts w:asciiTheme="majorBidi" w:eastAsia="Times New Roman" w:hAnsiTheme="majorBidi" w:cstheme="majorBidi"/>
          <w:color w:val="24292E"/>
          <w:sz w:val="24"/>
          <w:szCs w:val="24"/>
        </w:rPr>
        <w:t xml:space="preserve">         </w:t>
      </w:r>
      <w:r w:rsidRPr="00994D4B">
        <w:rPr>
          <w:rFonts w:asciiTheme="majorBidi" w:eastAsia="Times New Roman" w:hAnsiTheme="majorBidi" w:cstheme="majorBidi"/>
          <w:color w:val="24292E"/>
          <w:sz w:val="24"/>
          <w:szCs w:val="24"/>
        </w:rPr>
        <w:br/>
        <w:t xml:space="preserve"> </w:t>
      </w:r>
      <m:oMath>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H</m:t>
            </m:r>
          </m:e>
          <m:sub>
            <m:r>
              <w:rPr>
                <w:rFonts w:ascii="Cambria Math" w:eastAsia="Times New Roman" w:hAnsi="Cambria Math" w:cstheme="majorBidi"/>
                <w:color w:val="24292E"/>
                <w:sz w:val="24"/>
                <w:szCs w:val="24"/>
              </w:rPr>
              <m:t>1</m:t>
            </m:r>
          </m:sub>
        </m:sSub>
        <m:r>
          <w:rPr>
            <w:rFonts w:ascii="Cambria Math" w:eastAsia="Times New Roman" w:hAnsi="Cambria Math" w:cstheme="majorBidi"/>
            <w:color w:val="24292E"/>
            <w:sz w:val="24"/>
            <w:szCs w:val="24"/>
          </w:rPr>
          <m:t xml:space="preserve">= </m:t>
        </m:r>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μ</m:t>
            </m:r>
          </m:e>
          <m:sub>
            <m:r>
              <w:rPr>
                <w:rFonts w:ascii="Cambria Math" w:eastAsia="Times New Roman" w:hAnsi="Cambria Math" w:cstheme="majorBidi"/>
                <w:color w:val="24292E"/>
                <w:sz w:val="24"/>
                <w:szCs w:val="24"/>
              </w:rPr>
              <m:t>0</m:t>
            </m:r>
          </m:sub>
        </m:sSub>
        <m:sSub>
          <m:sSubPr>
            <m:ctrlPr>
              <w:rPr>
                <w:rFonts w:ascii="Cambria Math" w:eastAsia="Times New Roman" w:hAnsi="Cambria Math" w:cstheme="majorBidi"/>
                <w:i/>
                <w:color w:val="24292E"/>
                <w:sz w:val="24"/>
                <w:szCs w:val="24"/>
              </w:rPr>
            </m:ctrlPr>
          </m:sSubPr>
          <m:e>
            <m:r>
              <w:rPr>
                <w:rFonts w:ascii="Cambria Math" w:eastAsia="Times New Roman" w:hAnsi="Cambria Math" w:cstheme="majorBidi"/>
                <w:color w:val="24292E"/>
                <w:sz w:val="24"/>
                <w:szCs w:val="24"/>
              </w:rPr>
              <m:t>&lt; μ</m:t>
            </m:r>
          </m:e>
          <m:sub>
            <m:r>
              <w:rPr>
                <w:rFonts w:ascii="Cambria Math" w:eastAsia="Times New Roman" w:hAnsi="Cambria Math" w:cstheme="majorBidi"/>
                <w:color w:val="24292E"/>
                <w:sz w:val="24"/>
                <w:szCs w:val="24"/>
              </w:rPr>
              <m:t>1</m:t>
            </m:r>
          </m:sub>
        </m:sSub>
      </m:oMath>
    </w:p>
    <w:p w:rsidR="00AF3D75" w:rsidRPr="00994D4B" w:rsidRDefault="00AF3D75" w:rsidP="00AF3D75">
      <w:pPr>
        <w:spacing w:before="60" w:after="100" w:afterAutospacing="1" w:line="240" w:lineRule="auto"/>
        <w:rPr>
          <w:rFonts w:asciiTheme="majorBidi" w:eastAsia="Times New Roman" w:hAnsiTheme="majorBidi" w:cstheme="majorBidi"/>
          <w:color w:val="24292E"/>
          <w:sz w:val="24"/>
          <w:szCs w:val="24"/>
        </w:rPr>
      </w:pPr>
      <w:r>
        <w:rPr>
          <w:rFonts w:asciiTheme="majorBidi" w:eastAsia="Times New Roman" w:hAnsiTheme="majorBidi" w:cstheme="majorBidi"/>
          <w:color w:val="24292E"/>
          <w:sz w:val="24"/>
          <w:szCs w:val="24"/>
        </w:rPr>
        <w:t>If we could reject the H</w:t>
      </w:r>
      <w:r>
        <w:rPr>
          <w:rFonts w:asciiTheme="majorBidi" w:eastAsia="Times New Roman" w:hAnsiTheme="majorBidi" w:cstheme="majorBidi"/>
          <w:color w:val="24292E"/>
          <w:sz w:val="24"/>
          <w:szCs w:val="24"/>
          <w:vertAlign w:val="subscript"/>
        </w:rPr>
        <w:t xml:space="preserve">0 </w:t>
      </w:r>
      <w:r>
        <w:rPr>
          <w:rFonts w:asciiTheme="majorBidi" w:eastAsia="Times New Roman" w:hAnsiTheme="majorBidi" w:cstheme="majorBidi"/>
          <w:color w:val="24292E"/>
          <w:sz w:val="24"/>
          <w:szCs w:val="24"/>
        </w:rPr>
        <w:t xml:space="preserve"> then we can conclude that the average </w:t>
      </w:r>
      <w:r>
        <w:rPr>
          <w:rFonts w:asciiTheme="majorBidi" w:eastAsia="Times New Roman" w:hAnsiTheme="majorBidi" w:cstheme="majorBidi"/>
          <w:color w:val="24292E"/>
          <w:sz w:val="24"/>
          <w:szCs w:val="24"/>
        </w:rPr>
        <w:t xml:space="preserve">amount </w:t>
      </w:r>
      <w:r>
        <w:rPr>
          <w:rFonts w:asciiTheme="majorBidi" w:eastAsia="Times New Roman" w:hAnsiTheme="majorBidi" w:cstheme="majorBidi"/>
          <w:color w:val="24292E"/>
          <w:sz w:val="24"/>
          <w:szCs w:val="24"/>
        </w:rPr>
        <w:t xml:space="preserve">of </w:t>
      </w:r>
      <w:r>
        <w:rPr>
          <w:rFonts w:asciiTheme="majorBidi" w:eastAsia="Times New Roman" w:hAnsiTheme="majorBidi" w:cstheme="majorBidi"/>
          <w:noProof/>
          <w:color w:val="24292E"/>
          <w:sz w:val="24"/>
          <w:szCs w:val="24"/>
        </w:rPr>
        <w:t xml:space="preserve">transaction in </w:t>
      </w:r>
      <w:r>
        <w:rPr>
          <w:rFonts w:asciiTheme="majorBidi" w:eastAsia="Times New Roman" w:hAnsiTheme="majorBidi" w:cstheme="majorBidi"/>
          <w:color w:val="24292E"/>
          <w:sz w:val="24"/>
          <w:szCs w:val="24"/>
        </w:rPr>
        <w:t xml:space="preserve">user that must call-in to cancel significantly is </w:t>
      </w:r>
      <w:r w:rsidR="005B2BC0">
        <w:rPr>
          <w:rFonts w:asciiTheme="majorBidi" w:eastAsia="Times New Roman" w:hAnsiTheme="majorBidi" w:cstheme="majorBidi"/>
          <w:color w:val="24292E"/>
          <w:sz w:val="24"/>
          <w:szCs w:val="24"/>
        </w:rPr>
        <w:t>more</w:t>
      </w:r>
      <w:r>
        <w:rPr>
          <w:rFonts w:asciiTheme="majorBidi" w:eastAsia="Times New Roman" w:hAnsiTheme="majorBidi" w:cstheme="majorBidi"/>
          <w:color w:val="24292E"/>
          <w:sz w:val="24"/>
          <w:szCs w:val="24"/>
        </w:rPr>
        <w:t xml:space="preserve"> than another group.</w:t>
      </w:r>
    </w:p>
    <w:tbl>
      <w:tblPr>
        <w:tblStyle w:val="TableGrid"/>
        <w:tblW w:w="0" w:type="auto"/>
        <w:tblLook w:val="04A0" w:firstRow="1" w:lastRow="0" w:firstColumn="1" w:lastColumn="0" w:noHBand="0" w:noVBand="1"/>
      </w:tblPr>
      <w:tblGrid>
        <w:gridCol w:w="9350"/>
      </w:tblGrid>
      <w:tr w:rsidR="005B2BC0" w:rsidTr="005B2BC0">
        <w:tc>
          <w:tcPr>
            <w:tcW w:w="9350" w:type="dxa"/>
          </w:tcPr>
          <w:p w:rsidR="005B2BC0" w:rsidRDefault="005B2BC0" w:rsidP="005B2BC0">
            <w:pPr>
              <w:rPr>
                <w:rFonts w:ascii="Lucida Console" w:eastAsia="Times New Roman" w:hAnsi="Lucida Console" w:cs="Courier New"/>
                <w:color w:val="0000FF"/>
                <w:sz w:val="20"/>
                <w:szCs w:val="20"/>
              </w:rPr>
            </w:pP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data1_rev &lt;- filter(total, test_group == 1)</w:t>
            </w: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data0_rev &lt;- filter(total, test_group == 0)</w:t>
            </w:r>
          </w:p>
          <w:p w:rsidR="005B2BC0" w:rsidRPr="00465324" w:rsidRDefault="005B2BC0" w:rsidP="005B2BC0">
            <w:pPr>
              <w:rPr>
                <w:rFonts w:ascii="Lucida Console" w:eastAsia="Times New Roman" w:hAnsi="Lucida Console" w:cs="Courier New"/>
                <w:color w:val="0000FF"/>
                <w:sz w:val="20"/>
                <w:szCs w:val="20"/>
              </w:rPr>
            </w:pP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data11_rev &lt;- data.frame(tapply(data1_rev$transaction_amount, data1_rev$sample_id, FUN=sum))</w:t>
            </w: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colnames(data11_rev) &lt;- c("transaction_amount")</w:t>
            </w:r>
          </w:p>
          <w:p w:rsidR="005B2BC0" w:rsidRPr="00465324" w:rsidRDefault="005B2BC0" w:rsidP="005B2BC0">
            <w:pPr>
              <w:rPr>
                <w:rFonts w:ascii="Lucida Console" w:eastAsia="Times New Roman" w:hAnsi="Lucida Console" w:cs="Courier New"/>
                <w:color w:val="0000FF"/>
                <w:sz w:val="20"/>
                <w:szCs w:val="20"/>
              </w:rPr>
            </w:pP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data00_rev &lt;- data.frame(tapply(data0_rev$transaction_amount, data0_rev$sample_id, FUN=sum))</w:t>
            </w: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colnames(data00_rev) &lt;- c("transaction_amount")</w:t>
            </w:r>
          </w:p>
          <w:p w:rsidR="005B2BC0" w:rsidRPr="00465324" w:rsidRDefault="005B2BC0" w:rsidP="005B2BC0">
            <w:pPr>
              <w:rPr>
                <w:rFonts w:ascii="Lucida Console" w:eastAsia="Times New Roman" w:hAnsi="Lucida Console" w:cs="Courier New"/>
                <w:color w:val="0000FF"/>
                <w:sz w:val="20"/>
                <w:szCs w:val="20"/>
              </w:rPr>
            </w:pPr>
          </w:p>
          <w:p w:rsidR="005B2BC0" w:rsidRPr="00465324"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t.test(data11_rev$transaction_amount,data00_rev$transaction_amount)</w:t>
            </w:r>
          </w:p>
          <w:p w:rsidR="005B2BC0" w:rsidRDefault="005B2BC0" w:rsidP="005B2BC0">
            <w:pPr>
              <w:rPr>
                <w:rFonts w:ascii="Lucida Console" w:eastAsia="Times New Roman" w:hAnsi="Lucida Console" w:cs="Courier New"/>
                <w:color w:val="0000FF"/>
                <w:sz w:val="20"/>
                <w:szCs w:val="20"/>
              </w:rPr>
            </w:pPr>
            <w:r w:rsidRPr="00465324">
              <w:rPr>
                <w:rFonts w:ascii="Lucida Console" w:eastAsia="Times New Roman" w:hAnsi="Lucida Console" w:cs="Courier New"/>
                <w:color w:val="0000FF"/>
                <w:sz w:val="20"/>
                <w:szCs w:val="20"/>
              </w:rPr>
              <w:t>ggplot(data11_rev, aes("sample_id_group1" , transaction_amount)) + geom_boxplot()</w:t>
            </w:r>
          </w:p>
          <w:p w:rsidR="005B2BC0" w:rsidRDefault="005B2BC0" w:rsidP="00994D4B">
            <w:pPr>
              <w:rPr>
                <w:rFonts w:ascii="Garamond" w:eastAsia="Times New Roman" w:hAnsi="Garamond" w:cs="Courier New"/>
                <w:sz w:val="24"/>
                <w:szCs w:val="24"/>
              </w:rPr>
            </w:pPr>
          </w:p>
        </w:tc>
      </w:tr>
    </w:tbl>
    <w:p w:rsidR="009C2437" w:rsidRPr="00465324" w:rsidRDefault="009C2437" w:rsidP="00465324">
      <w:pPr>
        <w:rPr>
          <w:rFonts w:ascii="Lucida Console" w:eastAsia="Times New Roman" w:hAnsi="Lucida Console" w:cs="Courier New"/>
          <w:color w:val="0000FF"/>
          <w:sz w:val="20"/>
          <w:szCs w:val="20"/>
        </w:rPr>
      </w:pP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Welch Two Sample t-test</w:t>
      </w:r>
      <w:r w:rsidR="009C2437">
        <w:rPr>
          <w:rFonts w:ascii="Lucida Console" w:hAnsi="Lucida Console"/>
          <w:color w:val="000000"/>
        </w:rPr>
        <w:t>:</w:t>
      </w:r>
    </w:p>
    <w:p w:rsidR="00CD28D0" w:rsidRDefault="00CD28D0" w:rsidP="00CD28D0">
      <w:pPr>
        <w:pStyle w:val="HTMLPreformatted"/>
        <w:shd w:val="clear" w:color="auto" w:fill="FFFFFF"/>
        <w:wordWrap w:val="0"/>
        <w:spacing w:line="375" w:lineRule="atLeast"/>
        <w:rPr>
          <w:rFonts w:ascii="Lucida Console" w:hAnsi="Lucida Console"/>
          <w:color w:val="000000"/>
        </w:rPr>
      </w:pP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data:  data11_rev$transaction_amount and data00_rev$transaction_amount</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t = -7.2863, df = 1478.2, p-value = 5.166e-13</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alternative hypothesis: true difference in means is not equal to 0</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95 percent confidence interval:</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-31.59349 -18.19080</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sample estimates:</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mean of x mean of y </w:t>
      </w:r>
    </w:p>
    <w:p w:rsidR="00CD28D0" w:rsidRDefault="00CD28D0" w:rsidP="00CD28D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58.36911  83.26126 </w:t>
      </w:r>
    </w:p>
    <w:p w:rsidR="00B966D1" w:rsidRDefault="00B966D1" w:rsidP="005973E5">
      <w:pPr>
        <w:pStyle w:val="HTMLPreformatted"/>
        <w:shd w:val="clear" w:color="auto" w:fill="FFFFFF"/>
        <w:wordWrap w:val="0"/>
        <w:spacing w:line="375" w:lineRule="atLeast"/>
        <w:rPr>
          <w:rFonts w:ascii="Lucida Console" w:hAnsi="Lucida Console"/>
          <w:color w:val="000000"/>
        </w:rPr>
      </w:pPr>
    </w:p>
    <w:p w:rsidR="00B966D1" w:rsidRDefault="00706AB0">
      <w:r>
        <w:rPr>
          <w:noProof/>
        </w:rPr>
        <w:lastRenderedPageBreak/>
        <w:drawing>
          <wp:inline distT="0" distB="0" distL="0" distR="0" wp14:anchorId="14B61D5D" wp14:editId="3823F9F5">
            <wp:extent cx="5057775" cy="32486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629" cy="3251123"/>
                    </a:xfrm>
                    <a:prstGeom prst="rect">
                      <a:avLst/>
                    </a:prstGeom>
                  </pic:spPr>
                </pic:pic>
              </a:graphicData>
            </a:graphic>
          </wp:inline>
        </w:drawing>
      </w:r>
    </w:p>
    <w:p w:rsidR="00E265A1" w:rsidRDefault="004A67DB" w:rsidP="00AF3D75">
      <w:r>
        <w:rPr>
          <w:noProof/>
        </w:rPr>
        <w:drawing>
          <wp:inline distT="0" distB="0" distL="0" distR="0" wp14:anchorId="1C786A9C" wp14:editId="0B484354">
            <wp:extent cx="5057775" cy="3227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6036" cy="3232304"/>
                    </a:xfrm>
                    <a:prstGeom prst="rect">
                      <a:avLst/>
                    </a:prstGeom>
                  </pic:spPr>
                </pic:pic>
              </a:graphicData>
            </a:graphic>
          </wp:inline>
        </w:drawing>
      </w:r>
    </w:p>
    <w:p w:rsidR="005B2BC0" w:rsidRDefault="005B2BC0" w:rsidP="005B2BC0">
      <w:pPr>
        <w:rPr>
          <w:rFonts w:ascii="Garamond" w:eastAsia="Times New Roman" w:hAnsi="Garamond" w:cs="Courier New"/>
          <w:sz w:val="24"/>
          <w:szCs w:val="24"/>
        </w:rPr>
      </w:pPr>
      <w:r w:rsidRPr="00994D4B">
        <w:rPr>
          <w:rFonts w:ascii="Garamond" w:eastAsia="Times New Roman" w:hAnsi="Garamond" w:cs="Courier New"/>
          <w:sz w:val="24"/>
          <w:szCs w:val="24"/>
        </w:rPr>
        <w:t xml:space="preserve">Considering the output of t-test we can see that the alternative </w:t>
      </w:r>
      <w:r w:rsidRPr="00AF3D75">
        <w:rPr>
          <w:rFonts w:ascii="Garamond" w:eastAsia="Times New Roman" w:hAnsi="Garamond" w:cs="Courier New"/>
          <w:noProof/>
          <w:sz w:val="24"/>
          <w:szCs w:val="24"/>
        </w:rPr>
        <w:t>hypothes</w:t>
      </w:r>
      <w:r>
        <w:rPr>
          <w:rFonts w:ascii="Garamond" w:eastAsia="Times New Roman" w:hAnsi="Garamond" w:cs="Courier New"/>
          <w:noProof/>
          <w:sz w:val="24"/>
          <w:szCs w:val="24"/>
        </w:rPr>
        <w:t>is</w:t>
      </w:r>
      <w:r w:rsidRPr="00994D4B">
        <w:rPr>
          <w:rFonts w:ascii="Garamond" w:eastAsia="Times New Roman" w:hAnsi="Garamond" w:cs="Courier New"/>
          <w:sz w:val="24"/>
          <w:szCs w:val="24"/>
        </w:rPr>
        <w:t xml:space="preserve"> would be accepted</w:t>
      </w:r>
      <w:r>
        <w:rPr>
          <w:rFonts w:ascii="Garamond" w:eastAsia="Times New Roman" w:hAnsi="Garamond" w:cs="Courier New"/>
          <w:sz w:val="24"/>
          <w:szCs w:val="24"/>
        </w:rPr>
        <w:t>. S</w:t>
      </w:r>
      <w:r w:rsidRPr="00994D4B">
        <w:rPr>
          <w:rFonts w:ascii="Garamond" w:eastAsia="Times New Roman" w:hAnsi="Garamond" w:cs="Courier New"/>
          <w:sz w:val="24"/>
          <w:szCs w:val="24"/>
        </w:rPr>
        <w:t>o</w:t>
      </w:r>
      <w:r>
        <w:rPr>
          <w:rFonts w:ascii="Garamond" w:eastAsia="Times New Roman" w:hAnsi="Garamond" w:cs="Courier New"/>
          <w:sz w:val="24"/>
          <w:szCs w:val="24"/>
        </w:rPr>
        <w:t>,</w:t>
      </w:r>
      <w:r w:rsidRPr="00994D4B">
        <w:rPr>
          <w:rFonts w:ascii="Garamond" w:eastAsia="Times New Roman" w:hAnsi="Garamond" w:cs="Courier New"/>
          <w:sz w:val="24"/>
          <w:szCs w:val="24"/>
        </w:rPr>
        <w:t xml:space="preserve"> we can </w:t>
      </w:r>
      <w:r w:rsidRPr="00AF3D75">
        <w:rPr>
          <w:rFonts w:ascii="Garamond" w:eastAsia="Times New Roman" w:hAnsi="Garamond" w:cs="Courier New"/>
          <w:noProof/>
          <w:sz w:val="24"/>
          <w:szCs w:val="24"/>
        </w:rPr>
        <w:t>co</w:t>
      </w:r>
      <w:r>
        <w:rPr>
          <w:rFonts w:ascii="Garamond" w:eastAsia="Times New Roman" w:hAnsi="Garamond" w:cs="Courier New"/>
          <w:noProof/>
          <w:sz w:val="24"/>
          <w:szCs w:val="24"/>
        </w:rPr>
        <w:t>nfirm</w:t>
      </w:r>
      <w:r w:rsidRPr="00994D4B">
        <w:rPr>
          <w:rFonts w:ascii="Garamond" w:eastAsia="Times New Roman" w:hAnsi="Garamond" w:cs="Courier New"/>
          <w:sz w:val="24"/>
          <w:szCs w:val="24"/>
        </w:rPr>
        <w:t xml:space="preserve"> that user that must call-in to cancel more likely to generate </w:t>
      </w:r>
      <w:r w:rsidRPr="005B2BC0">
        <w:rPr>
          <w:rFonts w:ascii="Garamond" w:eastAsia="Times New Roman" w:hAnsi="Garamond" w:cs="Courier New"/>
          <w:sz w:val="24"/>
          <w:szCs w:val="24"/>
        </w:rPr>
        <w:t>more revenues</w:t>
      </w:r>
      <w:r>
        <w:rPr>
          <w:rFonts w:ascii="Garamond" w:eastAsia="Times New Roman" w:hAnsi="Garamond" w:cs="Courier New"/>
          <w:sz w:val="24"/>
          <w:szCs w:val="24"/>
        </w:rPr>
        <w:t>.</w:t>
      </w:r>
    </w:p>
    <w:p w:rsidR="00E265A1" w:rsidRDefault="00E265A1"/>
    <w:p w:rsidR="005B2BC0" w:rsidRDefault="005B2BC0"/>
    <w:p w:rsidR="005B2BC0" w:rsidRDefault="005B2BC0"/>
    <w:p w:rsidR="005B2BC0" w:rsidRPr="005B2BC0" w:rsidRDefault="005B2BC0" w:rsidP="005B2BC0">
      <w:pPr>
        <w:spacing w:before="60" w:after="100" w:afterAutospacing="1" w:line="240" w:lineRule="auto"/>
        <w:jc w:val="both"/>
        <w:rPr>
          <w:rFonts w:asciiTheme="majorBidi" w:eastAsia="Times New Roman" w:hAnsiTheme="majorBidi" w:cstheme="majorBidi"/>
          <w:color w:val="24292E"/>
          <w:sz w:val="28"/>
          <w:szCs w:val="28"/>
        </w:rPr>
      </w:pPr>
      <w:r w:rsidRPr="005B2BC0">
        <w:rPr>
          <w:rFonts w:asciiTheme="majorBidi" w:eastAsia="Times New Roman" w:hAnsiTheme="majorBidi" w:cstheme="majorBidi"/>
          <w:color w:val="24292E"/>
          <w:sz w:val="28"/>
          <w:szCs w:val="28"/>
        </w:rPr>
        <w:lastRenderedPageBreak/>
        <w:t>4-</w:t>
      </w:r>
      <w:r w:rsidRPr="005B2BC0">
        <w:rPr>
          <w:rFonts w:asciiTheme="majorBidi" w:eastAsia="Times New Roman" w:hAnsiTheme="majorBidi" w:cstheme="majorBidi"/>
          <w:color w:val="24292E"/>
          <w:sz w:val="28"/>
          <w:szCs w:val="28"/>
        </w:rPr>
        <w:t>Is a user that must call-in more likely to produce a higher chargeback rate(CHARGEBACKs/REBILLs)?</w:t>
      </w:r>
    </w:p>
    <w:p w:rsidR="005B2BC0" w:rsidRDefault="005B2BC0" w:rsidP="007364E8">
      <w:pPr>
        <w:jc w:val="both"/>
        <w:rPr>
          <w:rFonts w:ascii="Garamond" w:eastAsia="Times New Roman" w:hAnsi="Garamond" w:cs="Courier New"/>
          <w:sz w:val="24"/>
          <w:szCs w:val="24"/>
        </w:rPr>
      </w:pPr>
      <w:r w:rsidRPr="007364E8">
        <w:rPr>
          <w:rFonts w:ascii="Garamond" w:eastAsia="Times New Roman" w:hAnsi="Garamond" w:cs="Courier New"/>
          <w:sz w:val="24"/>
          <w:szCs w:val="24"/>
        </w:rPr>
        <w:t xml:space="preserve">Since we have many cases that users just have CHARGEBACK without any REBILL, for calculating the ratio of </w:t>
      </w:r>
      <w:r w:rsidRPr="007364E8">
        <w:rPr>
          <w:rFonts w:ascii="Garamond" w:eastAsia="Times New Roman" w:hAnsi="Garamond" w:cs="Courier New" w:hint="cs"/>
          <w:sz w:val="24"/>
          <w:szCs w:val="24"/>
          <w:rtl/>
        </w:rPr>
        <w:t xml:space="preserve">" </w:t>
      </w:r>
      <w:r w:rsidRPr="007364E8">
        <w:rPr>
          <w:rFonts w:ascii="Garamond" w:eastAsia="Times New Roman" w:hAnsi="Garamond" w:cs="Courier New"/>
          <w:sz w:val="24"/>
          <w:szCs w:val="24"/>
        </w:rPr>
        <w:t>CHARGEBACKs/REBILLs</w:t>
      </w:r>
      <w:r w:rsidRPr="007364E8">
        <w:rPr>
          <w:rFonts w:ascii="Garamond" w:eastAsia="Times New Roman" w:hAnsi="Garamond" w:cs="Courier New" w:hint="cs"/>
          <w:sz w:val="24"/>
          <w:szCs w:val="24"/>
          <w:rtl/>
        </w:rPr>
        <w:t>"</w:t>
      </w:r>
      <w:r w:rsidRPr="007364E8">
        <w:rPr>
          <w:rFonts w:ascii="Garamond" w:eastAsia="Times New Roman" w:hAnsi="Garamond" w:cs="Courier New"/>
          <w:sz w:val="24"/>
          <w:szCs w:val="24"/>
        </w:rPr>
        <w:t xml:space="preserve"> for those users we will face difficulties. So we have to do two test. At the first test, we compare the proportion of users that only have CHARGEBACK in the two groups of 0 and 1</w:t>
      </w:r>
      <w:r w:rsidR="007364E8" w:rsidRPr="007364E8">
        <w:rPr>
          <w:rFonts w:ascii="Garamond" w:eastAsia="Times New Roman" w:hAnsi="Garamond" w:cs="Courier New"/>
          <w:sz w:val="24"/>
          <w:szCs w:val="24"/>
        </w:rPr>
        <w:t xml:space="preserve"> </w:t>
      </w:r>
      <w:r w:rsidR="007364E8">
        <w:rPr>
          <w:rFonts w:ascii="Garamond" w:eastAsia="Times New Roman" w:hAnsi="Garamond" w:cs="Courier New"/>
          <w:sz w:val="24"/>
          <w:szCs w:val="24"/>
        </w:rPr>
        <w:t xml:space="preserve"> by t-test </w:t>
      </w:r>
      <w:r w:rsidR="007364E8" w:rsidRPr="007364E8">
        <w:rPr>
          <w:rFonts w:ascii="Garamond" w:eastAsia="Times New Roman" w:hAnsi="Garamond" w:cs="Courier New"/>
          <w:sz w:val="24"/>
          <w:szCs w:val="24"/>
        </w:rPr>
        <w:t>and also compare their average of CHARGEBACK amounts for both groups</w:t>
      </w:r>
      <w:r w:rsidRPr="007364E8">
        <w:rPr>
          <w:rFonts w:ascii="Garamond" w:eastAsia="Times New Roman" w:hAnsi="Garamond" w:cs="Courier New"/>
          <w:sz w:val="24"/>
          <w:szCs w:val="24"/>
        </w:rPr>
        <w:t>. Then we should compare the proportion and means of users that have CHARGEBACK and REBILLS together</w:t>
      </w:r>
      <w:r w:rsidR="007364E8">
        <w:rPr>
          <w:rFonts w:ascii="Garamond" w:eastAsia="Times New Roman" w:hAnsi="Garamond" w:cs="Courier New"/>
          <w:sz w:val="24"/>
          <w:szCs w:val="24"/>
        </w:rPr>
        <w:t xml:space="preserve"> by t-test</w:t>
      </w:r>
      <w:r w:rsidRPr="007364E8">
        <w:rPr>
          <w:rFonts w:ascii="Garamond" w:eastAsia="Times New Roman" w:hAnsi="Garamond" w:cs="Courier New"/>
          <w:sz w:val="24"/>
          <w:szCs w:val="24"/>
        </w:rPr>
        <w:t>.</w:t>
      </w:r>
      <w:r w:rsidR="007364E8">
        <w:rPr>
          <w:rFonts w:ascii="Garamond" w:eastAsia="Times New Roman" w:hAnsi="Garamond" w:cs="Courier New"/>
          <w:sz w:val="24"/>
          <w:szCs w:val="24"/>
        </w:rPr>
        <w:t xml:space="preserve"> By considering the </w:t>
      </w:r>
      <w:r w:rsidR="007364E8" w:rsidRPr="007364E8">
        <w:rPr>
          <w:rFonts w:ascii="Garamond" w:eastAsia="Times New Roman" w:hAnsi="Garamond" w:cs="Courier New"/>
          <w:noProof/>
          <w:sz w:val="24"/>
          <w:szCs w:val="24"/>
        </w:rPr>
        <w:t>r</w:t>
      </w:r>
      <w:r w:rsidR="007364E8">
        <w:rPr>
          <w:rFonts w:ascii="Garamond" w:eastAsia="Times New Roman" w:hAnsi="Garamond" w:cs="Courier New"/>
          <w:noProof/>
          <w:sz w:val="24"/>
          <w:szCs w:val="24"/>
        </w:rPr>
        <w:t>e</w:t>
      </w:r>
      <w:r w:rsidR="007364E8" w:rsidRPr="007364E8">
        <w:rPr>
          <w:rFonts w:ascii="Garamond" w:eastAsia="Times New Roman" w:hAnsi="Garamond" w:cs="Courier New"/>
          <w:noProof/>
          <w:sz w:val="24"/>
          <w:szCs w:val="24"/>
        </w:rPr>
        <w:t>sult</w:t>
      </w:r>
      <w:r w:rsidR="007364E8">
        <w:rPr>
          <w:rFonts w:ascii="Garamond" w:eastAsia="Times New Roman" w:hAnsi="Garamond" w:cs="Courier New"/>
          <w:sz w:val="24"/>
          <w:szCs w:val="24"/>
        </w:rPr>
        <w:t xml:space="preserve"> of tests we can reach to a conclusion about them.</w:t>
      </w: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p>
    <w:p w:rsidR="00AB0A07" w:rsidRDefault="00AB0A07" w:rsidP="007364E8">
      <w:pPr>
        <w:jc w:val="both"/>
        <w:rPr>
          <w:rFonts w:ascii="Garamond" w:eastAsia="Times New Roman" w:hAnsi="Garamond" w:cs="Courier New"/>
          <w:sz w:val="24"/>
          <w:szCs w:val="24"/>
        </w:rPr>
      </w:pPr>
      <w:bookmarkStart w:id="0" w:name="_GoBack"/>
      <w:bookmarkEnd w:id="0"/>
    </w:p>
    <w:sectPr w:rsidR="00AB0A07" w:rsidSect="005B2BC0">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B58" w:rsidRDefault="00B00B58" w:rsidP="00E265A1">
      <w:pPr>
        <w:spacing w:after="0" w:line="240" w:lineRule="auto"/>
      </w:pPr>
      <w:r>
        <w:separator/>
      </w:r>
    </w:p>
  </w:endnote>
  <w:endnote w:type="continuationSeparator" w:id="0">
    <w:p w:rsidR="00B00B58" w:rsidRDefault="00B00B58" w:rsidP="00E2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B58" w:rsidRDefault="00B00B58" w:rsidP="00E265A1">
      <w:pPr>
        <w:spacing w:after="0" w:line="240" w:lineRule="auto"/>
      </w:pPr>
      <w:r>
        <w:separator/>
      </w:r>
    </w:p>
  </w:footnote>
  <w:footnote w:type="continuationSeparator" w:id="0">
    <w:p w:rsidR="00B00B58" w:rsidRDefault="00B00B58" w:rsidP="00E2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84487"/>
    <w:multiLevelType w:val="hybridMultilevel"/>
    <w:tmpl w:val="F102735C"/>
    <w:lvl w:ilvl="0" w:tplc="06124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468EF"/>
    <w:multiLevelType w:val="multilevel"/>
    <w:tmpl w:val="DD1A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MrWwNDM0NTU0MTFX0lEKTi0uzszPAykwrAUApHIZbiwAAAA="/>
  </w:docVars>
  <w:rsids>
    <w:rsidRoot w:val="00494C1F"/>
    <w:rsid w:val="00001C6D"/>
    <w:rsid w:val="000044A7"/>
    <w:rsid w:val="0001131E"/>
    <w:rsid w:val="000121A7"/>
    <w:rsid w:val="00013E4B"/>
    <w:rsid w:val="000172B3"/>
    <w:rsid w:val="0002152B"/>
    <w:rsid w:val="0004485D"/>
    <w:rsid w:val="00046893"/>
    <w:rsid w:val="00047874"/>
    <w:rsid w:val="0005059A"/>
    <w:rsid w:val="0005113C"/>
    <w:rsid w:val="000513D6"/>
    <w:rsid w:val="000514C4"/>
    <w:rsid w:val="000539FC"/>
    <w:rsid w:val="00055FF8"/>
    <w:rsid w:val="0006265E"/>
    <w:rsid w:val="00062AB0"/>
    <w:rsid w:val="00062C49"/>
    <w:rsid w:val="00085093"/>
    <w:rsid w:val="000940FF"/>
    <w:rsid w:val="000A42B6"/>
    <w:rsid w:val="000A494E"/>
    <w:rsid w:val="000A77BF"/>
    <w:rsid w:val="000B2361"/>
    <w:rsid w:val="000B578F"/>
    <w:rsid w:val="000C2AE3"/>
    <w:rsid w:val="000D6075"/>
    <w:rsid w:val="000D613E"/>
    <w:rsid w:val="000E3E42"/>
    <w:rsid w:val="000E7BE4"/>
    <w:rsid w:val="000F0F58"/>
    <w:rsid w:val="000F173F"/>
    <w:rsid w:val="000F4D41"/>
    <w:rsid w:val="00107A7F"/>
    <w:rsid w:val="00110405"/>
    <w:rsid w:val="00110B2A"/>
    <w:rsid w:val="00121430"/>
    <w:rsid w:val="00121E4A"/>
    <w:rsid w:val="001224D3"/>
    <w:rsid w:val="00122AAA"/>
    <w:rsid w:val="001302AA"/>
    <w:rsid w:val="0013088D"/>
    <w:rsid w:val="00130B7E"/>
    <w:rsid w:val="00132391"/>
    <w:rsid w:val="00133D36"/>
    <w:rsid w:val="001360AA"/>
    <w:rsid w:val="00140DB9"/>
    <w:rsid w:val="001430A9"/>
    <w:rsid w:val="00143535"/>
    <w:rsid w:val="0014431C"/>
    <w:rsid w:val="0014477D"/>
    <w:rsid w:val="0015148C"/>
    <w:rsid w:val="001565FA"/>
    <w:rsid w:val="00163A55"/>
    <w:rsid w:val="00167B28"/>
    <w:rsid w:val="00172208"/>
    <w:rsid w:val="00176E07"/>
    <w:rsid w:val="001865AC"/>
    <w:rsid w:val="001950A8"/>
    <w:rsid w:val="00196B31"/>
    <w:rsid w:val="001A2C34"/>
    <w:rsid w:val="001A40E6"/>
    <w:rsid w:val="001B63FE"/>
    <w:rsid w:val="001B6A45"/>
    <w:rsid w:val="001B77E5"/>
    <w:rsid w:val="001C15D1"/>
    <w:rsid w:val="001C3272"/>
    <w:rsid w:val="001C70EC"/>
    <w:rsid w:val="001D3393"/>
    <w:rsid w:val="001D426E"/>
    <w:rsid w:val="001D4C44"/>
    <w:rsid w:val="001D5D98"/>
    <w:rsid w:val="001D6E4F"/>
    <w:rsid w:val="001E27D0"/>
    <w:rsid w:val="001E38F4"/>
    <w:rsid w:val="001E4A29"/>
    <w:rsid w:val="001F5AD6"/>
    <w:rsid w:val="001F7E93"/>
    <w:rsid w:val="0020091B"/>
    <w:rsid w:val="002024BB"/>
    <w:rsid w:val="00205C98"/>
    <w:rsid w:val="002136E5"/>
    <w:rsid w:val="002243F3"/>
    <w:rsid w:val="00225817"/>
    <w:rsid w:val="002265C5"/>
    <w:rsid w:val="00235FC9"/>
    <w:rsid w:val="002361C4"/>
    <w:rsid w:val="0023766B"/>
    <w:rsid w:val="00241540"/>
    <w:rsid w:val="0024331E"/>
    <w:rsid w:val="0024557F"/>
    <w:rsid w:val="0025213A"/>
    <w:rsid w:val="00252218"/>
    <w:rsid w:val="002529B3"/>
    <w:rsid w:val="00252A67"/>
    <w:rsid w:val="0025716D"/>
    <w:rsid w:val="002703B0"/>
    <w:rsid w:val="0027288F"/>
    <w:rsid w:val="00274080"/>
    <w:rsid w:val="00286052"/>
    <w:rsid w:val="0029138E"/>
    <w:rsid w:val="00292B73"/>
    <w:rsid w:val="002A0E4C"/>
    <w:rsid w:val="002A19B7"/>
    <w:rsid w:val="002A321E"/>
    <w:rsid w:val="002A36DB"/>
    <w:rsid w:val="002A6131"/>
    <w:rsid w:val="002B1F40"/>
    <w:rsid w:val="002B336E"/>
    <w:rsid w:val="002B49B7"/>
    <w:rsid w:val="002C6333"/>
    <w:rsid w:val="002D6013"/>
    <w:rsid w:val="002E00F8"/>
    <w:rsid w:val="002E5070"/>
    <w:rsid w:val="002E7CC7"/>
    <w:rsid w:val="002F224E"/>
    <w:rsid w:val="00300FC4"/>
    <w:rsid w:val="00303687"/>
    <w:rsid w:val="00303C10"/>
    <w:rsid w:val="00304EC7"/>
    <w:rsid w:val="00305608"/>
    <w:rsid w:val="00313AEC"/>
    <w:rsid w:val="00315EC6"/>
    <w:rsid w:val="003230AD"/>
    <w:rsid w:val="00333AFE"/>
    <w:rsid w:val="003365E0"/>
    <w:rsid w:val="00340AFE"/>
    <w:rsid w:val="00342540"/>
    <w:rsid w:val="003446B3"/>
    <w:rsid w:val="00352901"/>
    <w:rsid w:val="003643CD"/>
    <w:rsid w:val="00366831"/>
    <w:rsid w:val="0037195E"/>
    <w:rsid w:val="003740B4"/>
    <w:rsid w:val="00376B75"/>
    <w:rsid w:val="003808AC"/>
    <w:rsid w:val="003811B2"/>
    <w:rsid w:val="003933EF"/>
    <w:rsid w:val="0039664B"/>
    <w:rsid w:val="003A01EF"/>
    <w:rsid w:val="003A615B"/>
    <w:rsid w:val="003B0556"/>
    <w:rsid w:val="003B12C5"/>
    <w:rsid w:val="003B2C4D"/>
    <w:rsid w:val="003B6BB6"/>
    <w:rsid w:val="003C340E"/>
    <w:rsid w:val="003C3B8A"/>
    <w:rsid w:val="003C77D2"/>
    <w:rsid w:val="003D29B1"/>
    <w:rsid w:val="003E356B"/>
    <w:rsid w:val="003E506D"/>
    <w:rsid w:val="003E51BB"/>
    <w:rsid w:val="003F2200"/>
    <w:rsid w:val="003F4C66"/>
    <w:rsid w:val="003F4EC6"/>
    <w:rsid w:val="003F7E5F"/>
    <w:rsid w:val="0040359C"/>
    <w:rsid w:val="00410AFB"/>
    <w:rsid w:val="00411CFA"/>
    <w:rsid w:val="0041554F"/>
    <w:rsid w:val="004176B8"/>
    <w:rsid w:val="004177A6"/>
    <w:rsid w:val="00420F6D"/>
    <w:rsid w:val="004224F6"/>
    <w:rsid w:val="00437D7C"/>
    <w:rsid w:val="00447E3A"/>
    <w:rsid w:val="0045394D"/>
    <w:rsid w:val="00454ADA"/>
    <w:rsid w:val="0045629B"/>
    <w:rsid w:val="00465324"/>
    <w:rsid w:val="00471436"/>
    <w:rsid w:val="004719FF"/>
    <w:rsid w:val="00472ABA"/>
    <w:rsid w:val="00494C1F"/>
    <w:rsid w:val="00497030"/>
    <w:rsid w:val="004A4606"/>
    <w:rsid w:val="004A64CA"/>
    <w:rsid w:val="004A67DB"/>
    <w:rsid w:val="004A6A72"/>
    <w:rsid w:val="004B255A"/>
    <w:rsid w:val="004B34CD"/>
    <w:rsid w:val="004C0D14"/>
    <w:rsid w:val="004C25D2"/>
    <w:rsid w:val="004C367C"/>
    <w:rsid w:val="004C67C4"/>
    <w:rsid w:val="004D0B94"/>
    <w:rsid w:val="004D2CEF"/>
    <w:rsid w:val="004D2EE7"/>
    <w:rsid w:val="004D3C80"/>
    <w:rsid w:val="004D58F4"/>
    <w:rsid w:val="004E3A29"/>
    <w:rsid w:val="004E4CF5"/>
    <w:rsid w:val="004E59DB"/>
    <w:rsid w:val="004E75C0"/>
    <w:rsid w:val="004F0A82"/>
    <w:rsid w:val="004F0ED1"/>
    <w:rsid w:val="004F234E"/>
    <w:rsid w:val="00501179"/>
    <w:rsid w:val="005063AF"/>
    <w:rsid w:val="00507E52"/>
    <w:rsid w:val="00510E18"/>
    <w:rsid w:val="0051330B"/>
    <w:rsid w:val="005135D9"/>
    <w:rsid w:val="00521D48"/>
    <w:rsid w:val="00525053"/>
    <w:rsid w:val="00525A3C"/>
    <w:rsid w:val="00526CCB"/>
    <w:rsid w:val="0053478C"/>
    <w:rsid w:val="00547D5B"/>
    <w:rsid w:val="00553F82"/>
    <w:rsid w:val="005572BB"/>
    <w:rsid w:val="005654CD"/>
    <w:rsid w:val="00570B32"/>
    <w:rsid w:val="005713FE"/>
    <w:rsid w:val="00580460"/>
    <w:rsid w:val="00580A2F"/>
    <w:rsid w:val="00583F4B"/>
    <w:rsid w:val="00586703"/>
    <w:rsid w:val="00587F64"/>
    <w:rsid w:val="005973E5"/>
    <w:rsid w:val="005A0FF1"/>
    <w:rsid w:val="005A4B3D"/>
    <w:rsid w:val="005B0991"/>
    <w:rsid w:val="005B0CE2"/>
    <w:rsid w:val="005B2BC0"/>
    <w:rsid w:val="005C141C"/>
    <w:rsid w:val="005D081C"/>
    <w:rsid w:val="005E22B4"/>
    <w:rsid w:val="005F4D6E"/>
    <w:rsid w:val="006000A5"/>
    <w:rsid w:val="00607493"/>
    <w:rsid w:val="00612F86"/>
    <w:rsid w:val="00624D86"/>
    <w:rsid w:val="006305A7"/>
    <w:rsid w:val="006308A5"/>
    <w:rsid w:val="006367F5"/>
    <w:rsid w:val="00636E08"/>
    <w:rsid w:val="00640416"/>
    <w:rsid w:val="00642CC6"/>
    <w:rsid w:val="00647354"/>
    <w:rsid w:val="0064779A"/>
    <w:rsid w:val="00667514"/>
    <w:rsid w:val="00672E25"/>
    <w:rsid w:val="00674607"/>
    <w:rsid w:val="006752F4"/>
    <w:rsid w:val="00675EFF"/>
    <w:rsid w:val="0068359C"/>
    <w:rsid w:val="0068430B"/>
    <w:rsid w:val="00685D07"/>
    <w:rsid w:val="0069666F"/>
    <w:rsid w:val="006A037B"/>
    <w:rsid w:val="006A31D4"/>
    <w:rsid w:val="006A352C"/>
    <w:rsid w:val="006B0EAB"/>
    <w:rsid w:val="006B7D70"/>
    <w:rsid w:val="006B7F7D"/>
    <w:rsid w:val="006C2293"/>
    <w:rsid w:val="006C2BE0"/>
    <w:rsid w:val="006C4068"/>
    <w:rsid w:val="006E0515"/>
    <w:rsid w:val="006E0D48"/>
    <w:rsid w:val="006E1435"/>
    <w:rsid w:val="006F172C"/>
    <w:rsid w:val="007039BA"/>
    <w:rsid w:val="00706AB0"/>
    <w:rsid w:val="00712768"/>
    <w:rsid w:val="007175C7"/>
    <w:rsid w:val="00722449"/>
    <w:rsid w:val="00723DE0"/>
    <w:rsid w:val="00724069"/>
    <w:rsid w:val="007270C5"/>
    <w:rsid w:val="007277BE"/>
    <w:rsid w:val="00733449"/>
    <w:rsid w:val="00733C61"/>
    <w:rsid w:val="007343C5"/>
    <w:rsid w:val="007364E8"/>
    <w:rsid w:val="007415DE"/>
    <w:rsid w:val="00741F66"/>
    <w:rsid w:val="0074263F"/>
    <w:rsid w:val="00746B5E"/>
    <w:rsid w:val="00752524"/>
    <w:rsid w:val="00755255"/>
    <w:rsid w:val="00755C60"/>
    <w:rsid w:val="00761084"/>
    <w:rsid w:val="00761547"/>
    <w:rsid w:val="00764A0B"/>
    <w:rsid w:val="00782DC9"/>
    <w:rsid w:val="007848A5"/>
    <w:rsid w:val="00786461"/>
    <w:rsid w:val="0079357A"/>
    <w:rsid w:val="007940DD"/>
    <w:rsid w:val="007A7169"/>
    <w:rsid w:val="007B2074"/>
    <w:rsid w:val="007B435C"/>
    <w:rsid w:val="007C0726"/>
    <w:rsid w:val="007C1C7B"/>
    <w:rsid w:val="007C3EF9"/>
    <w:rsid w:val="007C4A22"/>
    <w:rsid w:val="007C791B"/>
    <w:rsid w:val="007D25FF"/>
    <w:rsid w:val="007E4B19"/>
    <w:rsid w:val="007E73C3"/>
    <w:rsid w:val="007F01FC"/>
    <w:rsid w:val="007F2967"/>
    <w:rsid w:val="0080012E"/>
    <w:rsid w:val="00802431"/>
    <w:rsid w:val="008024DD"/>
    <w:rsid w:val="00810B82"/>
    <w:rsid w:val="00816662"/>
    <w:rsid w:val="00817266"/>
    <w:rsid w:val="00817B26"/>
    <w:rsid w:val="00821760"/>
    <w:rsid w:val="0082528D"/>
    <w:rsid w:val="00830CA1"/>
    <w:rsid w:val="00832CAA"/>
    <w:rsid w:val="0083455B"/>
    <w:rsid w:val="008477F0"/>
    <w:rsid w:val="0085786C"/>
    <w:rsid w:val="008618EB"/>
    <w:rsid w:val="008643F4"/>
    <w:rsid w:val="00871FCF"/>
    <w:rsid w:val="00876C0F"/>
    <w:rsid w:val="008814E2"/>
    <w:rsid w:val="00882B27"/>
    <w:rsid w:val="00883F9C"/>
    <w:rsid w:val="00886B10"/>
    <w:rsid w:val="00892593"/>
    <w:rsid w:val="00892F16"/>
    <w:rsid w:val="0089385A"/>
    <w:rsid w:val="008A0FD7"/>
    <w:rsid w:val="008A6BAA"/>
    <w:rsid w:val="008B0647"/>
    <w:rsid w:val="008C44A0"/>
    <w:rsid w:val="008C591B"/>
    <w:rsid w:val="008C5EB2"/>
    <w:rsid w:val="008D13E6"/>
    <w:rsid w:val="008D5053"/>
    <w:rsid w:val="008D5FAE"/>
    <w:rsid w:val="008E2045"/>
    <w:rsid w:val="008E462D"/>
    <w:rsid w:val="008E74D0"/>
    <w:rsid w:val="008F0F2A"/>
    <w:rsid w:val="008F1CE0"/>
    <w:rsid w:val="008F43E6"/>
    <w:rsid w:val="008F5C86"/>
    <w:rsid w:val="00903C41"/>
    <w:rsid w:val="00903F14"/>
    <w:rsid w:val="009078FD"/>
    <w:rsid w:val="009119FE"/>
    <w:rsid w:val="00913065"/>
    <w:rsid w:val="00923523"/>
    <w:rsid w:val="00925F29"/>
    <w:rsid w:val="009300E4"/>
    <w:rsid w:val="00933362"/>
    <w:rsid w:val="00933752"/>
    <w:rsid w:val="009341D9"/>
    <w:rsid w:val="0094148C"/>
    <w:rsid w:val="009425A5"/>
    <w:rsid w:val="00943C63"/>
    <w:rsid w:val="0095737E"/>
    <w:rsid w:val="00960520"/>
    <w:rsid w:val="0096527C"/>
    <w:rsid w:val="00966EFA"/>
    <w:rsid w:val="009728BC"/>
    <w:rsid w:val="009730DD"/>
    <w:rsid w:val="009742C5"/>
    <w:rsid w:val="009802F8"/>
    <w:rsid w:val="00981B92"/>
    <w:rsid w:val="00982C16"/>
    <w:rsid w:val="00985CBB"/>
    <w:rsid w:val="00991396"/>
    <w:rsid w:val="00994D4B"/>
    <w:rsid w:val="009A49D9"/>
    <w:rsid w:val="009A7378"/>
    <w:rsid w:val="009A7542"/>
    <w:rsid w:val="009B4BFD"/>
    <w:rsid w:val="009B7785"/>
    <w:rsid w:val="009B78C4"/>
    <w:rsid w:val="009C2437"/>
    <w:rsid w:val="009D1D17"/>
    <w:rsid w:val="009D3CDE"/>
    <w:rsid w:val="009D7EAF"/>
    <w:rsid w:val="009E63EF"/>
    <w:rsid w:val="009E6414"/>
    <w:rsid w:val="00A04617"/>
    <w:rsid w:val="00A064EE"/>
    <w:rsid w:val="00A1667F"/>
    <w:rsid w:val="00A2075C"/>
    <w:rsid w:val="00A215B2"/>
    <w:rsid w:val="00A22FF0"/>
    <w:rsid w:val="00A302E2"/>
    <w:rsid w:val="00A30D01"/>
    <w:rsid w:val="00A41645"/>
    <w:rsid w:val="00A4573D"/>
    <w:rsid w:val="00A51C57"/>
    <w:rsid w:val="00A5406A"/>
    <w:rsid w:val="00A63316"/>
    <w:rsid w:val="00A755A2"/>
    <w:rsid w:val="00A826A4"/>
    <w:rsid w:val="00A96BFD"/>
    <w:rsid w:val="00A9721F"/>
    <w:rsid w:val="00A97CB6"/>
    <w:rsid w:val="00AA18CE"/>
    <w:rsid w:val="00AA2004"/>
    <w:rsid w:val="00AA2F6F"/>
    <w:rsid w:val="00AA5D4A"/>
    <w:rsid w:val="00AA681B"/>
    <w:rsid w:val="00AB0A07"/>
    <w:rsid w:val="00AB2184"/>
    <w:rsid w:val="00AB4006"/>
    <w:rsid w:val="00AB6C35"/>
    <w:rsid w:val="00AB751F"/>
    <w:rsid w:val="00AB7685"/>
    <w:rsid w:val="00AC5B36"/>
    <w:rsid w:val="00AD023A"/>
    <w:rsid w:val="00AD1D26"/>
    <w:rsid w:val="00AD6E31"/>
    <w:rsid w:val="00AE1A98"/>
    <w:rsid w:val="00AE499C"/>
    <w:rsid w:val="00AF0176"/>
    <w:rsid w:val="00AF3D75"/>
    <w:rsid w:val="00B00B58"/>
    <w:rsid w:val="00B027DB"/>
    <w:rsid w:val="00B033A6"/>
    <w:rsid w:val="00B043AD"/>
    <w:rsid w:val="00B04BF4"/>
    <w:rsid w:val="00B07AE6"/>
    <w:rsid w:val="00B10218"/>
    <w:rsid w:val="00B118E0"/>
    <w:rsid w:val="00B11922"/>
    <w:rsid w:val="00B1274D"/>
    <w:rsid w:val="00B21244"/>
    <w:rsid w:val="00B26A4A"/>
    <w:rsid w:val="00B301E9"/>
    <w:rsid w:val="00B447F5"/>
    <w:rsid w:val="00B51A4E"/>
    <w:rsid w:val="00B541DC"/>
    <w:rsid w:val="00B5550A"/>
    <w:rsid w:val="00B578AE"/>
    <w:rsid w:val="00B6462D"/>
    <w:rsid w:val="00B66734"/>
    <w:rsid w:val="00B745D4"/>
    <w:rsid w:val="00B840DC"/>
    <w:rsid w:val="00B90692"/>
    <w:rsid w:val="00B927B1"/>
    <w:rsid w:val="00B950C6"/>
    <w:rsid w:val="00B966D1"/>
    <w:rsid w:val="00BA50B6"/>
    <w:rsid w:val="00BA7618"/>
    <w:rsid w:val="00BB124C"/>
    <w:rsid w:val="00BB75E7"/>
    <w:rsid w:val="00BC1B7E"/>
    <w:rsid w:val="00BD1E56"/>
    <w:rsid w:val="00BD31A1"/>
    <w:rsid w:val="00BE109A"/>
    <w:rsid w:val="00BE2AB1"/>
    <w:rsid w:val="00BF1A8D"/>
    <w:rsid w:val="00BF37C0"/>
    <w:rsid w:val="00BF407C"/>
    <w:rsid w:val="00C019EA"/>
    <w:rsid w:val="00C04980"/>
    <w:rsid w:val="00C07006"/>
    <w:rsid w:val="00C11F2F"/>
    <w:rsid w:val="00C14911"/>
    <w:rsid w:val="00C1628D"/>
    <w:rsid w:val="00C22697"/>
    <w:rsid w:val="00C23EC4"/>
    <w:rsid w:val="00C32EC0"/>
    <w:rsid w:val="00C36641"/>
    <w:rsid w:val="00C36D68"/>
    <w:rsid w:val="00C41436"/>
    <w:rsid w:val="00C41F06"/>
    <w:rsid w:val="00C46F61"/>
    <w:rsid w:val="00C52185"/>
    <w:rsid w:val="00C61018"/>
    <w:rsid w:val="00C627D3"/>
    <w:rsid w:val="00C71019"/>
    <w:rsid w:val="00C734E7"/>
    <w:rsid w:val="00C752F5"/>
    <w:rsid w:val="00C85EC6"/>
    <w:rsid w:val="00C87932"/>
    <w:rsid w:val="00C87D79"/>
    <w:rsid w:val="00C93C75"/>
    <w:rsid w:val="00C95AE0"/>
    <w:rsid w:val="00C95C6E"/>
    <w:rsid w:val="00CA0196"/>
    <w:rsid w:val="00CB1047"/>
    <w:rsid w:val="00CB73F5"/>
    <w:rsid w:val="00CC766E"/>
    <w:rsid w:val="00CD28D0"/>
    <w:rsid w:val="00CE3CC9"/>
    <w:rsid w:val="00CE625D"/>
    <w:rsid w:val="00CE6AF8"/>
    <w:rsid w:val="00CE7781"/>
    <w:rsid w:val="00CF251F"/>
    <w:rsid w:val="00CF6301"/>
    <w:rsid w:val="00D03F2D"/>
    <w:rsid w:val="00D04844"/>
    <w:rsid w:val="00D128CD"/>
    <w:rsid w:val="00D1554C"/>
    <w:rsid w:val="00D15BAF"/>
    <w:rsid w:val="00D17BAB"/>
    <w:rsid w:val="00D20361"/>
    <w:rsid w:val="00D21C97"/>
    <w:rsid w:val="00D26588"/>
    <w:rsid w:val="00D301B3"/>
    <w:rsid w:val="00D30E69"/>
    <w:rsid w:val="00D421C7"/>
    <w:rsid w:val="00D43279"/>
    <w:rsid w:val="00D4342B"/>
    <w:rsid w:val="00D43E53"/>
    <w:rsid w:val="00D46D08"/>
    <w:rsid w:val="00D566B2"/>
    <w:rsid w:val="00D610D8"/>
    <w:rsid w:val="00D705CD"/>
    <w:rsid w:val="00D90427"/>
    <w:rsid w:val="00D91B21"/>
    <w:rsid w:val="00D93C83"/>
    <w:rsid w:val="00D951CE"/>
    <w:rsid w:val="00D967D1"/>
    <w:rsid w:val="00DA175D"/>
    <w:rsid w:val="00DA1FF5"/>
    <w:rsid w:val="00DB16C0"/>
    <w:rsid w:val="00DB34FD"/>
    <w:rsid w:val="00DC26EE"/>
    <w:rsid w:val="00DD6380"/>
    <w:rsid w:val="00DE2DD4"/>
    <w:rsid w:val="00DF1117"/>
    <w:rsid w:val="00E027E4"/>
    <w:rsid w:val="00E10A76"/>
    <w:rsid w:val="00E15A1E"/>
    <w:rsid w:val="00E15CC0"/>
    <w:rsid w:val="00E167CA"/>
    <w:rsid w:val="00E20AF9"/>
    <w:rsid w:val="00E21FAC"/>
    <w:rsid w:val="00E221A2"/>
    <w:rsid w:val="00E24EF0"/>
    <w:rsid w:val="00E258FF"/>
    <w:rsid w:val="00E265A1"/>
    <w:rsid w:val="00E304F1"/>
    <w:rsid w:val="00E33C53"/>
    <w:rsid w:val="00E37154"/>
    <w:rsid w:val="00E43E71"/>
    <w:rsid w:val="00E44071"/>
    <w:rsid w:val="00E44774"/>
    <w:rsid w:val="00E44BDB"/>
    <w:rsid w:val="00E641B2"/>
    <w:rsid w:val="00E70A29"/>
    <w:rsid w:val="00E73595"/>
    <w:rsid w:val="00E84B0E"/>
    <w:rsid w:val="00E86806"/>
    <w:rsid w:val="00E93815"/>
    <w:rsid w:val="00E93C4A"/>
    <w:rsid w:val="00E952BC"/>
    <w:rsid w:val="00EA7A18"/>
    <w:rsid w:val="00EB7FBD"/>
    <w:rsid w:val="00EC738C"/>
    <w:rsid w:val="00EC77A1"/>
    <w:rsid w:val="00ED0FEF"/>
    <w:rsid w:val="00ED3BAE"/>
    <w:rsid w:val="00ED6EDB"/>
    <w:rsid w:val="00EE4523"/>
    <w:rsid w:val="00EE7EDE"/>
    <w:rsid w:val="00EF08AD"/>
    <w:rsid w:val="00EF31B6"/>
    <w:rsid w:val="00EF3413"/>
    <w:rsid w:val="00F05449"/>
    <w:rsid w:val="00F14112"/>
    <w:rsid w:val="00F20637"/>
    <w:rsid w:val="00F227D2"/>
    <w:rsid w:val="00F24631"/>
    <w:rsid w:val="00F255C8"/>
    <w:rsid w:val="00F32F8D"/>
    <w:rsid w:val="00F33048"/>
    <w:rsid w:val="00F345D3"/>
    <w:rsid w:val="00F36616"/>
    <w:rsid w:val="00F40DA5"/>
    <w:rsid w:val="00F436D2"/>
    <w:rsid w:val="00F43CA4"/>
    <w:rsid w:val="00F45347"/>
    <w:rsid w:val="00F4635A"/>
    <w:rsid w:val="00F54DC5"/>
    <w:rsid w:val="00F60975"/>
    <w:rsid w:val="00F60E21"/>
    <w:rsid w:val="00F61699"/>
    <w:rsid w:val="00F63C19"/>
    <w:rsid w:val="00F67CFB"/>
    <w:rsid w:val="00F67EC3"/>
    <w:rsid w:val="00F70307"/>
    <w:rsid w:val="00F72AF8"/>
    <w:rsid w:val="00F7341B"/>
    <w:rsid w:val="00F84A05"/>
    <w:rsid w:val="00F8596D"/>
    <w:rsid w:val="00F90FBF"/>
    <w:rsid w:val="00F96AF9"/>
    <w:rsid w:val="00F97911"/>
    <w:rsid w:val="00FA01E2"/>
    <w:rsid w:val="00FA1A3C"/>
    <w:rsid w:val="00FA4CC2"/>
    <w:rsid w:val="00FA4E68"/>
    <w:rsid w:val="00FA5C06"/>
    <w:rsid w:val="00FA7F66"/>
    <w:rsid w:val="00FB36AC"/>
    <w:rsid w:val="00FB79CB"/>
    <w:rsid w:val="00FC31D4"/>
    <w:rsid w:val="00FD433D"/>
    <w:rsid w:val="00FD6736"/>
    <w:rsid w:val="00FE359D"/>
    <w:rsid w:val="00FF0420"/>
    <w:rsid w:val="00FF13E6"/>
    <w:rsid w:val="00FF3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7DF5"/>
  <w15:chartTrackingRefBased/>
  <w15:docId w15:val="{43E399CE-7EB9-4FF7-84F2-E4B1B72F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C1F"/>
    <w:rPr>
      <w:rFonts w:ascii="Courier New" w:eastAsia="Times New Roman" w:hAnsi="Courier New" w:cs="Courier New"/>
      <w:sz w:val="20"/>
      <w:szCs w:val="20"/>
    </w:rPr>
  </w:style>
  <w:style w:type="character" w:customStyle="1" w:styleId="gghfmyibcob">
    <w:name w:val="gghfmyibcob"/>
    <w:basedOn w:val="DefaultParagraphFont"/>
    <w:rsid w:val="00494C1F"/>
  </w:style>
  <w:style w:type="paragraph" w:styleId="ListParagraph">
    <w:name w:val="List Paragraph"/>
    <w:basedOn w:val="Normal"/>
    <w:uiPriority w:val="34"/>
    <w:qFormat/>
    <w:rsid w:val="009D3CDE"/>
    <w:pPr>
      <w:ind w:left="720"/>
      <w:contextualSpacing/>
    </w:pPr>
  </w:style>
  <w:style w:type="character" w:styleId="PlaceholderText">
    <w:name w:val="Placeholder Text"/>
    <w:basedOn w:val="DefaultParagraphFont"/>
    <w:uiPriority w:val="99"/>
    <w:semiHidden/>
    <w:rsid w:val="00140DB9"/>
    <w:rPr>
      <w:color w:val="808080"/>
    </w:rPr>
  </w:style>
  <w:style w:type="paragraph" w:styleId="Header">
    <w:name w:val="header"/>
    <w:basedOn w:val="Normal"/>
    <w:link w:val="HeaderChar"/>
    <w:uiPriority w:val="99"/>
    <w:unhideWhenUsed/>
    <w:rsid w:val="00E2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A1"/>
  </w:style>
  <w:style w:type="paragraph" w:styleId="Footer">
    <w:name w:val="footer"/>
    <w:basedOn w:val="Normal"/>
    <w:link w:val="FooterChar"/>
    <w:uiPriority w:val="99"/>
    <w:unhideWhenUsed/>
    <w:rsid w:val="00E2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A1"/>
  </w:style>
  <w:style w:type="table" w:styleId="TableGrid">
    <w:name w:val="Table Grid"/>
    <w:basedOn w:val="TableNormal"/>
    <w:uiPriority w:val="39"/>
    <w:rsid w:val="009C2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77">
      <w:bodyDiv w:val="1"/>
      <w:marLeft w:val="0"/>
      <w:marRight w:val="0"/>
      <w:marTop w:val="0"/>
      <w:marBottom w:val="0"/>
      <w:divBdr>
        <w:top w:val="none" w:sz="0" w:space="0" w:color="auto"/>
        <w:left w:val="none" w:sz="0" w:space="0" w:color="auto"/>
        <w:bottom w:val="none" w:sz="0" w:space="0" w:color="auto"/>
        <w:right w:val="none" w:sz="0" w:space="0" w:color="auto"/>
      </w:divBdr>
    </w:div>
    <w:div w:id="136187141">
      <w:bodyDiv w:val="1"/>
      <w:marLeft w:val="0"/>
      <w:marRight w:val="0"/>
      <w:marTop w:val="0"/>
      <w:marBottom w:val="0"/>
      <w:divBdr>
        <w:top w:val="none" w:sz="0" w:space="0" w:color="auto"/>
        <w:left w:val="none" w:sz="0" w:space="0" w:color="auto"/>
        <w:bottom w:val="none" w:sz="0" w:space="0" w:color="auto"/>
        <w:right w:val="none" w:sz="0" w:space="0" w:color="auto"/>
      </w:divBdr>
    </w:div>
    <w:div w:id="299845001">
      <w:bodyDiv w:val="1"/>
      <w:marLeft w:val="0"/>
      <w:marRight w:val="0"/>
      <w:marTop w:val="0"/>
      <w:marBottom w:val="0"/>
      <w:divBdr>
        <w:top w:val="none" w:sz="0" w:space="0" w:color="auto"/>
        <w:left w:val="none" w:sz="0" w:space="0" w:color="auto"/>
        <w:bottom w:val="none" w:sz="0" w:space="0" w:color="auto"/>
        <w:right w:val="none" w:sz="0" w:space="0" w:color="auto"/>
      </w:divBdr>
    </w:div>
    <w:div w:id="691415733">
      <w:bodyDiv w:val="1"/>
      <w:marLeft w:val="0"/>
      <w:marRight w:val="0"/>
      <w:marTop w:val="0"/>
      <w:marBottom w:val="0"/>
      <w:divBdr>
        <w:top w:val="none" w:sz="0" w:space="0" w:color="auto"/>
        <w:left w:val="none" w:sz="0" w:space="0" w:color="auto"/>
        <w:bottom w:val="none" w:sz="0" w:space="0" w:color="auto"/>
        <w:right w:val="none" w:sz="0" w:space="0" w:color="auto"/>
      </w:divBdr>
    </w:div>
    <w:div w:id="15534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dc:creator>
  <cp:keywords/>
  <dc:description/>
  <cp:lastModifiedBy>farzad</cp:lastModifiedBy>
  <cp:revision>5</cp:revision>
  <dcterms:created xsi:type="dcterms:W3CDTF">2018-07-17T18:53:00Z</dcterms:created>
  <dcterms:modified xsi:type="dcterms:W3CDTF">2018-07-19T00:19:00Z</dcterms:modified>
</cp:coreProperties>
</file>