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500"/>
      </w:pPr>
      <w:r>
        <w:rPr>
          <w:b/>
          <w:bCs/>
          <w:color w:val="7F7F7F"/>
          <w:sz w:val="24"/>
          <w:szCs w:val="24"/>
        </w:rPr>
        <w:t xml:space="preserve">GUIDA OPERATIVA</w:t>
      </w:r>
    </w:p>
    <w:p>
      <w:pPr>
        <w:spacing w:after="120"/>
      </w:pPr>
      <w:r>
        <w:rPr>
          <w:b/>
          <w:bCs/>
          <w:color w:val="1F4E79"/>
          <w:sz w:val="52"/>
          <w:szCs w:val="52"/>
        </w:rPr>
        <w:t xml:space="preserve">Software robot FANUC per pallettizzatori</w:t>
      </w:r>
    </w:p>
    <w:p>
      <w:pPr>
        <w:pBdr>
          <w:bottom w:val="single" w:color="1F4E79" w:sz="12" w:space="6"/>
        </w:pBdr>
        <w:spacing w:after="500"/>
      </w:pPr>
      <w:r>
        <w:rPr>
          <w:color w:val="404040"/>
          <w:sz w:val="26"/>
          <w:szCs w:val="26"/>
        </w:rPr>
        <w:t xml:space="preserve">Teoria di Frame, Tool, DCS e Space function, struttura del programma, missioni, pallettizzazione, prelievo, zone e gestione dei dati – guida per chi apre per la prima volta il software del robot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9"/>
                <w:szCs w:val="19"/>
              </w:rPr>
              <w:t xml:space="preserve">Voce</w:t>
            </w:r>
          </w:p>
        </w:tc>
        <w:tc>
          <w:tcPr>
            <w:tcW w:type="dxa" w:w="6747"/>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9"/>
                <w:szCs w:val="19"/>
              </w:rPr>
              <w:t xml:space="preserve">Dettaglio</w:t>
            </w:r>
          </w:p>
        </w:tc>
      </w:tr>
      <w:tr>
        <w:trPr>
          <w:cantSplit/>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bCs/>
                <w:sz w:val="19"/>
                <w:szCs w:val="19"/>
              </w:rPr>
              <w:t xml:space="preserve">Autore</w:t>
            </w:r>
          </w:p>
        </w:tc>
        <w:tc>
          <w:tcPr>
            <w:tcW w:type="dxa" w:w="67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9"/>
                <w:szCs w:val="19"/>
              </w:rPr>
              <w:t xml:space="preserve">Mattia Boselli</w:t>
            </w:r>
          </w:p>
        </w:tc>
      </w:tr>
      <w:tr>
        <w:trPr>
          <w:cantSplit/>
        </w:trPr>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bCs/>
                <w:sz w:val="19"/>
                <w:szCs w:val="19"/>
              </w:rPr>
              <w:t xml:space="preserve">Versione</w:t>
            </w:r>
          </w:p>
        </w:tc>
        <w:tc>
          <w:tcPr>
            <w:tcW w:type="dxa" w:w="674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9"/>
                <w:szCs w:val="19"/>
              </w:rPr>
              <w:t xml:space="preserve">2.0</w:t>
            </w:r>
          </w:p>
        </w:tc>
      </w:tr>
      <w:tr>
        <w:trPr>
          <w:cantSplit/>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bCs/>
                <w:sz w:val="19"/>
                <w:szCs w:val="19"/>
              </w:rPr>
              <w:t xml:space="preserve">Data</w:t>
            </w:r>
          </w:p>
        </w:tc>
        <w:tc>
          <w:tcPr>
            <w:tcW w:type="dxa" w:w="67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9"/>
                <w:szCs w:val="19"/>
              </w:rPr>
              <w:t xml:space="preserve">16/10/2026</w:t>
            </w:r>
          </w:p>
        </w:tc>
      </w:tr>
      <w:tr>
        <w:trPr>
          <w:cantSplit/>
        </w:trPr>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bCs/>
                <w:sz w:val="19"/>
                <w:szCs w:val="19"/>
              </w:rPr>
              <w:t xml:space="preserve">Ambito</w:t>
            </w:r>
          </w:p>
        </w:tc>
        <w:tc>
          <w:tcPr>
            <w:tcW w:type="dxa" w:w="674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9"/>
                <w:szCs w:val="19"/>
              </w:rPr>
              <w:t xml:space="preserve">Pallettizzatori robotizzati IMA BFB con robot FANUC (HandlingTool) comandati da PLC: FLEX 2P, FLEX, MINIFLEX, CP+MINIFLEX</w:t>
            </w:r>
          </w:p>
        </w:tc>
      </w:tr>
      <w:tr>
        <w:trPr>
          <w:cantSplit/>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bCs/>
                <w:sz w:val="19"/>
                <w:szCs w:val="19"/>
              </w:rPr>
              <w:t xml:space="preserve">Robot di riferimento</w:t>
            </w:r>
          </w:p>
        </w:tc>
        <w:tc>
          <w:tcPr>
            <w:tcW w:type="dxa" w:w="67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9"/>
                <w:szCs w:val="19"/>
              </w:rPr>
              <w:t xml:space="preserve">Controllore FANUC R-30iB Plus con HandlingTool (esempi riferiti a un M-20iD/35)</w:t>
            </w:r>
          </w:p>
        </w:tc>
      </w:tr>
      <w:tr>
        <w:trPr>
          <w:cantSplit/>
        </w:trPr>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bCs/>
                <w:sz w:val="19"/>
                <w:szCs w:val="19"/>
              </w:rPr>
              <w:t xml:space="preserve">Contenuto</w:t>
            </w:r>
          </w:p>
        </w:tc>
        <w:tc>
          <w:tcPr>
            <w:tcW w:type="dxa" w:w="674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9"/>
                <w:szCs w:val="19"/>
              </w:rPr>
              <w:t xml:space="preserve">Teoria (coordinate, Frame, Tool, filo fisso, DCS, Space function, dimensioni, accostamento) e descrizione completa del programma del robot</w:t>
            </w:r>
          </w:p>
        </w:tc>
      </w:tr>
      <w:tr>
        <w:trPr>
          <w:cantSplit/>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bCs/>
                <w:sz w:val="19"/>
                <w:szCs w:val="19"/>
              </w:rPr>
              <w:t xml:space="preserve">Destinatari</w:t>
            </w:r>
          </w:p>
        </w:tc>
        <w:tc>
          <w:tcPr>
            <w:tcW w:type="dxa" w:w="67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9"/>
                <w:szCs w:val="19"/>
              </w:rPr>
              <w:t xml:space="preserve">Tecnici di avviamento/service e programmatori</w:t>
            </w:r>
          </w:p>
        </w:tc>
      </w:tr>
    </w:tbl>
    <w:p>
      <w:pPr>
        <w:spacing w:before="300"/>
      </w:pPr>
    </w:p>
    <w:p>
      <w:pPr>
        <w:pBdr>
          <w:left w:val="single" w:color="1F4E79" w:sz="24" w:space="8"/>
        </w:pBdr>
        <w:shd w:fill="EAF1F8" w:color="auto" w:val="clear"/>
        <w:spacing w:after="200" w:before="120"/>
        <w:ind w:left="200" w:right="200"/>
      </w:pPr>
      <w:r>
        <w:rPr>
          <w:b/>
          <w:bCs/>
          <w:color w:val="1F4E79"/>
        </w:rPr>
        <w:t xml:space="preserve">NOTA  </w:t>
      </w:r>
      <w:r>
        <w:t xml:space="preserve">Questa guida spiega la TEORIA necessaria (Frame, Tool, filo fisso, DCS, Space function), COME È FATTO il software del robot e DOVE si modificano i dati. Vale per tutti i pallettizzatori della famiglia che usano questo software; i numeri usati negli esempi (dimensioni, offset, quote) sono indicativi e vanno sempre letti sulla macchina.</w:t>
      </w:r>
    </w:p>
    <w:p>
      <w:r>
        <w:br w:type="page"/>
      </w:r>
    </w:p>
    <w:p>
      <w:pPr>
        <w:spacing w:after="200"/>
      </w:pPr>
      <w:r>
        <w:rPr>
          <w:b/>
          <w:bCs/>
          <w:color w:val="1F4E79"/>
          <w:sz w:val="32"/>
          <w:szCs w:val="32"/>
        </w:rPr>
        <w:t xml:space="preserve">Indice</w:t>
      </w:r>
    </w:p>
    <w:sdt>
      <w:sdtPr>
        <w:alias w:val="Indice"/>
      </w:sdtPr>
      <w:sdtContent>
        <w:p>
          <w:r>
            <w:fldChar w:fldCharType="begin" w:dirty="true"/>
            <w:instrText xml:space="preserve">TOC \h \o "1-2"</w:instrText>
            <w:fldChar w:fldCharType="separate"/>
          </w:r>
        </w:p>
        <w:p>
          <w:r>
            <w:fldChar w:fldCharType="end"/>
          </w:r>
        </w:p>
      </w:sdtContent>
    </w:sdt>
    <w:p>
      <w:r>
        <w:br w:type="page"/>
      </w:r>
    </w:p>
    <w:p>
      <w:pPr>
        <w:spacing w:after="120"/>
      </w:pPr>
      <w:r>
        <w:rPr>
          <w:b/>
          <w:bCs/>
          <w:color w:val="1F4E79"/>
          <w:sz w:val="32"/>
          <w:szCs w:val="32"/>
        </w:rPr>
        <w:t xml:space="preserve">Mappa rapida: dove trovo cosa</w:t>
      </w:r>
    </w:p>
    <w:p>
      <w:pPr>
        <w:spacing w:after="160"/>
      </w:pPr>
      <w:r>
        <w:rPr>
          <w:color w:val="404040"/>
          <w:sz w:val="20"/>
          <w:szCs w:val="20"/>
        </w:rPr>
        <w:t xml:space="preserve">Elenco per argomento. Fare clic sul titolo per andare direttamente alla sezione; l'indice completo è nella pagina precedente.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30"/>
        <w:gridCol w:w="4144"/>
        <w:gridCol w:w="964"/>
      </w:tblGrid>
      <w:tr>
        <w:trPr>
          <w:tblHeader/>
        </w:trPr>
        <w:tc>
          <w:tcPr>
            <w:tcW w:type="dxa" w:w="4530"/>
            <w:shd w:fill="1F4E79" w:color="auto" w:val="clear"/>
            <w:tcMar>
              <w:top w:type="dxa" w:w="15"/>
              <w:left w:type="dxa" w:w="80"/>
              <w:bottom w:type="dxa" w:w="15"/>
              <w:right w:type="dxa" w:w="80"/>
            </w:tcMar>
            <w:vAlign w:val="center"/>
          </w:tcPr>
          <w:p>
            <w:r>
              <w:rPr>
                <w:b/>
                <w:bCs/>
                <w:color w:val="FFFFFF"/>
                <w:sz w:val="17"/>
                <w:szCs w:val="17"/>
              </w:rPr>
              <w:t xml:space="preserve">Se devi…</w:t>
            </w:r>
          </w:p>
        </w:tc>
        <w:tc>
          <w:tcPr>
            <w:tcW w:type="dxa" w:w="4144"/>
            <w:shd w:fill="1F4E79" w:color="auto" w:val="clear"/>
            <w:tcMar>
              <w:top w:type="dxa" w:w="15"/>
              <w:left w:type="dxa" w:w="80"/>
              <w:bottom w:type="dxa" w:w="15"/>
              <w:right w:type="dxa" w:w="80"/>
            </w:tcMar>
            <w:vAlign w:val="center"/>
          </w:tcPr>
          <w:p>
            <w:r>
              <w:rPr>
                <w:b/>
                <w:bCs/>
                <w:color w:val="FFFFFF"/>
                <w:sz w:val="17"/>
                <w:szCs w:val="17"/>
              </w:rPr>
              <w:t xml:space="preserve">Vai a (clic sul titolo)</w:t>
            </w:r>
          </w:p>
        </w:tc>
        <w:tc>
          <w:tcPr>
            <w:tcW w:type="dxa" w:w="964"/>
            <w:shd w:fill="1F4E79" w:color="auto" w:val="clear"/>
            <w:tcMar>
              <w:top w:type="dxa" w:w="15"/>
              <w:left w:type="dxa" w:w="80"/>
              <w:bottom w:type="dxa" w:w="15"/>
              <w:right w:type="dxa" w:w="80"/>
            </w:tcMar>
            <w:vAlign w:val="center"/>
          </w:tcPr>
          <w:p>
            <w:r>
              <w:rPr>
                <w:b/>
                <w:bCs/>
                <w:color w:val="FFFFFF"/>
                <w:sz w:val="17"/>
                <w:szCs w:val="17"/>
              </w:rPr>
              <w:t xml:space="preserve">Pag.</w:t>
            </w:r>
          </w:p>
        </w:tc>
      </w:tr>
      <w:tr>
        <w:tc>
          <w:tcPr>
            <w:tcW w:type="dxa" w:w="9638"/>
            <w:gridSpan w:val="3"/>
            <w:shd w:fill="DCE8F4" w:color="auto" w:val="clear"/>
            <w:tcMar>
              <w:top w:type="dxa" w:w="15"/>
              <w:left w:type="dxa" w:w="80"/>
              <w:bottom w:type="dxa" w:w="15"/>
              <w:right w:type="dxa" w:w="80"/>
            </w:tcMar>
          </w:tcPr>
          <w:p>
            <w:r>
              <w:rPr>
                <w:b/>
                <w:bCs/>
                <w:color w:val="1F4E79"/>
                <w:sz w:val="17"/>
                <w:szCs w:val="17"/>
              </w:rPr>
              <w:t xml:space="preserve">Capire la macchina e il software</w:t>
            </w:r>
          </w:p>
        </w:tc>
      </w:tr>
      <w:tr>
        <w:trPr>
          <w:cantSplit/>
        </w:trPr>
        <w:tc>
          <w:tcPr>
            <w:tcW w:type="dxa" w:w="4530"/>
            <w:tcMar>
              <w:top w:type="dxa" w:w="15"/>
              <w:left w:type="dxa" w:w="80"/>
              <w:bottom w:type="dxa" w:w="15"/>
              <w:right w:type="dxa" w:w="80"/>
            </w:tcMar>
            <w:vAlign w:val="center"/>
          </w:tcPr>
          <w:p>
            <w:r>
              <w:rPr>
                <w:sz w:val="17"/>
                <w:szCs w:val="17"/>
              </w:rPr>
              <w:t xml:space="preserve">Avere una visione d'insieme della cella e delle missioni</w:t>
            </w:r>
          </w:p>
        </w:tc>
        <w:tc>
          <w:tcPr>
            <w:tcW w:type="dxa" w:w="4144"/>
            <w:tcMar>
              <w:top w:type="dxa" w:w="15"/>
              <w:left w:type="dxa" w:w="80"/>
              <w:bottom w:type="dxa" w:w="15"/>
              <w:right w:type="dxa" w:w="80"/>
            </w:tcMar>
            <w:vAlign w:val="center"/>
          </w:tcPr>
          <w:p>
            <w:hyperlink w:history="1" w:anchor="c2">
              <w:r>
                <w:rPr>
                  <w:color w:val="1F4EB4"/>
                  <w:sz w:val="17"/>
                  <w:szCs w:val="17"/>
                  <w:u w:val="single"/>
                </w:rPr>
                <w:t xml:space="preserve">2. Il pallettizzatore robotizzato in sintesi</w:t>
              </w:r>
            </w:hyperlink>
          </w:p>
        </w:tc>
        <w:tc>
          <w:tcPr>
            <w:tcW w:type="dxa" w:w="964"/>
            <w:tcMar>
              <w:top w:type="dxa" w:w="15"/>
              <w:left w:type="dxa" w:w="80"/>
              <w:bottom w:type="dxa" w:w="15"/>
              <w:right w:type="dxa" w:w="80"/>
            </w:tcMar>
            <w:vAlign w:val="center"/>
          </w:tcPr>
          <w:p>
            <w:r>
              <w:rPr>
                <w:sz w:val="17"/>
                <w:szCs w:val="17"/>
              </w:rPr>
              <w:t xml:space="preserve">7</w:t>
            </w:r>
          </w:p>
        </w:tc>
      </w:tr>
      <w:tr>
        <w:trPr>
          <w:cantSplit/>
        </w:trPr>
        <w:tc>
          <w:tcPr>
            <w:tcW w:type="dxa" w:w="4530"/>
            <w:shd w:fill="F2F6FA" w:color="auto" w:val="clear"/>
            <w:tcMar>
              <w:top w:type="dxa" w:w="15"/>
              <w:left w:type="dxa" w:w="80"/>
              <w:bottom w:type="dxa" w:w="15"/>
              <w:right w:type="dxa" w:w="80"/>
            </w:tcMar>
            <w:vAlign w:val="center"/>
          </w:tcPr>
          <w:p>
            <w:r>
              <w:rPr>
                <w:sz w:val="17"/>
                <w:szCs w:val="17"/>
              </w:rPr>
              <w:t xml:space="preserve">Capire quali programmi ci sono e chi li chiama</w:t>
            </w:r>
          </w:p>
        </w:tc>
        <w:tc>
          <w:tcPr>
            <w:tcW w:type="dxa" w:w="4144"/>
            <w:shd w:fill="F2F6FA" w:color="auto" w:val="clear"/>
            <w:tcMar>
              <w:top w:type="dxa" w:w="15"/>
              <w:left w:type="dxa" w:w="80"/>
              <w:bottom w:type="dxa" w:w="15"/>
              <w:right w:type="dxa" w:w="80"/>
            </w:tcMar>
            <w:vAlign w:val="center"/>
          </w:tcPr>
          <w:p>
            <w:hyperlink w:history="1" w:anchor="s3_2">
              <w:r>
                <w:rPr>
                  <w:color w:val="1F4EB4"/>
                  <w:sz w:val="17"/>
                  <w:szCs w:val="17"/>
                  <w:u w:val="single"/>
                </w:rPr>
                <w:t xml:space="preserve">3.2 I programmi per famiglie</w:t>
              </w:r>
            </w:hyperlink>
          </w:p>
        </w:tc>
        <w:tc>
          <w:tcPr>
            <w:tcW w:type="dxa" w:w="964"/>
            <w:shd w:fill="F2F6FA" w:color="auto" w:val="clear"/>
            <w:tcMar>
              <w:top w:type="dxa" w:w="15"/>
              <w:left w:type="dxa" w:w="80"/>
              <w:bottom w:type="dxa" w:w="15"/>
              <w:right w:type="dxa" w:w="80"/>
            </w:tcMar>
            <w:vAlign w:val="center"/>
          </w:tcPr>
          <w:p>
            <w:r>
              <w:rPr>
                <w:sz w:val="17"/>
                <w:szCs w:val="17"/>
              </w:rPr>
              <w:t xml:space="preserve">9</w:t>
            </w:r>
          </w:p>
        </w:tc>
      </w:tr>
      <w:tr>
        <w:trPr>
          <w:cantSplit/>
        </w:trPr>
        <w:tc>
          <w:tcPr>
            <w:tcW w:type="dxa" w:w="4530"/>
            <w:tcMar>
              <w:top w:type="dxa" w:w="15"/>
              <w:left w:type="dxa" w:w="80"/>
              <w:bottom w:type="dxa" w:w="15"/>
              <w:right w:type="dxa" w:w="80"/>
            </w:tcMar>
            <w:vAlign w:val="center"/>
          </w:tcPr>
          <w:p>
            <w:r>
              <w:rPr>
                <w:sz w:val="17"/>
                <w:szCs w:val="17"/>
              </w:rPr>
              <w:t xml:space="preserve">Capire il ciclo principale e come parte il robot</w:t>
            </w:r>
          </w:p>
        </w:tc>
        <w:tc>
          <w:tcPr>
            <w:tcW w:type="dxa" w:w="4144"/>
            <w:tcMar>
              <w:top w:type="dxa" w:w="15"/>
              <w:left w:type="dxa" w:w="80"/>
              <w:bottom w:type="dxa" w:w="15"/>
              <w:right w:type="dxa" w:w="80"/>
            </w:tcMar>
            <w:vAlign w:val="center"/>
          </w:tcPr>
          <w:p>
            <w:hyperlink w:history="1" w:anchor="s3_4">
              <w:r>
                <w:rPr>
                  <w:color w:val="1F4EB4"/>
                  <w:sz w:val="17"/>
                  <w:szCs w:val="17"/>
                  <w:u w:val="single"/>
                </w:rPr>
                <w:t xml:space="preserve">3.4 Il ciclo principale RSR0006</w:t>
              </w:r>
            </w:hyperlink>
          </w:p>
        </w:tc>
        <w:tc>
          <w:tcPr>
            <w:tcW w:type="dxa" w:w="964"/>
            <w:tcMar>
              <w:top w:type="dxa" w:w="15"/>
              <w:left w:type="dxa" w:w="80"/>
              <w:bottom w:type="dxa" w:w="15"/>
              <w:right w:type="dxa" w:w="80"/>
            </w:tcMar>
            <w:vAlign w:val="center"/>
          </w:tcPr>
          <w:p>
            <w:r>
              <w:rPr>
                <w:sz w:val="17"/>
                <w:szCs w:val="17"/>
              </w:rPr>
              <w:t xml:space="preserve">11</w:t>
            </w:r>
          </w:p>
        </w:tc>
      </w:tr>
      <w:tr>
        <w:trPr>
          <w:cantSplit/>
        </w:trPr>
        <w:tc>
          <w:tcPr>
            <w:tcW w:type="dxa" w:w="4530"/>
            <w:shd w:fill="F2F6FA" w:color="auto" w:val="clear"/>
            <w:tcMar>
              <w:top w:type="dxa" w:w="15"/>
              <w:left w:type="dxa" w:w="80"/>
              <w:bottom w:type="dxa" w:w="15"/>
              <w:right w:type="dxa" w:w="80"/>
            </w:tcMar>
            <w:vAlign w:val="center"/>
          </w:tcPr>
          <w:p>
            <w:r>
              <w:rPr>
                <w:sz w:val="17"/>
                <w:szCs w:val="17"/>
              </w:rPr>
              <w:t xml:space="preserve">Capire perché il robot entra in J e scende in L (rotazioni di J6, CORR_ANG)</w:t>
            </w:r>
          </w:p>
        </w:tc>
        <w:tc>
          <w:tcPr>
            <w:tcW w:type="dxa" w:w="4144"/>
            <w:shd w:fill="F2F6FA" w:color="auto" w:val="clear"/>
            <w:tcMar>
              <w:top w:type="dxa" w:w="15"/>
              <w:left w:type="dxa" w:w="80"/>
              <w:bottom w:type="dxa" w:w="15"/>
              <w:right w:type="dxa" w:w="80"/>
            </w:tcMar>
            <w:vAlign w:val="center"/>
          </w:tcPr>
          <w:p>
            <w:hyperlink w:history="1" w:anchor="s3_6">
              <w:r>
                <w:rPr>
                  <w:color w:val="1F4EB4"/>
                  <w:sz w:val="17"/>
                  <w:szCs w:val="17"/>
                  <w:u w:val="single"/>
                </w:rPr>
                <w:t xml:space="preserve">3.6 Ingresso e uscita dalle zone: movimenti J, movimenti L e CORR_ANG</w:t>
              </w:r>
            </w:hyperlink>
          </w:p>
        </w:tc>
        <w:tc>
          <w:tcPr>
            <w:tcW w:type="dxa" w:w="964"/>
            <w:shd w:fill="F2F6FA" w:color="auto" w:val="clear"/>
            <w:tcMar>
              <w:top w:type="dxa" w:w="15"/>
              <w:left w:type="dxa" w:w="80"/>
              <w:bottom w:type="dxa" w:w="15"/>
              <w:right w:type="dxa" w:w="80"/>
            </w:tcMar>
            <w:vAlign w:val="center"/>
          </w:tcPr>
          <w:p>
            <w:r>
              <w:rPr>
                <w:sz w:val="17"/>
                <w:szCs w:val="17"/>
              </w:rPr>
              <w:t xml:space="preserve">13</w:t>
            </w:r>
          </w:p>
        </w:tc>
      </w:tr>
      <w:tr>
        <w:trPr>
          <w:cantSplit/>
        </w:trPr>
        <w:tc>
          <w:tcPr>
            <w:tcW w:type="dxa" w:w="4530"/>
            <w:tcMar>
              <w:top w:type="dxa" w:w="15"/>
              <w:left w:type="dxa" w:w="80"/>
              <w:bottom w:type="dxa" w:w="15"/>
              <w:right w:type="dxa" w:w="80"/>
            </w:tcMar>
            <w:vAlign w:val="center"/>
          </w:tcPr>
          <w:p>
            <w:r>
              <w:rPr>
                <w:sz w:val="17"/>
                <w:szCs w:val="17"/>
              </w:rPr>
              <w:t xml:space="preserve">Leggere i segnali e il dialogo con il PLC</w:t>
            </w:r>
          </w:p>
        </w:tc>
        <w:tc>
          <w:tcPr>
            <w:tcW w:type="dxa" w:w="4144"/>
            <w:tcMar>
              <w:top w:type="dxa" w:w="15"/>
              <w:left w:type="dxa" w:w="80"/>
              <w:bottom w:type="dxa" w:w="15"/>
              <w:right w:type="dxa" w:w="80"/>
            </w:tcMar>
            <w:vAlign w:val="center"/>
          </w:tcPr>
          <w:p>
            <w:hyperlink w:history="1" w:anchor="s4_2">
              <w:r>
                <w:rPr>
                  <w:color w:val="1F4EB4"/>
                  <w:sz w:val="17"/>
                  <w:szCs w:val="17"/>
                  <w:u w:val="single"/>
                </w:rPr>
                <w:t xml:space="preserve">4.2 Il protocollo missione / stato</w:t>
              </w:r>
            </w:hyperlink>
          </w:p>
        </w:tc>
        <w:tc>
          <w:tcPr>
            <w:tcW w:type="dxa" w:w="964"/>
            <w:tcMar>
              <w:top w:type="dxa" w:w="15"/>
              <w:left w:type="dxa" w:w="80"/>
              <w:bottom w:type="dxa" w:w="15"/>
              <w:right w:type="dxa" w:w="80"/>
            </w:tcMar>
            <w:vAlign w:val="center"/>
          </w:tcPr>
          <w:p>
            <w:r>
              <w:rPr>
                <w:sz w:val="17"/>
                <w:szCs w:val="17"/>
              </w:rPr>
              <w:t xml:space="preserve">16</w:t>
            </w:r>
          </w:p>
        </w:tc>
      </w:tr>
      <w:tr>
        <w:trPr>
          <w:cantSplit/>
        </w:trPr>
        <w:tc>
          <w:tcPr>
            <w:tcW w:type="dxa" w:w="4530"/>
            <w:shd w:fill="F2F6FA" w:color="auto" w:val="clear"/>
            <w:tcMar>
              <w:top w:type="dxa" w:w="15"/>
              <w:left w:type="dxa" w:w="80"/>
              <w:bottom w:type="dxa" w:w="15"/>
              <w:right w:type="dxa" w:w="80"/>
            </w:tcMar>
            <w:vAlign w:val="center"/>
          </w:tcPr>
          <w:p>
            <w:r>
              <w:rPr>
                <w:sz w:val="17"/>
                <w:szCs w:val="17"/>
              </w:rPr>
              <w:t xml:space="preserve">Interpretare R[1] RobotStatus e le sequenze ammesse</w:t>
            </w:r>
          </w:p>
        </w:tc>
        <w:tc>
          <w:tcPr>
            <w:tcW w:type="dxa" w:w="4144"/>
            <w:shd w:fill="F2F6FA" w:color="auto" w:val="clear"/>
            <w:tcMar>
              <w:top w:type="dxa" w:w="15"/>
              <w:left w:type="dxa" w:w="80"/>
              <w:bottom w:type="dxa" w:w="15"/>
              <w:right w:type="dxa" w:w="80"/>
            </w:tcMar>
            <w:vAlign w:val="center"/>
          </w:tcPr>
          <w:p>
            <w:hyperlink w:history="1" w:anchor="s4_3">
              <w:r>
                <w:rPr>
                  <w:color w:val="1F4EB4"/>
                  <w:sz w:val="17"/>
                  <w:szCs w:val="17"/>
                  <w:u w:val="single"/>
                </w:rPr>
                <w:t xml:space="preserve">4.3 Codici di stato e sequenze ammesse</w:t>
              </w:r>
            </w:hyperlink>
          </w:p>
        </w:tc>
        <w:tc>
          <w:tcPr>
            <w:tcW w:type="dxa" w:w="964"/>
            <w:shd w:fill="F2F6FA" w:color="auto" w:val="clear"/>
            <w:tcMar>
              <w:top w:type="dxa" w:w="15"/>
              <w:left w:type="dxa" w:w="80"/>
              <w:bottom w:type="dxa" w:w="15"/>
              <w:right w:type="dxa" w:w="80"/>
            </w:tcMar>
            <w:vAlign w:val="center"/>
          </w:tcPr>
          <w:p>
            <w:r>
              <w:rPr>
                <w:sz w:val="17"/>
                <w:szCs w:val="17"/>
              </w:rPr>
              <w:t xml:space="preserve">17</w:t>
            </w:r>
          </w:p>
        </w:tc>
      </w:tr>
      <w:tr>
        <w:tc>
          <w:tcPr>
            <w:tcW w:type="dxa" w:w="9638"/>
            <w:gridSpan w:val="3"/>
            <w:shd w:fill="DCE8F4" w:color="auto" w:val="clear"/>
            <w:tcMar>
              <w:top w:type="dxa" w:w="15"/>
              <w:left w:type="dxa" w:w="80"/>
              <w:bottom w:type="dxa" w:w="15"/>
              <w:right w:type="dxa" w:w="80"/>
            </w:tcMar>
          </w:tcPr>
          <w:p>
            <w:r>
              <w:rPr>
                <w:b/>
                <w:bCs/>
                <w:color w:val="1F4E79"/>
                <w:sz w:val="17"/>
                <w:szCs w:val="17"/>
              </w:rPr>
              <w:t xml:space="preserve">Dati, frame e tool</w:t>
            </w:r>
          </w:p>
        </w:tc>
      </w:tr>
      <w:tr>
        <w:trPr>
          <w:cantSplit/>
        </w:trPr>
        <w:tc>
          <w:tcPr>
            <w:tcW w:type="dxa" w:w="4530"/>
            <w:tcMar>
              <w:top w:type="dxa" w:w="15"/>
              <w:left w:type="dxa" w:w="80"/>
              <w:bottom w:type="dxa" w:w="15"/>
              <w:right w:type="dxa" w:w="80"/>
            </w:tcMar>
            <w:vAlign w:val="center"/>
          </w:tcPr>
          <w:p>
            <w:r>
              <w:rPr>
                <w:sz w:val="17"/>
                <w:szCs w:val="17"/>
              </w:rPr>
              <w:t xml:space="preserve">Sapere dove si modifica un dato</w:t>
            </w:r>
          </w:p>
        </w:tc>
        <w:tc>
          <w:tcPr>
            <w:tcW w:type="dxa" w:w="4144"/>
            <w:tcMar>
              <w:top w:type="dxa" w:w="15"/>
              <w:left w:type="dxa" w:w="80"/>
              <w:bottom w:type="dxa" w:w="15"/>
              <w:right w:type="dxa" w:w="80"/>
            </w:tcMar>
            <w:vAlign w:val="center"/>
          </w:tcPr>
          <w:p>
            <w:hyperlink w:history="1" w:anchor="s5_6">
              <w:r>
                <w:rPr>
                  <w:color w:val="1F4EB4"/>
                  <w:sz w:val="17"/>
                  <w:szCs w:val="17"/>
                  <w:u w:val="single"/>
                </w:rPr>
                <w:t xml:space="preserve">5.6 "Voglio cambiare… dove lo faccio?"</w:t>
              </w:r>
            </w:hyperlink>
          </w:p>
        </w:tc>
        <w:tc>
          <w:tcPr>
            <w:tcW w:type="dxa" w:w="964"/>
            <w:tcMar>
              <w:top w:type="dxa" w:w="15"/>
              <w:left w:type="dxa" w:w="80"/>
              <w:bottom w:type="dxa" w:w="15"/>
              <w:right w:type="dxa" w:w="80"/>
            </w:tcMar>
            <w:vAlign w:val="center"/>
          </w:tcPr>
          <w:p>
            <w:r>
              <w:rPr>
                <w:sz w:val="17"/>
                <w:szCs w:val="17"/>
              </w:rPr>
              <w:t xml:space="preserve">23</w:t>
            </w:r>
          </w:p>
        </w:tc>
      </w:tr>
      <w:tr>
        <w:trPr>
          <w:cantSplit/>
        </w:trPr>
        <w:tc>
          <w:tcPr>
            <w:tcW w:type="dxa" w:w="4530"/>
            <w:shd w:fill="F2F6FA" w:color="auto" w:val="clear"/>
            <w:tcMar>
              <w:top w:type="dxa" w:w="15"/>
              <w:left w:type="dxa" w:w="80"/>
              <w:bottom w:type="dxa" w:w="15"/>
              <w:right w:type="dxa" w:w="80"/>
            </w:tcMar>
            <w:vAlign w:val="center"/>
          </w:tcPr>
          <w:p>
            <w:r>
              <w:rPr>
                <w:sz w:val="17"/>
                <w:szCs w:val="17"/>
              </w:rPr>
              <w:t xml:space="preserve">Capire i pacchetti del cambio formato</w:t>
            </w:r>
          </w:p>
        </w:tc>
        <w:tc>
          <w:tcPr>
            <w:tcW w:type="dxa" w:w="4144"/>
            <w:shd w:fill="F2F6FA" w:color="auto" w:val="clear"/>
            <w:tcMar>
              <w:top w:type="dxa" w:w="15"/>
              <w:left w:type="dxa" w:w="80"/>
              <w:bottom w:type="dxa" w:w="15"/>
              <w:right w:type="dxa" w:w="80"/>
            </w:tcMar>
            <w:vAlign w:val="center"/>
          </w:tcPr>
          <w:p>
            <w:hyperlink w:history="1" w:anchor="s5_2">
              <w:r>
                <w:rPr>
                  <w:color w:val="1F4EB4"/>
                  <w:sz w:val="17"/>
                  <w:szCs w:val="17"/>
                  <w:u w:val="single"/>
                </w:rPr>
                <w:t xml:space="preserve">5.2 I pacchetti del cambio formato</w:t>
              </w:r>
            </w:hyperlink>
          </w:p>
        </w:tc>
        <w:tc>
          <w:tcPr>
            <w:tcW w:type="dxa" w:w="964"/>
            <w:shd w:fill="F2F6FA" w:color="auto" w:val="clear"/>
            <w:tcMar>
              <w:top w:type="dxa" w:w="15"/>
              <w:left w:type="dxa" w:w="80"/>
              <w:bottom w:type="dxa" w:w="15"/>
              <w:right w:type="dxa" w:w="80"/>
            </w:tcMar>
            <w:vAlign w:val="center"/>
          </w:tcPr>
          <w:p>
            <w:r>
              <w:rPr>
                <w:sz w:val="17"/>
                <w:szCs w:val="17"/>
              </w:rPr>
              <w:t xml:space="preserve">20</w:t>
            </w:r>
          </w:p>
        </w:tc>
      </w:tr>
      <w:tr>
        <w:trPr>
          <w:cantSplit/>
        </w:trPr>
        <w:tc>
          <w:tcPr>
            <w:tcW w:type="dxa" w:w="4530"/>
            <w:tcMar>
              <w:top w:type="dxa" w:w="15"/>
              <w:left w:type="dxa" w:w="80"/>
              <w:bottom w:type="dxa" w:w="15"/>
              <w:right w:type="dxa" w:w="80"/>
            </w:tcMar>
            <w:vAlign w:val="center"/>
          </w:tcPr>
          <w:p>
            <w:r>
              <w:rPr>
                <w:sz w:val="17"/>
                <w:szCs w:val="17"/>
              </w:rPr>
              <w:t xml:space="preserve">Convertire le dimensioni A, B, C e W, L, T</w:t>
            </w:r>
          </w:p>
        </w:tc>
        <w:tc>
          <w:tcPr>
            <w:tcW w:type="dxa" w:w="4144"/>
            <w:tcMar>
              <w:top w:type="dxa" w:w="15"/>
              <w:left w:type="dxa" w:w="80"/>
              <w:bottom w:type="dxa" w:w="15"/>
              <w:right w:type="dxa" w:w="80"/>
            </w:tcMar>
            <w:vAlign w:val="center"/>
          </w:tcPr>
          <w:p>
            <w:hyperlink w:history="1" w:anchor="s5_7">
              <w:r>
                <w:rPr>
                  <w:color w:val="1F4EB4"/>
                  <w:sz w:val="17"/>
                  <w:szCs w:val="17"/>
                  <w:u w:val="single"/>
                </w:rPr>
                <w:t xml:space="preserve">5.7 Dimensioni di cassa e pallet: A, B, C e W, L, T</w:t>
              </w:r>
            </w:hyperlink>
          </w:p>
        </w:tc>
        <w:tc>
          <w:tcPr>
            <w:tcW w:type="dxa" w:w="964"/>
            <w:tcMar>
              <w:top w:type="dxa" w:w="15"/>
              <w:left w:type="dxa" w:w="80"/>
              <w:bottom w:type="dxa" w:w="15"/>
              <w:right w:type="dxa" w:w="80"/>
            </w:tcMar>
            <w:vAlign w:val="center"/>
          </w:tcPr>
          <w:p>
            <w:r>
              <w:rPr>
                <w:sz w:val="17"/>
                <w:szCs w:val="17"/>
              </w:rPr>
              <w:t xml:space="preserve">23</w:t>
            </w:r>
          </w:p>
        </w:tc>
      </w:tr>
      <w:tr>
        <w:trPr>
          <w:cantSplit/>
        </w:trPr>
        <w:tc>
          <w:tcPr>
            <w:tcW w:type="dxa" w:w="4530"/>
            <w:shd w:fill="F2F6FA" w:color="auto" w:val="clear"/>
            <w:tcMar>
              <w:top w:type="dxa" w:w="15"/>
              <w:left w:type="dxa" w:w="80"/>
              <w:bottom w:type="dxa" w:w="15"/>
              <w:right w:type="dxa" w:w="80"/>
            </w:tcMar>
            <w:vAlign w:val="center"/>
          </w:tcPr>
          <w:p>
            <w:r>
              <w:rPr>
                <w:sz w:val="17"/>
                <w:szCs w:val="17"/>
              </w:rPr>
              <w:t xml:space="preserve">Capire Frame 0 e Frame 9</w:t>
            </w:r>
          </w:p>
        </w:tc>
        <w:tc>
          <w:tcPr>
            <w:tcW w:type="dxa" w:w="4144"/>
            <w:shd w:fill="F2F6FA" w:color="auto" w:val="clear"/>
            <w:tcMar>
              <w:top w:type="dxa" w:w="15"/>
              <w:left w:type="dxa" w:w="80"/>
              <w:bottom w:type="dxa" w:w="15"/>
              <w:right w:type="dxa" w:w="80"/>
            </w:tcMar>
            <w:vAlign w:val="center"/>
          </w:tcPr>
          <w:p>
            <w:hyperlink w:history="1" w:anchor="s6_2">
              <w:r>
                <w:rPr>
                  <w:color w:val="1F4EB4"/>
                  <w:sz w:val="17"/>
                  <w:szCs w:val="17"/>
                  <w:u w:val="single"/>
                </w:rPr>
                <w:t xml:space="preserve">6.2 I Frame</w:t>
              </w:r>
            </w:hyperlink>
          </w:p>
        </w:tc>
        <w:tc>
          <w:tcPr>
            <w:tcW w:type="dxa" w:w="964"/>
            <w:shd w:fill="F2F6FA" w:color="auto" w:val="clear"/>
            <w:tcMar>
              <w:top w:type="dxa" w:w="15"/>
              <w:left w:type="dxa" w:w="80"/>
              <w:bottom w:type="dxa" w:w="15"/>
              <w:right w:type="dxa" w:w="80"/>
            </w:tcMar>
            <w:vAlign w:val="center"/>
          </w:tcPr>
          <w:p>
            <w:r>
              <w:rPr>
                <w:sz w:val="17"/>
                <w:szCs w:val="17"/>
              </w:rPr>
              <w:t xml:space="preserve">25</w:t>
            </w:r>
          </w:p>
        </w:tc>
      </w:tr>
      <w:tr>
        <w:trPr>
          <w:cantSplit/>
        </w:trPr>
        <w:tc>
          <w:tcPr>
            <w:tcW w:type="dxa" w:w="4530"/>
            <w:tcMar>
              <w:top w:type="dxa" w:w="15"/>
              <w:left w:type="dxa" w:w="80"/>
              <w:bottom w:type="dxa" w:w="15"/>
              <w:right w:type="dxa" w:w="80"/>
            </w:tcMar>
            <w:vAlign w:val="center"/>
          </w:tcPr>
          <w:p>
            <w:r>
              <w:rPr>
                <w:sz w:val="17"/>
                <w:szCs w:val="17"/>
              </w:rPr>
              <w:t xml:space="preserve">Capire Tool 0, Tool 1 e Tool 2 e quali dati li definiscono</w:t>
            </w:r>
          </w:p>
        </w:tc>
        <w:tc>
          <w:tcPr>
            <w:tcW w:type="dxa" w:w="4144"/>
            <w:tcMar>
              <w:top w:type="dxa" w:w="15"/>
              <w:left w:type="dxa" w:w="80"/>
              <w:bottom w:type="dxa" w:w="15"/>
              <w:right w:type="dxa" w:w="80"/>
            </w:tcMar>
            <w:vAlign w:val="center"/>
          </w:tcPr>
          <w:p>
            <w:hyperlink w:history="1" w:anchor="s6_3">
              <w:r>
                <w:rPr>
                  <w:color w:val="1F4EB4"/>
                  <w:sz w:val="17"/>
                  <w:szCs w:val="17"/>
                  <w:u w:val="single"/>
                </w:rPr>
                <w:t xml:space="preserve">6.3 I Tool</w:t>
              </w:r>
            </w:hyperlink>
          </w:p>
        </w:tc>
        <w:tc>
          <w:tcPr>
            <w:tcW w:type="dxa" w:w="964"/>
            <w:tcMar>
              <w:top w:type="dxa" w:w="15"/>
              <w:left w:type="dxa" w:w="80"/>
              <w:bottom w:type="dxa" w:w="15"/>
              <w:right w:type="dxa" w:w="80"/>
            </w:tcMar>
            <w:vAlign w:val="center"/>
          </w:tcPr>
          <w:p>
            <w:r>
              <w:rPr>
                <w:sz w:val="17"/>
                <w:szCs w:val="17"/>
              </w:rPr>
              <w:t xml:space="preserve">26</w:t>
            </w:r>
          </w:p>
        </w:tc>
      </w:tr>
      <w:tr>
        <w:trPr>
          <w:cantSplit/>
        </w:trPr>
        <w:tc>
          <w:tcPr>
            <w:tcW w:type="dxa" w:w="4530"/>
            <w:shd w:fill="F2F6FA" w:color="auto" w:val="clear"/>
            <w:tcMar>
              <w:top w:type="dxa" w:w="15"/>
              <w:left w:type="dxa" w:w="80"/>
              <w:bottom w:type="dxa" w:w="15"/>
              <w:right w:type="dxa" w:w="80"/>
            </w:tcMar>
            <w:vAlign w:val="center"/>
          </w:tcPr>
          <w:p>
            <w:r>
              <w:rPr>
                <w:sz w:val="17"/>
                <w:szCs w:val="17"/>
              </w:rPr>
              <w:t xml:space="preserve">Attivare un frame o un tool dal TP</w:t>
            </w:r>
          </w:p>
        </w:tc>
        <w:tc>
          <w:tcPr>
            <w:tcW w:type="dxa" w:w="4144"/>
            <w:shd w:fill="F2F6FA" w:color="auto" w:val="clear"/>
            <w:tcMar>
              <w:top w:type="dxa" w:w="15"/>
              <w:left w:type="dxa" w:w="80"/>
              <w:bottom w:type="dxa" w:w="15"/>
              <w:right w:type="dxa" w:w="80"/>
            </w:tcMar>
            <w:vAlign w:val="center"/>
          </w:tcPr>
          <w:p>
            <w:hyperlink w:history="1" w:anchor="s6_4">
              <w:r>
                <w:rPr>
                  <w:color w:val="1F4EB4"/>
                  <w:sz w:val="17"/>
                  <w:szCs w:val="17"/>
                  <w:u w:val="single"/>
                </w:rPr>
                <w:t xml:space="preserve">6.4 Attivare un Frame o un Tool dal TP</w:t>
              </w:r>
            </w:hyperlink>
          </w:p>
        </w:tc>
        <w:tc>
          <w:tcPr>
            <w:tcW w:type="dxa" w:w="964"/>
            <w:shd w:fill="F2F6FA" w:color="auto" w:val="clear"/>
            <w:tcMar>
              <w:top w:type="dxa" w:w="15"/>
              <w:left w:type="dxa" w:w="80"/>
              <w:bottom w:type="dxa" w:w="15"/>
              <w:right w:type="dxa" w:w="80"/>
            </w:tcMar>
            <w:vAlign w:val="center"/>
          </w:tcPr>
          <w:p>
            <w:r>
              <w:rPr>
                <w:sz w:val="17"/>
                <w:szCs w:val="17"/>
              </w:rPr>
              <w:t xml:space="preserve">28</w:t>
            </w:r>
          </w:p>
        </w:tc>
      </w:tr>
      <w:tr>
        <w:trPr>
          <w:cantSplit/>
        </w:trPr>
        <w:tc>
          <w:tcPr>
            <w:tcW w:type="dxa" w:w="4530"/>
            <w:tcMar>
              <w:top w:type="dxa" w:w="15"/>
              <w:left w:type="dxa" w:w="80"/>
              <w:bottom w:type="dxa" w:w="15"/>
              <w:right w:type="dxa" w:w="80"/>
            </w:tcMar>
            <w:vAlign w:val="center"/>
          </w:tcPr>
          <w:p>
            <w:r>
              <w:rPr>
                <w:sz w:val="17"/>
                <w:szCs w:val="17"/>
              </w:rPr>
              <w:t xml:space="preserve">Capire il filo fisso e i frame di ogni zona</w:t>
            </w:r>
          </w:p>
        </w:tc>
        <w:tc>
          <w:tcPr>
            <w:tcW w:type="dxa" w:w="4144"/>
            <w:tcMar>
              <w:top w:type="dxa" w:w="15"/>
              <w:left w:type="dxa" w:w="80"/>
              <w:bottom w:type="dxa" w:w="15"/>
              <w:right w:type="dxa" w:w="80"/>
            </w:tcMar>
            <w:vAlign w:val="center"/>
          </w:tcPr>
          <w:p>
            <w:hyperlink w:history="1" w:anchor="s6_5">
              <w:r>
                <w:rPr>
                  <w:color w:val="1F4EB4"/>
                  <w:sz w:val="17"/>
                  <w:szCs w:val="17"/>
                  <w:u w:val="single"/>
                </w:rPr>
                <w:t xml:space="preserve">6.5 Il filo fisso e i Frame delle zone</w:t>
              </w:r>
            </w:hyperlink>
          </w:p>
        </w:tc>
        <w:tc>
          <w:tcPr>
            <w:tcW w:type="dxa" w:w="964"/>
            <w:tcMar>
              <w:top w:type="dxa" w:w="15"/>
              <w:left w:type="dxa" w:w="80"/>
              <w:bottom w:type="dxa" w:w="15"/>
              <w:right w:type="dxa" w:w="80"/>
            </w:tcMar>
            <w:vAlign w:val="center"/>
          </w:tcPr>
          <w:p>
            <w:r>
              <w:rPr>
                <w:sz w:val="17"/>
                <w:szCs w:val="17"/>
              </w:rPr>
              <w:t xml:space="preserve">29</w:t>
            </w:r>
          </w:p>
        </w:tc>
      </w:tr>
      <w:tr>
        <w:trPr>
          <w:cantSplit/>
        </w:trPr>
        <w:tc>
          <w:tcPr>
            <w:tcW w:type="dxa" w:w="4530"/>
            <w:shd w:fill="F2F6FA" w:color="auto" w:val="clear"/>
            <w:tcMar>
              <w:top w:type="dxa" w:w="15"/>
              <w:left w:type="dxa" w:w="80"/>
              <w:bottom w:type="dxa" w:w="15"/>
              <w:right w:type="dxa" w:w="80"/>
            </w:tcMar>
            <w:vAlign w:val="center"/>
          </w:tcPr>
          <w:p>
            <w:r>
              <w:rPr>
                <w:sz w:val="17"/>
                <w:szCs w:val="17"/>
              </w:rPr>
              <w:t xml:space="preserve">Capire come nasce un frame (TWO_DOTS, CAL_TOOL)</w:t>
            </w:r>
          </w:p>
        </w:tc>
        <w:tc>
          <w:tcPr>
            <w:tcW w:type="dxa" w:w="4144"/>
            <w:shd w:fill="F2F6FA" w:color="auto" w:val="clear"/>
            <w:tcMar>
              <w:top w:type="dxa" w:w="15"/>
              <w:left w:type="dxa" w:w="80"/>
              <w:bottom w:type="dxa" w:w="15"/>
              <w:right w:type="dxa" w:w="80"/>
            </w:tcMar>
            <w:vAlign w:val="center"/>
          </w:tcPr>
          <w:p>
            <w:hyperlink w:history="1" w:anchor="s6_7">
              <w:r>
                <w:rPr>
                  <w:color w:val="1F4EB4"/>
                  <w:sz w:val="17"/>
                  <w:szCs w:val="17"/>
                  <w:u w:val="single"/>
                </w:rPr>
                <w:t xml:space="preserve">6.7 Come nasce un frame di zona</w:t>
              </w:r>
            </w:hyperlink>
          </w:p>
        </w:tc>
        <w:tc>
          <w:tcPr>
            <w:tcW w:type="dxa" w:w="964"/>
            <w:shd w:fill="F2F6FA" w:color="auto" w:val="clear"/>
            <w:tcMar>
              <w:top w:type="dxa" w:w="15"/>
              <w:left w:type="dxa" w:w="80"/>
              <w:bottom w:type="dxa" w:w="15"/>
              <w:right w:type="dxa" w:w="80"/>
            </w:tcMar>
            <w:vAlign w:val="center"/>
          </w:tcPr>
          <w:p>
            <w:r>
              <w:rPr>
                <w:sz w:val="17"/>
                <w:szCs w:val="17"/>
              </w:rPr>
              <w:t xml:space="preserve">33</w:t>
            </w:r>
          </w:p>
        </w:tc>
      </w:tr>
      <w:tr>
        <w:trPr>
          <w:cantSplit/>
        </w:trPr>
        <w:tc>
          <w:tcPr>
            <w:tcW w:type="dxa" w:w="4530"/>
            <w:tcMar>
              <w:top w:type="dxa" w:w="15"/>
              <w:left w:type="dxa" w:w="80"/>
              <w:bottom w:type="dxa" w:w="15"/>
              <w:right w:type="dxa" w:w="80"/>
            </w:tcMar>
            <w:vAlign w:val="center"/>
          </w:tcPr>
          <w:p>
            <w:r>
              <w:rPr>
                <w:sz w:val="17"/>
                <w:szCs w:val="17"/>
              </w:rPr>
              <w:t xml:space="preserve">Insegnare il frame del pallet (a terra)</w:t>
            </w:r>
          </w:p>
        </w:tc>
        <w:tc>
          <w:tcPr>
            <w:tcW w:type="dxa" w:w="4144"/>
            <w:tcMar>
              <w:top w:type="dxa" w:w="15"/>
              <w:left w:type="dxa" w:w="80"/>
              <w:bottom w:type="dxa" w:w="15"/>
              <w:right w:type="dxa" w:w="80"/>
            </w:tcMar>
            <w:vAlign w:val="center"/>
          </w:tcPr>
          <w:p>
            <w:hyperlink w:history="1" w:anchor="s6_8">
              <w:r>
                <w:rPr>
                  <w:color w:val="1F4EB4"/>
                  <w:sz w:val="17"/>
                  <w:szCs w:val="17"/>
                  <w:u w:val="single"/>
                </w:rPr>
                <w:t xml:space="preserve">6.8 Il filo fisso del pallet</w:t>
              </w:r>
            </w:hyperlink>
          </w:p>
        </w:tc>
        <w:tc>
          <w:tcPr>
            <w:tcW w:type="dxa" w:w="964"/>
            <w:tcMar>
              <w:top w:type="dxa" w:w="15"/>
              <w:left w:type="dxa" w:w="80"/>
              <w:bottom w:type="dxa" w:w="15"/>
              <w:right w:type="dxa" w:w="80"/>
            </w:tcMar>
            <w:vAlign w:val="center"/>
          </w:tcPr>
          <w:p>
            <w:r>
              <w:rPr>
                <w:sz w:val="17"/>
                <w:szCs w:val="17"/>
              </w:rPr>
              <w:t xml:space="preserve">36</w:t>
            </w:r>
          </w:p>
        </w:tc>
      </w:tr>
      <w:tr>
        <w:trPr>
          <w:cantSplit/>
        </w:trPr>
        <w:tc>
          <w:tcPr>
            <w:tcW w:type="dxa" w:w="4530"/>
            <w:shd w:fill="F2F6FA" w:color="auto" w:val="clear"/>
            <w:tcMar>
              <w:top w:type="dxa" w:w="15"/>
              <w:left w:type="dxa" w:w="80"/>
              <w:bottom w:type="dxa" w:w="15"/>
              <w:right w:type="dxa" w:w="80"/>
            </w:tcMar>
            <w:vAlign w:val="center"/>
          </w:tcPr>
          <w:p>
            <w:r>
              <w:rPr>
                <w:sz w:val="17"/>
                <w:szCs w:val="17"/>
              </w:rPr>
              <w:t xml:space="preserve">Capire i Tool A+B, A, B e interfalda</w:t>
            </w:r>
          </w:p>
        </w:tc>
        <w:tc>
          <w:tcPr>
            <w:tcW w:type="dxa" w:w="4144"/>
            <w:shd w:fill="F2F6FA" w:color="auto" w:val="clear"/>
            <w:tcMar>
              <w:top w:type="dxa" w:w="15"/>
              <w:left w:type="dxa" w:w="80"/>
              <w:bottom w:type="dxa" w:w="15"/>
              <w:right w:type="dxa" w:w="80"/>
            </w:tcMar>
            <w:vAlign w:val="center"/>
          </w:tcPr>
          <w:p>
            <w:hyperlink w:history="1" w:anchor="s6_9">
              <w:r>
                <w:rPr>
                  <w:color w:val="1F4EB4"/>
                  <w:sz w:val="17"/>
                  <w:szCs w:val="17"/>
                  <w:u w:val="single"/>
                </w:rPr>
                <w:t xml:space="preserve">6.9 I tool della testa: A+B, A, B, interfalda</w:t>
              </w:r>
            </w:hyperlink>
          </w:p>
        </w:tc>
        <w:tc>
          <w:tcPr>
            <w:tcW w:type="dxa" w:w="964"/>
            <w:shd w:fill="F2F6FA" w:color="auto" w:val="clear"/>
            <w:tcMar>
              <w:top w:type="dxa" w:w="15"/>
              <w:left w:type="dxa" w:w="80"/>
              <w:bottom w:type="dxa" w:w="15"/>
              <w:right w:type="dxa" w:w="80"/>
            </w:tcMar>
            <w:vAlign w:val="center"/>
          </w:tcPr>
          <w:p>
            <w:r>
              <w:rPr>
                <w:sz w:val="17"/>
                <w:szCs w:val="17"/>
              </w:rPr>
              <w:t xml:space="preserve">36</w:t>
            </w:r>
          </w:p>
        </w:tc>
      </w:tr>
      <w:tr>
        <w:tc>
          <w:tcPr>
            <w:tcW w:type="dxa" w:w="9638"/>
            <w:gridSpan w:val="3"/>
            <w:shd w:fill="DCE8F4" w:color="auto" w:val="clear"/>
            <w:tcMar>
              <w:top w:type="dxa" w:w="15"/>
              <w:left w:type="dxa" w:w="80"/>
              <w:bottom w:type="dxa" w:w="15"/>
              <w:right w:type="dxa" w:w="80"/>
            </w:tcMar>
          </w:tcPr>
          <w:p>
            <w:r>
              <w:rPr>
                <w:b/>
                <w:bCs/>
                <w:color w:val="1F4E79"/>
                <w:sz w:val="17"/>
                <w:szCs w:val="17"/>
              </w:rPr>
              <w:t xml:space="preserve">Le funzioni della macchina</w:t>
            </w:r>
          </w:p>
        </w:tc>
      </w:tr>
      <w:tr>
        <w:trPr>
          <w:cantSplit/>
        </w:trPr>
        <w:tc>
          <w:tcPr>
            <w:tcW w:type="dxa" w:w="4530"/>
            <w:tcMar>
              <w:top w:type="dxa" w:w="15"/>
              <w:left w:type="dxa" w:w="80"/>
              <w:bottom w:type="dxa" w:w="15"/>
              <w:right w:type="dxa" w:w="80"/>
            </w:tcMar>
            <w:vAlign w:val="center"/>
          </w:tcPr>
          <w:p>
            <w:r>
              <w:rPr>
                <w:sz w:val="17"/>
                <w:szCs w:val="17"/>
              </w:rPr>
              <w:t xml:space="preserve">Capire il calcolo della presa (CC_PREL_1 / CC_PREL_2)</w:t>
            </w:r>
          </w:p>
        </w:tc>
        <w:tc>
          <w:tcPr>
            <w:tcW w:type="dxa" w:w="4144"/>
            <w:tcMar>
              <w:top w:type="dxa" w:w="15"/>
              <w:left w:type="dxa" w:w="80"/>
              <w:bottom w:type="dxa" w:w="15"/>
              <w:right w:type="dxa" w:w="80"/>
            </w:tcMar>
            <w:vAlign w:val="center"/>
          </w:tcPr>
          <w:p>
            <w:hyperlink w:history="1" w:anchor="s7_2">
              <w:r>
                <w:rPr>
                  <w:color w:val="1F4EB4"/>
                  <w:sz w:val="17"/>
                  <w:szCs w:val="17"/>
                  <w:u w:val="single"/>
                </w:rPr>
                <w:t xml:space="preserve">7.2 Calcolo dei punti: CC_PREL_1 e CC_PREL_2</w:t>
              </w:r>
            </w:hyperlink>
          </w:p>
        </w:tc>
        <w:tc>
          <w:tcPr>
            <w:tcW w:type="dxa" w:w="964"/>
            <w:tcMar>
              <w:top w:type="dxa" w:w="15"/>
              <w:left w:type="dxa" w:w="80"/>
              <w:bottom w:type="dxa" w:w="15"/>
              <w:right w:type="dxa" w:w="80"/>
            </w:tcMar>
            <w:vAlign w:val="center"/>
          </w:tcPr>
          <w:p>
            <w:r>
              <w:rPr>
                <w:sz w:val="17"/>
                <w:szCs w:val="17"/>
              </w:rPr>
              <w:t xml:space="preserve">39</w:t>
            </w:r>
          </w:p>
        </w:tc>
      </w:tr>
      <w:tr>
        <w:trPr>
          <w:cantSplit/>
        </w:trPr>
        <w:tc>
          <w:tcPr>
            <w:tcW w:type="dxa" w:w="4530"/>
            <w:shd w:fill="F2F6FA" w:color="auto" w:val="clear"/>
            <w:tcMar>
              <w:top w:type="dxa" w:w="15"/>
              <w:left w:type="dxa" w:w="80"/>
              <w:bottom w:type="dxa" w:w="15"/>
              <w:right w:type="dxa" w:w="80"/>
            </w:tcMar>
            <w:vAlign w:val="center"/>
          </w:tcPr>
          <w:p>
            <w:r>
              <w:rPr>
                <w:sz w:val="17"/>
                <w:szCs w:val="17"/>
              </w:rPr>
              <w:t xml:space="preserve">Seguire la sequenza di prelievo</w:t>
            </w:r>
          </w:p>
        </w:tc>
        <w:tc>
          <w:tcPr>
            <w:tcW w:type="dxa" w:w="4144"/>
            <w:shd w:fill="F2F6FA" w:color="auto" w:val="clear"/>
            <w:tcMar>
              <w:top w:type="dxa" w:w="15"/>
              <w:left w:type="dxa" w:w="80"/>
              <w:bottom w:type="dxa" w:w="15"/>
              <w:right w:type="dxa" w:w="80"/>
            </w:tcMar>
            <w:vAlign w:val="center"/>
          </w:tcPr>
          <w:p>
            <w:hyperlink w:history="1" w:anchor="s7_3">
              <w:r>
                <w:rPr>
                  <w:color w:val="1F4EB4"/>
                  <w:sz w:val="17"/>
                  <w:szCs w:val="17"/>
                  <w:u w:val="single"/>
                </w:rPr>
                <w:t xml:space="preserve">7.3 Sequenza</w:t>
              </w:r>
            </w:hyperlink>
          </w:p>
        </w:tc>
        <w:tc>
          <w:tcPr>
            <w:tcW w:type="dxa" w:w="964"/>
            <w:shd w:fill="F2F6FA" w:color="auto" w:val="clear"/>
            <w:tcMar>
              <w:top w:type="dxa" w:w="15"/>
              <w:left w:type="dxa" w:w="80"/>
              <w:bottom w:type="dxa" w:w="15"/>
              <w:right w:type="dxa" w:w="80"/>
            </w:tcMar>
            <w:vAlign w:val="center"/>
          </w:tcPr>
          <w:p>
            <w:r>
              <w:rPr>
                <w:sz w:val="17"/>
                <w:szCs w:val="17"/>
              </w:rPr>
              <w:t xml:space="preserve">42</w:t>
            </w:r>
          </w:p>
        </w:tc>
      </w:tr>
      <w:tr>
        <w:trPr>
          <w:cantSplit/>
        </w:trPr>
        <w:tc>
          <w:tcPr>
            <w:tcW w:type="dxa" w:w="4530"/>
            <w:tcMar>
              <w:top w:type="dxa" w:w="15"/>
              <w:left w:type="dxa" w:w="80"/>
              <w:bottom w:type="dxa" w:w="15"/>
              <w:right w:type="dxa" w:w="80"/>
            </w:tcMar>
            <w:vAlign w:val="center"/>
          </w:tcPr>
          <w:p>
            <w:r>
              <w:rPr>
                <w:sz w:val="17"/>
                <w:szCs w:val="17"/>
              </w:rPr>
              <w:t xml:space="preserve">Capire gli schemi di strato</w:t>
            </w:r>
          </w:p>
        </w:tc>
        <w:tc>
          <w:tcPr>
            <w:tcW w:type="dxa" w:w="4144"/>
            <w:tcMar>
              <w:top w:type="dxa" w:w="15"/>
              <w:left w:type="dxa" w:w="80"/>
              <w:bottom w:type="dxa" w:w="15"/>
              <w:right w:type="dxa" w:w="80"/>
            </w:tcMar>
            <w:vAlign w:val="center"/>
          </w:tcPr>
          <w:p>
            <w:hyperlink w:history="1" w:anchor="s8_2">
              <w:r>
                <w:rPr>
                  <w:color w:val="1F4EB4"/>
                  <w:sz w:val="17"/>
                  <w:szCs w:val="17"/>
                  <w:u w:val="single"/>
                </w:rPr>
                <w:t xml:space="preserve">8.2 Gli schemi di strato PR[60…179]</w:t>
              </w:r>
            </w:hyperlink>
          </w:p>
        </w:tc>
        <w:tc>
          <w:tcPr>
            <w:tcW w:type="dxa" w:w="964"/>
            <w:tcMar>
              <w:top w:type="dxa" w:w="15"/>
              <w:left w:type="dxa" w:w="80"/>
              <w:bottom w:type="dxa" w:w="15"/>
              <w:right w:type="dxa" w:w="80"/>
            </w:tcMar>
            <w:vAlign w:val="center"/>
          </w:tcPr>
          <w:p>
            <w:r>
              <w:rPr>
                <w:sz w:val="17"/>
                <w:szCs w:val="17"/>
              </w:rPr>
              <w:t xml:space="preserve">43</w:t>
            </w:r>
          </w:p>
        </w:tc>
      </w:tr>
      <w:tr>
        <w:trPr>
          <w:cantSplit/>
        </w:trPr>
        <w:tc>
          <w:tcPr>
            <w:tcW w:type="dxa" w:w="4530"/>
            <w:shd w:fill="F2F6FA" w:color="auto" w:val="clear"/>
            <w:tcMar>
              <w:top w:type="dxa" w:w="15"/>
              <w:left w:type="dxa" w:w="80"/>
              <w:bottom w:type="dxa" w:w="15"/>
              <w:right w:type="dxa" w:w="80"/>
            </w:tcMar>
            <w:vAlign w:val="center"/>
          </w:tcPr>
          <w:p>
            <w:r>
              <w:rPr>
                <w:sz w:val="17"/>
                <w:szCs w:val="17"/>
              </w:rPr>
              <w:t xml:space="preserve">Capire il calcolo del punto di deposito (PALCOORD)</w:t>
            </w:r>
          </w:p>
        </w:tc>
        <w:tc>
          <w:tcPr>
            <w:tcW w:type="dxa" w:w="4144"/>
            <w:shd w:fill="F2F6FA" w:color="auto" w:val="clear"/>
            <w:tcMar>
              <w:top w:type="dxa" w:w="15"/>
              <w:left w:type="dxa" w:w="80"/>
              <w:bottom w:type="dxa" w:w="15"/>
              <w:right w:type="dxa" w:w="80"/>
            </w:tcMar>
            <w:vAlign w:val="center"/>
          </w:tcPr>
          <w:p>
            <w:hyperlink w:history="1" w:anchor="s8_4">
              <w:r>
                <w:rPr>
                  <w:color w:val="1F4EB4"/>
                  <w:sz w:val="17"/>
                  <w:szCs w:val="17"/>
                  <w:u w:val="single"/>
                </w:rPr>
                <w:t xml:space="preserve">8.4 Il punto di deposito: PALCOORD</w:t>
              </w:r>
            </w:hyperlink>
          </w:p>
        </w:tc>
        <w:tc>
          <w:tcPr>
            <w:tcW w:type="dxa" w:w="964"/>
            <w:shd w:fill="F2F6FA" w:color="auto" w:val="clear"/>
            <w:tcMar>
              <w:top w:type="dxa" w:w="15"/>
              <w:left w:type="dxa" w:w="80"/>
              <w:bottom w:type="dxa" w:w="15"/>
              <w:right w:type="dxa" w:w="80"/>
            </w:tcMar>
            <w:vAlign w:val="center"/>
          </w:tcPr>
          <w:p>
            <w:r>
              <w:rPr>
                <w:sz w:val="17"/>
                <w:szCs w:val="17"/>
              </w:rPr>
              <w:t xml:space="preserve">44</w:t>
            </w:r>
          </w:p>
        </w:tc>
      </w:tr>
      <w:tr>
        <w:trPr>
          <w:cantSplit/>
        </w:trPr>
        <w:tc>
          <w:tcPr>
            <w:tcW w:type="dxa" w:w="4530"/>
            <w:tcMar>
              <w:top w:type="dxa" w:w="15"/>
              <w:left w:type="dxa" w:w="80"/>
              <w:bottom w:type="dxa" w:w="15"/>
              <w:right w:type="dxa" w:w="80"/>
            </w:tcMar>
            <w:vAlign w:val="center"/>
          </w:tcPr>
          <w:p>
            <w:r>
              <w:rPr>
                <w:sz w:val="17"/>
                <w:szCs w:val="17"/>
              </w:rPr>
              <w:t xml:space="preserve">Capire il percorso di deposito, il centro pallet e l'accostamento</w:t>
            </w:r>
          </w:p>
        </w:tc>
        <w:tc>
          <w:tcPr>
            <w:tcW w:type="dxa" w:w="4144"/>
            <w:tcMar>
              <w:top w:type="dxa" w:w="15"/>
              <w:left w:type="dxa" w:w="80"/>
              <w:bottom w:type="dxa" w:w="15"/>
              <w:right w:type="dxa" w:w="80"/>
            </w:tcMar>
            <w:vAlign w:val="center"/>
          </w:tcPr>
          <w:p>
            <w:hyperlink w:history="1" w:anchor="s8_5">
              <w:r>
                <w:rPr>
                  <w:color w:val="1F4EB4"/>
                  <w:sz w:val="17"/>
                  <w:szCs w:val="17"/>
                  <w:u w:val="single"/>
                </w:rPr>
                <w:t xml:space="preserve">8.5 La missione di deposito (S03_PALPL_A / S04_PALPL_B)</w:t>
              </w:r>
            </w:hyperlink>
          </w:p>
        </w:tc>
        <w:tc>
          <w:tcPr>
            <w:tcW w:type="dxa" w:w="964"/>
            <w:tcMar>
              <w:top w:type="dxa" w:w="15"/>
              <w:left w:type="dxa" w:w="80"/>
              <w:bottom w:type="dxa" w:w="15"/>
              <w:right w:type="dxa" w:w="80"/>
            </w:tcMar>
            <w:vAlign w:val="center"/>
          </w:tcPr>
          <w:p>
            <w:r>
              <w:rPr>
                <w:sz w:val="17"/>
                <w:szCs w:val="17"/>
              </w:rPr>
              <w:t xml:space="preserve">46</w:t>
            </w:r>
          </w:p>
        </w:tc>
      </w:tr>
      <w:tr>
        <w:trPr>
          <w:cantSplit/>
        </w:trPr>
        <w:tc>
          <w:tcPr>
            <w:tcW w:type="dxa" w:w="4530"/>
            <w:shd w:fill="F2F6FA" w:color="auto" w:val="clear"/>
            <w:tcMar>
              <w:top w:type="dxa" w:w="15"/>
              <w:left w:type="dxa" w:w="80"/>
              <w:bottom w:type="dxa" w:w="15"/>
              <w:right w:type="dxa" w:w="80"/>
            </w:tcMar>
            <w:vAlign w:val="center"/>
          </w:tcPr>
          <w:p>
            <w:r>
              <w:rPr>
                <w:sz w:val="17"/>
                <w:szCs w:val="17"/>
              </w:rPr>
              <w:t xml:space="preserve">Interfalda</w:t>
            </w:r>
          </w:p>
        </w:tc>
        <w:tc>
          <w:tcPr>
            <w:tcW w:type="dxa" w:w="4144"/>
            <w:shd w:fill="F2F6FA" w:color="auto" w:val="clear"/>
            <w:tcMar>
              <w:top w:type="dxa" w:w="15"/>
              <w:left w:type="dxa" w:w="80"/>
              <w:bottom w:type="dxa" w:w="15"/>
              <w:right w:type="dxa" w:w="80"/>
            </w:tcMar>
            <w:vAlign w:val="center"/>
          </w:tcPr>
          <w:p>
            <w:hyperlink w:history="1" w:anchor="c9">
              <w:r>
                <w:rPr>
                  <w:color w:val="1F4EB4"/>
                  <w:sz w:val="17"/>
                  <w:szCs w:val="17"/>
                  <w:u w:val="single"/>
                </w:rPr>
                <w:t xml:space="preserve">9. Interfalda – S05_PR_INT, S10_DEP_INTA, S11_DEP_INTB</w:t>
              </w:r>
            </w:hyperlink>
          </w:p>
        </w:tc>
        <w:tc>
          <w:tcPr>
            <w:tcW w:type="dxa" w:w="964"/>
            <w:shd w:fill="F2F6FA" w:color="auto" w:val="clear"/>
            <w:tcMar>
              <w:top w:type="dxa" w:w="15"/>
              <w:left w:type="dxa" w:w="80"/>
              <w:bottom w:type="dxa" w:w="15"/>
              <w:right w:type="dxa" w:w="80"/>
            </w:tcMar>
            <w:vAlign w:val="center"/>
          </w:tcPr>
          <w:p>
            <w:r>
              <w:rPr>
                <w:sz w:val="17"/>
                <w:szCs w:val="17"/>
              </w:rPr>
              <w:t xml:space="preserve">51</w:t>
            </w:r>
          </w:p>
        </w:tc>
      </w:tr>
      <w:tr>
        <w:trPr>
          <w:cantSplit/>
        </w:trPr>
        <w:tc>
          <w:tcPr>
            <w:tcW w:type="dxa" w:w="4530"/>
            <w:tcMar>
              <w:top w:type="dxa" w:w="15"/>
              <w:left w:type="dxa" w:w="80"/>
              <w:bottom w:type="dxa" w:w="15"/>
              <w:right w:type="dxa" w:w="80"/>
            </w:tcMar>
            <w:vAlign w:val="center"/>
          </w:tcPr>
          <w:p>
            <w:r>
              <w:rPr>
                <w:sz w:val="17"/>
                <w:szCs w:val="17"/>
              </w:rPr>
              <w:t xml:space="preserve">Buffer</w:t>
            </w:r>
          </w:p>
        </w:tc>
        <w:tc>
          <w:tcPr>
            <w:tcW w:type="dxa" w:w="4144"/>
            <w:tcMar>
              <w:top w:type="dxa" w:w="15"/>
              <w:left w:type="dxa" w:w="80"/>
              <w:bottom w:type="dxa" w:w="15"/>
              <w:right w:type="dxa" w:w="80"/>
            </w:tcMar>
            <w:vAlign w:val="center"/>
          </w:tcPr>
          <w:p>
            <w:hyperlink w:history="1" w:anchor="c10">
              <w:r>
                <w:rPr>
                  <w:color w:val="1F4EB4"/>
                  <w:sz w:val="17"/>
                  <w:szCs w:val="17"/>
                  <w:u w:val="single"/>
                </w:rPr>
                <w:t xml:space="preserve">10. Buffer – S12_DEP_BUF, S13_PR_BUF</w:t>
              </w:r>
            </w:hyperlink>
          </w:p>
        </w:tc>
        <w:tc>
          <w:tcPr>
            <w:tcW w:type="dxa" w:w="964"/>
            <w:tcMar>
              <w:top w:type="dxa" w:w="15"/>
              <w:left w:type="dxa" w:w="80"/>
              <w:bottom w:type="dxa" w:w="15"/>
              <w:right w:type="dxa" w:w="80"/>
            </w:tcMar>
            <w:vAlign w:val="center"/>
          </w:tcPr>
          <w:p>
            <w:r>
              <w:rPr>
                <w:sz w:val="17"/>
                <w:szCs w:val="17"/>
              </w:rPr>
              <w:t xml:space="preserve">53</w:t>
            </w:r>
          </w:p>
        </w:tc>
      </w:tr>
      <w:tr>
        <w:trPr>
          <w:cantSplit/>
        </w:trPr>
        <w:tc>
          <w:tcPr>
            <w:tcW w:type="dxa" w:w="4530"/>
            <w:shd w:fill="F2F6FA" w:color="auto" w:val="clear"/>
            <w:tcMar>
              <w:top w:type="dxa" w:w="15"/>
              <w:left w:type="dxa" w:w="80"/>
              <w:bottom w:type="dxa" w:w="15"/>
              <w:right w:type="dxa" w:w="80"/>
            </w:tcMar>
            <w:vAlign w:val="center"/>
          </w:tcPr>
          <w:p>
            <w:r>
              <w:rPr>
                <w:sz w:val="17"/>
                <w:szCs w:val="17"/>
              </w:rPr>
              <w:t xml:space="preserve">Scarto, campionatura e rilavorazione</w:t>
            </w:r>
          </w:p>
        </w:tc>
        <w:tc>
          <w:tcPr>
            <w:tcW w:type="dxa" w:w="4144"/>
            <w:shd w:fill="F2F6FA" w:color="auto" w:val="clear"/>
            <w:tcMar>
              <w:top w:type="dxa" w:w="15"/>
              <w:left w:type="dxa" w:w="80"/>
              <w:bottom w:type="dxa" w:w="15"/>
              <w:right w:type="dxa" w:w="80"/>
            </w:tcMar>
            <w:vAlign w:val="center"/>
          </w:tcPr>
          <w:p>
            <w:hyperlink w:history="1" w:anchor="c11">
              <w:r>
                <w:rPr>
                  <w:color w:val="1F4EB4"/>
                  <w:sz w:val="17"/>
                  <w:szCs w:val="17"/>
                  <w:u w:val="single"/>
                </w:rPr>
                <w:t xml:space="preserve">11. Scarto, campionatura e rilavorazione</w:t>
              </w:r>
            </w:hyperlink>
          </w:p>
        </w:tc>
        <w:tc>
          <w:tcPr>
            <w:tcW w:type="dxa" w:w="964"/>
            <w:shd w:fill="F2F6FA" w:color="auto" w:val="clear"/>
            <w:tcMar>
              <w:top w:type="dxa" w:w="15"/>
              <w:left w:type="dxa" w:w="80"/>
              <w:bottom w:type="dxa" w:w="15"/>
              <w:right w:type="dxa" w:w="80"/>
            </w:tcMar>
            <w:vAlign w:val="center"/>
          </w:tcPr>
          <w:p>
            <w:r>
              <w:rPr>
                <w:sz w:val="17"/>
                <w:szCs w:val="17"/>
              </w:rPr>
              <w:t xml:space="preserve">54</w:t>
            </w:r>
          </w:p>
        </w:tc>
      </w:tr>
      <w:tr>
        <w:trPr>
          <w:cantSplit/>
        </w:trPr>
        <w:tc>
          <w:tcPr>
            <w:tcW w:type="dxa" w:w="4530"/>
            <w:tcMar>
              <w:top w:type="dxa" w:w="15"/>
              <w:left w:type="dxa" w:w="80"/>
              <w:bottom w:type="dxa" w:w="15"/>
              <w:right w:type="dxa" w:w="80"/>
            </w:tcMar>
            <w:vAlign w:val="center"/>
          </w:tcPr>
          <w:p>
            <w:r>
              <w:rPr>
                <w:sz w:val="17"/>
                <w:szCs w:val="17"/>
              </w:rPr>
              <w:t xml:space="preserve">Etichettatura e controllo etichetta</w:t>
            </w:r>
          </w:p>
        </w:tc>
        <w:tc>
          <w:tcPr>
            <w:tcW w:type="dxa" w:w="4144"/>
            <w:tcMar>
              <w:top w:type="dxa" w:w="15"/>
              <w:left w:type="dxa" w:w="80"/>
              <w:bottom w:type="dxa" w:w="15"/>
              <w:right w:type="dxa" w:w="80"/>
            </w:tcMar>
            <w:vAlign w:val="center"/>
          </w:tcPr>
          <w:p>
            <w:hyperlink w:history="1" w:anchor="c12">
              <w:r>
                <w:rPr>
                  <w:color w:val="1F4EB4"/>
                  <w:sz w:val="17"/>
                  <w:szCs w:val="17"/>
                  <w:u w:val="single"/>
                </w:rPr>
                <w:t xml:space="preserve">12. Etichettatura e controllo etichetta</w:t>
              </w:r>
            </w:hyperlink>
          </w:p>
        </w:tc>
        <w:tc>
          <w:tcPr>
            <w:tcW w:type="dxa" w:w="964"/>
            <w:tcMar>
              <w:top w:type="dxa" w:w="15"/>
              <w:left w:type="dxa" w:w="80"/>
              <w:bottom w:type="dxa" w:w="15"/>
              <w:right w:type="dxa" w:w="80"/>
            </w:tcMar>
            <w:vAlign w:val="center"/>
          </w:tcPr>
          <w:p>
            <w:r>
              <w:rPr>
                <w:sz w:val="17"/>
                <w:szCs w:val="17"/>
              </w:rPr>
              <w:t xml:space="preserve">56</w:t>
            </w:r>
          </w:p>
        </w:tc>
      </w:tr>
      <w:tr>
        <w:trPr>
          <w:cantSplit/>
        </w:trPr>
        <w:tc>
          <w:tcPr>
            <w:tcW w:type="dxa" w:w="4530"/>
            <w:shd w:fill="F2F6FA" w:color="auto" w:val="clear"/>
            <w:tcMar>
              <w:top w:type="dxa" w:w="15"/>
              <w:left w:type="dxa" w:w="80"/>
              <w:bottom w:type="dxa" w:w="15"/>
              <w:right w:type="dxa" w:w="80"/>
            </w:tcMar>
            <w:vAlign w:val="center"/>
          </w:tcPr>
          <w:p>
            <w:r>
              <w:rPr>
                <w:sz w:val="17"/>
                <w:szCs w:val="17"/>
              </w:rPr>
              <w:t xml:space="preserve">Riportare il robot in Home (HOMING)</w:t>
            </w:r>
          </w:p>
        </w:tc>
        <w:tc>
          <w:tcPr>
            <w:tcW w:type="dxa" w:w="4144"/>
            <w:shd w:fill="F2F6FA" w:color="auto" w:val="clear"/>
            <w:tcMar>
              <w:top w:type="dxa" w:w="15"/>
              <w:left w:type="dxa" w:w="80"/>
              <w:bottom w:type="dxa" w:w="15"/>
              <w:right w:type="dxa" w:w="80"/>
            </w:tcMar>
            <w:vAlign w:val="center"/>
          </w:tcPr>
          <w:p>
            <w:hyperlink w:history="1" w:anchor="s13_1">
              <w:r>
                <w:rPr>
                  <w:color w:val="1F4EB4"/>
                  <w:sz w:val="17"/>
                  <w:szCs w:val="17"/>
                  <w:u w:val="single"/>
                </w:rPr>
                <w:t xml:space="preserve">13.1 HOMING (macro DI[7], tasto SU5)</w:t>
              </w:r>
            </w:hyperlink>
          </w:p>
        </w:tc>
        <w:tc>
          <w:tcPr>
            <w:tcW w:type="dxa" w:w="964"/>
            <w:shd w:fill="F2F6FA" w:color="auto" w:val="clear"/>
            <w:tcMar>
              <w:top w:type="dxa" w:w="15"/>
              <w:left w:type="dxa" w:w="80"/>
              <w:bottom w:type="dxa" w:w="15"/>
              <w:right w:type="dxa" w:w="80"/>
            </w:tcMar>
            <w:vAlign w:val="center"/>
          </w:tcPr>
          <w:p>
            <w:r>
              <w:rPr>
                <w:sz w:val="17"/>
                <w:szCs w:val="17"/>
              </w:rPr>
              <w:t xml:space="preserve">58</w:t>
            </w:r>
          </w:p>
        </w:tc>
      </w:tr>
      <w:tr>
        <w:trPr>
          <w:cantSplit/>
        </w:trPr>
        <w:tc>
          <w:tcPr>
            <w:tcW w:type="dxa" w:w="4530"/>
            <w:tcMar>
              <w:top w:type="dxa" w:w="15"/>
              <w:left w:type="dxa" w:w="80"/>
              <w:bottom w:type="dxa" w:w="15"/>
              <w:right w:type="dxa" w:w="80"/>
            </w:tcMar>
            <w:vAlign w:val="center"/>
          </w:tcPr>
          <w:p>
            <w:r>
              <w:rPr>
                <w:sz w:val="17"/>
                <w:szCs w:val="17"/>
              </w:rPr>
              <w:t xml:space="preserve">Capire il controllo di coppia CTRL_N</w:t>
            </w:r>
          </w:p>
        </w:tc>
        <w:tc>
          <w:tcPr>
            <w:tcW w:type="dxa" w:w="4144"/>
            <w:tcMar>
              <w:top w:type="dxa" w:w="15"/>
              <w:left w:type="dxa" w:w="80"/>
              <w:bottom w:type="dxa" w:w="15"/>
              <w:right w:type="dxa" w:w="80"/>
            </w:tcMar>
            <w:vAlign w:val="center"/>
          </w:tcPr>
          <w:p>
            <w:hyperlink w:history="1" w:anchor="s13_5">
              <w:r>
                <w:rPr>
                  <w:color w:val="1F4EB4"/>
                  <w:sz w:val="17"/>
                  <w:szCs w:val="17"/>
                  <w:u w:val="single"/>
                </w:rPr>
                <w:t xml:space="preserve">13.5 Controllo di coppia – CTRL_N</w:t>
              </w:r>
            </w:hyperlink>
          </w:p>
        </w:tc>
        <w:tc>
          <w:tcPr>
            <w:tcW w:type="dxa" w:w="964"/>
            <w:tcMar>
              <w:top w:type="dxa" w:w="15"/>
              <w:left w:type="dxa" w:w="80"/>
              <w:bottom w:type="dxa" w:w="15"/>
              <w:right w:type="dxa" w:w="80"/>
            </w:tcMar>
            <w:vAlign w:val="center"/>
          </w:tcPr>
          <w:p>
            <w:r>
              <w:rPr>
                <w:sz w:val="17"/>
                <w:szCs w:val="17"/>
              </w:rPr>
              <w:t xml:space="preserve">61</w:t>
            </w:r>
          </w:p>
        </w:tc>
      </w:tr>
      <w:tr>
        <w:tc>
          <w:tcPr>
            <w:tcW w:type="dxa" w:w="9638"/>
            <w:gridSpan w:val="3"/>
            <w:shd w:fill="DCE8F4" w:color="auto" w:val="clear"/>
            <w:tcMar>
              <w:top w:type="dxa" w:w="15"/>
              <w:left w:type="dxa" w:w="80"/>
              <w:bottom w:type="dxa" w:w="15"/>
              <w:right w:type="dxa" w:w="80"/>
            </w:tcMar>
          </w:tcPr>
          <w:p>
            <w:r>
              <w:rPr>
                <w:b/>
                <w:bCs/>
                <w:color w:val="1F4E79"/>
                <w:sz w:val="17"/>
                <w:szCs w:val="17"/>
              </w:rPr>
              <w:t xml:space="preserve">Sicurezza e procedure</w:t>
            </w:r>
          </w:p>
        </w:tc>
      </w:tr>
      <w:tr>
        <w:trPr>
          <w:cantSplit/>
        </w:trPr>
        <w:tc>
          <w:tcPr>
            <w:tcW w:type="dxa" w:w="4530"/>
            <w:tcMar>
              <w:top w:type="dxa" w:w="15"/>
              <w:left w:type="dxa" w:w="80"/>
              <w:bottom w:type="dxa" w:w="15"/>
              <w:right w:type="dxa" w:w="80"/>
            </w:tcMar>
            <w:vAlign w:val="center"/>
          </w:tcPr>
          <w:p>
            <w:r>
              <w:rPr>
                <w:sz w:val="17"/>
                <w:szCs w:val="17"/>
              </w:rPr>
              <w:t xml:space="preserve">Configurare o leggere il DCS</w:t>
            </w:r>
          </w:p>
        </w:tc>
        <w:tc>
          <w:tcPr>
            <w:tcW w:type="dxa" w:w="4144"/>
            <w:tcMar>
              <w:top w:type="dxa" w:w="15"/>
              <w:left w:type="dxa" w:w="80"/>
              <w:bottom w:type="dxa" w:w="15"/>
              <w:right w:type="dxa" w:w="80"/>
            </w:tcMar>
            <w:vAlign w:val="center"/>
          </w:tcPr>
          <w:p>
            <w:hyperlink w:history="1" w:anchor="s14_1">
              <w:r>
                <w:rPr>
                  <w:color w:val="1F4EB4"/>
                  <w:sz w:val="17"/>
                  <w:szCs w:val="17"/>
                  <w:u w:val="single"/>
                </w:rPr>
                <w:t xml:space="preserve">14.1 DCS: aree permesse e aree vietate</w:t>
              </w:r>
            </w:hyperlink>
          </w:p>
        </w:tc>
        <w:tc>
          <w:tcPr>
            <w:tcW w:type="dxa" w:w="964"/>
            <w:tcMar>
              <w:top w:type="dxa" w:w="15"/>
              <w:left w:type="dxa" w:w="80"/>
              <w:bottom w:type="dxa" w:w="15"/>
              <w:right w:type="dxa" w:w="80"/>
            </w:tcMar>
            <w:vAlign w:val="center"/>
          </w:tcPr>
          <w:p>
            <w:r>
              <w:rPr>
                <w:sz w:val="17"/>
                <w:szCs w:val="17"/>
              </w:rPr>
              <w:t xml:space="preserve">63</w:t>
            </w:r>
          </w:p>
        </w:tc>
      </w:tr>
      <w:tr>
        <w:trPr>
          <w:cantSplit/>
        </w:trPr>
        <w:tc>
          <w:tcPr>
            <w:tcW w:type="dxa" w:w="4530"/>
            <w:shd w:fill="F2F6FA" w:color="auto" w:val="clear"/>
            <w:tcMar>
              <w:top w:type="dxa" w:w="15"/>
              <w:left w:type="dxa" w:w="80"/>
              <w:bottom w:type="dxa" w:w="15"/>
              <w:right w:type="dxa" w:w="80"/>
            </w:tcMar>
            <w:vAlign w:val="center"/>
          </w:tcPr>
          <w:p>
            <w:r>
              <w:rPr>
                <w:sz w:val="17"/>
                <w:szCs w:val="17"/>
              </w:rPr>
              <w:t xml:space="preserve">Capire la Space function (aree di interferenza)</w:t>
            </w:r>
          </w:p>
        </w:tc>
        <w:tc>
          <w:tcPr>
            <w:tcW w:type="dxa" w:w="4144"/>
            <w:shd w:fill="F2F6FA" w:color="auto" w:val="clear"/>
            <w:tcMar>
              <w:top w:type="dxa" w:w="15"/>
              <w:left w:type="dxa" w:w="80"/>
              <w:bottom w:type="dxa" w:w="15"/>
              <w:right w:type="dxa" w:w="80"/>
            </w:tcMar>
            <w:vAlign w:val="center"/>
          </w:tcPr>
          <w:p>
            <w:hyperlink w:history="1" w:anchor="s14_2">
              <w:r>
                <w:rPr>
                  <w:color w:val="1F4EB4"/>
                  <w:sz w:val="17"/>
                  <w:szCs w:val="17"/>
                  <w:u w:val="single"/>
                </w:rPr>
                <w:t xml:space="preserve">14.2 Space function (Interference check)</w:t>
              </w:r>
            </w:hyperlink>
          </w:p>
        </w:tc>
        <w:tc>
          <w:tcPr>
            <w:tcW w:type="dxa" w:w="964"/>
            <w:shd w:fill="F2F6FA" w:color="auto" w:val="clear"/>
            <w:tcMar>
              <w:top w:type="dxa" w:w="15"/>
              <w:left w:type="dxa" w:w="80"/>
              <w:bottom w:type="dxa" w:w="15"/>
              <w:right w:type="dxa" w:w="80"/>
            </w:tcMar>
            <w:vAlign w:val="center"/>
          </w:tcPr>
          <w:p>
            <w:r>
              <w:rPr>
                <w:sz w:val="17"/>
                <w:szCs w:val="17"/>
              </w:rPr>
              <w:t xml:space="preserve">66</w:t>
            </w:r>
          </w:p>
        </w:tc>
      </w:tr>
      <w:tr>
        <w:trPr>
          <w:cantSplit/>
        </w:trPr>
        <w:tc>
          <w:tcPr>
            <w:tcW w:type="dxa" w:w="4530"/>
            <w:tcMar>
              <w:top w:type="dxa" w:w="15"/>
              <w:left w:type="dxa" w:w="80"/>
              <w:bottom w:type="dxa" w:w="15"/>
              <w:right w:type="dxa" w:w="80"/>
            </w:tcMar>
            <w:vAlign w:val="center"/>
          </w:tcPr>
          <w:p>
            <w:r>
              <w:rPr>
                <w:sz w:val="17"/>
                <w:szCs w:val="17"/>
              </w:rPr>
              <w:t xml:space="preserve">Fare un cambio formato</w:t>
            </w:r>
          </w:p>
        </w:tc>
        <w:tc>
          <w:tcPr>
            <w:tcW w:type="dxa" w:w="4144"/>
            <w:tcMar>
              <w:top w:type="dxa" w:w="15"/>
              <w:left w:type="dxa" w:w="80"/>
              <w:bottom w:type="dxa" w:w="15"/>
              <w:right w:type="dxa" w:w="80"/>
            </w:tcMar>
            <w:vAlign w:val="center"/>
          </w:tcPr>
          <w:p>
            <w:hyperlink w:history="1" w:anchor="s15_1">
              <w:r>
                <w:rPr>
                  <w:color w:val="1F4EB4"/>
                  <w:sz w:val="17"/>
                  <w:szCs w:val="17"/>
                  <w:u w:val="single"/>
                </w:rPr>
                <w:t xml:space="preserve">15.1 Cambio formato</w:t>
              </w:r>
            </w:hyperlink>
          </w:p>
        </w:tc>
        <w:tc>
          <w:tcPr>
            <w:tcW w:type="dxa" w:w="964"/>
            <w:tcMar>
              <w:top w:type="dxa" w:w="15"/>
              <w:left w:type="dxa" w:w="80"/>
              <w:bottom w:type="dxa" w:w="15"/>
              <w:right w:type="dxa" w:w="80"/>
            </w:tcMar>
            <w:vAlign w:val="center"/>
          </w:tcPr>
          <w:p>
            <w:r>
              <w:rPr>
                <w:sz w:val="17"/>
                <w:szCs w:val="17"/>
              </w:rPr>
              <w:t xml:space="preserve">69</w:t>
            </w:r>
          </w:p>
        </w:tc>
      </w:tr>
      <w:tr>
        <w:trPr>
          <w:cantSplit/>
        </w:trPr>
        <w:tc>
          <w:tcPr>
            <w:tcW w:type="dxa" w:w="4530"/>
            <w:shd w:fill="F2F6FA" w:color="auto" w:val="clear"/>
            <w:tcMar>
              <w:top w:type="dxa" w:w="15"/>
              <w:left w:type="dxa" w:w="80"/>
              <w:bottom w:type="dxa" w:w="15"/>
              <w:right w:type="dxa" w:w="80"/>
            </w:tcMar>
            <w:vAlign w:val="center"/>
          </w:tcPr>
          <w:p>
            <w:r>
              <w:rPr>
                <w:sz w:val="17"/>
                <w:szCs w:val="17"/>
              </w:rPr>
              <w:t xml:space="preserve">Correggere un deposito sul pallet</w:t>
            </w:r>
          </w:p>
        </w:tc>
        <w:tc>
          <w:tcPr>
            <w:tcW w:type="dxa" w:w="4144"/>
            <w:shd w:fill="F2F6FA" w:color="auto" w:val="clear"/>
            <w:tcMar>
              <w:top w:type="dxa" w:w="15"/>
              <w:left w:type="dxa" w:w="80"/>
              <w:bottom w:type="dxa" w:w="15"/>
              <w:right w:type="dxa" w:w="80"/>
            </w:tcMar>
            <w:vAlign w:val="center"/>
          </w:tcPr>
          <w:p>
            <w:hyperlink w:history="1" w:anchor="s15_2">
              <w:r>
                <w:rPr>
                  <w:color w:val="1F4EB4"/>
                  <w:sz w:val="17"/>
                  <w:szCs w:val="17"/>
                  <w:u w:val="single"/>
                </w:rPr>
                <w:t xml:space="preserve">15.2 Correggere un deposito sul pallet</w:t>
              </w:r>
            </w:hyperlink>
          </w:p>
        </w:tc>
        <w:tc>
          <w:tcPr>
            <w:tcW w:type="dxa" w:w="964"/>
            <w:shd w:fill="F2F6FA" w:color="auto" w:val="clear"/>
            <w:tcMar>
              <w:top w:type="dxa" w:w="15"/>
              <w:left w:type="dxa" w:w="80"/>
              <w:bottom w:type="dxa" w:w="15"/>
              <w:right w:type="dxa" w:w="80"/>
            </w:tcMar>
            <w:vAlign w:val="center"/>
          </w:tcPr>
          <w:p>
            <w:r>
              <w:rPr>
                <w:sz w:val="17"/>
                <w:szCs w:val="17"/>
              </w:rPr>
              <w:t xml:space="preserve">69</w:t>
            </w:r>
          </w:p>
        </w:tc>
      </w:tr>
      <w:tr>
        <w:trPr>
          <w:cantSplit/>
        </w:trPr>
        <w:tc>
          <w:tcPr>
            <w:tcW w:type="dxa" w:w="4530"/>
            <w:tcMar>
              <w:top w:type="dxa" w:w="15"/>
              <w:left w:type="dxa" w:w="80"/>
              <w:bottom w:type="dxa" w:w="15"/>
              <w:right w:type="dxa" w:w="80"/>
            </w:tcMar>
            <w:vAlign w:val="center"/>
          </w:tcPr>
          <w:p>
            <w:r>
              <w:rPr>
                <w:sz w:val="17"/>
                <w:szCs w:val="17"/>
              </w:rPr>
              <w:t xml:space="preserve">Re-insegnare un frame di zona</w:t>
            </w:r>
          </w:p>
        </w:tc>
        <w:tc>
          <w:tcPr>
            <w:tcW w:type="dxa" w:w="4144"/>
            <w:tcMar>
              <w:top w:type="dxa" w:w="15"/>
              <w:left w:type="dxa" w:w="80"/>
              <w:bottom w:type="dxa" w:w="15"/>
              <w:right w:type="dxa" w:w="80"/>
            </w:tcMar>
            <w:vAlign w:val="center"/>
          </w:tcPr>
          <w:p>
            <w:hyperlink w:history="1" w:anchor="s15_3">
              <w:r>
                <w:rPr>
                  <w:color w:val="1F4EB4"/>
                  <w:sz w:val="17"/>
                  <w:szCs w:val="17"/>
                  <w:u w:val="single"/>
                </w:rPr>
                <w:t xml:space="preserve">15.3 Re-insegnare un frame di zona</w:t>
              </w:r>
            </w:hyperlink>
          </w:p>
        </w:tc>
        <w:tc>
          <w:tcPr>
            <w:tcW w:type="dxa" w:w="964"/>
            <w:tcMar>
              <w:top w:type="dxa" w:w="15"/>
              <w:left w:type="dxa" w:w="80"/>
              <w:bottom w:type="dxa" w:w="15"/>
              <w:right w:type="dxa" w:w="80"/>
            </w:tcMar>
            <w:vAlign w:val="center"/>
          </w:tcPr>
          <w:p>
            <w:r>
              <w:rPr>
                <w:sz w:val="17"/>
                <w:szCs w:val="17"/>
              </w:rPr>
              <w:t xml:space="preserve">69</w:t>
            </w:r>
          </w:p>
        </w:tc>
      </w:tr>
      <w:tr>
        <w:trPr>
          <w:cantSplit/>
        </w:trPr>
        <w:tc>
          <w:tcPr>
            <w:tcW w:type="dxa" w:w="4530"/>
            <w:shd w:fill="F2F6FA" w:color="auto" w:val="clear"/>
            <w:tcMar>
              <w:top w:type="dxa" w:w="15"/>
              <w:left w:type="dxa" w:w="80"/>
              <w:bottom w:type="dxa" w:w="15"/>
              <w:right w:type="dxa" w:w="80"/>
            </w:tcMar>
            <w:vAlign w:val="center"/>
          </w:tcPr>
          <w:p>
            <w:r>
              <w:rPr>
                <w:sz w:val="17"/>
                <w:szCs w:val="17"/>
              </w:rPr>
              <w:t xml:space="preserve">Capire un messaggio o un allarme</w:t>
            </w:r>
          </w:p>
        </w:tc>
        <w:tc>
          <w:tcPr>
            <w:tcW w:type="dxa" w:w="4144"/>
            <w:shd w:fill="F2F6FA" w:color="auto" w:val="clear"/>
            <w:tcMar>
              <w:top w:type="dxa" w:w="15"/>
              <w:left w:type="dxa" w:w="80"/>
              <w:bottom w:type="dxa" w:w="15"/>
              <w:right w:type="dxa" w:w="80"/>
            </w:tcMar>
            <w:vAlign w:val="center"/>
          </w:tcPr>
          <w:p>
            <w:hyperlink w:history="1" w:anchor="s15_5">
              <w:r>
                <w:rPr>
                  <w:color w:val="1F4EB4"/>
                  <w:sz w:val="17"/>
                  <w:szCs w:val="17"/>
                  <w:u w:val="single"/>
                </w:rPr>
                <w:t xml:space="preserve">15.5 Diagnosi dei messaggi</w:t>
              </w:r>
            </w:hyperlink>
          </w:p>
        </w:tc>
        <w:tc>
          <w:tcPr>
            <w:tcW w:type="dxa" w:w="964"/>
            <w:shd w:fill="F2F6FA" w:color="auto" w:val="clear"/>
            <w:tcMar>
              <w:top w:type="dxa" w:w="15"/>
              <w:left w:type="dxa" w:w="80"/>
              <w:bottom w:type="dxa" w:w="15"/>
              <w:right w:type="dxa" w:w="80"/>
            </w:tcMar>
            <w:vAlign w:val="center"/>
          </w:tcPr>
          <w:p>
            <w:r>
              <w:rPr>
                <w:sz w:val="17"/>
                <w:szCs w:val="17"/>
              </w:rPr>
              <w:t xml:space="preserve">70</w:t>
            </w:r>
          </w:p>
        </w:tc>
      </w:tr>
      <w:tr>
        <w:trPr>
          <w:cantSplit/>
        </w:trPr>
        <w:tc>
          <w:tcPr>
            <w:tcW w:type="dxa" w:w="4530"/>
            <w:tcMar>
              <w:top w:type="dxa" w:w="15"/>
              <w:left w:type="dxa" w:w="80"/>
              <w:bottom w:type="dxa" w:w="15"/>
              <w:right w:type="dxa" w:w="80"/>
            </w:tcMar>
            <w:vAlign w:val="center"/>
          </w:tcPr>
          <w:p>
            <w:r>
              <w:rPr>
                <w:sz w:val="17"/>
                <w:szCs w:val="17"/>
              </w:rPr>
              <w:t xml:space="preserve">Fare un backup o aggiornare il firmware</w:t>
            </w:r>
          </w:p>
        </w:tc>
        <w:tc>
          <w:tcPr>
            <w:tcW w:type="dxa" w:w="4144"/>
            <w:tcMar>
              <w:top w:type="dxa" w:w="15"/>
              <w:left w:type="dxa" w:w="80"/>
              <w:bottom w:type="dxa" w:w="15"/>
              <w:right w:type="dxa" w:w="80"/>
            </w:tcMar>
            <w:vAlign w:val="center"/>
          </w:tcPr>
          <w:p>
            <w:hyperlink w:history="1" w:anchor="s15_7">
              <w:r>
                <w:rPr>
                  <w:color w:val="1F4EB4"/>
                  <w:sz w:val="17"/>
                  <w:szCs w:val="17"/>
                  <w:u w:val="single"/>
                </w:rPr>
                <w:t xml:space="preserve">15.7 Backup e aggiornamento del firmware</w:t>
              </w:r>
            </w:hyperlink>
          </w:p>
        </w:tc>
        <w:tc>
          <w:tcPr>
            <w:tcW w:type="dxa" w:w="964"/>
            <w:tcMar>
              <w:top w:type="dxa" w:w="15"/>
              <w:left w:type="dxa" w:w="80"/>
              <w:bottom w:type="dxa" w:w="15"/>
              <w:right w:type="dxa" w:w="80"/>
            </w:tcMar>
            <w:vAlign w:val="center"/>
          </w:tcPr>
          <w:p>
            <w:r>
              <w:rPr>
                <w:sz w:val="17"/>
                <w:szCs w:val="17"/>
              </w:rPr>
              <w:t xml:space="preserve">70</w:t>
            </w:r>
          </w:p>
        </w:tc>
      </w:tr>
      <w:tr>
        <w:trPr>
          <w:cantSplit/>
        </w:trPr>
        <w:tc>
          <w:tcPr>
            <w:tcW w:type="dxa" w:w="4530"/>
            <w:shd w:fill="F2F6FA" w:color="auto" w:val="clear"/>
            <w:tcMar>
              <w:top w:type="dxa" w:w="15"/>
              <w:left w:type="dxa" w:w="80"/>
              <w:bottom w:type="dxa" w:w="15"/>
              <w:right w:type="dxa" w:w="80"/>
            </w:tcMar>
            <w:vAlign w:val="center"/>
          </w:tcPr>
          <w:p>
            <w:r>
              <w:rPr>
                <w:sz w:val="17"/>
                <w:szCs w:val="17"/>
              </w:rPr>
              <w:t xml:space="preserve">Conoscere i punti critici del software</w:t>
            </w:r>
          </w:p>
        </w:tc>
        <w:tc>
          <w:tcPr>
            <w:tcW w:type="dxa" w:w="4144"/>
            <w:shd w:fill="F2F6FA" w:color="auto" w:val="clear"/>
            <w:tcMar>
              <w:top w:type="dxa" w:w="15"/>
              <w:left w:type="dxa" w:w="80"/>
              <w:bottom w:type="dxa" w:w="15"/>
              <w:right w:type="dxa" w:w="80"/>
            </w:tcMar>
            <w:vAlign w:val="center"/>
          </w:tcPr>
          <w:p>
            <w:hyperlink w:history="1" w:anchor="c16">
              <w:r>
                <w:rPr>
                  <w:color w:val="1F4EB4"/>
                  <w:sz w:val="17"/>
                  <w:szCs w:val="17"/>
                  <w:u w:val="single"/>
                </w:rPr>
                <w:t xml:space="preserve">16. Punti di attenzione del software</w:t>
              </w:r>
            </w:hyperlink>
          </w:p>
        </w:tc>
        <w:tc>
          <w:tcPr>
            <w:tcW w:type="dxa" w:w="964"/>
            <w:shd w:fill="F2F6FA" w:color="auto" w:val="clear"/>
            <w:tcMar>
              <w:top w:type="dxa" w:w="15"/>
              <w:left w:type="dxa" w:w="80"/>
              <w:bottom w:type="dxa" w:w="15"/>
              <w:right w:type="dxa" w:w="80"/>
            </w:tcMar>
            <w:vAlign w:val="center"/>
          </w:tcPr>
          <w:p>
            <w:r>
              <w:rPr>
                <w:sz w:val="17"/>
                <w:szCs w:val="17"/>
              </w:rPr>
              <w:t xml:space="preserve">72</w:t>
            </w:r>
          </w:p>
        </w:tc>
      </w:tr>
      <w:tr>
        <w:tc>
          <w:tcPr>
            <w:tcW w:type="dxa" w:w="9638"/>
            <w:gridSpan w:val="3"/>
            <w:shd w:fill="DCE8F4" w:color="auto" w:val="clear"/>
            <w:tcMar>
              <w:top w:type="dxa" w:w="15"/>
              <w:left w:type="dxa" w:w="80"/>
              <w:bottom w:type="dxa" w:w="15"/>
              <w:right w:type="dxa" w:w="80"/>
            </w:tcMar>
          </w:tcPr>
          <w:p>
            <w:r>
              <w:rPr>
                <w:b/>
                <w:bCs/>
                <w:color w:val="1F4E79"/>
                <w:sz w:val="17"/>
                <w:szCs w:val="17"/>
              </w:rPr>
              <w:t xml:space="preserve">Tabelle di riferimento</w:t>
            </w:r>
          </w:p>
        </w:tc>
      </w:tr>
      <w:tr>
        <w:trPr>
          <w:cantSplit/>
        </w:trPr>
        <w:tc>
          <w:tcPr>
            <w:tcW w:type="dxa" w:w="4530"/>
            <w:tcMar>
              <w:top w:type="dxa" w:w="15"/>
              <w:left w:type="dxa" w:w="80"/>
              <w:bottom w:type="dxa" w:w="15"/>
              <w:right w:type="dxa" w:w="80"/>
            </w:tcMar>
            <w:vAlign w:val="center"/>
          </w:tcPr>
          <w:p>
            <w:r>
              <w:rPr>
                <w:sz w:val="17"/>
                <w:szCs w:val="17"/>
              </w:rPr>
              <w:t xml:space="preserve">Trovare un programma</w:t>
            </w:r>
          </w:p>
        </w:tc>
        <w:tc>
          <w:tcPr>
            <w:tcW w:type="dxa" w:w="4144"/>
            <w:tcMar>
              <w:top w:type="dxa" w:w="15"/>
              <w:left w:type="dxa" w:w="80"/>
              <w:bottom w:type="dxa" w:w="15"/>
              <w:right w:type="dxa" w:w="80"/>
            </w:tcMar>
            <w:vAlign w:val="center"/>
          </w:tcPr>
          <w:p>
            <w:hyperlink w:history="1" w:anchor="appA">
              <w:r>
                <w:rPr>
                  <w:color w:val="1F4EB4"/>
                  <w:sz w:val="17"/>
                  <w:szCs w:val="17"/>
                  <w:u w:val="single"/>
                </w:rPr>
                <w:t xml:space="preserve">Appendice A – Elenco dei programmi</w:t>
              </w:r>
            </w:hyperlink>
          </w:p>
        </w:tc>
        <w:tc>
          <w:tcPr>
            <w:tcW w:type="dxa" w:w="964"/>
            <w:tcMar>
              <w:top w:type="dxa" w:w="15"/>
              <w:left w:type="dxa" w:w="80"/>
              <w:bottom w:type="dxa" w:w="15"/>
              <w:right w:type="dxa" w:w="80"/>
            </w:tcMar>
            <w:vAlign w:val="center"/>
          </w:tcPr>
          <w:p>
            <w:r>
              <w:rPr>
                <w:sz w:val="17"/>
                <w:szCs w:val="17"/>
              </w:rPr>
              <w:t xml:space="preserve">73</w:t>
            </w:r>
          </w:p>
        </w:tc>
      </w:tr>
      <w:tr>
        <w:trPr>
          <w:cantSplit/>
        </w:trPr>
        <w:tc>
          <w:tcPr>
            <w:tcW w:type="dxa" w:w="4530"/>
            <w:shd w:fill="F2F6FA" w:color="auto" w:val="clear"/>
            <w:tcMar>
              <w:top w:type="dxa" w:w="15"/>
              <w:left w:type="dxa" w:w="80"/>
              <w:bottom w:type="dxa" w:w="15"/>
              <w:right w:type="dxa" w:w="80"/>
            </w:tcMar>
            <w:vAlign w:val="center"/>
          </w:tcPr>
          <w:p>
            <w:r>
              <w:rPr>
                <w:sz w:val="17"/>
                <w:szCs w:val="17"/>
              </w:rPr>
              <w:t xml:space="preserve">Trovare i punti P di un programma</w:t>
            </w:r>
          </w:p>
        </w:tc>
        <w:tc>
          <w:tcPr>
            <w:tcW w:type="dxa" w:w="4144"/>
            <w:shd w:fill="F2F6FA" w:color="auto" w:val="clear"/>
            <w:tcMar>
              <w:top w:type="dxa" w:w="15"/>
              <w:left w:type="dxa" w:w="80"/>
              <w:bottom w:type="dxa" w:w="15"/>
              <w:right w:type="dxa" w:w="80"/>
            </w:tcMar>
            <w:vAlign w:val="center"/>
          </w:tcPr>
          <w:p>
            <w:hyperlink w:history="1" w:anchor="appB">
              <w:r>
                <w:rPr>
                  <w:color w:val="1F4EB4"/>
                  <w:sz w:val="17"/>
                  <w:szCs w:val="17"/>
                  <w:u w:val="single"/>
                </w:rPr>
                <w:t xml:space="preserve">Appendice B – Punti P[ ] di ogni programma</w:t>
              </w:r>
            </w:hyperlink>
          </w:p>
        </w:tc>
        <w:tc>
          <w:tcPr>
            <w:tcW w:type="dxa" w:w="964"/>
            <w:shd w:fill="F2F6FA" w:color="auto" w:val="clear"/>
            <w:tcMar>
              <w:top w:type="dxa" w:w="15"/>
              <w:left w:type="dxa" w:w="80"/>
              <w:bottom w:type="dxa" w:w="15"/>
              <w:right w:type="dxa" w:w="80"/>
            </w:tcMar>
            <w:vAlign w:val="center"/>
          </w:tcPr>
          <w:p>
            <w:r>
              <w:rPr>
                <w:sz w:val="17"/>
                <w:szCs w:val="17"/>
              </w:rPr>
              <w:t xml:space="preserve">75</w:t>
            </w:r>
          </w:p>
        </w:tc>
      </w:tr>
      <w:tr>
        <w:trPr>
          <w:cantSplit/>
        </w:trPr>
        <w:tc>
          <w:tcPr>
            <w:tcW w:type="dxa" w:w="4530"/>
            <w:tcMar>
              <w:top w:type="dxa" w:w="15"/>
              <w:left w:type="dxa" w:w="80"/>
              <w:bottom w:type="dxa" w:w="15"/>
              <w:right w:type="dxa" w:w="80"/>
            </w:tcMar>
            <w:vAlign w:val="center"/>
          </w:tcPr>
          <w:p>
            <w:r>
              <w:rPr>
                <w:sz w:val="17"/>
                <w:szCs w:val="17"/>
              </w:rPr>
              <w:t xml:space="preserve">Trovare un registro R[ ]</w:t>
            </w:r>
          </w:p>
        </w:tc>
        <w:tc>
          <w:tcPr>
            <w:tcW w:type="dxa" w:w="4144"/>
            <w:tcMar>
              <w:top w:type="dxa" w:w="15"/>
              <w:left w:type="dxa" w:w="80"/>
              <w:bottom w:type="dxa" w:w="15"/>
              <w:right w:type="dxa" w:w="80"/>
            </w:tcMar>
            <w:vAlign w:val="center"/>
          </w:tcPr>
          <w:p>
            <w:hyperlink w:history="1" w:anchor="appC">
              <w:r>
                <w:rPr>
                  <w:color w:val="1F4EB4"/>
                  <w:sz w:val="17"/>
                  <w:szCs w:val="17"/>
                  <w:u w:val="single"/>
                </w:rPr>
                <w:t xml:space="preserve">Appendice C – Registri numerici</w:t>
              </w:r>
            </w:hyperlink>
          </w:p>
        </w:tc>
        <w:tc>
          <w:tcPr>
            <w:tcW w:type="dxa" w:w="964"/>
            <w:tcMar>
              <w:top w:type="dxa" w:w="15"/>
              <w:left w:type="dxa" w:w="80"/>
              <w:bottom w:type="dxa" w:w="15"/>
              <w:right w:type="dxa" w:w="80"/>
            </w:tcMar>
            <w:vAlign w:val="center"/>
          </w:tcPr>
          <w:p>
            <w:r>
              <w:rPr>
                <w:sz w:val="17"/>
                <w:szCs w:val="17"/>
              </w:rPr>
              <w:t xml:space="preserve">79</w:t>
            </w:r>
          </w:p>
        </w:tc>
      </w:tr>
      <w:tr>
        <w:trPr>
          <w:cantSplit/>
        </w:trPr>
        <w:tc>
          <w:tcPr>
            <w:tcW w:type="dxa" w:w="4530"/>
            <w:shd w:fill="F2F6FA" w:color="auto" w:val="clear"/>
            <w:tcMar>
              <w:top w:type="dxa" w:w="15"/>
              <w:left w:type="dxa" w:w="80"/>
              <w:bottom w:type="dxa" w:w="15"/>
              <w:right w:type="dxa" w:w="80"/>
            </w:tcMar>
            <w:vAlign w:val="center"/>
          </w:tcPr>
          <w:p>
            <w:r>
              <w:rPr>
                <w:sz w:val="17"/>
                <w:szCs w:val="17"/>
              </w:rPr>
              <w:t xml:space="preserve">Trovare un position register PR[ ]</w:t>
            </w:r>
          </w:p>
        </w:tc>
        <w:tc>
          <w:tcPr>
            <w:tcW w:type="dxa" w:w="4144"/>
            <w:shd w:fill="F2F6FA" w:color="auto" w:val="clear"/>
            <w:tcMar>
              <w:top w:type="dxa" w:w="15"/>
              <w:left w:type="dxa" w:w="80"/>
              <w:bottom w:type="dxa" w:w="15"/>
              <w:right w:type="dxa" w:w="80"/>
            </w:tcMar>
            <w:vAlign w:val="center"/>
          </w:tcPr>
          <w:p>
            <w:hyperlink w:history="1" w:anchor="appD">
              <w:r>
                <w:rPr>
                  <w:color w:val="1F4EB4"/>
                  <w:sz w:val="17"/>
                  <w:szCs w:val="17"/>
                  <w:u w:val="single"/>
                </w:rPr>
                <w:t xml:space="preserve">Appendice D – Position register</w:t>
              </w:r>
            </w:hyperlink>
          </w:p>
        </w:tc>
        <w:tc>
          <w:tcPr>
            <w:tcW w:type="dxa" w:w="964"/>
            <w:shd w:fill="F2F6FA" w:color="auto" w:val="clear"/>
            <w:tcMar>
              <w:top w:type="dxa" w:w="15"/>
              <w:left w:type="dxa" w:w="80"/>
              <w:bottom w:type="dxa" w:w="15"/>
              <w:right w:type="dxa" w:w="80"/>
            </w:tcMar>
            <w:vAlign w:val="center"/>
          </w:tcPr>
          <w:p>
            <w:r>
              <w:rPr>
                <w:sz w:val="17"/>
                <w:szCs w:val="17"/>
              </w:rPr>
              <w:t xml:space="preserve">89</w:t>
            </w:r>
          </w:p>
        </w:tc>
      </w:tr>
      <w:tr>
        <w:trPr>
          <w:cantSplit/>
        </w:trPr>
        <w:tc>
          <w:tcPr>
            <w:tcW w:type="dxa" w:w="4530"/>
            <w:tcMar>
              <w:top w:type="dxa" w:w="15"/>
              <w:left w:type="dxa" w:w="80"/>
              <w:bottom w:type="dxa" w:w="15"/>
              <w:right w:type="dxa" w:w="80"/>
            </w:tcMar>
            <w:vAlign w:val="center"/>
          </w:tcPr>
          <w:p>
            <w:r>
              <w:rPr>
                <w:sz w:val="17"/>
                <w:szCs w:val="17"/>
              </w:rPr>
              <w:t xml:space="preserve">Trovare un ingresso o un'uscita</w:t>
            </w:r>
          </w:p>
        </w:tc>
        <w:tc>
          <w:tcPr>
            <w:tcW w:type="dxa" w:w="4144"/>
            <w:tcMar>
              <w:top w:type="dxa" w:w="15"/>
              <w:left w:type="dxa" w:w="80"/>
              <w:bottom w:type="dxa" w:w="15"/>
              <w:right w:type="dxa" w:w="80"/>
            </w:tcMar>
            <w:vAlign w:val="center"/>
          </w:tcPr>
          <w:p>
            <w:hyperlink w:history="1" w:anchor="appE">
              <w:r>
                <w:rPr>
                  <w:color w:val="1F4EB4"/>
                  <w:sz w:val="17"/>
                  <w:szCs w:val="17"/>
                  <w:u w:val="single"/>
                </w:rPr>
                <w:t xml:space="preserve">Appendice E – Ingressi e uscite</w:t>
              </w:r>
            </w:hyperlink>
          </w:p>
        </w:tc>
        <w:tc>
          <w:tcPr>
            <w:tcW w:type="dxa" w:w="964"/>
            <w:tcMar>
              <w:top w:type="dxa" w:w="15"/>
              <w:left w:type="dxa" w:w="80"/>
              <w:bottom w:type="dxa" w:w="15"/>
              <w:right w:type="dxa" w:w="80"/>
            </w:tcMar>
            <w:vAlign w:val="center"/>
          </w:tcPr>
          <w:p>
            <w:r>
              <w:rPr>
                <w:sz w:val="17"/>
                <w:szCs w:val="17"/>
              </w:rPr>
              <w:t xml:space="preserve">92</w:t>
            </w:r>
          </w:p>
        </w:tc>
      </w:tr>
    </w:tbl>
    <w:p>
      <w:r>
        <w:br w:type="page"/>
      </w:r>
    </w:p>
    <w:p>
      <w:pPr>
        <w:sectPr>
          <w:pgSz w:w="11906" w:h="16838" w:orient="portrait"/>
          <w:pgMar w:top="1300" w:right="1134" w:bottom="1200" w:left="1134" w:header="708" w:footer="708" w:gutter="0"/>
          <w:pgNumType/>
          <w:docGrid w:linePitch="360"/>
        </w:sectPr>
      </w:pPr>
    </w:p>
    <w:p>
      <w:pPr>
        <w:pStyle w:val="Heading1"/>
      </w:pPr>
      <w:bookmarkStart w:name="c1" w:id="1"/>
      <w:r>
        <w:t xml:space="preserve">1. Scopo e come usare questa guida</w:t>
      </w:r>
      <w:bookmarkEnd w:id="1"/>
    </w:p>
    <w:p>
      <w:pPr>
        <w:spacing w:after="120"/>
      </w:pPr>
      <w:r>
        <w:t xml:space="preserve">Questa guida descrive il software del robot FANUC installato sui pallettizzatori robotizzati IMA BFB. È pensata per chi apre per la prima volta il Teach Pendant (TP) di uno di questi robot e deve capire:</w:t>
      </w:r>
    </w:p>
    <w:p>
      <w:pPr>
        <w:pStyle w:val="ListParagraph"/>
        <w:numPr>
          <w:ilvl w:val="0"/>
          <w:numId w:val="2"/>
        </w:numPr>
        <w:spacing w:after="60"/>
      </w:pPr>
      <w:r>
        <w:rPr>
          <w:b/>
          <w:bCs/>
        </w:rPr>
        <w:t xml:space="preserve">come è organizzato il programma</w:t>
      </w:r>
      <w:r>
        <w:t xml:space="preserve">: quali routine esistono, chi le chiama e in che ordine;</w:t>
      </w:r>
    </w:p>
    <w:p>
      <w:pPr>
        <w:pStyle w:val="ListParagraph"/>
        <w:numPr>
          <w:ilvl w:val="0"/>
          <w:numId w:val="2"/>
        </w:numPr>
        <w:spacing w:after="60"/>
      </w:pPr>
      <w:r>
        <w:rPr>
          <w:b/>
          <w:bCs/>
        </w:rPr>
        <w:t xml:space="preserve">come funzionano concettualmente</w:t>
      </w:r>
      <w:r>
        <w:t xml:space="preserve"> il prelievo della cassa, la pallettizzazione, l'interfalda, il buffer, lo scarto e le altre zone;</w:t>
      </w:r>
    </w:p>
    <w:p>
      <w:pPr>
        <w:pStyle w:val="ListParagraph"/>
        <w:numPr>
          <w:ilvl w:val="0"/>
          <w:numId w:val="2"/>
        </w:numPr>
        <w:spacing w:after="60"/>
      </w:pPr>
      <w:r>
        <w:rPr>
          <w:b/>
          <w:bCs/>
        </w:rPr>
        <w:t xml:space="preserve">dove nascono i dati</w:t>
      </w:r>
      <w:r>
        <w:t xml:space="preserve"> (quote, offset, schemi di strato, punti di presa e deposito) e </w:t>
      </w:r>
      <w:r>
        <w:rPr>
          <w:b/>
          <w:bCs/>
        </w:rPr>
        <w:t xml:space="preserve">dove si modificano</w:t>
      </w:r>
      <w:r>
        <w:t xml:space="preserve"> senza rompere nulla;</w:t>
      </w:r>
    </w:p>
    <w:p>
      <w:pPr>
        <w:pStyle w:val="ListParagraph"/>
        <w:numPr>
          <w:ilvl w:val="0"/>
          <w:numId w:val="2"/>
        </w:numPr>
        <w:spacing w:after="60"/>
      </w:pPr>
      <w:r>
        <w:rPr>
          <w:b/>
          <w:bCs/>
        </w:rPr>
        <w:t xml:space="preserve">quali punti P[ ]</w:t>
      </w:r>
      <w:r>
        <w:t xml:space="preserve"> sono usati in ogni routine e se vanno ritoccati a mano o vengono ricalcolati dal programma.</w:t>
      </w:r>
    </w:p>
    <w:p>
      <w:pPr>
        <w:spacing w:after="120"/>
      </w:pPr>
      <w:r>
        <w:t xml:space="preserve">La guida è organizzata in tre livelli:</w:t>
      </w:r>
    </w:p>
    <w:p>
      <w:pPr>
        <w:pStyle w:val="ListParagraph"/>
        <w:numPr>
          <w:ilvl w:val="0"/>
          <w:numId w:val="3"/>
        </w:numPr>
        <w:spacing w:after="60"/>
      </w:pPr>
      <w:r>
        <w:t xml:space="preserve">Capitoli 2–6: visione d'insieme (cella, architettura, comunicazione con il PLC, dati, teoria e uso di Frame e Tool). Da leggere sempre.</w:t>
      </w:r>
    </w:p>
    <w:p>
      <w:pPr>
        <w:pStyle w:val="ListParagraph"/>
        <w:numPr>
          <w:ilvl w:val="0"/>
          <w:numId w:val="3"/>
        </w:numPr>
        <w:spacing w:after="60"/>
      </w:pPr>
      <w:r>
        <w:t xml:space="preserve">Capitoli 7–13: una sezione per ogni funzione della macchina (prelievo, pallettizzazione, interfalda, buffer, scarto, etichetta, servizio), con disegni quotati, sequenza dei movimenti e tabella "dove si modifica".</w:t>
      </w:r>
    </w:p>
    <w:p>
      <w:pPr>
        <w:pStyle w:val="ListParagraph"/>
        <w:numPr>
          <w:ilvl w:val="0"/>
          <w:numId w:val="3"/>
        </w:numPr>
        <w:spacing w:after="60"/>
      </w:pPr>
      <w:r>
        <w:t xml:space="preserve">Capitoli 14–16 e appendici: sicurezza (DCS e Space function), procedure operative, diagnosi dei messaggi, punti di attenzione del software, tabelle complete di registri, PR, punti P e I/O.</w:t>
      </w:r>
    </w:p>
    <w:p>
      <w:pPr>
        <w:pStyle w:val="Heading2"/>
      </w:pPr>
      <w:bookmarkStart w:name="s1_1" w:id="1"/>
      <w:r>
        <w:t xml:space="preserve">1.1 A chi è rivolta</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3"/>
        <w:gridCol w:w="3213"/>
        <w:gridCol w:w="3212"/>
      </w:tblGrid>
      <w:tr>
        <w:trPr>
          <w:tblHeader/>
        </w:trPr>
        <w:tc>
          <w:tcPr>
            <w:tcW w:type="dxa" w:w="3213"/>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Lettore</w:t>
            </w:r>
          </w:p>
        </w:tc>
        <w:tc>
          <w:tcPr>
            <w:tcW w:type="dxa" w:w="3213"/>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Cosa leggere</w:t>
            </w:r>
          </w:p>
        </w:tc>
        <w:tc>
          <w:tcPr>
            <w:tcW w:type="dxa" w:w="3212"/>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Obiettivo</w:t>
            </w:r>
          </w:p>
        </w:tc>
      </w:tr>
      <w:tr>
        <w:trPr>
          <w:cantSplit/>
        </w:trPr>
        <w:tc>
          <w:tcPr>
            <w:tcW w:type="dxa" w:w="32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Tecnico di avviamento / service</w:t>
            </w:r>
          </w:p>
        </w:tc>
        <w:tc>
          <w:tcPr>
            <w:tcW w:type="dxa" w:w="32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Cap. 2, 4, 5, 6, le sezioni "Dove si modifica" dei cap. 7–13, cap. 14 e 15</w:t>
            </w:r>
          </w:p>
        </w:tc>
        <w:tc>
          <w:tcPr>
            <w:tcW w:type="dxa" w:w="321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Fare un cambio formato, correggere prelievo e deposito, reinsegnare un frame, capire un allarme</w:t>
            </w:r>
          </w:p>
        </w:tc>
      </w:tr>
      <w:tr>
        <w:trPr>
          <w:cantSplit/>
        </w:trPr>
        <w:tc>
          <w:tcPr>
            <w:tcW w:type="dxa" w:w="32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Programmatore</w:t>
            </w:r>
          </w:p>
        </w:tc>
        <w:tc>
          <w:tcPr>
            <w:tcW w:type="dxa" w:w="32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Tutta la guida, in particolare cap. 3, 5, 8 e le appendici</w:t>
            </w:r>
          </w:p>
        </w:tc>
        <w:tc>
          <w:tcPr>
            <w:tcW w:type="dxa" w:w="321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Modificare o estendere le routine senza perdere la coerenza con PLC e dati formato</w:t>
            </w:r>
          </w:p>
        </w:tc>
      </w:tr>
    </w:tbl>
    <w:p>
      <w:pPr>
        <w:spacing w:after="120"/>
      </w:pPr>
    </w:p>
    <w:p>
      <w:pPr>
        <w:pStyle w:val="Heading2"/>
      </w:pPr>
      <w:bookmarkStart w:name="s1_2" w:id="1"/>
      <w:r>
        <w:t xml:space="preserve">1.2 Teoria e programma in un unico documento</w:t>
      </w:r>
      <w:bookmarkEnd w:id="1"/>
    </w:p>
    <w:p>
      <w:pPr>
        <w:spacing w:after="120"/>
      </w:pPr>
      <w:r>
        <w:t xml:space="preserve">La guida contiene sia la </w:t>
      </w:r>
      <w:r>
        <w:rPr>
          <w:b/>
          <w:bCs/>
        </w:rPr>
        <w:t xml:space="preserve">teoria</w:t>
      </w:r>
      <w:r>
        <w:t xml:space="preserve"> necessaria sia la </w:t>
      </w:r>
      <w:r>
        <w:rPr>
          <w:b/>
          <w:bCs/>
        </w:rPr>
        <w:t xml:space="preserve">descrizione del programma</w:t>
      </w:r>
      <w:r>
        <w:t xml:space="preserve">. Per chi parte da zero i concetti di base sono:</w:t>
      </w:r>
    </w:p>
    <w:p>
      <w:pPr>
        <w:pStyle w:val="ListParagraph"/>
        <w:numPr>
          <w:ilvl w:val="0"/>
          <w:numId w:val="2"/>
        </w:numPr>
        <w:spacing w:after="60"/>
      </w:pPr>
      <w:r>
        <w:t xml:space="preserve">sistemi di riferimento </w:t>
      </w:r>
      <w:r>
        <w:rPr>
          <w:b/>
          <w:bCs/>
        </w:rPr>
        <w:t xml:space="preserve">Frame 0 / Frame 9</w:t>
      </w:r>
      <w:r>
        <w:t xml:space="preserve"> e </w:t>
      </w:r>
      <w:r>
        <w:rPr>
          <w:b/>
          <w:bCs/>
        </w:rPr>
        <w:t xml:space="preserve">Tool 0 / 1 / 2</w:t>
      </w:r>
      <w:r>
        <w:t xml:space="preserve">, montaggio della testa (cap. 6);</w:t>
      </w:r>
    </w:p>
    <w:p>
      <w:pPr>
        <w:pStyle w:val="ListParagraph"/>
        <w:numPr>
          <w:ilvl w:val="0"/>
          <w:numId w:val="2"/>
        </w:numPr>
        <w:spacing w:after="60"/>
      </w:pPr>
      <w:r>
        <w:t xml:space="preserve">concetto di </w:t>
      </w:r>
      <w:r>
        <w:rPr>
          <w:b/>
          <w:bCs/>
        </w:rPr>
        <w:t xml:space="preserve">filo fisso</w:t>
      </w:r>
      <w:r>
        <w:t xml:space="preserve"> per prelievo, pallet, buffer, scarto, etichettatrice (6.5);</w:t>
      </w:r>
    </w:p>
    <w:p>
      <w:pPr>
        <w:pStyle w:val="ListParagraph"/>
        <w:numPr>
          <w:ilvl w:val="0"/>
          <w:numId w:val="2"/>
        </w:numPr>
        <w:spacing w:after="60"/>
      </w:pPr>
      <w:r>
        <w:rPr>
          <w:b/>
          <w:bCs/>
        </w:rPr>
        <w:t xml:space="preserve">DCS</w:t>
      </w:r>
      <w:r>
        <w:t xml:space="preserve"> (aree permesse e vietate, rotazione delle aree, modello del robot) e </w:t>
      </w:r>
      <w:r>
        <w:rPr>
          <w:b/>
          <w:bCs/>
        </w:rPr>
        <w:t xml:space="preserve">Space function</w:t>
      </w:r>
      <w:r>
        <w:t xml:space="preserve"> (cap. 14);</w:t>
      </w:r>
    </w:p>
    <w:p>
      <w:pPr>
        <w:pStyle w:val="ListParagraph"/>
        <w:numPr>
          <w:ilvl w:val="0"/>
          <w:numId w:val="2"/>
        </w:numPr>
        <w:spacing w:after="60"/>
      </w:pPr>
      <w:r>
        <w:t xml:space="preserve">corrispondenza delle dimensioni </w:t>
      </w:r>
      <w:r>
        <w:rPr>
          <w:b/>
          <w:bCs/>
        </w:rPr>
        <w:t xml:space="preserve">A, B, C ↔ X, Y, Z</w:t>
      </w:r>
      <w:r>
        <w:t xml:space="preserve"> della cassa e </w:t>
      </w:r>
      <w:r>
        <w:rPr>
          <w:b/>
          <w:bCs/>
        </w:rPr>
        <w:t xml:space="preserve">W, L, T ↔ X, Y, Z</w:t>
      </w:r>
      <w:r>
        <w:t xml:space="preserve"> del pallet (5.7);</w:t>
      </w:r>
    </w:p>
    <w:p>
      <w:pPr>
        <w:pStyle w:val="ListParagraph"/>
        <w:numPr>
          <w:ilvl w:val="0"/>
          <w:numId w:val="2"/>
        </w:numPr>
        <w:spacing w:after="60"/>
      </w:pPr>
      <w:r>
        <w:rPr>
          <w:b/>
          <w:bCs/>
        </w:rPr>
        <w:t xml:space="preserve">accostamento</w:t>
      </w:r>
      <w:r>
        <w:t xml:space="preserve"> nel deposito su pallet e segni degli offset (8.5).</w:t>
      </w:r>
    </w:p>
    <w:p>
      <w:pPr>
        <w:spacing w:after="120"/>
      </w:pPr>
      <w:r>
        <w:t xml:space="preserve">Ogni concetto è spiegato prima in generale, valido per tutti i pallettizzatori, e poi con esempi numerici e i numeri di registri, PR e segnali usati dal programma.</w:t>
      </w:r>
    </w:p>
    <w:p>
      <w:pPr>
        <w:pStyle w:val="Heading2"/>
      </w:pPr>
      <w:bookmarkStart w:name="s1_3" w:id="1"/>
      <w:r>
        <w:t xml:space="preserve">1.3 Convenzioni e simboli</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7903"/>
      </w:tblGrid>
      <w:tr>
        <w:trPr>
          <w:tblHeader/>
        </w:trPr>
        <w:tc>
          <w:tcPr>
            <w:tcW w:type="dxa" w:w="1735"/>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Simbolo</w:t>
            </w:r>
          </w:p>
        </w:tc>
        <w:tc>
          <w:tcPr>
            <w:tcW w:type="dxa" w:w="7903"/>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Significato</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color w:val="1F3864"/>
                <w:sz w:val="18"/>
                <w:szCs w:val="18"/>
              </w:rPr>
              <w:t xml:space="preserve">R[n]</w:t>
            </w:r>
          </w:p>
        </w:tc>
        <w:tc>
          <w:tcPr>
            <w:tcW w:type="dxa" w:w="790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Registro numerico n (variabile globale, condivisa da tutti i programmi e con la logica di background)</w:t>
            </w:r>
          </w:p>
        </w:tc>
      </w:tr>
      <w:tr>
        <w:trPr>
          <w:cantSplit/>
        </w:trPr>
        <w:tc>
          <w:tcPr>
            <w:tcW w:type="dxa" w:w="173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color w:val="1F3864"/>
                <w:sz w:val="18"/>
                <w:szCs w:val="18"/>
              </w:rPr>
              <w:t xml:space="preserve">R[R[n]]</w:t>
            </w:r>
          </w:p>
        </w:tc>
        <w:tc>
          <w:tcPr>
            <w:tcW w:type="dxa" w:w="790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Indirizzamento indiretto: il registro il cui numero è contenuto in R[n] (usato per i puntatori)</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color w:val="1F3864"/>
                <w:sz w:val="18"/>
                <w:szCs w:val="18"/>
              </w:rPr>
              <w:t xml:space="preserve">PR[n]</w:t>
            </w:r>
            <w:r>
              <w:rPr>
                <w:b w:val="false"/>
                <w:bCs w:val="false"/>
                <w:sz w:val="18"/>
                <w:szCs w:val="18"/>
              </w:rPr>
              <w:t xml:space="preserve"> / </w:t>
            </w:r>
            <w:r>
              <w:rPr>
                <w:rFonts w:ascii="Consolas" w:cs="Consolas" w:eastAsia="Consolas" w:hAnsi="Consolas"/>
                <w:b w:val="false"/>
                <w:bCs w:val="false"/>
                <w:color w:val="1F3864"/>
                <w:sz w:val="18"/>
                <w:szCs w:val="18"/>
              </w:rPr>
              <w:t xml:space="preserve">PR[n,k]</w:t>
            </w:r>
          </w:p>
        </w:tc>
        <w:tc>
          <w:tcPr>
            <w:tcW w:type="dxa" w:w="790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Position Register n (posizione globale) / suo elemento k (1=X, 2=Y, 3=Z, 4=W, 5=P, 6=R)</w:t>
            </w:r>
          </w:p>
        </w:tc>
      </w:tr>
      <w:tr>
        <w:trPr>
          <w:cantSplit/>
        </w:trPr>
        <w:tc>
          <w:tcPr>
            <w:tcW w:type="dxa" w:w="173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color w:val="1F3864"/>
                <w:sz w:val="18"/>
                <w:szCs w:val="18"/>
              </w:rPr>
              <w:t xml:space="preserve">P[n]</w:t>
            </w:r>
          </w:p>
        </w:tc>
        <w:tc>
          <w:tcPr>
            <w:tcW w:type="dxa" w:w="790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Punto </w:t>
            </w:r>
            <w:r>
              <w:rPr>
                <w:b w:val="false"/>
                <w:bCs w:val="false"/>
                <w:sz w:val="18"/>
                <w:szCs w:val="18"/>
              </w:rPr>
              <w:t xml:space="preserve">locale</w:t>
            </w:r>
            <w:r>
              <w:rPr>
                <w:b w:val="false"/>
                <w:bCs w:val="false"/>
                <w:sz w:val="18"/>
                <w:szCs w:val="18"/>
              </w:rPr>
              <w:t xml:space="preserve"> del singolo programma: lo stesso numero in due programmi indica due punti diversi</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color w:val="1F3864"/>
                <w:sz w:val="18"/>
                <w:szCs w:val="18"/>
              </w:rPr>
              <w:t xml:space="preserve">AR[n]</w:t>
            </w:r>
          </w:p>
        </w:tc>
        <w:tc>
          <w:tcPr>
            <w:tcW w:type="dxa" w:w="790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Argomento n passato con CALL PROG(a, b, …)</w:t>
            </w:r>
          </w:p>
        </w:tc>
      </w:tr>
      <w:tr>
        <w:trPr>
          <w:cantSplit/>
        </w:trPr>
        <w:tc>
          <w:tcPr>
            <w:tcW w:type="dxa" w:w="173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color w:val="1F3864"/>
                <w:sz w:val="18"/>
                <w:szCs w:val="18"/>
              </w:rPr>
              <w:t xml:space="preserve">F[n]</w:t>
            </w:r>
          </w:p>
        </w:tc>
        <w:tc>
          <w:tcPr>
            <w:tcW w:type="dxa" w:w="790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Flag (bit interno)</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color w:val="1F3864"/>
                <w:sz w:val="18"/>
                <w:szCs w:val="18"/>
              </w:rPr>
              <w:t xml:space="preserve">DI/DO[n]</w:t>
            </w:r>
          </w:p>
        </w:tc>
        <w:tc>
          <w:tcPr>
            <w:tcW w:type="dxa" w:w="790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Ingressi/uscite digitali (qui scambiati con il PLC su EtherNet/IP)</w:t>
            </w:r>
          </w:p>
        </w:tc>
      </w:tr>
      <w:tr>
        <w:trPr>
          <w:cantSplit/>
        </w:trPr>
        <w:tc>
          <w:tcPr>
            <w:tcW w:type="dxa" w:w="173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color w:val="1F3864"/>
                <w:sz w:val="18"/>
                <w:szCs w:val="18"/>
              </w:rPr>
              <w:t xml:space="preserve">GI/GO[n]</w:t>
            </w:r>
          </w:p>
        </w:tc>
        <w:tc>
          <w:tcPr>
            <w:tcW w:type="dxa" w:w="790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Gruppi di ingressi/uscite a 16 bit (numeri interi dal/al PLC)</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color w:val="1F3864"/>
                <w:sz w:val="18"/>
                <w:szCs w:val="18"/>
              </w:rPr>
              <w:t xml:space="preserve">UFRAME[n]</w:t>
            </w:r>
            <w:r>
              <w:rPr>
                <w:b w:val="false"/>
                <w:bCs w:val="false"/>
                <w:sz w:val="18"/>
                <w:szCs w:val="18"/>
              </w:rPr>
              <w:t xml:space="preserve">, </w:t>
            </w:r>
            <w:r>
              <w:rPr>
                <w:rFonts w:ascii="Consolas" w:cs="Consolas" w:eastAsia="Consolas" w:hAnsi="Consolas"/>
                <w:b w:val="false"/>
                <w:bCs w:val="false"/>
                <w:color w:val="1F3864"/>
                <w:sz w:val="18"/>
                <w:szCs w:val="18"/>
              </w:rPr>
              <w:t xml:space="preserve">UFRAME_NUM</w:t>
            </w:r>
          </w:p>
        </w:tc>
        <w:tc>
          <w:tcPr>
            <w:tcW w:type="dxa" w:w="790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Frame utente n / frame attivo</w:t>
            </w:r>
          </w:p>
        </w:tc>
      </w:tr>
      <w:tr>
        <w:trPr>
          <w:cantSplit/>
        </w:trPr>
        <w:tc>
          <w:tcPr>
            <w:tcW w:type="dxa" w:w="173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color w:val="1F3864"/>
                <w:sz w:val="18"/>
                <w:szCs w:val="18"/>
              </w:rPr>
              <w:t xml:space="preserve">UTOOL[n]</w:t>
            </w:r>
            <w:r>
              <w:rPr>
                <w:b w:val="false"/>
                <w:bCs w:val="false"/>
                <w:sz w:val="18"/>
                <w:szCs w:val="18"/>
              </w:rPr>
              <w:t xml:space="preserve">, </w:t>
            </w:r>
            <w:r>
              <w:rPr>
                <w:rFonts w:ascii="Consolas" w:cs="Consolas" w:eastAsia="Consolas" w:hAnsi="Consolas"/>
                <w:b w:val="false"/>
                <w:bCs w:val="false"/>
                <w:color w:val="1F3864"/>
                <w:sz w:val="18"/>
                <w:szCs w:val="18"/>
              </w:rPr>
              <w:t xml:space="preserve">UTOOL_NUM</w:t>
            </w:r>
          </w:p>
        </w:tc>
        <w:tc>
          <w:tcPr>
            <w:tcW w:type="dxa" w:w="790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Tool n / tool attivo</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color w:val="1F3864"/>
                <w:sz w:val="18"/>
                <w:szCs w:val="18"/>
              </w:rPr>
              <w:t xml:space="preserve">LBL[n]</w:t>
            </w:r>
            <w:r>
              <w:rPr>
                <w:b w:val="false"/>
                <w:bCs w:val="false"/>
                <w:sz w:val="18"/>
                <w:szCs w:val="18"/>
              </w:rPr>
              <w:t xml:space="preserve">, </w:t>
            </w:r>
            <w:r>
              <w:rPr>
                <w:rFonts w:ascii="Consolas" w:cs="Consolas" w:eastAsia="Consolas" w:hAnsi="Consolas"/>
                <w:b w:val="false"/>
                <w:bCs w:val="false"/>
                <w:color w:val="1F3864"/>
                <w:sz w:val="18"/>
                <w:szCs w:val="18"/>
              </w:rPr>
              <w:t xml:space="preserve">JMP LBL[n]</w:t>
            </w:r>
          </w:p>
        </w:tc>
        <w:tc>
          <w:tcPr>
            <w:tcW w:type="dxa" w:w="790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Etichetta / salto</w:t>
            </w:r>
          </w:p>
        </w:tc>
      </w:tr>
      <w:tr>
        <w:trPr>
          <w:cantSplit/>
        </w:trPr>
        <w:tc>
          <w:tcPr>
            <w:tcW w:type="dxa" w:w="173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color w:val="1F3864"/>
                <w:sz w:val="18"/>
                <w:szCs w:val="18"/>
              </w:rPr>
              <w:t xml:space="preserve">J</w:t>
            </w:r>
            <w:r>
              <w:rPr>
                <w:b w:val="false"/>
                <w:bCs w:val="false"/>
                <w:sz w:val="18"/>
                <w:szCs w:val="18"/>
              </w:rPr>
              <w:t xml:space="preserve">, </w:t>
            </w:r>
            <w:r>
              <w:rPr>
                <w:rFonts w:ascii="Consolas" w:cs="Consolas" w:eastAsia="Consolas" w:hAnsi="Consolas"/>
                <w:b w:val="false"/>
                <w:bCs w:val="false"/>
                <w:color w:val="1F3864"/>
                <w:sz w:val="18"/>
                <w:szCs w:val="18"/>
              </w:rPr>
              <w:t xml:space="preserve">L</w:t>
            </w:r>
          </w:p>
        </w:tc>
        <w:tc>
          <w:tcPr>
            <w:tcW w:type="dxa" w:w="790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Movimento giunti / lineare</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color w:val="1F3864"/>
                <w:sz w:val="18"/>
                <w:szCs w:val="18"/>
              </w:rPr>
              <w:t xml:space="preserve">FINE</w:t>
            </w:r>
            <w:r>
              <w:rPr>
                <w:b w:val="false"/>
                <w:bCs w:val="false"/>
                <w:sz w:val="18"/>
                <w:szCs w:val="18"/>
              </w:rPr>
              <w:t xml:space="preserve">, </w:t>
            </w:r>
            <w:r>
              <w:rPr>
                <w:rFonts w:ascii="Consolas" w:cs="Consolas" w:eastAsia="Consolas" w:hAnsi="Consolas"/>
                <w:b w:val="false"/>
                <w:bCs w:val="false"/>
                <w:color w:val="1F3864"/>
                <w:sz w:val="18"/>
                <w:szCs w:val="18"/>
              </w:rPr>
              <w:t xml:space="preserve">CNTxx</w:t>
            </w:r>
          </w:p>
        </w:tc>
        <w:tc>
          <w:tcPr>
            <w:tcW w:type="dxa" w:w="790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Arresto preciso sul punto / raccordo (0–100)</w:t>
            </w:r>
          </w:p>
        </w:tc>
      </w:tr>
      <w:tr>
        <w:trPr>
          <w:cantSplit/>
        </w:trPr>
        <w:tc>
          <w:tcPr>
            <w:tcW w:type="dxa" w:w="173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color w:val="1F3864"/>
                <w:sz w:val="18"/>
                <w:szCs w:val="18"/>
              </w:rPr>
              <w:t xml:space="preserve">LPOS</w:t>
            </w:r>
            <w:r>
              <w:rPr>
                <w:b w:val="false"/>
                <w:bCs w:val="false"/>
                <w:sz w:val="18"/>
                <w:szCs w:val="18"/>
              </w:rPr>
              <w:t xml:space="preserve">, </w:t>
            </w:r>
            <w:r>
              <w:rPr>
                <w:rFonts w:ascii="Consolas" w:cs="Consolas" w:eastAsia="Consolas" w:hAnsi="Consolas"/>
                <w:b w:val="false"/>
                <w:bCs w:val="false"/>
                <w:color w:val="1F3864"/>
                <w:sz w:val="18"/>
                <w:szCs w:val="18"/>
              </w:rPr>
              <w:t xml:space="preserve">JPOS</w:t>
            </w:r>
          </w:p>
        </w:tc>
        <w:tc>
          <w:tcPr>
            <w:tcW w:type="dxa" w:w="790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Posizione attuale cartesiana / in giunti</w:t>
            </w:r>
          </w:p>
        </w:tc>
      </w:tr>
    </w:tbl>
    <w:p>
      <w:pPr>
        <w:spacing w:after="120"/>
      </w:pPr>
    </w:p>
    <w:p>
      <w:pPr>
        <w:pStyle w:val="Heading2"/>
      </w:pPr>
      <w:bookmarkStart w:name="s1_4" w:id="1"/>
      <w:r>
        <w:t xml:space="preserve">1.4 Come sono riportati i programmi</w:t>
      </w:r>
      <w:bookmarkEnd w:id="1"/>
    </w:p>
    <w:p>
      <w:pPr>
        <w:spacing w:after="120"/>
      </w:pPr>
      <w:r>
        <w:t xml:space="preserve">Gli estratti di codice riportati nella guida usano la stessa sintassi del TP (come i file </w:t>
      </w:r>
      <w:r>
        <w:rPr>
          <w:rFonts w:ascii="Consolas" w:cs="Consolas" w:eastAsia="Consolas" w:hAnsi="Consolas"/>
          <w:color w:val="1F3864"/>
          <w:sz w:val="19"/>
          <w:szCs w:val="19"/>
        </w:rPr>
        <w:t xml:space="preserve">.LS</w:t>
      </w:r>
      <w:r>
        <w:t xml:space="preserve">), con il commento dei registri e dei segnali tra parentesi: per esempio </w:t>
      </w:r>
      <w:r>
        <w:rPr>
          <w:rFonts w:ascii="Consolas" w:cs="Consolas" w:eastAsia="Consolas" w:hAnsi="Consolas"/>
          <w:color w:val="1F3864"/>
          <w:sz w:val="19"/>
          <w:szCs w:val="19"/>
        </w:rPr>
        <w:t xml:space="preserve">R[126:Dim.Z Prod]</w:t>
      </w:r>
      <w:r>
        <w:t xml:space="preserve">. I numeri usati negli esempi (dimensioni di cassa e pallet, offset, quote) sono </w:t>
      </w:r>
      <w:r>
        <w:rPr>
          <w:b/>
          <w:bCs/>
        </w:rPr>
        <w:t xml:space="preserve">valori di esempio</w:t>
      </w:r>
      <w:r>
        <w:t xml:space="preserve">: servono a seguire i calcoli e vanno sempre letti sulla macchina reale.</w:t>
      </w:r>
    </w:p>
    <w:p>
      <w:pPr>
        <w:pBdr>
          <w:left w:val="single" w:color="1F4E79" w:sz="24" w:space="8"/>
        </w:pBdr>
        <w:shd w:fill="EAF1F8" w:color="auto" w:val="clear"/>
        <w:spacing w:after="200" w:before="120"/>
        <w:ind w:left="200" w:right="200"/>
      </w:pPr>
      <w:r>
        <w:rPr>
          <w:b/>
          <w:bCs/>
          <w:color w:val="1F4E79"/>
        </w:rPr>
        <w:t xml:space="preserve">NOTA  </w:t>
      </w:r>
      <w:r>
        <w:t xml:space="preserve">Le routine KAREL (</w:t>
      </w:r>
      <w:r>
        <w:rPr>
          <w:rFonts w:ascii="Consolas" w:cs="Consolas" w:eastAsia="Consolas" w:hAnsi="Consolas"/>
          <w:color w:val="1F3864"/>
          <w:sz w:val="19"/>
          <w:szCs w:val="19"/>
        </w:rPr>
        <w:t xml:space="preserve">.PC</w:t>
      </w:r>
      <w:r>
        <w:t xml:space="preserve">: PR2P_MUL, CAL_TOOL, TWO_DOTS, INV_PR, CORR_ANG, RUN_MT03, SET_PR, CHK_BGLOGIC…) sono compilate e il loro sorgente non è disponibile. Il loro funzionamento è descritto dall'esterno, cioè da come vengono chiamate e da cosa producono.</w:t>
      </w:r>
    </w:p>
    <w:p>
      <w:pPr>
        <w:pStyle w:val="Heading1"/>
        <w:pageBreakBefore/>
      </w:pPr>
      <w:bookmarkStart w:name="c2" w:id="1"/>
      <w:r>
        <w:t xml:space="preserve">2. Il pallettizzatore robotizzato in sintesi</w:t>
      </w:r>
      <w:bookmarkEnd w:id="1"/>
    </w:p>
    <w:p>
      <w:pPr>
        <w:pStyle w:val="Heading2"/>
      </w:pPr>
      <w:bookmarkStart w:name="s2_1" w:id="1"/>
      <w:r>
        <w:t xml:space="preserve">2.1 La cella</w:t>
      </w:r>
      <w:bookmarkEnd w:id="1"/>
    </w:p>
    <w:p>
      <w:pPr>
        <w:spacing w:after="120"/>
      </w:pPr>
      <w:r>
        <w:t xml:space="preserve">Un pallettizzatore robotizzato BFB è formato da:</w:t>
      </w:r>
    </w:p>
    <w:p>
      <w:pPr>
        <w:pStyle w:val="ListParagraph"/>
        <w:numPr>
          <w:ilvl w:val="0"/>
          <w:numId w:val="2"/>
        </w:numPr>
        <w:spacing w:after="60"/>
      </w:pPr>
      <w:r>
        <w:t xml:space="preserve">una </w:t>
      </w:r>
      <w:r>
        <w:rPr>
          <w:b/>
          <w:bCs/>
        </w:rPr>
        <w:t xml:space="preserve">rulliera di prelievo</w:t>
      </w:r>
      <w:r>
        <w:t xml:space="preserve"> su cui arrivano le casse dall'incartonatrice; la cassa si ferma contro un riscontro sul </w:t>
      </w:r>
      <w:r>
        <w:rPr>
          <w:b/>
          <w:bCs/>
        </w:rPr>
        <w:t xml:space="preserve">filo fisso</w:t>
      </w:r>
      <w:r>
        <w:t xml:space="preserve">;</w:t>
      </w:r>
    </w:p>
    <w:p>
      <w:pPr>
        <w:pStyle w:val="ListParagraph"/>
        <w:numPr>
          <w:ilvl w:val="0"/>
          <w:numId w:val="2"/>
        </w:numPr>
        <w:spacing w:after="60"/>
      </w:pPr>
      <w:r>
        <w:t xml:space="preserve">il </w:t>
      </w:r>
      <w:r>
        <w:rPr>
          <w:b/>
          <w:bCs/>
        </w:rPr>
        <w:t xml:space="preserve">robot FANUC</w:t>
      </w:r>
      <w:r>
        <w:t xml:space="preserve"> su piedistallo, con una </w:t>
      </w:r>
      <w:r>
        <w:rPr>
          <w:b/>
          <w:bCs/>
        </w:rPr>
        <w:t xml:space="preserve">testa di presa a ventose</w:t>
      </w:r>
      <w:r>
        <w:t xml:space="preserve"> (una o due zone di vuoto, A e B), eventualmente con pinze o ventose mobili (cups);</w:t>
      </w:r>
    </w:p>
    <w:p>
      <w:pPr>
        <w:pStyle w:val="ListParagraph"/>
        <w:numPr>
          <w:ilvl w:val="0"/>
          <w:numId w:val="2"/>
        </w:numPr>
        <w:spacing w:after="60"/>
      </w:pPr>
      <w:r>
        <w:t xml:space="preserve">una o due </w:t>
      </w:r>
      <w:r>
        <w:rPr>
          <w:b/>
          <w:bCs/>
        </w:rPr>
        <w:t xml:space="preserve">stazioni pallet</w:t>
      </w:r>
      <w:r>
        <w:t xml:space="preserve"> (FLEX 2P: pallet A e pallet B) su cui il robot costruisce il carico, strato per strato;</w:t>
      </w:r>
    </w:p>
    <w:p>
      <w:pPr>
        <w:pStyle w:val="ListParagraph"/>
        <w:numPr>
          <w:ilvl w:val="0"/>
          <w:numId w:val="2"/>
        </w:numPr>
        <w:spacing w:after="60"/>
      </w:pPr>
      <w:r>
        <w:t xml:space="preserve">funzioni opzionali: </w:t>
      </w:r>
      <w:r>
        <w:rPr>
          <w:b/>
          <w:bCs/>
        </w:rPr>
        <w:t xml:space="preserve">magazzino interfalde</w:t>
      </w:r>
      <w:r>
        <w:t xml:space="preserve">, </w:t>
      </w:r>
      <w:r>
        <w:rPr>
          <w:b/>
          <w:bCs/>
        </w:rPr>
        <w:t xml:space="preserve">buffer</w:t>
      </w:r>
      <w:r>
        <w:t xml:space="preserve"> di appoggio, </w:t>
      </w:r>
      <w:r>
        <w:rPr>
          <w:b/>
          <w:bCs/>
        </w:rPr>
        <w:t xml:space="preserve">scarto/campionatura</w:t>
      </w:r>
      <w:r>
        <w:t xml:space="preserve"> sul ribaltatore o su rulliera, </w:t>
      </w:r>
      <w:r>
        <w:rPr>
          <w:b/>
          <w:bCs/>
        </w:rPr>
        <w:t xml:space="preserve">etichettatrice</w:t>
      </w:r>
      <w:r>
        <w:t xml:space="preserve"> e </w:t>
      </w:r>
      <w:r>
        <w:rPr>
          <w:b/>
          <w:bCs/>
        </w:rPr>
        <w:t xml:space="preserve">controllo etichetta</w:t>
      </w:r>
      <w:r>
        <w:t xml:space="preserve">;</w:t>
      </w:r>
    </w:p>
    <w:p>
      <w:pPr>
        <w:pStyle w:val="ListParagraph"/>
        <w:numPr>
          <w:ilvl w:val="0"/>
          <w:numId w:val="2"/>
        </w:numPr>
        <w:spacing w:after="60"/>
      </w:pPr>
      <w:r>
        <w:t xml:space="preserve">il </w:t>
      </w:r>
      <w:r>
        <w:rPr>
          <w:b/>
          <w:bCs/>
        </w:rPr>
        <w:t xml:space="preserve">PLC</w:t>
      </w:r>
      <w:r>
        <w:t xml:space="preserve"> di macchina, che comanda il robot inviandogli "missioni" e i dati di formato.</w:t>
      </w:r>
    </w:p>
    <w:p>
      <w:pPr>
        <w:keepNext/>
        <w:spacing w:after="60" w:before="120"/>
        <w:jc w:val="center"/>
      </w:pPr>
      <w:r>
        <w:drawing>
          <wp:inline distT="0" distB="0" distL="0" distR="0">
            <wp:extent cx="5943600" cy="4019550"/>
            <wp:effectExtent t="0" r="0" b="0" l="0"/>
            <wp:docPr id="1" name="f01_layout3d.png" descr="Esempio di cella FLEX 2P nel sistema UFRAME 9, con i frame principali" title="Esempio di cella FLEX 2P nel sistema UFRAME 9, con i frame principa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019550"/>
                    </a:xfrm>
                    <a:prstGeom prst="rect">
                      <a:avLst/>
                    </a:prstGeom>
                  </pic:spPr>
                </pic:pic>
              </a:graphicData>
            </a:graphic>
          </wp:inline>
        </w:drawing>
      </w:r>
    </w:p>
    <w:p>
      <w:pPr>
        <w:spacing w:after="200"/>
        <w:jc w:val="center"/>
      </w:pPr>
      <w:r>
        <w:rPr>
          <w:i/>
          <w:iCs/>
          <w:color w:val="595959"/>
          <w:sz w:val="18"/>
          <w:szCs w:val="18"/>
        </w:rPr>
        <w:t xml:space="preserve">Figura 1 – Esempio di cella FLEX 2P nel sistema UFRAME 9, con i frame principali</w:t>
      </w:r>
    </w:p>
    <w:p>
      <w:pPr>
        <w:spacing w:after="120"/>
      </w:pPr>
      <w:r>
        <w:t xml:space="preserve">Il PLC decide </w:t>
      </w:r>
      <w:r>
        <w:rPr>
          <w:b/>
          <w:bCs/>
        </w:rPr>
        <w:t xml:space="preserve">cosa</w:t>
      </w:r>
      <w:r>
        <w:t xml:space="preserve"> deve fare il robot (prendi una cassa, deposita su pallet A, prendi un'interfalda…). Il robot decide </w:t>
      </w:r>
      <w:r>
        <w:rPr>
          <w:b/>
          <w:bCs/>
        </w:rPr>
        <w:t xml:space="preserve">come</w:t>
      </w:r>
      <w:r>
        <w:t xml:space="preserve"> farlo: traiettorie, quote calcolate dai dati di formato, controlli di sicurezza.</w:t>
      </w:r>
    </w:p>
    <w:p>
      <w:pPr>
        <w:pStyle w:val="Heading2"/>
      </w:pPr>
      <w:bookmarkStart w:name="s2_2" w:id="1"/>
      <w:r>
        <w:t xml:space="preserve">2.2 Le missioni</w:t>
      </w:r>
      <w:bookmarkEnd w:id="1"/>
    </w:p>
    <w:p>
      <w:pPr>
        <w:spacing w:after="120"/>
      </w:pPr>
      <w:r>
        <w:t xml:space="preserve">Ogni operazione del robot è una </w:t>
      </w:r>
      <w:r>
        <w:rPr>
          <w:b/>
          <w:bCs/>
        </w:rPr>
        <w:t xml:space="preserve">missione</w:t>
      </w:r>
      <w:r>
        <w:t xml:space="preserve"> identificata da un numero, che il PLC scrive nel gruppo </w:t>
      </w:r>
      <w:r>
        <w:rPr>
          <w:rFonts w:ascii="Consolas" w:cs="Consolas" w:eastAsia="Consolas" w:hAnsi="Consolas"/>
          <w:color w:val="1F3864"/>
          <w:sz w:val="19"/>
          <w:szCs w:val="19"/>
        </w:rPr>
        <w:t xml:space="preserve">GI[5]</w:t>
      </w:r>
      <w:r>
        <w:t xml:space="preserve"> (copiato in </w:t>
      </w:r>
      <w:r>
        <w:rPr>
          <w:rFonts w:ascii="Consolas" w:cs="Consolas" w:eastAsia="Consolas" w:hAnsi="Consolas"/>
          <w:color w:val="1F3864"/>
          <w:sz w:val="19"/>
          <w:szCs w:val="19"/>
        </w:rPr>
        <w:t xml:space="preserve">R[10]</w:t>
      </w:r>
      <w:r>
        <w:t xml:space="preserve">). Il programma principale esegue la routine associata.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1928"/>
        <w:gridCol w:w="6939"/>
      </w:tblGrid>
      <w:tr>
        <w:trPr>
          <w:tblHeader/>
        </w:trPr>
        <w:tc>
          <w:tcPr>
            <w:tcW w:type="dxa" w:w="771"/>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N°</w:t>
            </w:r>
          </w:p>
        </w:tc>
        <w:tc>
          <w:tcPr>
            <w:tcW w:type="dxa" w:w="1928"/>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Routine</w:t>
            </w:r>
          </w:p>
        </w:tc>
        <w:tc>
          <w:tcPr>
            <w:tcW w:type="dxa" w:w="6939"/>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Cosa fa</w:t>
            </w:r>
          </w:p>
        </w:tc>
      </w:tr>
      <w:tr>
        <w:trPr>
          <w:cantSplit/>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w:t>
            </w:r>
          </w:p>
        </w:tc>
        <w:tc>
          <w:tcPr>
            <w:tcW w:type="dxa" w:w="192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S01_PR_CASE</w:t>
            </w:r>
          </w:p>
        </w:tc>
        <w:tc>
          <w:tcPr>
            <w:tcW w:type="dxa" w:w="693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Preleva la cassa dalla rulliera (zona prelievo)</w:t>
            </w:r>
          </w:p>
        </w:tc>
      </w:tr>
      <w:tr>
        <w:trPr>
          <w:cantSplit/>
        </w:trPr>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3</w:t>
            </w:r>
          </w:p>
        </w:tc>
        <w:tc>
          <w:tcPr>
            <w:tcW w:type="dxa" w:w="192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S03_PALPL_A</w:t>
            </w:r>
          </w:p>
        </w:tc>
        <w:tc>
          <w:tcPr>
            <w:tcW w:type="dxa" w:w="693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Deposita la cassa sul pallet A nella posizione calcolata dallo schema di strato</w:t>
            </w:r>
          </w:p>
        </w:tc>
      </w:tr>
      <w:tr>
        <w:trPr>
          <w:cantSplit/>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4</w:t>
            </w:r>
          </w:p>
        </w:tc>
        <w:tc>
          <w:tcPr>
            <w:tcW w:type="dxa" w:w="192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S04_PALPL_B</w:t>
            </w:r>
          </w:p>
        </w:tc>
        <w:tc>
          <w:tcPr>
            <w:tcW w:type="dxa" w:w="693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Deposita la cassa sul pallet B</w:t>
            </w:r>
          </w:p>
        </w:tc>
      </w:tr>
      <w:tr>
        <w:trPr>
          <w:cantSplit/>
        </w:trPr>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5</w:t>
            </w:r>
          </w:p>
        </w:tc>
        <w:tc>
          <w:tcPr>
            <w:tcW w:type="dxa" w:w="192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S05_PR_INT</w:t>
            </w:r>
          </w:p>
        </w:tc>
        <w:tc>
          <w:tcPr>
            <w:tcW w:type="dxa" w:w="693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Preleva un'interfalda dal magazzino (con ricerca dell'altezza)</w:t>
            </w:r>
          </w:p>
        </w:tc>
      </w:tr>
      <w:tr>
        <w:trPr>
          <w:cantSplit/>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6</w:t>
            </w:r>
          </w:p>
        </w:tc>
        <w:tc>
          <w:tcPr>
            <w:tcW w:type="dxa" w:w="192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S06_REJECT</w:t>
            </w:r>
          </w:p>
        </w:tc>
        <w:tc>
          <w:tcPr>
            <w:tcW w:type="dxa" w:w="693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Deposita la cassa nello scarto (rulliera scarti)</w:t>
            </w:r>
          </w:p>
        </w:tc>
      </w:tr>
      <w:tr>
        <w:trPr>
          <w:cantSplit/>
        </w:trPr>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7 / 17</w:t>
            </w:r>
          </w:p>
        </w:tc>
        <w:tc>
          <w:tcPr>
            <w:tcW w:type="dxa" w:w="192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S07_LABEL / S17_LABEL2</w:t>
            </w:r>
          </w:p>
        </w:tc>
        <w:tc>
          <w:tcPr>
            <w:tcW w:type="dxa" w:w="693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Presenta la cassa all'etichettatrice 1 / 2 (con eventuale spalmatura)</w:t>
            </w:r>
          </w:p>
        </w:tc>
      </w:tr>
      <w:tr>
        <w:trPr>
          <w:cantSplit/>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8 / 18</w:t>
            </w:r>
          </w:p>
        </w:tc>
        <w:tc>
          <w:tcPr>
            <w:tcW w:type="dxa" w:w="192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S08_CHK_LBL / S18_CHK_LBL2</w:t>
            </w:r>
          </w:p>
        </w:tc>
        <w:tc>
          <w:tcPr>
            <w:tcW w:type="dxa" w:w="693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Presenta la cassa al controllo etichetta 1 / 2</w:t>
            </w:r>
          </w:p>
        </w:tc>
      </w:tr>
      <w:tr>
        <w:trPr>
          <w:cantSplit/>
        </w:trPr>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10 / 11</w:t>
            </w:r>
          </w:p>
        </w:tc>
        <w:tc>
          <w:tcPr>
            <w:tcW w:type="dxa" w:w="192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S10_DEP_INTA / S11_DEP_INTB</w:t>
            </w:r>
          </w:p>
        </w:tc>
        <w:tc>
          <w:tcPr>
            <w:tcW w:type="dxa" w:w="693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Deposita l'interfalda sul pallet A / B</w:t>
            </w:r>
          </w:p>
        </w:tc>
      </w:tr>
      <w:tr>
        <w:trPr>
          <w:cantSplit/>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12 / 13</w:t>
            </w:r>
          </w:p>
        </w:tc>
        <w:tc>
          <w:tcPr>
            <w:tcW w:type="dxa" w:w="192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S12_DEP_BUF / S13_PR_BUF</w:t>
            </w:r>
          </w:p>
        </w:tc>
        <w:tc>
          <w:tcPr>
            <w:tcW w:type="dxa" w:w="693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Deposita / riprende una cassa dal buffer</w:t>
            </w:r>
          </w:p>
        </w:tc>
      </w:tr>
      <w:tr>
        <w:trPr>
          <w:cantSplit/>
        </w:trPr>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14</w:t>
            </w:r>
          </w:p>
        </w:tc>
        <w:tc>
          <w:tcPr>
            <w:tcW w:type="dxa" w:w="192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S14_SAMPLING</w:t>
            </w:r>
          </w:p>
        </w:tc>
        <w:tc>
          <w:tcPr>
            <w:tcW w:type="dxa" w:w="693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Deposita la cassa in campionatura</w:t>
            </w:r>
          </w:p>
        </w:tc>
      </w:tr>
      <w:tr>
        <w:trPr>
          <w:cantSplit/>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15</w:t>
            </w:r>
          </w:p>
        </w:tc>
        <w:tc>
          <w:tcPr>
            <w:tcW w:type="dxa" w:w="192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S15_REWORK</w:t>
            </w:r>
          </w:p>
        </w:tc>
        <w:tc>
          <w:tcPr>
            <w:tcW w:type="dxa" w:w="693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Riprende la cassa dalla campionatura (rilavorazione)</w:t>
            </w:r>
          </w:p>
        </w:tc>
      </w:tr>
      <w:tr>
        <w:trPr>
          <w:cantSplit/>
        </w:trPr>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16</w:t>
            </w:r>
          </w:p>
        </w:tc>
        <w:tc>
          <w:tcPr>
            <w:tcW w:type="dxa" w:w="192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S16_REJ_RIB</w:t>
            </w:r>
          </w:p>
        </w:tc>
        <w:tc>
          <w:tcPr>
            <w:tcW w:type="dxa" w:w="693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Scarto sul ribaltatore (stessa zona del prelievo)</w:t>
            </w:r>
          </w:p>
        </w:tc>
      </w:tr>
      <w:tr>
        <w:trPr>
          <w:cantSplit/>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20 / 21</w:t>
            </w:r>
          </w:p>
        </w:tc>
        <w:tc>
          <w:tcPr>
            <w:tcW w:type="dxa" w:w="192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S20_PICKPR / S21_DEPPR</w:t>
            </w:r>
          </w:p>
        </w:tc>
        <w:tc>
          <w:tcPr>
            <w:tcW w:type="dxa" w:w="693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Pick &amp; Place di fasci (presente nel software ma non richiamato da RSR0006: riservato alle macchine con Pick &amp; Place)</w:t>
            </w:r>
          </w:p>
        </w:tc>
      </w:tr>
    </w:tbl>
    <w:p>
      <w:pPr>
        <w:spacing w:after="120"/>
      </w:pPr>
    </w:p>
    <w:p>
      <w:pPr>
        <w:pStyle w:val="Heading2"/>
      </w:pPr>
      <w:bookmarkStart w:name="s2_3" w:id="1"/>
      <w:r>
        <w:t xml:space="preserve">2.3 Un solo software per più macchine</w:t>
      </w:r>
      <w:bookmarkEnd w:id="1"/>
    </w:p>
    <w:p>
      <w:pPr>
        <w:spacing w:after="120"/>
      </w:pPr>
      <w:r>
        <w:t xml:space="preserve">Lo stesso software è usato su più versioni del pallettizzatore. La versione si seleziona con alcuni registri fissati in </w:t>
      </w:r>
      <w:r>
        <w:rPr>
          <w:b/>
          <w:bCs/>
        </w:rPr>
        <w:t xml:space="preserve">MEM_DATI</w:t>
      </w:r>
      <w:r>
        <w:t xml:space="preserve"> (vedi 5.5):</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6"/>
        <w:gridCol w:w="4337"/>
        <w:gridCol w:w="3855"/>
      </w:tblGrid>
      <w:tr>
        <w:trPr>
          <w:tblHeader/>
        </w:trPr>
        <w:tc>
          <w:tcPr>
            <w:tcW w:type="dxa" w:w="144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Registro</w:t>
            </w:r>
          </w:p>
        </w:tc>
        <w:tc>
          <w:tcPr>
            <w:tcW w:type="dxa" w:w="4337"/>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Significato</w:t>
            </w:r>
          </w:p>
        </w:tc>
        <w:tc>
          <w:tcPr>
            <w:tcW w:type="dxa" w:w="3855"/>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Esempio</w:t>
            </w:r>
          </w:p>
        </w:tc>
      </w:tr>
      <w:tr>
        <w:trPr>
          <w:cantSplit/>
        </w:trPr>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R[900] Tipo Macchina</w:t>
            </w:r>
          </w:p>
        </w:tc>
        <w:tc>
          <w:tcPr>
            <w:tcW w:type="dxa" w:w="433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 = CP+MINIFLEX · 2 = FLEX · 3 = FLEX 2P · 4 = MINIFLEX · 5 = NO PAL</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3 (FLEX 2P)</w:t>
            </w:r>
          </w:p>
        </w:tc>
      </w:tr>
      <w:tr>
        <w:trPr>
          <w:cantSplit/>
        </w:trPr>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R[906] M710/M20</w:t>
            </w:r>
          </w:p>
        </w:tc>
        <w:tc>
          <w:tcPr>
            <w:tcW w:type="dxa" w:w="433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 = M-710 · 2 = M-20 · 3 = M-20 35 kg (sceglie MEM_M710 / MEM_M20 / MEM_M20_35KG)</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3</w:t>
            </w:r>
          </w:p>
        </w:tc>
      </w:tr>
      <w:tr>
        <w:trPr>
          <w:cantSplit/>
        </w:trPr>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R[901] / R[902]</w:t>
            </w:r>
          </w:p>
        </w:tc>
        <w:tc>
          <w:tcPr>
            <w:tcW w:type="dxa" w:w="433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Pinze presenti / ventose su-giù (cups) presenti</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0 / 0</w:t>
            </w:r>
          </w:p>
        </w:tc>
      </w:tr>
      <w:tr>
        <w:trPr>
          <w:cantSplit/>
        </w:trPr>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R[903] / R[909]</w:t>
            </w:r>
          </w:p>
        </w:tc>
        <w:tc>
          <w:tcPr>
            <w:tcW w:type="dxa" w:w="433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Filo fisso prelievo 1 / prelievo 2 (1 SX, 2 centrale, 3 DX)</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 / 3</w:t>
            </w:r>
          </w:p>
        </w:tc>
      </w:tr>
      <w:tr>
        <w:trPr>
          <w:cantSplit/>
        </w:trPr>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R[904]</w:t>
            </w:r>
          </w:p>
        </w:tc>
        <w:tc>
          <w:tcPr>
            <w:tcW w:type="dxa" w:w="433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Filo fisso pallet (1 DX, 2 centrale, 3 SX)</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3</w:t>
            </w:r>
          </w:p>
        </w:tc>
      </w:tr>
      <w:tr>
        <w:trPr>
          <w:cantSplit/>
        </w:trPr>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R[905]</w:t>
            </w:r>
          </w:p>
        </w:tc>
        <w:tc>
          <w:tcPr>
            <w:tcW w:type="dxa" w:w="433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Etichettatura presente</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0</w:t>
            </w:r>
          </w:p>
        </w:tc>
      </w:tr>
      <w:tr>
        <w:trPr>
          <w:cantSplit/>
        </w:trPr>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R[907] / R[908] / R[910]</w:t>
            </w:r>
          </w:p>
        </w:tc>
        <w:tc>
          <w:tcPr>
            <w:tcW w:type="dxa" w:w="433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Posizione scarto, posizione e tipo campionatura</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 / 1 / 0</w:t>
            </w:r>
          </w:p>
        </w:tc>
      </w:tr>
      <w:tr>
        <w:trPr>
          <w:cantSplit/>
        </w:trPr>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R[911]</w:t>
            </w:r>
          </w:p>
        </w:tc>
        <w:tc>
          <w:tcPr>
            <w:tcW w:type="dxa" w:w="433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Orientamento buffer (0 parallelo, 1 perpendicolare all'uscita pallet)</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w:t>
            </w:r>
          </w:p>
        </w:tc>
      </w:tr>
    </w:tbl>
    <w:p>
      <w:pPr>
        <w:spacing w:after="120"/>
      </w:pPr>
    </w:p>
    <w:p>
      <w:pPr>
        <w:spacing w:after="120"/>
      </w:pPr>
      <w:r>
        <w:t xml:space="preserve">R[900] cambia anche le routine di deposito: con 1–2 si usano S04_PALPLACE e S10_DEP_INT, con 3–4 S04_PALPL_B e S10_DEP_INTA (vedi 8.8).</w:t>
      </w:r>
    </w:p>
    <w:p>
      <w:pPr>
        <w:pStyle w:val="Heading1"/>
        <w:pageBreakBefore/>
      </w:pPr>
      <w:bookmarkStart w:name="c3" w:id="1"/>
      <w:r>
        <w:t xml:space="preserve">3. Architettura del software</w:t>
      </w:r>
      <w:bookmarkEnd w:id="1"/>
    </w:p>
    <w:p>
      <w:pPr>
        <w:pStyle w:val="Heading2"/>
      </w:pPr>
      <w:bookmarkStart w:name="s3_1" w:id="1"/>
      <w:r>
        <w:t xml:space="preserve">3.1 Gli oggetti del controllore</w:t>
      </w:r>
      <w:bookmarkEnd w:id="1"/>
    </w:p>
    <w:p>
      <w:pPr>
        <w:spacing w:after="120"/>
      </w:pPr>
      <w:r>
        <w:t xml:space="preserve">Il software del robot non è un unico programma: è un insieme di oggetti che lavorano insieme. La tabella riassume cosa sono e dove si vedono sul TP.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4626"/>
        <w:gridCol w:w="2892"/>
      </w:tblGrid>
      <w:tr>
        <w:trPr>
          <w:tblHeader/>
        </w:trPr>
        <w:tc>
          <w:tcPr>
            <w:tcW w:type="dxa" w:w="212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Oggetto</w:t>
            </w:r>
          </w:p>
        </w:tc>
        <w:tc>
          <w:tcPr>
            <w:tcW w:type="dxa" w:w="46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Cosa contiene in questo software</w:t>
            </w:r>
          </w:p>
        </w:tc>
        <w:tc>
          <w:tcPr>
            <w:tcW w:type="dxa" w:w="2892"/>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Dove si vede sul TP</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Programmi TP (</w:t>
            </w:r>
            <w:r>
              <w:rPr>
                <w:rFonts w:ascii="Consolas" w:cs="Consolas" w:eastAsia="Consolas" w:hAnsi="Consolas"/>
                <w:b w:val="false"/>
                <w:bCs w:val="false"/>
                <w:color w:val="1F3864"/>
                <w:sz w:val="18"/>
                <w:szCs w:val="18"/>
              </w:rPr>
              <w:t xml:space="preserve">.TP</w:t>
            </w:r>
            <w:r>
              <w:rPr>
                <w:b w:val="false"/>
                <w:bCs w:val="false"/>
                <w:sz w:val="18"/>
                <w:szCs w:val="18"/>
              </w:rPr>
              <w:t xml:space="preserve">)</w:t>
            </w:r>
          </w:p>
        </w:tc>
        <w:tc>
          <w:tcPr>
            <w:tcW w:type="dxa" w:w="46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Routine scritte a istruzioni: programma principale, missioni, calcoli, servizi (circa 85)</w:t>
            </w:r>
          </w:p>
        </w:tc>
        <w:tc>
          <w:tcPr>
            <w:tcW w:type="dxa" w:w="28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SELECT</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Programmi KAREL (</w:t>
            </w:r>
            <w:r>
              <w:rPr>
                <w:rFonts w:ascii="Consolas" w:cs="Consolas" w:eastAsia="Consolas" w:hAnsi="Consolas"/>
                <w:b w:val="false"/>
                <w:bCs w:val="false"/>
                <w:color w:val="1F3864"/>
                <w:sz w:val="18"/>
                <w:szCs w:val="18"/>
              </w:rPr>
              <w:t xml:space="preserve">.PC</w:t>
            </w:r>
            <w:r>
              <w:rPr>
                <w:b w:val="false"/>
                <w:bCs w:val="false"/>
                <w:sz w:val="18"/>
                <w:szCs w:val="18"/>
              </w:rPr>
              <w:t xml:space="preserve">)</w:t>
            </w:r>
          </w:p>
        </w:tc>
        <w:tc>
          <w:tcPr>
            <w:tcW w:type="dxa" w:w="462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Librerie compilate richiamate con CALL (conversioni PR→P, calcolo tool/frame, controllo coppia…)</w:t>
            </w:r>
          </w:p>
        </w:tc>
        <w:tc>
          <w:tcPr>
            <w:tcW w:type="dxa" w:w="289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SELECT (solo se $KAREL_ENB = 1, impostato da INIT)</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Registri numerici R[1…999]</w:t>
            </w:r>
          </w:p>
        </w:tc>
        <w:tc>
          <w:tcPr>
            <w:tcW w:type="dxa" w:w="46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Stato, contatori, puntatori, </w:t>
            </w:r>
            <w:r>
              <w:rPr>
                <w:b w:val="false"/>
                <w:bCs w:val="false"/>
                <w:sz w:val="18"/>
                <w:szCs w:val="18"/>
              </w:rPr>
              <w:t xml:space="preserve">tutti i dati formato</w:t>
            </w:r>
            <w:r>
              <w:rPr>
                <w:b w:val="false"/>
                <w:bCs w:val="false"/>
                <w:sz w:val="18"/>
                <w:szCs w:val="18"/>
              </w:rPr>
              <w:t xml:space="preserve"> ricevuti dal PLC</w:t>
            </w:r>
          </w:p>
        </w:tc>
        <w:tc>
          <w:tcPr>
            <w:tcW w:type="dxa" w:w="28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DATA → Registers</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Position register PR[1…200]</w:t>
            </w:r>
          </w:p>
        </w:tc>
        <w:tc>
          <w:tcPr>
            <w:tcW w:type="dxa" w:w="462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Frame e tool calcolati, schemi di strato, punti di calcolo</w:t>
            </w:r>
          </w:p>
        </w:tc>
        <w:tc>
          <w:tcPr>
            <w:tcW w:type="dxa" w:w="289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DATA → Position Reg</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Punti P[ ] dei programmi</w:t>
            </w:r>
          </w:p>
        </w:tc>
        <w:tc>
          <w:tcPr>
            <w:tcW w:type="dxa" w:w="46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Posizioni locali: alcuni insegnati a mano, molti </w:t>
            </w:r>
            <w:r>
              <w:rPr>
                <w:b w:val="false"/>
                <w:bCs w:val="false"/>
                <w:sz w:val="18"/>
                <w:szCs w:val="18"/>
              </w:rPr>
              <w:t xml:space="preserve">riscritti</w:t>
            </w:r>
            <w:r>
              <w:rPr>
                <w:b w:val="false"/>
                <w:bCs w:val="false"/>
                <w:sz w:val="18"/>
                <w:szCs w:val="18"/>
              </w:rPr>
              <w:t xml:space="preserve"> da MEM_DATI</w:t>
            </w:r>
          </w:p>
        </w:tc>
        <w:tc>
          <w:tcPr>
            <w:tcW w:type="dxa" w:w="28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dentro il programma (POSITION)</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UFRAME / UTOOL</w:t>
            </w:r>
          </w:p>
        </w:tc>
        <w:tc>
          <w:tcPr>
            <w:tcW w:type="dxa" w:w="462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Frame e tool attivi, caricati dai PR all'inizio di ogni missione</w:t>
            </w:r>
          </w:p>
        </w:tc>
        <w:tc>
          <w:tcPr>
            <w:tcW w:type="dxa" w:w="289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SETUP → Frames</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I/O (DI/DO, GI/GO, UI/UO)</w:t>
            </w:r>
          </w:p>
        </w:tc>
        <w:tc>
          <w:tcPr>
            <w:tcW w:type="dxa" w:w="46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Scambio con il PLC (comandi, consensi, stato, dati formato)</w:t>
            </w:r>
          </w:p>
        </w:tc>
        <w:tc>
          <w:tcPr>
            <w:tcW w:type="dxa" w:w="28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I/O</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Macro</w:t>
            </w:r>
          </w:p>
        </w:tc>
        <w:tc>
          <w:tcPr>
            <w:tcW w:type="dxa" w:w="462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Programmi lanciati da un ingresso (DI) o da un tasto utente (SU)</w:t>
            </w:r>
          </w:p>
        </w:tc>
        <w:tc>
          <w:tcPr>
            <w:tcW w:type="dxa" w:w="289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SETUP → Macro</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Logica di background</w:t>
            </w:r>
          </w:p>
        </w:tc>
        <w:tc>
          <w:tcPr>
            <w:tcW w:type="dxa" w:w="46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AGG_DATI: gira sempre, copia GI → R e R → GO</w:t>
            </w:r>
          </w:p>
        </w:tc>
        <w:tc>
          <w:tcPr>
            <w:tcW w:type="dxa" w:w="28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SETUP → BG Logic</w:t>
            </w:r>
          </w:p>
        </w:tc>
      </w:tr>
    </w:tbl>
    <w:p>
      <w:pPr>
        <w:spacing w:after="120"/>
      </w:pPr>
    </w:p>
    <w:p>
      <w:pPr>
        <w:pStyle w:val="Heading2"/>
      </w:pPr>
      <w:bookmarkStart w:name="s3_2" w:id="1"/>
      <w:r>
        <w:t xml:space="preserve">3.2 I programmi per famiglie</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3470"/>
        <w:gridCol w:w="4048"/>
      </w:tblGrid>
      <w:tr>
        <w:trPr>
          <w:tblHeader/>
        </w:trPr>
        <w:tc>
          <w:tcPr>
            <w:tcW w:type="dxa" w:w="212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Famiglia</w:t>
            </w:r>
          </w:p>
        </w:tc>
        <w:tc>
          <w:tcPr>
            <w:tcW w:type="dxa" w:w="347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Programmi</w:t>
            </w:r>
          </w:p>
        </w:tc>
        <w:tc>
          <w:tcPr>
            <w:tcW w:type="dxa" w:w="4048"/>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Funzione</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Principale</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RSR0006</w:t>
            </w:r>
          </w:p>
        </w:tc>
        <w:tc>
          <w:tcPr>
            <w:tcW w:type="dxa" w:w="40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Ciclo infinito: legge la missione richiesta e chiama la routine</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Missioni</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S01…S21</w:t>
            </w:r>
          </w:p>
        </w:tc>
        <w:tc>
          <w:tcPr>
            <w:tcW w:type="dxa" w:w="404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Un programma per ogni operazione (cap. 7–12)</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Calcolo pallet</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PALCOORD, STEP_UP, V_CNT_P, NEXT_STEP, V_NEXT_STEP, RES_P_A</w:t>
            </w:r>
          </w:p>
        </w:tc>
        <w:tc>
          <w:tcPr>
            <w:tcW w:type="dxa" w:w="40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Punto di deposito, contatori, fine strato/pallet</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Dati formato</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C_FORM, GET_SIZE, GET_DAT, PAL_DATA</w:t>
            </w:r>
          </w:p>
        </w:tc>
        <w:tc>
          <w:tcPr>
            <w:tcW w:type="dxa" w:w="404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Ricezione dei dati dal PLC (cambio formato)</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Calcolo punti</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MEM_DATI, MEM_M20_35KG (MEM_M20, MEM_M710), CC_PREL_1/2, CC_PREL_INT, CC_LABEL1/2, CC_LABCK1/2, CC_SPALM</w:t>
            </w:r>
          </w:p>
        </w:tc>
        <w:tc>
          <w:tcPr>
            <w:tcW w:type="dxa" w:w="40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Frame, tool e punti P delle missioni calcolati dai dati formato</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Attuatori</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GRIP_OP/CL/DIS, ASPA_ON/OFF, ASPB_ON/OFF, CUPS_UP/DW</w:t>
            </w:r>
          </w:p>
        </w:tc>
        <w:tc>
          <w:tcPr>
            <w:tcW w:type="dxa" w:w="404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Comandi alla testa: pinze, vuoto zona A/B, ventose su/giù</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Servizio</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ROB_ON, INIT, HOMING, MANUT_P, JOGFRAME, JOG_MOV, JOG_PICK, JOG_DEP, RES_BUF, CHK_BUF, RST_CART</w:t>
            </w:r>
          </w:p>
        </w:tc>
        <w:tc>
          <w:tcPr>
            <w:tcW w:type="dxa" w:w="40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Avvio, configurazione, rientro, manutenzione, jog da pannello, reset</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Sicurezza / utility</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CTRL_N, ALIGNROT, ABORT, AGG_DATI, CLSKP*</w:t>
            </w:r>
          </w:p>
        </w:tc>
        <w:tc>
          <w:tcPr>
            <w:tcW w:type="dxa" w:w="404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Controllo di coppia, riorientamento, arresto, background</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KAREL</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PR2P_MUL, PR_2_P, CAL_TOOL, TWO_DOTS, INV_PR, CORR_ANG, RUN_MT03, SET_PR, SET_STRSYS, CHK_BGLOGIC, PRCONV, POS_OK</w:t>
            </w:r>
          </w:p>
        </w:tc>
        <w:tc>
          <w:tcPr>
            <w:tcW w:type="dxa" w:w="40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Librerie (vedi Appendice A)</w:t>
            </w:r>
          </w:p>
        </w:tc>
      </w:tr>
    </w:tbl>
    <w:p>
      <w:pPr>
        <w:spacing w:after="120"/>
      </w:pPr>
    </w:p>
    <w:p>
      <w:pPr>
        <w:keepNext/>
        <w:spacing w:after="60" w:before="120"/>
        <w:jc w:val="center"/>
      </w:pPr>
      <w:r>
        <w:drawing>
          <wp:inline distT="0" distB="0" distL="0" distR="0">
            <wp:extent cx="5943600" cy="2819400"/>
            <wp:effectExtent t="0" r="0" b="0" l="0"/>
            <wp:docPr id="1" name="f02_architettura.png" descr="Architettura del software e flussi tra PLC, logica di background, programmi e dati" title="Architettura del software e flussi tra PLC, logica di background, programmi e da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819400"/>
                    </a:xfrm>
                    <a:prstGeom prst="rect">
                      <a:avLst/>
                    </a:prstGeom>
                  </pic:spPr>
                </pic:pic>
              </a:graphicData>
            </a:graphic>
          </wp:inline>
        </w:drawing>
      </w:r>
    </w:p>
    <w:p>
      <w:pPr>
        <w:spacing w:after="200"/>
        <w:jc w:val="center"/>
      </w:pPr>
      <w:r>
        <w:rPr>
          <w:i/>
          <w:iCs/>
          <w:color w:val="595959"/>
          <w:sz w:val="18"/>
          <w:szCs w:val="18"/>
        </w:rPr>
        <w:t xml:space="preserve">Figura 2 – Architettura del software e flussi tra PLC, logica di background, programmi e dati</w:t>
      </w:r>
    </w:p>
    <w:p>
      <w:pPr>
        <w:keepNext/>
        <w:spacing w:after="60" w:before="120"/>
        <w:jc w:val="center"/>
      </w:pPr>
      <w:r>
        <w:drawing>
          <wp:inline distT="0" distB="0" distL="0" distR="0">
            <wp:extent cx="5943600" cy="3781425"/>
            <wp:effectExtent t="0" r="0" b="0" l="0"/>
            <wp:docPr id="1" name="f03_chiamate.png" descr="Albero delle chiamate a partire dal programma principale RSR0006" title="Albero delle chiamate a partire dal programma principale RSR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781425"/>
                    </a:xfrm>
                    <a:prstGeom prst="rect">
                      <a:avLst/>
                    </a:prstGeom>
                  </pic:spPr>
                </pic:pic>
              </a:graphicData>
            </a:graphic>
          </wp:inline>
        </w:drawing>
      </w:r>
    </w:p>
    <w:p>
      <w:pPr>
        <w:spacing w:after="200"/>
        <w:jc w:val="center"/>
      </w:pPr>
      <w:r>
        <w:rPr>
          <w:i/>
          <w:iCs/>
          <w:color w:val="595959"/>
          <w:sz w:val="18"/>
          <w:szCs w:val="18"/>
        </w:rPr>
        <w:t xml:space="preserve">Figura 3 – Albero delle chiamate a partire dal programma principale RSR0006</w:t>
      </w:r>
    </w:p>
    <w:p>
      <w:pPr>
        <w:pStyle w:val="Heading2"/>
      </w:pPr>
      <w:bookmarkStart w:name="s3_3" w:id="1"/>
      <w:r>
        <w:t xml:space="preserve">3.3 Come si avvia il robot</w:t>
      </w:r>
      <w:bookmarkEnd w:id="1"/>
    </w:p>
    <w:p>
      <w:pPr>
        <w:spacing w:after="120"/>
      </w:pPr>
      <w:r>
        <w:t xml:space="preserve">Ci sono quattro modi in cui un programma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4627"/>
      </w:tblGrid>
      <w:tr>
        <w:trPr>
          <w:tblHeader/>
        </w:trPr>
        <w:tc>
          <w:tcPr>
            <w:tcW w:type="dxa" w:w="212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Avvio</w:t>
            </w:r>
          </w:p>
        </w:tc>
        <w:tc>
          <w:tcPr>
            <w:tcW w:type="dxa" w:w="2891"/>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Programma</w:t>
            </w:r>
          </w:p>
        </w:tc>
        <w:tc>
          <w:tcPr>
            <w:tcW w:type="dxa" w:w="4627"/>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Quando / cosa fa</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Accensione (cold/hot start)</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ROB_ON</w:t>
            </w:r>
          </w:p>
        </w:tc>
        <w:tc>
          <w:tcPr>
            <w:tcW w:type="dxa" w:w="46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Impostato da INIT ($PWR_NORMAL, $PWR_SEMI). Azzera R[1] e R[20]; se il robot è in Home attiva i segnali di fuori ingombro; DO[21] Robot Acceso; R[26]=1 (abilita controllo coppia)</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RSR6 dal PLC (DI[9])</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RSR0006</w:t>
            </w:r>
          </w:p>
        </w:tc>
        <w:tc>
          <w:tcPr>
            <w:tcW w:type="dxa" w:w="462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Programma principale in automatico (UI ENABLE, selezione RSR)</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Macro su ingresso</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HOMING (DI[7]), MANUT_P (DI[11]), C_FORM (DI[12]), JOGFRAME (DI[26]), RES_P_A (DI[30]), RES_BUF (DI[76])</w:t>
            </w:r>
          </w:p>
        </w:tc>
        <w:tc>
          <w:tcPr>
            <w:tcW w:type="dxa" w:w="46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Il PLC attiva il segnale e il controllore esegue la macro</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Tasti utente TP</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MEM_DATI (SU1), HOMING (SU5)</w:t>
            </w:r>
          </w:p>
        </w:tc>
        <w:tc>
          <w:tcPr>
            <w:tcW w:type="dxa" w:w="462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Lancio manuale dal pendant</w:t>
            </w:r>
          </w:p>
        </w:tc>
      </w:tr>
    </w:tbl>
    <w:p>
      <w:pPr>
        <w:spacing w:after="120"/>
      </w:pPr>
    </w:p>
    <w:p>
      <w:pPr>
        <w:pBdr>
          <w:left w:val="single" w:color="1F4E79" w:sz="24" w:space="8"/>
        </w:pBdr>
        <w:shd w:fill="EAF1F8" w:color="auto" w:val="clear"/>
        <w:spacing w:after="200" w:before="120"/>
        <w:ind w:left="200" w:right="200"/>
      </w:pPr>
      <w:r>
        <w:rPr>
          <w:b/>
          <w:bCs/>
          <w:color w:val="1F4E79"/>
        </w:rPr>
        <w:t xml:space="preserve">NOTA  </w:t>
      </w:r>
      <w:r>
        <w:rPr>
          <w:b/>
          <w:bCs/>
        </w:rPr>
        <w:t xml:space="preserve">INIT</w:t>
      </w:r>
      <w:r>
        <w:t xml:space="preserve"> non è una routine di ciclo. Imposta una sola volta le variabili di sistema della macchina: abilitazione KAREL, UOP, selezione RSR6–RSR9, EtherNet/IP, posizioni di riferimento HOME (REFPOS1 → DO[7]) e MAINT (REFPOS2 → DO[19]), interconnessioni RI/RO, limiti J6 ±360°, avvio di ROB_ON all'accensione. Si esegue a mano in prima messa in servizio o dopo un caricamento software.</w:t>
      </w:r>
    </w:p>
    <w:p>
      <w:pPr>
        <w:pStyle w:val="Heading2"/>
      </w:pPr>
      <w:bookmarkStart w:name="s3_4" w:id="1"/>
      <w:r>
        <w:t xml:space="preserve">3.4 Il ciclo principale RSR0006</w:t>
      </w:r>
      <w:bookmarkEnd w:id="1"/>
    </w:p>
    <w:p>
      <w:pPr>
        <w:keepNext/>
        <w:keepLines/>
        <w:pBdr>
          <w:left w:val="single" w:color="A6A6A6" w:sz="12" w:space="6"/>
        </w:pBdr>
        <w:shd w:fill="F4F4F4" w:color="auto" w:val="clear"/>
        <w:spacing w:after="0" w:before="100" w:line="240"/>
        <w:ind w:left="150" w:right="150"/>
      </w:pPr>
      <w:r>
        <w:rPr>
          <w:rFonts w:ascii="Consolas" w:cs="Consolas" w:eastAsia="Consolas" w:hAnsi="Consolas"/>
          <w:color w:val="262626"/>
          <w:sz w:val="16"/>
          <w:szCs w:val="16"/>
        </w:rPr>
        <w:t xml:space="preserve">LBL[99]  ! BFB IMA Spa – Impianto Pallettizzatore robotizzato</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CALL MEM_DATI        ! ricalcola frame, tool e punti dai dati formato</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CALL V_CNT_P         ! controlla pallet completo / inizializza puntatori</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CALL V_NEXT_STEP     ! tipo della prossima presa</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CALL PALCOORD        ! punto di deposito della cassa corrente</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LBL[1:Ricorsivita']</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DO[26:StartRSR006Done]=ON</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CALL CHK_BGLOGIC     ! verifica che la logica di background sia in RUN</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SELECT R[10:RqRobotMission]=1,CALL S01_PR_CASE</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       =3,CALL S03_PALPL_A</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       =4,JMP LBL[100]          ! S04_PALPLACE o S04_PALPL_B secondo R[900]</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       =5,CALL S05_PR_INT</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       ...</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       =18,CALL S18_CHK_LBL2</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LBL[102]</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IF R[20:TEST]=1,CALL S01_PR_CASE   ! ciclo di prova a vuoto</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w:t>
      </w:r>
    </w:p>
    <w:p>
      <w:pPr>
        <w:keepNext w:val="false"/>
        <w:keepLines/>
        <w:pBdr>
          <w:left w:val="single" w:color="A6A6A6" w:sz="12" w:space="6"/>
        </w:pBdr>
        <w:shd w:fill="F4F4F4" w:color="auto" w:val="clear"/>
        <w:spacing w:after="160" w:before="0" w:line="240"/>
        <w:ind w:left="150" w:right="150"/>
      </w:pPr>
      <w:r>
        <w:rPr>
          <w:rFonts w:ascii="Consolas" w:cs="Consolas" w:eastAsia="Consolas" w:hAnsi="Consolas"/>
          <w:color w:val="262626"/>
          <w:sz w:val="16"/>
          <w:szCs w:val="16"/>
        </w:rPr>
        <w:t xml:space="preserve">JMP LBL[1]</w:t>
      </w:r>
    </w:p>
    <w:p>
      <w:pPr>
        <w:keepNext/>
        <w:spacing w:after="60" w:before="120"/>
        <w:jc w:val="center"/>
      </w:pPr>
      <w:r>
        <w:drawing>
          <wp:inline distT="0" distB="0" distL="0" distR="0">
            <wp:extent cx="5038725" cy="4381500"/>
            <wp:effectExtent t="0" r="0" b="0" l="0"/>
            <wp:docPr id="1" name="f04_flusso_main.png" descr="Diagramma di flusso di RSR0006" title="Diagramma di flusso di RSR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38725" cy="4381500"/>
                    </a:xfrm>
                    <a:prstGeom prst="rect">
                      <a:avLst/>
                    </a:prstGeom>
                  </pic:spPr>
                </pic:pic>
              </a:graphicData>
            </a:graphic>
          </wp:inline>
        </w:drawing>
      </w:r>
    </w:p>
    <w:p>
      <w:pPr>
        <w:spacing w:after="200"/>
        <w:jc w:val="center"/>
      </w:pPr>
      <w:r>
        <w:rPr>
          <w:i/>
          <w:iCs/>
          <w:color w:val="595959"/>
          <w:sz w:val="18"/>
          <w:szCs w:val="18"/>
        </w:rPr>
        <w:t xml:space="preserve">Figura 4 – Diagramma di flusso di RSR0006</w:t>
      </w:r>
    </w:p>
    <w:p>
      <w:pPr>
        <w:spacing w:after="120"/>
      </w:pPr>
      <w:r>
        <w:t xml:space="preserve">Tre aspetti importanti:</w:t>
      </w:r>
    </w:p>
    <w:p>
      <w:pPr>
        <w:pStyle w:val="ListParagraph"/>
        <w:numPr>
          <w:ilvl w:val="0"/>
          <w:numId w:val="2"/>
        </w:numPr>
        <w:spacing w:after="60"/>
      </w:pPr>
      <w:r>
        <w:rPr>
          <w:b/>
          <w:bCs/>
        </w:rPr>
        <w:t xml:space="preserve">MEM_DATI viene eseguito a ogni avvio di RSR0006</w:t>
      </w:r>
      <w:r>
        <w:t xml:space="preserve">: ogni volta che il PLC avvia il ciclo automatico, i punti vengono ricalcolati dai dati formato. Le modifiche a mano ai punti calcolati vengono quindi </w:t>
      </w:r>
      <w:r>
        <w:rPr>
          <w:b/>
          <w:bCs/>
        </w:rPr>
        <w:t xml:space="preserve">sovrascritte</w:t>
      </w:r>
      <w:r>
        <w:t xml:space="preserve"> (cap. 5).</w:t>
      </w:r>
    </w:p>
    <w:p>
      <w:pPr>
        <w:pStyle w:val="ListParagraph"/>
        <w:numPr>
          <w:ilvl w:val="0"/>
          <w:numId w:val="2"/>
        </w:numPr>
        <w:spacing w:after="60"/>
      </w:pPr>
      <w:r>
        <w:t xml:space="preserve">Il ciclo non termina mai: dopo ogni missione torna a LBL[1] e rilegge R[10]. Se R[10] non contiene un codice valido non succede nulla e il robot resta fermo.</w:t>
      </w:r>
    </w:p>
    <w:p>
      <w:pPr>
        <w:pStyle w:val="ListParagraph"/>
        <w:numPr>
          <w:ilvl w:val="0"/>
          <w:numId w:val="2"/>
        </w:numPr>
        <w:spacing w:after="60"/>
      </w:pPr>
      <w:r>
        <w:t xml:space="preserve">Le missioni sono scritte per essere chiamate </w:t>
      </w:r>
      <w:r>
        <w:rPr>
          <w:b/>
          <w:bCs/>
        </w:rPr>
        <w:t xml:space="preserve">una alla volta</w:t>
      </w:r>
      <w:r>
        <w:t xml:space="preserve">: ognuna verifica da quale missione arriva il robot (R[1], vedi 4.3) e, se la sequenza non è ammessa, si ferma con SEQUENCE ERROR.</w:t>
      </w:r>
    </w:p>
    <w:p>
      <w:pPr>
        <w:pStyle w:val="Heading2"/>
      </w:pPr>
      <w:bookmarkStart w:name="s3_5" w:id="1"/>
      <w:r>
        <w:t xml:space="preserve">3.5 La logica di background AGG_DATI</w:t>
      </w:r>
      <w:bookmarkEnd w:id="1"/>
    </w:p>
    <w:p>
      <w:pPr>
        <w:spacing w:after="120"/>
      </w:pPr>
      <w:r>
        <w:t xml:space="preserve">AGG_DATI è caricato come logica di background (Mixed Logic) e viene eseguito di continuo, anche a robot fermo. CHK_BGLOGIC, chiamato a ogni giro di RSR0006, controlla che sia attivo. AGG_DATI è il "ponte" tra le variabili del PLC e i registri del robot: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5783"/>
      </w:tblGrid>
      <w:tr>
        <w:trPr>
          <w:tblHeader/>
        </w:trPr>
        <w:tc>
          <w:tcPr>
            <w:tcW w:type="dxa" w:w="3855"/>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Direzione</w:t>
            </w:r>
          </w:p>
        </w:tc>
        <w:tc>
          <w:tcPr>
            <w:tcW w:type="dxa" w:w="5783"/>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Contenuto</w:t>
            </w:r>
          </w:p>
        </w:tc>
      </w:tr>
      <w:tr>
        <w:trPr>
          <w:cantSplit/>
        </w:trPr>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PLC → robot (GI → R)</w:t>
            </w:r>
          </w:p>
        </w:tc>
        <w:tc>
          <w:tcPr>
            <w:tcW w:type="dxa" w:w="578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R[2] = GI[2] velocità senza prodotto · R[3] = GI[3] velocità con prodotto · R[5] = GI[4] velocità P&amp;P · </w:t>
            </w:r>
            <w:r>
              <w:rPr>
                <w:b w:val="false"/>
                <w:bCs w:val="false"/>
                <w:sz w:val="18"/>
                <w:szCs w:val="18"/>
              </w:rPr>
              <w:t xml:space="preserve">R[10] = GI[5] missione</w:t>
            </w:r>
            <w:r>
              <w:rPr>
                <w:b w:val="false"/>
                <w:bCs w:val="false"/>
                <w:sz w:val="18"/>
                <w:szCs w:val="18"/>
              </w:rPr>
              <w:t xml:space="preserve"> · R[6] = GI[7] inclinazione interfalda · R[704] = GI[6], R[703] = GI[11] JOG</w:t>
            </w:r>
          </w:p>
        </w:tc>
      </w:tr>
      <w:tr>
        <w:trPr>
          <w:cantSplit/>
        </w:trPr>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Robot → PLC (R → GO)</w:t>
            </w:r>
          </w:p>
        </w:tc>
        <w:tc>
          <w:tcPr>
            <w:tcW w:type="dxa" w:w="578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GO[5] = R[1] stato robot</w:t>
            </w:r>
            <w:r>
              <w:rPr>
                <w:b w:val="false"/>
                <w:bCs w:val="false"/>
                <w:sz w:val="18"/>
                <w:szCs w:val="18"/>
              </w:rPr>
              <w:t xml:space="preserve"> · GO[2] strati sulla cassa · GO[3] = R[21] casse depositate · GO[4] = R[22] strati completati · GO[6] = R[59] casse nel buffer · GO[7] = R[34] prossima presa · GO[8] = tipo strato · GO[15…20] = posizione JOG</w:t>
            </w:r>
          </w:p>
        </w:tc>
      </w:tr>
      <w:tr>
        <w:trPr>
          <w:cantSplit/>
        </w:trPr>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Segnali calcolati</w:t>
            </w:r>
          </w:p>
        </w:tc>
        <w:tc>
          <w:tcPr>
            <w:tcW w:type="dxa" w:w="578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DO[24] Robot moving · DO[27] richiesta interfalda · DO[22] Robot fuori area di lavoro (confronto GI[26] con R[683]) · DO[40]/[41] Pallet A/B "safe" (carter + DCS)</w:t>
            </w:r>
          </w:p>
        </w:tc>
      </w:tr>
      <w:tr>
        <w:trPr>
          <w:cantSplit/>
        </w:trPr>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Comandi</w:t>
            </w:r>
          </w:p>
        </w:tc>
        <w:tc>
          <w:tcPr>
            <w:tcW w:type="dxa" w:w="578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DI[90] → reset altezza di ricerca interfalda (R[70] = R[477])</w:t>
            </w:r>
          </w:p>
        </w:tc>
      </w:tr>
    </w:tbl>
    <w:p>
      <w:pPr>
        <w:spacing w:after="120"/>
      </w:pPr>
    </w:p>
    <w:p>
      <w:pPr>
        <w:pBdr>
          <w:left w:val="single" w:color="C00000" w:sz="24" w:space="8"/>
        </w:pBdr>
        <w:shd w:fill="FBEAEA" w:color="auto" w:val="clear"/>
        <w:spacing w:after="200" w:before="120"/>
        <w:ind w:left="200" w:right="200"/>
      </w:pPr>
      <w:r>
        <w:rPr>
          <w:b/>
          <w:bCs/>
          <w:color w:val="C00000"/>
        </w:rPr>
        <w:t xml:space="preserve">ATTENZIONE  </w:t>
      </w:r>
      <w:r>
        <w:t xml:space="preserve">Se AGG_DATI non è in esecuzione il robot non vede le missioni (R[10] non si aggiorna) e il PLC non vede lo stato (GO[5] fermo). Verificarlo in SETUP → BG Logic prima di cercare il guasto altrove.</w:t>
      </w:r>
    </w:p>
    <w:p>
      <w:pPr>
        <w:pStyle w:val="Heading2"/>
      </w:pPr>
      <w:bookmarkStart w:name="s3_6" w:id="1"/>
      <w:r>
        <w:t xml:space="preserve">3.6 Ingresso e uscita dalle zone: movimenti J, movimenti L e CORR_ANG</w:t>
      </w:r>
      <w:bookmarkEnd w:id="1"/>
    </w:p>
    <w:p>
      <w:pPr>
        <w:pStyle w:val="Heading3"/>
      </w:pPr>
      <w:r>
        <w:t xml:space="preserve">Il comportamento che si osserva</w:t>
      </w:r>
    </w:p>
    <w:p>
      <w:pPr>
        <w:spacing w:after="120"/>
      </w:pPr>
      <w:r>
        <w:t xml:space="preserve">In tutte le missioni il robot entra ed esce dalle zone sempre nello stesso modo:</w:t>
      </w:r>
    </w:p>
    <w:p>
      <w:pPr>
        <w:pStyle w:val="ListParagraph"/>
        <w:numPr>
          <w:ilvl w:val="0"/>
          <w:numId w:val="2"/>
        </w:numPr>
        <w:spacing w:after="60"/>
      </w:pPr>
      <w:r>
        <w:rPr>
          <w:b/>
          <w:bCs/>
        </w:rPr>
        <w:t xml:space="preserve">entra in quota con movimenti J</w:t>
      </w:r>
      <w:r>
        <w:t xml:space="preserve"> (giunti): per esempio </w:t>
      </w:r>
      <w:r>
        <w:rPr>
          <w:rFonts w:ascii="Consolas" w:cs="Consolas" w:eastAsia="Consolas" w:hAnsi="Consolas"/>
          <w:color w:val="1F3864"/>
          <w:sz w:val="19"/>
          <w:szCs w:val="19"/>
        </w:rPr>
        <w:t xml:space="preserve">J PR[54]</w:t>
      </w:r>
      <w:r>
        <w:t xml:space="preserve"> e </w:t>
      </w:r>
      <w:r>
        <w:rPr>
          <w:rFonts w:ascii="Consolas" w:cs="Consolas" w:eastAsia="Consolas" w:hAnsi="Consolas"/>
          <w:color w:val="1F3864"/>
          <w:sz w:val="19"/>
          <w:szCs w:val="19"/>
        </w:rPr>
        <w:t xml:space="preserve">J PR[55] Centro Pallet</w:t>
      </w:r>
      <w:r>
        <w:t xml:space="preserve"> nel deposito, </w:t>
      </w:r>
      <w:r>
        <w:rPr>
          <w:rFonts w:ascii="Consolas" w:cs="Consolas" w:eastAsia="Consolas" w:hAnsi="Consolas"/>
          <w:color w:val="1F3864"/>
          <w:sz w:val="19"/>
          <w:szCs w:val="19"/>
        </w:rPr>
        <w:t xml:space="preserve">J PR[14]</w:t>
      </w:r>
      <w:r>
        <w:t xml:space="preserve"> nel buffer, </w:t>
      </w:r>
      <w:r>
        <w:rPr>
          <w:rFonts w:ascii="Consolas" w:cs="Consolas" w:eastAsia="Consolas" w:hAnsi="Consolas"/>
          <w:color w:val="1F3864"/>
          <w:sz w:val="19"/>
          <w:szCs w:val="19"/>
        </w:rPr>
        <w:t xml:space="preserve">J PR[54]</w:t>
      </w:r>
      <w:r>
        <w:t xml:space="preserve">/</w:t>
      </w:r>
      <w:r>
        <w:rPr>
          <w:rFonts w:ascii="Consolas" w:cs="Consolas" w:eastAsia="Consolas" w:hAnsi="Consolas"/>
          <w:color w:val="1F3864"/>
          <w:sz w:val="19"/>
          <w:szCs w:val="19"/>
        </w:rPr>
        <w:t xml:space="preserve">J PR[55]</w:t>
      </w:r>
      <w:r>
        <w:t xml:space="preserve"> in scarto e campionatura;</w:t>
      </w:r>
    </w:p>
    <w:p>
      <w:pPr>
        <w:pStyle w:val="ListParagraph"/>
        <w:numPr>
          <w:ilvl w:val="0"/>
          <w:numId w:val="2"/>
        </w:numPr>
        <w:spacing w:after="60"/>
      </w:pPr>
      <w:r>
        <w:rPr>
          <w:b/>
          <w:bCs/>
        </w:rPr>
        <w:t xml:space="preserve">scende, posa e risale con movimenti L</w:t>
      </w:r>
      <w:r>
        <w:t xml:space="preserve"> (lineari): </w:t>
      </w:r>
      <w:r>
        <w:rPr>
          <w:rFonts w:ascii="Consolas" w:cs="Consolas" w:eastAsia="Consolas" w:hAnsi="Consolas"/>
          <w:color w:val="1F3864"/>
          <w:sz w:val="19"/>
          <w:szCs w:val="19"/>
        </w:rPr>
        <w:t xml:space="preserve">L PR[57]</w:t>
      </w:r>
      <w:r>
        <w:t xml:space="preserve"> → </w:t>
      </w:r>
      <w:r>
        <w:rPr>
          <w:rFonts w:ascii="Consolas" w:cs="Consolas" w:eastAsia="Consolas" w:hAnsi="Consolas"/>
          <w:color w:val="1F3864"/>
          <w:sz w:val="19"/>
          <w:szCs w:val="19"/>
        </w:rPr>
        <w:t xml:space="preserve">L PR[58]</w:t>
      </w:r>
      <w:r>
        <w:t xml:space="preserve"> → </w:t>
      </w:r>
      <w:r>
        <w:rPr>
          <w:rFonts w:ascii="Consolas" w:cs="Consolas" w:eastAsia="Consolas" w:hAnsi="Consolas"/>
          <w:color w:val="1F3864"/>
          <w:sz w:val="19"/>
          <w:szCs w:val="19"/>
        </w:rPr>
        <w:t xml:space="preserve">L PR[59] FINE</w:t>
      </w:r>
      <w:r>
        <w:t xml:space="preserve"> → </w:t>
      </w:r>
      <w:r>
        <w:rPr>
          <w:rFonts w:ascii="Consolas" w:cs="Consolas" w:eastAsia="Consolas" w:hAnsi="Consolas"/>
          <w:color w:val="1F3864"/>
          <w:sz w:val="19"/>
          <w:szCs w:val="19"/>
        </w:rPr>
        <w:t xml:space="preserve">L PR[56]</w:t>
      </w:r>
      <w:r>
        <w:t xml:space="preserve">;</w:t>
      </w:r>
    </w:p>
    <w:p>
      <w:pPr>
        <w:pStyle w:val="ListParagraph"/>
        <w:numPr>
          <w:ilvl w:val="0"/>
          <w:numId w:val="2"/>
        </w:numPr>
        <w:spacing w:after="60"/>
      </w:pPr>
      <w:r>
        <w:rPr>
          <w:b/>
          <w:bCs/>
        </w:rPr>
        <w:t xml:space="preserve">esce di nuovo con movimenti J</w:t>
      </w:r>
      <w:r>
        <w:t xml:space="preserve">: </w:t>
      </w:r>
      <w:r>
        <w:rPr>
          <w:rFonts w:ascii="Consolas" w:cs="Consolas" w:eastAsia="Consolas" w:hAnsi="Consolas"/>
          <w:color w:val="1F3864"/>
          <w:sz w:val="19"/>
          <w:szCs w:val="19"/>
        </w:rPr>
        <w:t xml:space="preserve">J PR[9]</w:t>
      </w:r>
      <w:r>
        <w:t xml:space="preserve"> e </w:t>
      </w:r>
      <w:r>
        <w:rPr>
          <w:rFonts w:ascii="Consolas" w:cs="Consolas" w:eastAsia="Consolas" w:hAnsi="Consolas"/>
          <w:color w:val="1F3864"/>
          <w:sz w:val="19"/>
          <w:szCs w:val="19"/>
        </w:rPr>
        <w:t xml:space="preserve">J PR[55]</w:t>
      </w:r>
      <w:r>
        <w:t xml:space="preserve"> al centro pallet, poi </w:t>
      </w:r>
      <w:r>
        <w:rPr>
          <w:rFonts w:ascii="Consolas" w:cs="Consolas" w:eastAsia="Consolas" w:hAnsi="Consolas"/>
          <w:color w:val="1F3864"/>
          <w:sz w:val="19"/>
          <w:szCs w:val="19"/>
        </w:rPr>
        <w:t xml:space="preserve">J PR[54]</w:t>
      </w:r>
      <w:r>
        <w:t xml:space="preserve"> verso il prelievo.</w:t>
      </w:r>
    </w:p>
    <w:p>
      <w:pPr>
        <w:spacing w:after="120"/>
      </w:pPr>
      <w:r>
        <w:t xml:space="preserve">Il motivo è la </w:t>
      </w:r>
      <w:r>
        <w:rPr>
          <w:b/>
          <w:bCs/>
        </w:rPr>
        <w:t xml:space="preserve">rotazione della testa</w:t>
      </w:r>
      <w:r>
        <w:t xml:space="preserve">. Tutta la rotazione (cambio di R, cioè di J6) viene fatta durante i movimenti J, in alto e lontano dalle casse. I movimenti L vicino al prodotto avvengono invece </w:t>
      </w:r>
      <w:r>
        <w:rPr>
          <w:b/>
          <w:bCs/>
        </w:rPr>
        <w:t xml:space="preserve">a R costante</w:t>
      </w:r>
      <w:r>
        <w:t xml:space="preserve">, senza ruotare.</w:t>
      </w:r>
    </w:p>
    <w:p>
      <w:pPr>
        <w:pStyle w:val="Heading3"/>
      </w:pPr>
      <w:r>
        <w:t xml:space="preserve">Il problema: la "doppia rotazione"</w:t>
      </w:r>
    </w:p>
    <w:p>
      <w:pPr>
        <w:spacing w:after="120"/>
      </w:pPr>
      <w:r>
        <w:t xml:space="preserve">Un orientamento della testa si scrive con un angolo R compreso tra −180° e +180°. Il giunto J6, invece, ha una corsa molto più ampia (più di un giro: R, R + 360°, R − 360° sono </w:t>
      </w:r>
      <w:r>
        <w:rPr>
          <w:b/>
          <w:bCs/>
        </w:rPr>
        <w:t xml:space="preserve">lo stesso orientamento</w:t>
      </w:r>
      <w:r>
        <w:t xml:space="preserve"> ma tre posizioni diverse di J6). Quando il robot deve passare da un orientamento a un altro, il controllore deve scegliere quale di questi valori raggiungere:</w:t>
      </w:r>
    </w:p>
    <w:p>
      <w:pPr>
        <w:pStyle w:val="ListParagraph"/>
        <w:numPr>
          <w:ilvl w:val="0"/>
          <w:numId w:val="2"/>
        </w:numPr>
        <w:spacing w:after="60"/>
      </w:pPr>
      <w:r>
        <w:t xml:space="preserve">se la R di partenza e quella di arrivo sono a cavallo di ±180° (per esempio da +170° a −170°), la rotazione "corta" è di 20°, ma leggendo i numeri la differenza è di 340°;</w:t>
      </w:r>
    </w:p>
    <w:p>
      <w:pPr>
        <w:pStyle w:val="ListParagraph"/>
        <w:numPr>
          <w:ilvl w:val="0"/>
          <w:numId w:val="2"/>
        </w:numPr>
        <w:spacing w:after="60"/>
      </w:pPr>
      <w:r>
        <w:t xml:space="preserve">con un movimento verso un punto cartesiano il robot può scegliere la rotazione lunga: la testa gira quasi un giro intero, oppure gira in un verso durante un tratto e torna indietro nel tratto successivo ("doppia rotazione");</w:t>
      </w:r>
    </w:p>
    <w:p>
      <w:pPr>
        <w:pStyle w:val="ListParagraph"/>
        <w:numPr>
          <w:ilvl w:val="0"/>
          <w:numId w:val="2"/>
        </w:numPr>
        <w:spacing w:after="60"/>
      </w:pPr>
      <w:r>
        <w:t xml:space="preserve">se J6 ha già accumulato rotazioni, una nuova rotazione nello stesso verso può portarlo vicino al </w:t>
      </w:r>
      <w:r>
        <w:rPr>
          <w:b/>
          <w:bCs/>
        </w:rPr>
        <w:t xml:space="preserve">fine corsa</w:t>
      </w:r>
      <w:r>
        <w:t xml:space="preserve">, con fermata in allarme.</w:t>
      </w:r>
    </w:p>
    <w:p>
      <w:pPr>
        <w:spacing w:after="120"/>
      </w:pPr>
      <w:r>
        <w:t xml:space="preserve">Con un movimento L il problema è peggiore, perché l'orientamento viene interpolato durante tutto il tratto rettilineo: la rotazione avverrebbe </w:t>
      </w:r>
      <w:r>
        <w:rPr>
          <w:b/>
          <w:bCs/>
        </w:rPr>
        <w:t xml:space="preserve">mentre la cassa scende vicino alle altre casse</w:t>
      </w:r>
      <w:r>
        <w:t xml:space="preserve">, e una rotazione lunga o inattesa in quel punto significa urto.</w:t>
      </w:r>
    </w:p>
    <w:p>
      <w:pPr>
        <w:keepNext/>
        <w:spacing w:after="60" w:before="120"/>
        <w:jc w:val="center"/>
      </w:pPr>
      <w:r>
        <w:drawing>
          <wp:inline distT="0" distB="0" distL="0" distR="0">
            <wp:extent cx="6296025" cy="2400300"/>
            <wp:effectExtent t="0" r="0" b="0" l="0"/>
            <wp:docPr id="1" name="g27_rotazioni_j6.png" descr="Perché si ruota con i movimenti J: lo stesso R corrisponde a più valori di J6; CORR_ANG sceglie quello più vicino; la discesa avviene a R costante" title="Perché si ruota con i movimenti J: lo stesso R corrisponde a più valori di J6; CORR_ANG sceglie quello più vicino; la discesa avviene a R cost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296025" cy="2400300"/>
                    </a:xfrm>
                    <a:prstGeom prst="rect">
                      <a:avLst/>
                    </a:prstGeom>
                  </pic:spPr>
                </pic:pic>
              </a:graphicData>
            </a:graphic>
          </wp:inline>
        </w:drawing>
      </w:r>
    </w:p>
    <w:p>
      <w:pPr>
        <w:spacing w:after="200"/>
        <w:jc w:val="center"/>
      </w:pPr>
      <w:r>
        <w:rPr>
          <w:i/>
          <w:iCs/>
          <w:color w:val="595959"/>
          <w:sz w:val="18"/>
          <w:szCs w:val="18"/>
        </w:rPr>
        <w:t xml:space="preserve">Figura 5 – Perché si ruota con i movimenti J: lo stesso R corrisponde a più valori di J6; CORR_ANG sceglie quello più vicino; la discesa avviene a R costante</w:t>
      </w:r>
    </w:p>
    <w:p>
      <w:pPr>
        <w:pStyle w:val="Heading3"/>
      </w:pPr>
      <w:r>
        <w:t xml:space="preserve">La soluzione del programma: CORR_ANG</w:t>
      </w:r>
    </w:p>
    <w:p>
      <w:pPr>
        <w:spacing w:after="120"/>
      </w:pPr>
      <w:r>
        <w:t xml:space="preserve">Prima di ogni movimento J di ingresso o uscita il programma chiama la routine KAREL </w:t>
      </w:r>
      <w:r>
        <w:rPr>
          <w:b/>
          <w:bCs/>
        </w:rPr>
        <w:t xml:space="preserve">CORR_ANG(riferimento, destinazione)</w:t>
      </w:r>
      <w:r>
        <w:t xml:space="preserve">:</w:t>
      </w:r>
    </w:p>
    <w:p>
      <w:pPr>
        <w:keepNext/>
        <w:keepLines/>
        <w:pBdr>
          <w:left w:val="single" w:color="A6A6A6" w:sz="12" w:space="6"/>
        </w:pBdr>
        <w:shd w:fill="F4F4F4" w:color="auto" w:val="clear"/>
        <w:spacing w:after="0" w:before="100" w:line="240"/>
        <w:ind w:left="150" w:right="150"/>
      </w:pPr>
      <w:r>
        <w:rPr>
          <w:rFonts w:ascii="Consolas" w:cs="Consolas" w:eastAsia="Consolas" w:hAnsi="Consolas"/>
          <w:color w:val="262626"/>
          <w:sz w:val="16"/>
          <w:szCs w:val="16"/>
        </w:rPr>
        <w:t xml:space="preserve">! CORRECT PR55 TO HAVE</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 MINIMUM J6 MOVEMENT</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CALL CORR_ANG(3,55)                ! riferimento PR[3], destinazione PR[55]</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 NO MODIFIY CNT80</w:t>
      </w:r>
    </w:p>
    <w:p>
      <w:pPr>
        <w:keepNext w:val="false"/>
        <w:keepLines/>
        <w:pBdr>
          <w:left w:val="single" w:color="A6A6A6" w:sz="12" w:space="6"/>
        </w:pBdr>
        <w:shd w:fill="F4F4F4" w:color="auto" w:val="clear"/>
        <w:spacing w:after="160" w:before="0" w:line="240"/>
        <w:ind w:left="150" w:right="150"/>
      </w:pPr>
      <w:r>
        <w:rPr>
          <w:rFonts w:ascii="Consolas" w:cs="Consolas" w:eastAsia="Consolas" w:hAnsi="Consolas"/>
          <w:color w:val="262626"/>
          <w:sz w:val="16"/>
          <w:szCs w:val="16"/>
        </w:rPr>
        <w:t xml:space="preserve">J PR[55:Centro Pallet] 100% CNT80</w:t>
      </w:r>
    </w:p>
    <w:p>
      <w:pPr>
        <w:spacing w:after="120"/>
      </w:pPr>
      <w:r>
        <w:t xml:space="preserve">Il sorgente non è disponibile; dal commento nel programma e dai valori che restano nei PR dopo la chiamata, CORR_ANG fa questo:</w:t>
      </w:r>
    </w:p>
    <w:p>
      <w:pPr>
        <w:pStyle w:val="ListParagraph"/>
        <w:numPr>
          <w:ilvl w:val="0"/>
          <w:numId w:val="4"/>
        </w:numPr>
        <w:spacing w:after="60"/>
      </w:pPr>
      <w:r>
        <w:t xml:space="preserve">prende la posizione di </w:t>
      </w:r>
      <w:r>
        <w:rPr>
          <w:b/>
          <w:bCs/>
        </w:rPr>
        <w:t xml:space="preserve">riferimento</w:t>
      </w:r>
      <w:r>
        <w:t xml:space="preserve"> (il punto da cui il robot parte: la posizione attuale salvata con </w:t>
      </w:r>
      <w:r>
        <w:rPr>
          <w:rFonts w:ascii="Consolas" w:cs="Consolas" w:eastAsia="Consolas" w:hAnsi="Consolas"/>
          <w:color w:val="1F3864"/>
          <w:sz w:val="19"/>
          <w:szCs w:val="19"/>
        </w:rPr>
        <w:t xml:space="preserve">PR[x]=JPOS</w:t>
      </w:r>
      <w:r>
        <w:t xml:space="preserve">, oppure il punto precedente del percorso);</w:t>
      </w:r>
    </w:p>
    <w:p>
      <w:pPr>
        <w:pStyle w:val="ListParagraph"/>
        <w:numPr>
          <w:ilvl w:val="0"/>
          <w:numId w:val="4"/>
        </w:numPr>
        <w:spacing w:after="60"/>
      </w:pPr>
      <w:r>
        <w:t xml:space="preserve">prende la </w:t>
      </w:r>
      <w:r>
        <w:rPr>
          <w:b/>
          <w:bCs/>
        </w:rPr>
        <w:t xml:space="preserve">destinazione</w:t>
      </w:r>
      <w:r>
        <w:t xml:space="preserve">, calcolata in coordinate cartesiane (X, Y, Z, W, P, R);</w:t>
      </w:r>
    </w:p>
    <w:p>
      <w:pPr>
        <w:pStyle w:val="ListParagraph"/>
        <w:numPr>
          <w:ilvl w:val="0"/>
          <w:numId w:val="4"/>
        </w:numPr>
        <w:spacing w:after="60"/>
      </w:pPr>
      <w:r>
        <w:t xml:space="preserve">la </w:t>
      </w:r>
      <w:r>
        <w:rPr>
          <w:b/>
          <w:bCs/>
        </w:rPr>
        <w:t xml:space="preserve">trasforma in coordinate di giunto</w:t>
      </w:r>
      <w:r>
        <w:t xml:space="preserve">, scegliendo per J6 il valore equivalente (R, R ± 360°) </w:t>
      </w:r>
      <w:r>
        <w:rPr>
          <w:b/>
          <w:bCs/>
        </w:rPr>
        <w:t xml:space="preserve">più vicino al J6 di riferimento</w:t>
      </w:r>
      <w:r>
        <w:t xml:space="preserve">;</w:t>
      </w:r>
    </w:p>
    <w:p>
      <w:pPr>
        <w:pStyle w:val="ListParagraph"/>
        <w:numPr>
          <w:ilvl w:val="0"/>
          <w:numId w:val="4"/>
        </w:numPr>
        <w:spacing w:after="60"/>
      </w:pPr>
      <w:r>
        <w:t xml:space="preserve">riscrive il PR di destinazione in giunti. Infatti dopo la chiamata PR[55], PR[9] e PR[54] contengono valori di giunto, con J6 che può superare ±180° (per esempio 189°).</w:t>
      </w:r>
    </w:p>
    <w:p>
      <w:pPr>
        <w:spacing w:after="120"/>
      </w:pPr>
      <w:r>
        <w:t xml:space="preserve">Il movimento J che segue va quindi da giunti a giunti: ogni asse fa esattamente lo spostamento calcolato e J6 ruota del </w:t>
      </w:r>
      <w:r>
        <w:rPr>
          <w:b/>
          <w:bCs/>
        </w:rPr>
        <w:t xml:space="preserve">minimo angolo possibile</w:t>
      </w:r>
      <w:r>
        <w:t xml:space="preserve">, senza giri inutili.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2120"/>
        <w:gridCol w:w="4627"/>
      </w:tblGrid>
      <w:tr>
        <w:trPr>
          <w:tblHeader/>
        </w:trPr>
        <w:tc>
          <w:tcPr>
            <w:tcW w:type="dxa" w:w="2891"/>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Programma</w:t>
            </w:r>
          </w:p>
        </w:tc>
        <w:tc>
          <w:tcPr>
            <w:tcW w:type="dxa" w:w="212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Chiamata</w:t>
            </w:r>
          </w:p>
        </w:tc>
        <w:tc>
          <w:tcPr>
            <w:tcW w:type="dxa" w:w="4627"/>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Movimento protetto</w:t>
            </w:r>
          </w:p>
        </w:tc>
      </w:tr>
      <w:tr>
        <w:trPr>
          <w:cantSplit/>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S03_PALPL_A, S04_PALPL_B (ingresso)</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CORR_ANG(3,55) / CORR_ANG(54,55)</w:t>
            </w:r>
          </w:p>
        </w:tc>
        <w:tc>
          <w:tcPr>
            <w:tcW w:type="dxa" w:w="46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J al centro pallet di ingresso</w:t>
            </w:r>
          </w:p>
        </w:tc>
      </w:tr>
      <w:tr>
        <w:trPr>
          <w:cantSplit/>
        </w:trPr>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S03, S04 (secondo deposito)</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CORR_ANG(56,55)</w:t>
            </w:r>
          </w:p>
        </w:tc>
        <w:tc>
          <w:tcPr>
            <w:tcW w:type="dxa" w:w="462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J al centro pallet tra due depositi</w:t>
            </w:r>
          </w:p>
        </w:tc>
      </w:tr>
      <w:tr>
        <w:trPr>
          <w:cantSplit/>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S03, S04 (uscita)</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CORR_ANG(56,9) e CORR_ANG(56,55)</w:t>
            </w:r>
          </w:p>
        </w:tc>
        <w:tc>
          <w:tcPr>
            <w:tcW w:type="dxa" w:w="46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J a PR[9] (centro, Z 1600) e a PR[55]</w:t>
            </w:r>
          </w:p>
        </w:tc>
      </w:tr>
      <w:tr>
        <w:trPr>
          <w:cantSplit/>
        </w:trPr>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S04_PALPL_B (uscita)</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CORR_ANG(55,54)</w:t>
            </w:r>
          </w:p>
        </w:tc>
        <w:tc>
          <w:tcPr>
            <w:tcW w:type="dxa" w:w="462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ritorno verso il prelievo</w:t>
            </w:r>
          </w:p>
        </w:tc>
      </w:tr>
      <w:tr>
        <w:trPr>
          <w:cantSplit/>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S06_REJECT, S14_SAMPLING, S15_REWORK</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CORR_ANG(54,55)</w:t>
            </w:r>
          </w:p>
        </w:tc>
        <w:tc>
          <w:tcPr>
            <w:tcW w:type="dxa" w:w="46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J al punto di ingresso della zona</w:t>
            </w:r>
          </w:p>
        </w:tc>
      </w:tr>
      <w:tr>
        <w:trPr>
          <w:cantSplit/>
        </w:trPr>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S12_DEP_BUF, S13_PR_BUF</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color w:val="1F3864"/>
                <w:sz w:val="18"/>
                <w:szCs w:val="18"/>
              </w:rPr>
              <w:t xml:space="preserve">PR[9]=JPOS</w:t>
            </w:r>
            <w:r>
              <w:rPr>
                <w:b w:val="false"/>
                <w:bCs w:val="false"/>
                <w:sz w:val="18"/>
                <w:szCs w:val="18"/>
              </w:rPr>
              <w:t xml:space="preserve"> e CORR_ANG(9,14)</w:t>
            </w:r>
          </w:p>
        </w:tc>
        <w:tc>
          <w:tcPr>
            <w:tcW w:type="dxa" w:w="462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J al punto di ingresso del buffer</w:t>
            </w:r>
          </w:p>
        </w:tc>
      </w:tr>
    </w:tbl>
    <w:p>
      <w:pPr>
        <w:spacing w:after="120"/>
      </w:pPr>
    </w:p>
    <w:p>
      <w:pPr>
        <w:pStyle w:val="Heading3"/>
      </w:pPr>
      <w:r>
        <w:t xml:space="preserve">Le altre protezioni sulla rotazione</w:t>
      </w:r>
    </w:p>
    <w:p>
      <w:pPr>
        <w:pStyle w:val="ListParagraph"/>
        <w:numPr>
          <w:ilvl w:val="0"/>
          <w:numId w:val="2"/>
        </w:numPr>
        <w:spacing w:after="60"/>
      </w:pPr>
      <w:r>
        <w:rPr>
          <w:b/>
          <w:bCs/>
        </w:rPr>
        <w:t xml:space="preserve">Finestra ±270° prima dei movimenti L</w:t>
      </w:r>
      <w:r>
        <w:t xml:space="preserve">: nel secondo deposito, dopo CORR_ANG il programma controlla il valore di J6 della destinazione e lo riporta di 360° se esce da ±270° ("CORRECT PROBLEM L PR57 AFTER J"). Così, quando partono i movimenti L verso PR[57]…PR[59], J6 ha margine da entrambe le parti e non arriva a fine corsa.</w:t>
      </w:r>
    </w:p>
    <w:p>
      <w:pPr>
        <w:pStyle w:val="ListParagraph"/>
        <w:numPr>
          <w:ilvl w:val="0"/>
          <w:numId w:val="2"/>
        </w:numPr>
        <w:spacing w:after="60"/>
      </w:pPr>
      <w:r>
        <w:rPr>
          <w:b/>
          <w:bCs/>
        </w:rPr>
        <w:t xml:space="preserve">Ritorno nella finestra ±180°</w:t>
      </w:r>
      <w:r>
        <w:t xml:space="preserve">: in S03_PALPL_A, all'uscita dal pallet, il robot torna verso il prelievo con </w:t>
      </w:r>
      <w:r>
        <w:rPr>
          <w:rFonts w:ascii="Consolas" w:cs="Consolas" w:eastAsia="Consolas" w:hAnsi="Consolas"/>
          <w:color w:val="1F3864"/>
          <w:sz w:val="19"/>
          <w:szCs w:val="19"/>
        </w:rPr>
        <w:t xml:space="preserve">J PR[54]</w:t>
      </w:r>
      <w:r>
        <w:t xml:space="preserve">, dove PR[54] è il punto cartesiano di uscita del prelievo P[4] ("NECESSARY J[PR54] FOR RETURN IN INTERVAL 180..-180"). Questo movimento J "srotola" J6 e lo riporta nel giro standard, così le rotazioni non si accumulano ciclo dopo ciclo. In S04_PALPL_B la stessa funzione è affidata a </w:t>
      </w:r>
      <w:r>
        <w:rPr>
          <w:rFonts w:ascii="Consolas" w:cs="Consolas" w:eastAsia="Consolas" w:hAnsi="Consolas"/>
          <w:color w:val="1F3864"/>
          <w:sz w:val="19"/>
          <w:szCs w:val="19"/>
        </w:rPr>
        <w:t xml:space="preserve">CALL CORR_ANG(55,54)</w:t>
      </w:r>
      <w:r>
        <w:t xml:space="preserve"> seguito da </w:t>
      </w:r>
      <w:r>
        <w:rPr>
          <w:rFonts w:ascii="Consolas" w:cs="Consolas" w:eastAsia="Consolas" w:hAnsi="Consolas"/>
          <w:color w:val="1F3864"/>
          <w:sz w:val="19"/>
          <w:szCs w:val="19"/>
        </w:rPr>
        <w:t xml:space="preserve">L PR[54]</w:t>
      </w:r>
      <w:r>
        <w:t xml:space="preserve"> (il vecchio ritorno con J è rimasto commentato nel programma).</w:t>
      </w:r>
    </w:p>
    <w:p>
      <w:pPr>
        <w:pStyle w:val="ListParagraph"/>
        <w:numPr>
          <w:ilvl w:val="0"/>
          <w:numId w:val="2"/>
        </w:numPr>
        <w:spacing w:after="60"/>
      </w:pPr>
      <w:r>
        <w:rPr>
          <w:b/>
          <w:bCs/>
        </w:rPr>
        <w:t xml:space="preserve">ALIGNROT</w:t>
      </w:r>
      <w:r>
        <w:t xml:space="preserve"> (seconda etichetta, S17/S18): se la testa deve ruotare più di 15° per presentare la cassa all'etichettatrice, prima sale a Z 500 (nel Frame 9), si allontana dall'etichettatrice (Y non oltre −1400), ruota lì in quota e solo dopo si avvicina. Si evita così di ruotare J6 vicino alla macchina.</w:t>
      </w:r>
    </w:p>
    <w:p>
      <w:pPr>
        <w:pStyle w:val="ListParagraph"/>
        <w:numPr>
          <w:ilvl w:val="0"/>
          <w:numId w:val="2"/>
        </w:numPr>
        <w:spacing w:after="60"/>
      </w:pPr>
      <w:r>
        <w:rPr>
          <w:b/>
          <w:bCs/>
        </w:rPr>
        <w:t xml:space="preserve">HOMING</w:t>
      </w:r>
      <w:r>
        <w:t xml:space="preserve">: la R della Home viene sempre riportata tra −180° e +180° (13.1).</w:t>
      </w:r>
    </w:p>
    <w:p>
      <w:pPr>
        <w:pStyle w:val="Heading3"/>
      </w:pPr>
      <w:r>
        <w:t xml:space="preserve">Regole pratiche</w:t>
      </w:r>
    </w:p>
    <w:p>
      <w:pPr>
        <w:pBdr>
          <w:left w:val="single" w:color="C00000" w:sz="24" w:space="8"/>
        </w:pBdr>
        <w:shd w:fill="FBEAEA" w:color="auto" w:val="clear"/>
        <w:spacing w:after="200" w:before="120"/>
        <w:ind w:left="200" w:right="200"/>
      </w:pPr>
      <w:r>
        <w:rPr>
          <w:b/>
          <w:bCs/>
          <w:color w:val="C00000"/>
        </w:rPr>
        <w:t xml:space="preserve">ATTENZIONE  </w:t>
      </w:r>
      <w:r>
        <w:t xml:space="preserve">Non trasformare in L i movimenti J di ingresso e uscita, e non togliere le chiamate a CORR_ANG: la testa ruoterebbe durante i tratti vicino al prodotto e potrebbe fare la rotazione lunga. Anche i CNT di questi movimenti (commento "NO MODIFY CNT80") fanno parte della traiettoria studiata.</w:t>
      </w:r>
    </w:p>
    <w:p>
      <w:pPr>
        <w:pStyle w:val="ListParagraph"/>
        <w:numPr>
          <w:ilvl w:val="0"/>
          <w:numId w:val="2"/>
        </w:numPr>
        <w:spacing w:after="60"/>
      </w:pPr>
      <w:r>
        <w:t xml:space="preserve">Se si aggiunge un nuovo percorso con cambio di orientamento, si usa lo stesso schema: salvare la posizione di partenza (</w:t>
      </w:r>
      <w:r>
        <w:rPr>
          <w:rFonts w:ascii="Consolas" w:cs="Consolas" w:eastAsia="Consolas" w:hAnsi="Consolas"/>
          <w:color w:val="1F3864"/>
          <w:sz w:val="19"/>
          <w:szCs w:val="19"/>
        </w:rPr>
        <w:t xml:space="preserve">PR[x]=JPOS</w:t>
      </w:r>
      <w:r>
        <w:t xml:space="preserve">), calcolare la destinazione cartesiana, </w:t>
      </w:r>
      <w:r>
        <w:rPr>
          <w:rFonts w:ascii="Consolas" w:cs="Consolas" w:eastAsia="Consolas" w:hAnsi="Consolas"/>
          <w:color w:val="1F3864"/>
          <w:sz w:val="19"/>
          <w:szCs w:val="19"/>
        </w:rPr>
        <w:t xml:space="preserve">CALL CORR_ANG(x, destinazione)</w:t>
      </w:r>
      <w:r>
        <w:t xml:space="preserve">, poi </w:t>
      </w:r>
      <w:r>
        <w:rPr>
          <w:rFonts w:ascii="Consolas" w:cs="Consolas" w:eastAsia="Consolas" w:hAnsi="Consolas"/>
          <w:color w:val="1F3864"/>
          <w:sz w:val="19"/>
          <w:szCs w:val="19"/>
        </w:rPr>
        <w:t xml:space="preserve">J PR[destinazione]</w:t>
      </w:r>
      <w:r>
        <w:t xml:space="preserve"> in quota; solo dopo i movimenti L a R costante.</w:t>
      </w:r>
    </w:p>
    <w:p>
      <w:pPr>
        <w:pStyle w:val="ListParagraph"/>
        <w:numPr>
          <w:ilvl w:val="0"/>
          <w:numId w:val="2"/>
        </w:numPr>
        <w:spacing w:after="60"/>
      </w:pPr>
      <w:r>
        <w:t xml:space="preserve">Se il robot fa rotazioni ampie o "strane" sopra il pallet, controllare le R dello schema di strato (meglio usare 0, 90, 180, −90 in modo coerente) e la rotazione di prelievo R[123].</w:t>
      </w:r>
    </w:p>
    <w:p>
      <w:pPr>
        <w:pStyle w:val="ListParagraph"/>
        <w:numPr>
          <w:ilvl w:val="0"/>
          <w:numId w:val="2"/>
        </w:numPr>
        <w:spacing w:after="60"/>
      </w:pPr>
      <w:r>
        <w:t xml:space="preserve">Se il robot si ferma per fine corsa di J6 dopo molti cicli, verificare il movimento di ritorno verso il prelievo (</w:t>
      </w:r>
      <w:r>
        <w:rPr>
          <w:rFonts w:ascii="Consolas" w:cs="Consolas" w:eastAsia="Consolas" w:hAnsi="Consolas"/>
          <w:color w:val="1F3864"/>
          <w:sz w:val="19"/>
          <w:szCs w:val="19"/>
        </w:rPr>
        <w:t xml:space="preserve">J PR[54]</w:t>
      </w:r>
      <w:r>
        <w:t xml:space="preserve"> in S03, CORR_ANG + </w:t>
      </w:r>
      <w:r>
        <w:rPr>
          <w:rFonts w:ascii="Consolas" w:cs="Consolas" w:eastAsia="Consolas" w:hAnsi="Consolas"/>
          <w:color w:val="1F3864"/>
          <w:sz w:val="19"/>
          <w:szCs w:val="19"/>
        </w:rPr>
        <w:t xml:space="preserve">L PR[54]</w:t>
      </w:r>
      <w:r>
        <w:t xml:space="preserve"> in S04): è quello che riporta J6 nel giro standard.</w:t>
      </w:r>
    </w:p>
    <w:p>
      <w:pPr>
        <w:pStyle w:val="Heading1"/>
        <w:pageBreakBefore/>
      </w:pPr>
      <w:bookmarkStart w:name="c4" w:id="1"/>
      <w:r>
        <w:t xml:space="preserve">4. Comunicazione PLC ↔ robot</w:t>
      </w:r>
      <w:bookmarkEnd w:id="1"/>
    </w:p>
    <w:p>
      <w:pPr>
        <w:pStyle w:val="Heading2"/>
      </w:pPr>
      <w:bookmarkStart w:name="s4_1" w:id="1"/>
      <w:r>
        <w:t xml:space="preserve">4.1 Segnali principali</w:t>
      </w:r>
      <w:bookmarkEnd w:id="1"/>
    </w:p>
    <w:p>
      <w:pPr>
        <w:spacing w:after="120"/>
      </w:pPr>
      <w:r>
        <w:t xml:space="preserve">Tutti i segnali con il PLC passano su EtherNet/IP (rack 89, slot 1). I primi segnali sono quelli standard UOP (UI/UO) FANUC, gli altri sono definiti da IMA. L'elenco completo con le routine che li usano è nell'Appendice 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6"/>
        <w:gridCol w:w="2891"/>
        <w:gridCol w:w="5301"/>
      </w:tblGrid>
      <w:tr>
        <w:trPr>
          <w:tblHeader/>
        </w:trPr>
        <w:tc>
          <w:tcPr>
            <w:tcW w:type="dxa" w:w="144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Segnale</w:t>
            </w:r>
          </w:p>
        </w:tc>
        <w:tc>
          <w:tcPr>
            <w:tcW w:type="dxa" w:w="2891"/>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Nome</w:t>
            </w:r>
          </w:p>
        </w:tc>
        <w:tc>
          <w:tcPr>
            <w:tcW w:type="dxa" w:w="5301"/>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Funzione</w:t>
            </w:r>
          </w:p>
        </w:tc>
      </w:tr>
      <w:tr>
        <w:trPr>
          <w:cantSplit/>
        </w:trPr>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DI[1]…DI[8]</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UI: IMSTP, Hold, SFSPD, CSTOPI, Reset, Start, Home, Enable</w:t>
            </w:r>
          </w:p>
        </w:tc>
        <w:tc>
          <w:tcPr>
            <w:tcW w:type="dxa" w:w="530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Comandi standard di marcia/arresto dal PLC</w:t>
            </w:r>
          </w:p>
        </w:tc>
      </w:tr>
      <w:tr>
        <w:trPr>
          <w:cantSplit/>
        </w:trPr>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DI[9]</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RSR6</w:t>
            </w:r>
          </w:p>
        </w:tc>
        <w:tc>
          <w:tcPr>
            <w:tcW w:type="dxa" w:w="530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Avvio programma principale RSR0006</w:t>
            </w:r>
          </w:p>
        </w:tc>
      </w:tr>
      <w:tr>
        <w:trPr>
          <w:cantSplit/>
        </w:trPr>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DI[7] / DI[11] / DI[12]</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Homing / Rq Maintenance Pos / Rq cambio formato</w:t>
            </w:r>
          </w:p>
        </w:tc>
        <w:tc>
          <w:tcPr>
            <w:tcW w:type="dxa" w:w="530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Macro: HOMING, MANUT_P, C_FORM</w:t>
            </w:r>
          </w:p>
        </w:tc>
      </w:tr>
      <w:tr>
        <w:trPr>
          <w:cantSplit/>
        </w:trPr>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DI[26] / DI[30] / DI[76]</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Jog Robot / Reset contatori pallet / Reset buffer</w:t>
            </w:r>
          </w:p>
        </w:tc>
        <w:tc>
          <w:tcPr>
            <w:tcW w:type="dxa" w:w="530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Macro: JOGFRAME, RES_P_A, RES_BUF</w:t>
            </w:r>
          </w:p>
        </w:tc>
      </w:tr>
      <w:tr>
        <w:trPr>
          <w:cantSplit/>
        </w:trPr>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DI[33]/DI[34]</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CasePickUpChA / CaseReleaseChA</w:t>
            </w:r>
          </w:p>
        </w:tc>
        <w:tc>
          <w:tcPr>
            <w:tcW w:type="dxa" w:w="530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Conferma vuoto zona A: cassa presa / rilasciata</w:t>
            </w:r>
          </w:p>
        </w:tc>
      </w:tr>
      <w:tr>
        <w:trPr>
          <w:cantSplit/>
        </w:trPr>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DI[37]/DI[38]</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CasePickUpChB / CaseReleaseChB</w:t>
            </w:r>
          </w:p>
        </w:tc>
        <w:tc>
          <w:tcPr>
            <w:tcW w:type="dxa" w:w="530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Idem zona B</w:t>
            </w:r>
          </w:p>
        </w:tc>
      </w:tr>
      <w:tr>
        <w:trPr>
          <w:cantSplit/>
        </w:trPr>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DI[58]</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No Load Run</w:t>
            </w:r>
          </w:p>
        </w:tc>
        <w:tc>
          <w:tcPr>
            <w:tcW w:type="dxa" w:w="530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Ciclo senza prodotto: salta i controlli del vuoto</w:t>
            </w:r>
          </w:p>
        </w:tc>
      </w:tr>
      <w:tr>
        <w:trPr>
          <w:cantSplit/>
        </w:trPr>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DI[81]</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AckPalletCompleto</w:t>
            </w:r>
          </w:p>
        </w:tc>
        <w:tc>
          <w:tcPr>
            <w:tcW w:type="dxa" w:w="530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Il PLC conferma di aver ricevuto "pallet completo"</w:t>
            </w:r>
          </w:p>
        </w:tc>
      </w:tr>
      <w:tr>
        <w:trPr>
          <w:cantSplit/>
        </w:trPr>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DO[1]…DO[15]</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UO: Cmd enable, System ready, Prg running, Pause, Held, Fault, Home, TP enabled, Busy, Ack RSR, AUTO/T1/T2</w:t>
            </w:r>
          </w:p>
        </w:tc>
        <w:tc>
          <w:tcPr>
            <w:tcW w:type="dxa" w:w="530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Stato standard del robot</w:t>
            </w:r>
          </w:p>
        </w:tc>
      </w:tr>
      <w:tr>
        <w:trPr>
          <w:cantSplit/>
        </w:trPr>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DO[33]/[34], DO[37]/[38]</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RqAspProdChA_ON/OFF, RqAspProdChB_ON/OFF</w:t>
            </w:r>
          </w:p>
        </w:tc>
        <w:tc>
          <w:tcPr>
            <w:tcW w:type="dxa" w:w="530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Richieste di vuoto ON/OFF zona A e B (ASPA_</w:t>
            </w:r>
            <w:r>
              <w:rPr>
                <w:b w:val="false"/>
                <w:bCs w:val="false"/>
                <w:i/>
                <w:iCs/>
                <w:sz w:val="18"/>
                <w:szCs w:val="18"/>
              </w:rPr>
              <w:t xml:space="preserve">, ASPB_</w:t>
            </w:r>
            <w:r>
              <w:rPr>
                <w:b w:val="false"/>
                <w:bCs w:val="false"/>
                <w:sz w:val="18"/>
                <w:szCs w:val="18"/>
              </w:rPr>
              <w:t xml:space="preserve">)</w:t>
            </w:r>
          </w:p>
        </w:tc>
      </w:tr>
      <w:tr>
        <w:trPr>
          <w:cantSplit/>
        </w:trPr>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DO[44]</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Rq Inib All Prel Cartone</w:t>
            </w:r>
          </w:p>
        </w:tc>
        <w:tc>
          <w:tcPr>
            <w:tcW w:type="dxa" w:w="530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Inibisce l'avanzamento casse mentre il robot è sul prelievo</w:t>
            </w:r>
          </w:p>
        </w:tc>
      </w:tr>
      <w:tr>
        <w:trPr>
          <w:cantSplit/>
        </w:trPr>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DO[66]…DO[80]</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Out Obstruction …</w:t>
            </w:r>
          </w:p>
        </w:tc>
        <w:tc>
          <w:tcPr>
            <w:tcW w:type="dxa" w:w="530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Robot </w:t>
            </w:r>
            <w:r>
              <w:rPr>
                <w:b w:val="false"/>
                <w:bCs w:val="false"/>
                <w:sz w:val="18"/>
                <w:szCs w:val="18"/>
              </w:rPr>
              <w:t xml:space="preserve">fuori ingombro</w:t>
            </w:r>
            <w:r>
              <w:rPr>
                <w:b w:val="false"/>
                <w:bCs w:val="false"/>
                <w:sz w:val="18"/>
                <w:szCs w:val="18"/>
              </w:rPr>
              <w:t xml:space="preserve"> da una zona (vedi 4.4)</w:t>
            </w:r>
          </w:p>
        </w:tc>
      </w:tr>
      <w:tr>
        <w:trPr>
          <w:cantSplit/>
        </w:trPr>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DO[27]</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Rq Interlayer</w:t>
            </w:r>
          </w:p>
        </w:tc>
        <w:tc>
          <w:tcPr>
            <w:tcW w:type="dxa" w:w="530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Il robot chiede un'interfalda (strato con interfalda)</w:t>
            </w:r>
          </w:p>
        </w:tc>
      </w:tr>
      <w:tr>
        <w:trPr>
          <w:cantSplit/>
        </w:trPr>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DO[81]</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Pallet Completato</w:t>
            </w:r>
          </w:p>
        </w:tc>
        <w:tc>
          <w:tcPr>
            <w:tcW w:type="dxa" w:w="530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Ultima cassa del pallet depositata</w:t>
            </w:r>
          </w:p>
        </w:tc>
      </w:tr>
      <w:tr>
        <w:trPr>
          <w:cantSplit/>
        </w:trPr>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DO[45] / DO[54]</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Torque alarm / LowerFlapError</w:t>
            </w:r>
          </w:p>
        </w:tc>
        <w:tc>
          <w:tcPr>
            <w:tcW w:type="dxa" w:w="530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Collisione rilevata da CTRL_N / lembi inferiori aperti</w:t>
            </w:r>
          </w:p>
        </w:tc>
      </w:tr>
      <w:tr>
        <w:trPr>
          <w:cantSplit/>
        </w:trPr>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GI[1]…GI[25]</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Dati formato (pacchetti)</w:t>
            </w:r>
          </w:p>
        </w:tc>
        <w:tc>
          <w:tcPr>
            <w:tcW w:type="dxa" w:w="530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GI[1] = numero pacchetto, GI[2…25] = 24 valori (cap. 5)</w:t>
            </w:r>
          </w:p>
        </w:tc>
      </w:tr>
      <w:tr>
        <w:trPr>
          <w:cantSplit/>
        </w:trPr>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GI[5]</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RobotMissions</w:t>
            </w:r>
          </w:p>
        </w:tc>
        <w:tc>
          <w:tcPr>
            <w:tcW w:type="dxa" w:w="530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Missione richiesta (anche in ciclo)</w:t>
            </w:r>
          </w:p>
        </w:tc>
      </w:tr>
      <w:tr>
        <w:trPr>
          <w:cantSplit/>
        </w:trPr>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GO[5]</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Stato Robot</w:t>
            </w:r>
          </w:p>
        </w:tc>
        <w:tc>
          <w:tcPr>
            <w:tcW w:type="dxa" w:w="530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Copia di R[1] RobotStatus</w:t>
            </w:r>
          </w:p>
        </w:tc>
      </w:tr>
    </w:tbl>
    <w:p>
      <w:pPr>
        <w:spacing w:after="120"/>
      </w:pPr>
    </w:p>
    <w:p>
      <w:pPr>
        <w:pStyle w:val="Heading2"/>
      </w:pPr>
      <w:bookmarkStart w:name="s4_2" w:id="1"/>
      <w:r>
        <w:t xml:space="preserve">4.2 Il protocollo missione / stato</w:t>
      </w:r>
      <w:bookmarkEnd w:id="1"/>
    </w:p>
    <w:p>
      <w:pPr>
        <w:spacing w:after="120"/>
      </w:pPr>
      <w:r>
        <w:t xml:space="preserve">Lo scambio usa due "parole": </w:t>
      </w:r>
      <w:r>
        <w:rPr>
          <w:b/>
          <w:bCs/>
        </w:rPr>
        <w:t xml:space="preserve">R[10]</w:t>
      </w:r>
      <w:r>
        <w:t xml:space="preserve"> (missione richiesta, dal PLC) e </w:t>
      </w:r>
      <w:r>
        <w:rPr>
          <w:b/>
          <w:bCs/>
        </w:rPr>
        <w:t xml:space="preserve">R[1]</w:t>
      </w:r>
      <w:r>
        <w:t xml:space="preserve"> (stato del robot, verso il PLC). Ogni missione </w:t>
      </w:r>
      <w:r>
        <w:rPr>
          <w:rFonts w:ascii="Consolas" w:cs="Consolas" w:eastAsia="Consolas" w:hAnsi="Consolas"/>
          <w:color w:val="1F3864"/>
          <w:sz w:val="19"/>
          <w:szCs w:val="19"/>
        </w:rPr>
        <w:t xml:space="preserve">n</w:t>
      </w:r>
      <w:r>
        <w:t xml:space="preserve"> segue lo stesso schema:</w:t>
      </w:r>
    </w:p>
    <w:p>
      <w:pPr>
        <w:keepNext/>
        <w:spacing w:after="60" w:before="120"/>
        <w:jc w:val="center"/>
      </w:pPr>
      <w:r>
        <w:drawing>
          <wp:inline distT="0" distB="0" distL="0" distR="0">
            <wp:extent cx="5943600" cy="3743325"/>
            <wp:effectExtent t="0" r="0" b="0" l="0"/>
            <wp:docPr id="1" name="f05_handshake.png" descr="Sequenza di handshake di una missione tra PLC e robot" title="Sequenza di handshake di una missione tra PLC e ro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743325"/>
                    </a:xfrm>
                    <a:prstGeom prst="rect">
                      <a:avLst/>
                    </a:prstGeom>
                  </pic:spPr>
                </pic:pic>
              </a:graphicData>
            </a:graphic>
          </wp:inline>
        </w:drawing>
      </w:r>
    </w:p>
    <w:p>
      <w:pPr>
        <w:spacing w:after="200"/>
        <w:jc w:val="center"/>
      </w:pPr>
      <w:r>
        <w:rPr>
          <w:i/>
          <w:iCs/>
          <w:color w:val="595959"/>
          <w:sz w:val="18"/>
          <w:szCs w:val="18"/>
        </w:rPr>
        <w:t xml:space="preserve">Figura 6 – Sequenza di handshake di una missione tra PLC e robot</w:t>
      </w:r>
    </w:p>
    <w:p>
      <w:pPr>
        <w:pStyle w:val="ListParagraph"/>
        <w:numPr>
          <w:ilvl w:val="0"/>
          <w:numId w:val="5"/>
        </w:numPr>
        <w:spacing w:after="60"/>
      </w:pPr>
      <w:r>
        <w:t xml:space="preserve">Il PLC scrive </w:t>
      </w:r>
      <w:r>
        <w:rPr>
          <w:rFonts w:ascii="Consolas" w:cs="Consolas" w:eastAsia="Consolas" w:hAnsi="Consolas"/>
          <w:color w:val="1F3864"/>
          <w:sz w:val="19"/>
          <w:szCs w:val="19"/>
        </w:rPr>
        <w:t xml:space="preserve">n</w:t>
      </w:r>
      <w:r>
        <w:t xml:space="preserve"> in GI[5] → R[10]=n. RSR0006 chiama la missione.</w:t>
      </w:r>
    </w:p>
    <w:p>
      <w:pPr>
        <w:pStyle w:val="ListParagraph"/>
        <w:numPr>
          <w:ilvl w:val="0"/>
          <w:numId w:val="5"/>
        </w:numPr>
        <w:spacing w:after="60"/>
      </w:pPr>
      <w:r>
        <w:t xml:space="preserve">La missione verifica lo stato di provenienza (tabella 4.3), scrive R[1]=n e porta il robot nel </w:t>
      </w:r>
      <w:r>
        <w:rPr>
          <w:b/>
          <w:bCs/>
        </w:rPr>
        <w:t xml:space="preserve">punto di attesa</w:t>
      </w:r>
      <w:r>
        <w:t xml:space="preserve">, fuori dalla zona critica (per esempio sopra la cassa nel prelievo o sopra il pallet nel deposito).</w:t>
      </w:r>
    </w:p>
    <w:p>
      <w:pPr>
        <w:pStyle w:val="ListParagraph"/>
        <w:numPr>
          <w:ilvl w:val="0"/>
          <w:numId w:val="5"/>
        </w:numPr>
        <w:spacing w:after="60"/>
      </w:pPr>
      <w:r>
        <w:t xml:space="preserve">Il robot attende il </w:t>
      </w:r>
      <w:r>
        <w:rPr>
          <w:b/>
          <w:bCs/>
        </w:rPr>
        <w:t xml:space="preserve">consenso</w:t>
      </w:r>
      <w:r>
        <w:t xml:space="preserve">: </w:t>
      </w:r>
      <w:r>
        <w:rPr>
          <w:rFonts w:ascii="Consolas" w:cs="Consolas" w:eastAsia="Consolas" w:hAnsi="Consolas"/>
          <w:color w:val="1F3864"/>
          <w:sz w:val="19"/>
          <w:szCs w:val="19"/>
        </w:rPr>
        <w:t xml:space="preserve">WAIT R[10]=100+n</w:t>
      </w:r>
      <w:r>
        <w:t xml:space="preserve"> (per il prelievo il ciclo è </w:t>
      </w:r>
      <w:r>
        <w:rPr>
          <w:rFonts w:ascii="Consolas" w:cs="Consolas" w:eastAsia="Consolas" w:hAnsi="Consolas"/>
          <w:color w:val="1F3864"/>
          <w:sz w:val="19"/>
          <w:szCs w:val="19"/>
        </w:rPr>
        <w:t xml:space="preserve">IF R[10]&lt;&gt;101 … JMP</w:t>
      </w:r>
      <w:r>
        <w:t xml:space="preserve">). Così il PLC può far aspettare il robot finché la zona non è libera (cassa in posizione, pallet pronto, porta chiusa…).</w:t>
      </w:r>
    </w:p>
    <w:p>
      <w:pPr>
        <w:pStyle w:val="ListParagraph"/>
        <w:numPr>
          <w:ilvl w:val="0"/>
          <w:numId w:val="5"/>
        </w:numPr>
        <w:spacing w:after="60"/>
      </w:pPr>
      <w:r>
        <w:t xml:space="preserve">Ricevuto il consenso il robot entra, scrive R[1]=100+n, toglie il segnale di fuori ingombro della zona ed esegue presa o deposito.</w:t>
      </w:r>
    </w:p>
    <w:p>
      <w:pPr>
        <w:pStyle w:val="ListParagraph"/>
        <w:numPr>
          <w:ilvl w:val="0"/>
          <w:numId w:val="5"/>
        </w:numPr>
        <w:spacing w:after="60"/>
      </w:pPr>
      <w:r>
        <w:t xml:space="preserve">Uscito dalla zona rimette il fuori ingombro e alla fine scrive </w:t>
      </w:r>
      <w:r>
        <w:rPr>
          <w:b/>
          <w:bCs/>
        </w:rPr>
        <w:t xml:space="preserve">R[1]=1000+n</w:t>
      </w:r>
      <w:r>
        <w:t xml:space="preserve"> ("missione n terminata").</w:t>
      </w:r>
    </w:p>
    <w:p>
      <w:pPr>
        <w:pStyle w:val="ListParagraph"/>
        <w:numPr>
          <w:ilvl w:val="0"/>
          <w:numId w:val="5"/>
        </w:numPr>
        <w:spacing w:after="60"/>
      </w:pPr>
      <w:r>
        <w:t xml:space="preserve">Il PLC legge GO[5]=1000+n e invia la missione successiva.</w:t>
      </w:r>
    </w:p>
    <w:p>
      <w:pPr>
        <w:pBdr>
          <w:left w:val="single" w:color="1F4E79" w:sz="24" w:space="8"/>
        </w:pBdr>
        <w:shd w:fill="EAF1F8" w:color="auto" w:val="clear"/>
        <w:spacing w:after="200" w:before="120"/>
        <w:ind w:left="200" w:right="200"/>
      </w:pPr>
      <w:r>
        <w:rPr>
          <w:b/>
          <w:bCs/>
          <w:color w:val="1F4E79"/>
        </w:rPr>
        <w:t xml:space="preserve">NOTA  </w:t>
      </w:r>
      <w:r>
        <w:t xml:space="preserve">R[20] TEST = 1 fa saltare tutte le attese di consenso (</w:t>
      </w:r>
      <w:r>
        <w:rPr>
          <w:rFonts w:ascii="Consolas" w:cs="Consolas" w:eastAsia="Consolas" w:hAnsi="Consolas"/>
          <w:color w:val="1F3864"/>
          <w:sz w:val="19"/>
          <w:szCs w:val="19"/>
        </w:rPr>
        <w:t xml:space="preserve">WAIT R[10]=103 OR R[20]=1</w:t>
      </w:r>
      <w:r>
        <w:t xml:space="preserve">): serve per i cicli di prova. In produzione deve essere 0 (ROB_ON lo azzera all'accensione).</w:t>
      </w:r>
    </w:p>
    <w:p>
      <w:pPr>
        <w:pStyle w:val="Heading2"/>
      </w:pPr>
      <w:bookmarkStart w:name="s4_3" w:id="1"/>
      <w:r>
        <w:t xml:space="preserve">4.3 Codici di stato e sequenze ammesse</w:t>
      </w:r>
      <w:bookmarkEnd w:id="1"/>
    </w:p>
    <w:p>
      <w:pPr>
        <w:spacing w:after="120"/>
      </w:pPr>
      <w:r>
        <w:t xml:space="preserve">R[1] RobotStatus vale:</w:t>
      </w:r>
    </w:p>
    <w:p>
      <w:pPr>
        <w:pStyle w:val="ListParagraph"/>
        <w:numPr>
          <w:ilvl w:val="0"/>
          <w:numId w:val="2"/>
        </w:numPr>
        <w:spacing w:after="60"/>
      </w:pPr>
      <w:r>
        <w:rPr>
          <w:rFonts w:ascii="Consolas" w:cs="Consolas" w:eastAsia="Consolas" w:hAnsi="Consolas"/>
          <w:color w:val="1F3864"/>
          <w:sz w:val="19"/>
          <w:szCs w:val="19"/>
        </w:rPr>
        <w:t xml:space="preserve">0</w:t>
      </w:r>
      <w:r>
        <w:t xml:space="preserve">: robot in Home o appena resettato (HOMING, ROB_ON);</w:t>
      </w:r>
    </w:p>
    <w:p>
      <w:pPr>
        <w:pStyle w:val="ListParagraph"/>
        <w:numPr>
          <w:ilvl w:val="0"/>
          <w:numId w:val="2"/>
        </w:numPr>
        <w:spacing w:after="60"/>
      </w:pPr>
      <w:r>
        <w:rPr>
          <w:rFonts w:ascii="Consolas" w:cs="Consolas" w:eastAsia="Consolas" w:hAnsi="Consolas"/>
          <w:color w:val="1F3864"/>
          <w:sz w:val="19"/>
          <w:szCs w:val="19"/>
        </w:rPr>
        <w:t xml:space="preserve">n</w:t>
      </w:r>
      <w:r>
        <w:t xml:space="preserve">: missione n in corso;</w:t>
      </w:r>
    </w:p>
    <w:p>
      <w:pPr>
        <w:pStyle w:val="ListParagraph"/>
        <w:numPr>
          <w:ilvl w:val="0"/>
          <w:numId w:val="2"/>
        </w:numPr>
        <w:spacing w:after="60"/>
      </w:pPr>
      <w:r>
        <w:rPr>
          <w:rFonts w:ascii="Consolas" w:cs="Consolas" w:eastAsia="Consolas" w:hAnsi="Consolas"/>
          <w:color w:val="1F3864"/>
          <w:sz w:val="19"/>
          <w:szCs w:val="19"/>
        </w:rPr>
        <w:t xml:space="preserve">100+n</w:t>
      </w:r>
      <w:r>
        <w:t xml:space="preserve">: dentro la zona dopo il consenso;</w:t>
      </w:r>
    </w:p>
    <w:p>
      <w:pPr>
        <w:pStyle w:val="ListParagraph"/>
        <w:numPr>
          <w:ilvl w:val="0"/>
          <w:numId w:val="2"/>
        </w:numPr>
        <w:spacing w:after="60"/>
      </w:pPr>
      <w:r>
        <w:rPr>
          <w:rFonts w:ascii="Consolas" w:cs="Consolas" w:eastAsia="Consolas" w:hAnsi="Consolas"/>
          <w:color w:val="1F3864"/>
          <w:sz w:val="19"/>
          <w:szCs w:val="19"/>
        </w:rPr>
        <w:t xml:space="preserve">1000+n</w:t>
      </w:r>
      <w:r>
        <w:t xml:space="preserve">: missione n terminata;</w:t>
      </w:r>
    </w:p>
    <w:p>
      <w:pPr>
        <w:pStyle w:val="ListParagraph"/>
        <w:numPr>
          <w:ilvl w:val="0"/>
          <w:numId w:val="2"/>
        </w:numPr>
        <w:spacing w:after="60"/>
      </w:pPr>
      <w:r>
        <w:rPr>
          <w:rFonts w:ascii="Consolas" w:cs="Consolas" w:eastAsia="Consolas" w:hAnsi="Consolas"/>
          <w:color w:val="1F3864"/>
          <w:sz w:val="19"/>
          <w:szCs w:val="19"/>
        </w:rPr>
        <w:t xml:space="preserve">1900+n</w:t>
      </w:r>
      <w:r>
        <w:t xml:space="preserve">: richiesta interfalda arrivata mentre il robot usciva da un deposito (missione 5 al posto della successiva).</w:t>
      </w:r>
    </w:p>
    <w:p>
      <w:pPr>
        <w:spacing w:after="120"/>
      </w:pPr>
      <w:r>
        <w:t xml:space="preserve">S06_REJECT usa anche 206/306 per due varianti di uscita.</w:t>
      </w:r>
    </w:p>
    <w:p>
      <w:pPr>
        <w:spacing w:after="120"/>
      </w:pPr>
      <w:r>
        <w:t xml:space="preserve">All'inizio di ogni missione il programma confronta R[1] con la lista di stati di provenienza ammessi. Se lo stato non è in lista compare il messaggio </w:t>
      </w:r>
      <w:r>
        <w:rPr>
          <w:b/>
          <w:bCs/>
        </w:rPr>
        <w:t xml:space="preserve">SEQUENCE ERROR – Status &lt;&gt; …</w:t>
      </w:r>
      <w:r>
        <w:t xml:space="preserve"> e il programma va in ABORT. È una protezione: il robot non deve mai trovarsi a eseguire una missione partendo da una posizione da cui la traiettoria non è prevista.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5590"/>
        <w:gridCol w:w="1928"/>
      </w:tblGrid>
      <w:tr>
        <w:trPr>
          <w:tblHeader/>
        </w:trPr>
        <w:tc>
          <w:tcPr>
            <w:tcW w:type="dxa" w:w="212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Missione</w:t>
            </w:r>
          </w:p>
        </w:tc>
        <w:tc>
          <w:tcPr>
            <w:tcW w:type="dxa" w:w="559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Stati di provenienza ammessi (R[1])</w:t>
            </w:r>
          </w:p>
        </w:tc>
        <w:tc>
          <w:tcPr>
            <w:tcW w:type="dxa" w:w="1928"/>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Stato finale</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 S01_PR_CASE</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0 · 1003 · 1004 · 1006 · 1010 · 1011 · 1012 · 1014 · 1016 · 1021</w:t>
            </w:r>
          </w:p>
        </w:tc>
        <w:tc>
          <w:tcPr>
            <w:tcW w:type="dxa" w:w="192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1001</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3/4 S03_PALPL_A / S04_PALPL_B</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1001 · 1007 · 1008 · 1013 · 1015 · 1017 · 1018</w:t>
            </w:r>
          </w:p>
        </w:tc>
        <w:tc>
          <w:tcPr>
            <w:tcW w:type="dxa" w:w="192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1003 / 1004</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5 S05_PR_INT</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0 · 1 · 1010 · 1011 · 1903 · 1904 · 1910 · 1911</w:t>
            </w:r>
          </w:p>
        </w:tc>
        <w:tc>
          <w:tcPr>
            <w:tcW w:type="dxa" w:w="192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1005</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6 S06_REJECT</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0 · 1007 · 1008</w:t>
            </w:r>
          </w:p>
        </w:tc>
        <w:tc>
          <w:tcPr>
            <w:tcW w:type="dxa" w:w="192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1006</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7 S07_LABEL</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1001</w:t>
            </w:r>
          </w:p>
        </w:tc>
        <w:tc>
          <w:tcPr>
            <w:tcW w:type="dxa" w:w="192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1007</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8 S08_CHK_LBL</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1001 · 1007 · 1013</w:t>
            </w:r>
          </w:p>
        </w:tc>
        <w:tc>
          <w:tcPr>
            <w:tcW w:type="dxa" w:w="192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1008</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10/11 S10_DEP_INTA / S11_DEP_INTB</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1005</w:t>
            </w:r>
          </w:p>
        </w:tc>
        <w:tc>
          <w:tcPr>
            <w:tcW w:type="dxa" w:w="192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1010 / 1011</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12 S12_DEP_BUF</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1001 · 1007 · 1008 · 1013</w:t>
            </w:r>
          </w:p>
        </w:tc>
        <w:tc>
          <w:tcPr>
            <w:tcW w:type="dxa" w:w="192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1012</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13 S13_PR_BUF</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0 · 1003 · 1005 · 1006 · 1012 · 1016</w:t>
            </w:r>
          </w:p>
        </w:tc>
        <w:tc>
          <w:tcPr>
            <w:tcW w:type="dxa" w:w="192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1013</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14 S14_SAMPLING</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1001 · 1003 · 1004 · 1007 · 1008 · 1015 · 1017 · 1018</w:t>
            </w:r>
          </w:p>
        </w:tc>
        <w:tc>
          <w:tcPr>
            <w:tcW w:type="dxa" w:w="192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1014</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15 S15_REWORK</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0 · 1003 · 1004 · 1006 · 1014 · 1016</w:t>
            </w:r>
          </w:p>
        </w:tc>
        <w:tc>
          <w:tcPr>
            <w:tcW w:type="dxa" w:w="192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1015</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16 S16_REJ_RIB</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1001 · 1007 · 1008 · 1013 · 1017 · 1018</w:t>
            </w:r>
          </w:p>
        </w:tc>
        <w:tc>
          <w:tcPr>
            <w:tcW w:type="dxa" w:w="192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1016</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17 S17_LABEL2</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1001 · 1007 · 1008</w:t>
            </w:r>
          </w:p>
        </w:tc>
        <w:tc>
          <w:tcPr>
            <w:tcW w:type="dxa" w:w="192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1017</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18 S18_CHK_LBL2</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1017</w:t>
            </w:r>
          </w:p>
        </w:tc>
        <w:tc>
          <w:tcPr>
            <w:tcW w:type="dxa" w:w="192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1018</w:t>
            </w:r>
          </w:p>
        </w:tc>
      </w:tr>
    </w:tbl>
    <w:p>
      <w:pPr>
        <w:spacing w:after="120"/>
      </w:pPr>
    </w:p>
    <w:p>
      <w:pPr>
        <w:spacing w:after="120"/>
      </w:pPr>
      <w:r>
        <w:rPr>
          <w:b/>
          <w:bCs/>
        </w:rPr>
        <w:t xml:space="preserve">Esempio di ciclo standard senza opzioni</w:t>
      </w:r>
      <w:r>
        <w:t xml:space="preserve">: 1 → 3 → 1 → 4 → 1 → 3 …, quindi R[1] passa per 1001 → 1003 → 1001 → 1004…</w:t>
      </w:r>
    </w:p>
    <w:p>
      <w:pPr>
        <w:spacing w:after="120"/>
      </w:pPr>
      <w:r>
        <w:rPr>
          <w:b/>
          <w:bCs/>
        </w:rPr>
        <w:t xml:space="preserve">Ciclo con interfalda</w:t>
      </w:r>
      <w:r>
        <w:t xml:space="preserve">: … → 3 (ultima cassa dello strato) → 5 → 10 → 1 …</w:t>
      </w:r>
    </w:p>
    <w:p>
      <w:pPr>
        <w:pStyle w:val="Heading2"/>
      </w:pPr>
      <w:bookmarkStart w:name="s4_4" w:id="1"/>
      <w:r>
        <w:t xml:space="preserve">4.4 Segnali di ingombro (Out Obstruction)</w:t>
      </w:r>
      <w:bookmarkEnd w:id="1"/>
    </w:p>
    <w:p>
      <w:pPr>
        <w:spacing w:after="120"/>
      </w:pPr>
      <w:r>
        <w:t xml:space="preserve">Ogni zona ha un'uscita "fuori ingombro". </w:t>
      </w:r>
      <w:r>
        <w:rPr>
          <w:b/>
          <w:bCs/>
        </w:rPr>
        <w:t xml:space="preserve">ON</w:t>
      </w:r>
      <w:r>
        <w:t xml:space="preserve"> significa che il robot è fuori dalla zona e la macchina può muovere in sicurezza i suoi attuatori (rulliere, traslatori, magazzini); </w:t>
      </w:r>
      <w:r>
        <w:rPr>
          <w:b/>
          <w:bCs/>
        </w:rPr>
        <w:t xml:space="preserve">OFF</w:t>
      </w:r>
      <w:r>
        <w:t xml:space="preserve"> significa che il robot è dentro o sta per entrare. Il PLC deve interbloccare i movimenti della zona con questi segnali.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2891"/>
        <w:gridCol w:w="5398"/>
      </w:tblGrid>
      <w:tr>
        <w:trPr>
          <w:tblHeader/>
        </w:trPr>
        <w:tc>
          <w:tcPr>
            <w:tcW w:type="dxa" w:w="1349"/>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Uscita</w:t>
            </w:r>
          </w:p>
        </w:tc>
        <w:tc>
          <w:tcPr>
            <w:tcW w:type="dxa" w:w="2891"/>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Zona</w:t>
            </w:r>
          </w:p>
        </w:tc>
        <w:tc>
          <w:tcPr>
            <w:tcW w:type="dxa" w:w="5398"/>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Gestita da</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DO[78]</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Prelievo casse</w:t>
            </w:r>
          </w:p>
        </w:tc>
        <w:tc>
          <w:tcPr>
            <w:tcW w:type="dxa" w:w="53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S01 (OFF dopo il consenso 101), depositi, scarto, buffer, campionatura, HOMING/ROB_ON</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DO[69]</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Pallet A</w:t>
            </w:r>
          </w:p>
        </w:tc>
        <w:tc>
          <w:tcPr>
            <w:tcW w:type="dxa" w:w="539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S03_PALPL_A, S10_DEP_INTA (OFF dopo il consenso 103 / 110)</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DO[70]</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Pallet B</w:t>
            </w:r>
          </w:p>
        </w:tc>
        <w:tc>
          <w:tcPr>
            <w:tcW w:type="dxa" w:w="53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S04_PALPL_B, S11_DEP_INTB, scarto e campionatura lato B</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DO[68]</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Interfalda</w:t>
            </w:r>
          </w:p>
        </w:tc>
        <w:tc>
          <w:tcPr>
            <w:tcW w:type="dxa" w:w="539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S05_PR_INT</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DO[79] / DO[80]</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Etichettatrice / controllo etichetta</w:t>
            </w:r>
          </w:p>
        </w:tc>
        <w:tc>
          <w:tcPr>
            <w:tcW w:type="dxa" w:w="53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S07/S17, S08/S18</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DO[66] / DO[67]</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Pick&amp;Place: prelievo / deposito</w:t>
            </w:r>
          </w:p>
        </w:tc>
        <w:tc>
          <w:tcPr>
            <w:tcW w:type="dxa" w:w="539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S20/S21</w:t>
            </w:r>
          </w:p>
        </w:tc>
      </w:tr>
    </w:tbl>
    <w:p>
      <w:pPr>
        <w:spacing w:after="120"/>
      </w:pPr>
    </w:p>
    <w:p>
      <w:pPr>
        <w:spacing w:after="120"/>
      </w:pPr>
      <w:r>
        <w:t xml:space="preserve">All'avvio (ROB_ON) e alla fine dell'HOMING tutti i segnali vengono messi a ON solo se il robot è realmente in Home (DO[7]).</w:t>
      </w:r>
    </w:p>
    <w:p>
      <w:pPr>
        <w:pStyle w:val="Heading2"/>
      </w:pPr>
      <w:bookmarkStart w:name="s4_5" w:id="1"/>
      <w:r>
        <w:t xml:space="preserve">4.5 Sicurezza: DCS, carter e aree di interferenza</w:t>
      </w:r>
      <w:bookmarkEnd w:id="1"/>
    </w:p>
    <w:p>
      <w:pPr>
        <w:pStyle w:val="ListParagraph"/>
        <w:numPr>
          <w:ilvl w:val="0"/>
          <w:numId w:val="2"/>
        </w:numPr>
        <w:spacing w:after="60"/>
      </w:pPr>
      <w:r>
        <w:rPr>
          <w:b/>
          <w:bCs/>
        </w:rPr>
        <w:t xml:space="preserve">DCS</w:t>
      </w:r>
      <w:r>
        <w:t xml:space="preserve">: DI[557…560] (canali DCS dei pallet) e DI[600]/[601] (carter A/B) danno </w:t>
      </w:r>
      <w:r>
        <w:rPr>
          <w:b/>
          <w:bCs/>
        </w:rPr>
        <w:t xml:space="preserve">DO[40] PalletA Safe</w:t>
      </w:r>
      <w:r>
        <w:t xml:space="preserve"> e </w:t>
      </w:r>
      <w:r>
        <w:rPr>
          <w:b/>
          <w:bCs/>
        </w:rPr>
        <w:t xml:space="preserve">DO[41] PalletB Safe</w:t>
      </w:r>
      <w:r>
        <w:t xml:space="preserve">; </w:t>
      </w:r>
      <w:r>
        <w:rPr>
          <w:b/>
          <w:bCs/>
        </w:rPr>
        <w:t xml:space="preserve">GI[26]</w:t>
      </w:r>
      <w:r>
        <w:t xml:space="preserve"> confrontato con </w:t>
      </w:r>
      <w:r>
        <w:rPr>
          <w:b/>
          <w:bCs/>
        </w:rPr>
        <w:t xml:space="preserve">R[683]</w:t>
      </w:r>
      <w:r>
        <w:t xml:space="preserve"> dà </w:t>
      </w:r>
      <w:r>
        <w:rPr>
          <w:b/>
          <w:bCs/>
        </w:rPr>
        <w:t xml:space="preserve">DO[22] Robot out work area</w:t>
      </w:r>
      <w:r>
        <w:t xml:space="preserve">.</w:t>
      </w:r>
    </w:p>
    <w:p>
      <w:pPr>
        <w:pStyle w:val="ListParagraph"/>
        <w:numPr>
          <w:ilvl w:val="0"/>
          <w:numId w:val="2"/>
        </w:numPr>
        <w:spacing w:after="60"/>
      </w:pPr>
      <w:r>
        <w:rPr>
          <w:b/>
          <w:bCs/>
        </w:rPr>
        <w:t xml:space="preserve">Space function</w:t>
      </w:r>
      <w:r>
        <w:t xml:space="preserve">: aree $RSPACE1 di prelievo (DI/DO[97]) e dei pallet A/B (DI/DO[92]/[93]); DO = robot fuori area, DI = consenso del PLC.</w:t>
      </w:r>
    </w:p>
    <w:p>
      <w:pPr>
        <w:pStyle w:val="ListParagraph"/>
        <w:numPr>
          <w:ilvl w:val="0"/>
          <w:numId w:val="2"/>
        </w:numPr>
        <w:spacing w:after="60"/>
      </w:pPr>
      <w:r>
        <w:rPr>
          <w:b/>
          <w:bCs/>
        </w:rPr>
        <w:t xml:space="preserve">COL DETECT ON</w:t>
      </w:r>
      <w:r>
        <w:t xml:space="preserve"> (Collision Guard) è attivo nelle missioni; CTRL_N aggiunge un controllo di coppia dedicato nei movimenti di avvicinamento (13.5).</w:t>
      </w:r>
    </w:p>
    <w:p>
      <w:pPr>
        <w:spacing w:after="120"/>
      </w:pPr>
      <w:r>
        <w:t xml:space="preserve">Il funzionamento completo e la configurazione sono nel capitolo 14.</w:t>
      </w:r>
    </w:p>
    <w:p>
      <w:pPr>
        <w:pStyle w:val="Heading1"/>
        <w:pageBreakBefore/>
      </w:pPr>
      <w:bookmarkStart w:name="c5" w:id="1"/>
      <w:r>
        <w:t xml:space="preserve">5. I dati: dove nascono e dove si modificano</w:t>
      </w:r>
      <w:bookmarkEnd w:id="1"/>
    </w:p>
    <w:p>
      <w:pPr>
        <w:spacing w:after="120"/>
      </w:pPr>
      <w:r>
        <w:t xml:space="preserve">Questo è il capitolo più importante per chi deve intervenire sulla macchina. La regola di fondo è semplice:</w:t>
      </w:r>
    </w:p>
    <w:p>
      <w:pPr>
        <w:pBdr>
          <w:left w:val="single" w:color="C00000" w:sz="24" w:space="8"/>
        </w:pBdr>
        <w:shd w:fill="FBEAEA" w:color="auto" w:val="clear"/>
        <w:spacing w:after="200" w:before="120"/>
        <w:ind w:left="200" w:right="200"/>
      </w:pPr>
      <w:r>
        <w:rPr>
          <w:b/>
          <w:bCs/>
          <w:color w:val="C00000"/>
        </w:rPr>
        <w:t xml:space="preserve">ATTENZIONE  </w:t>
      </w:r>
      <w:r>
        <w:t xml:space="preserve">Nelle missioni (S01…S21) quasi nessun punto va ritoccato a mano. I punti di presa, deposito, scarto, campionatura ed etichetta vengono </w:t>
      </w:r>
      <w:r>
        <w:rPr>
          <w:b/>
          <w:bCs/>
        </w:rPr>
        <w:t xml:space="preserve">ricalcolati da MEM_DATI</w:t>
      </w:r>
      <w:r>
        <w:t xml:space="preserve"> a ogni avvio del ciclo automatico, partendo dai dati formato del pannello. Un ritocco fatto con il TP (touch-up) su questi punti viene sovrascritto al ciclo successivo. Si modifica </w:t>
      </w:r>
      <w:r>
        <w:rPr>
          <w:b/>
          <w:bCs/>
        </w:rPr>
        <w:t xml:space="preserve">a monte</w:t>
      </w:r>
      <w:r>
        <w:t xml:space="preserve">: dati formato a pannello, offset, oppure i punti "frame" insegnati in MEM_M20_35KG.</w:t>
      </w:r>
    </w:p>
    <w:p>
      <w:pPr>
        <w:pStyle w:val="Heading2"/>
      </w:pPr>
      <w:bookmarkStart w:name="s5_1" w:id="1"/>
      <w:r>
        <w:t xml:space="preserve">5.1 La catena del dato</w:t>
      </w:r>
      <w:bookmarkEnd w:id="1"/>
    </w:p>
    <w:p>
      <w:pPr>
        <w:keepNext/>
        <w:spacing w:after="60" w:before="120"/>
        <w:jc w:val="center"/>
      </w:pPr>
      <w:r>
        <w:drawing>
          <wp:inline distT="0" distB="0" distL="0" distR="0">
            <wp:extent cx="5943600" cy="3209925"/>
            <wp:effectExtent t="0" r="0" b="0" l="0"/>
            <wp:docPr id="1" name="f06_catena_dati.png" descr="Dal pannello operatore al punto eseguito dal robot" title="Dal pannello operatore al punto eseguito dal ro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209925"/>
                    </a:xfrm>
                    <a:prstGeom prst="rect">
                      <a:avLst/>
                    </a:prstGeom>
                  </pic:spPr>
                </pic:pic>
              </a:graphicData>
            </a:graphic>
          </wp:inline>
        </w:drawing>
      </w:r>
    </w:p>
    <w:p>
      <w:pPr>
        <w:spacing w:after="200"/>
        <w:jc w:val="center"/>
      </w:pPr>
      <w:r>
        <w:rPr>
          <w:i/>
          <w:iCs/>
          <w:color w:val="595959"/>
          <w:sz w:val="18"/>
          <w:szCs w:val="18"/>
        </w:rPr>
        <w:t xml:space="preserve">Figura 7 – Dal pannello operatore al punto eseguito dal robot</w:t>
      </w:r>
    </w:p>
    <w:p>
      <w:pPr>
        <w:pStyle w:val="ListParagraph"/>
        <w:numPr>
          <w:ilvl w:val="0"/>
          <w:numId w:val="6"/>
        </w:numPr>
        <w:spacing w:after="60"/>
      </w:pPr>
      <w:r>
        <w:t xml:space="preserve">L'operatore imposta i dati formato sul pannello HMI: dimensioni cassa e pallet, numero strati, offset, schemi di strato, dati di sistema.</w:t>
      </w:r>
    </w:p>
    <w:p>
      <w:pPr>
        <w:pStyle w:val="ListParagraph"/>
        <w:numPr>
          <w:ilvl w:val="0"/>
          <w:numId w:val="6"/>
        </w:numPr>
        <w:spacing w:after="60"/>
      </w:pPr>
      <w:r>
        <w:t xml:space="preserve">Il PLC li divide in </w:t>
      </w:r>
      <w:r>
        <w:rPr>
          <w:b/>
          <w:bCs/>
        </w:rPr>
        <w:t xml:space="preserve">pacchetti</w:t>
      </w:r>
      <w:r>
        <w:t xml:space="preserve"> da 24 valori interi, in decimi di millimetro.</w:t>
      </w:r>
    </w:p>
    <w:p>
      <w:pPr>
        <w:pStyle w:val="ListParagraph"/>
        <w:numPr>
          <w:ilvl w:val="0"/>
          <w:numId w:val="6"/>
        </w:numPr>
        <w:spacing w:after="60"/>
      </w:pPr>
      <w:r>
        <w:t xml:space="preserve">Con la macro </w:t>
      </w:r>
      <w:r>
        <w:rPr>
          <w:b/>
          <w:bCs/>
        </w:rPr>
        <w:t xml:space="preserve">C_FORM</w:t>
      </w:r>
      <w:r>
        <w:t xml:space="preserve"> (DI[12] Rq cambio formato) il robot entra in ricezione: per ogni pacchetto il PLC mette il numero in GI[1] e i 24 valori in GI[2…25]; </w:t>
      </w:r>
      <w:r>
        <w:rPr>
          <w:b/>
          <w:bCs/>
        </w:rPr>
        <w:t xml:space="preserve">GET_SIZE</w:t>
      </w:r>
      <w:r>
        <w:t xml:space="preserve"> controlla la sequenza e chiama </w:t>
      </w:r>
      <w:r>
        <w:rPr>
          <w:b/>
          <w:bCs/>
        </w:rPr>
        <w:t xml:space="preserve">GET_DAT</w:t>
      </w:r>
      <w:r>
        <w:t xml:space="preserve"> (pacchetti di registri) o </w:t>
      </w:r>
      <w:r>
        <w:rPr>
          <w:b/>
          <w:bCs/>
        </w:rPr>
        <w:t xml:space="preserve">PAL_DATA</w:t>
      </w:r>
      <w:r>
        <w:t xml:space="preserve"> (pacchetti degli schemi di strato). L'handshake è GO[1] = R[13], cioè l'ultimo pacchetto ricevuto. Se un pacchetto arriva fuori sequenza compare </w:t>
      </w:r>
      <w:r>
        <w:rPr>
          <w:b/>
          <w:bCs/>
        </w:rPr>
        <w:t xml:space="preserve">ERRORE COMUNICAZIONE</w:t>
      </w:r>
      <w:r>
        <w:t xml:space="preserve">.</w:t>
      </w:r>
    </w:p>
    <w:p>
      <w:pPr>
        <w:pStyle w:val="ListParagraph"/>
        <w:numPr>
          <w:ilvl w:val="0"/>
          <w:numId w:val="6"/>
        </w:numPr>
        <w:spacing w:after="60"/>
      </w:pPr>
      <w:r>
        <w:t xml:space="preserve">A ricezione completata (R[13] ≥ 37) C_FORM </w:t>
      </w:r>
      <w:r>
        <w:rPr>
          <w:b/>
          <w:bCs/>
        </w:rPr>
        <w:t xml:space="preserve">normalizza</w:t>
      </w:r>
      <w:r>
        <w:t xml:space="preserve"> i valori: divide per 10 (o per 100 per gli angoli e le tolleranze) e porta tutto in millimetri e gradi. Poi mette DO[18] CambioFormatoFinito e azzera R[70] (la ricerca interfalda ripartirà dall'alto).</w:t>
      </w:r>
    </w:p>
    <w:p>
      <w:pPr>
        <w:pStyle w:val="ListParagraph"/>
        <w:numPr>
          <w:ilvl w:val="0"/>
          <w:numId w:val="6"/>
        </w:numPr>
        <w:spacing w:after="60"/>
      </w:pPr>
      <w:r>
        <w:rPr>
          <w:b/>
          <w:bCs/>
        </w:rPr>
        <w:t xml:space="preserve">MEM_DATI</w:t>
      </w:r>
      <w:r>
        <w:t xml:space="preserve"> usa i registri per calcolare frame, tool, punti e aree; con la libreria KAREL </w:t>
      </w:r>
      <w:r>
        <w:rPr>
          <w:b/>
          <w:bCs/>
        </w:rPr>
        <w:t xml:space="preserve">PR2P_MUL</w:t>
      </w:r>
      <w:r>
        <w:t xml:space="preserve"> scrive i punti P[ ] direttamente dentro i programmi delle missioni.</w:t>
      </w:r>
    </w:p>
    <w:p>
      <w:pPr>
        <w:pStyle w:val="Heading2"/>
      </w:pPr>
      <w:bookmarkStart w:name="s5_2" w:id="1"/>
      <w:r>
        <w:t xml:space="preserve">5.2 I pacchetti del cambio formato</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2120"/>
        <w:gridCol w:w="6169"/>
      </w:tblGrid>
      <w:tr>
        <w:trPr>
          <w:tblHeader/>
        </w:trPr>
        <w:tc>
          <w:tcPr>
            <w:tcW w:type="dxa" w:w="1349"/>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Pacchetto</w:t>
            </w:r>
          </w:p>
        </w:tc>
        <w:tc>
          <w:tcPr>
            <w:tcW w:type="dxa" w:w="212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Destinazione</w:t>
            </w:r>
          </w:p>
        </w:tc>
        <w:tc>
          <w:tcPr>
            <w:tcW w:type="dxa" w:w="6169"/>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Contenuto</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 – 2</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R[150…197]</w:t>
            </w:r>
          </w:p>
        </w:tc>
        <w:tc>
          <w:tcPr>
            <w:tcW w:type="dxa" w:w="6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Dati di sistema: avvicinamenti, velocità, buffer, </w:t>
            </w:r>
            <w:r>
              <w:rPr>
                <w:b w:val="false"/>
                <w:bCs w:val="false"/>
                <w:sz w:val="18"/>
                <w:szCs w:val="18"/>
              </w:rPr>
              <w:t xml:space="preserve">offset dei frame</w:t>
            </w:r>
            <w:r>
              <w:rPr>
                <w:b w:val="false"/>
                <w:bCs w:val="false"/>
                <w:sz w:val="18"/>
                <w:szCs w:val="18"/>
              </w:rPr>
              <w:t xml:space="preserve"> prelievo/pallet A/buffer/etichette/scarto/interfalda e del Tool 1</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3</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R[460…483]</w:t>
            </w:r>
          </w:p>
        </w:tc>
        <w:tc>
          <w:tcPr>
            <w:tcW w:type="dxa" w:w="616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Quote di sistema: Z pavimento, Z di sicurezza, altezza minima homing, offset frame pallet B, interfalda, soglie di coppia, payload</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4</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R[660…683]</w:t>
            </w:r>
          </w:p>
        </w:tc>
        <w:tc>
          <w:tcPr>
            <w:tcW w:type="dxa" w:w="6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Offset frame controllo etichetta, spalmatore, campionatura; accostamento scarto; quote interfalda; codice DCS atteso</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5 – 6</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R[100…147]</w:t>
            </w:r>
          </w:p>
        </w:tc>
        <w:tc>
          <w:tcPr>
            <w:tcW w:type="dxa" w:w="616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Dati formato</w:t>
            </w:r>
            <w:r>
              <w:rPr>
                <w:b w:val="false"/>
                <w:bCs w:val="false"/>
                <w:sz w:val="18"/>
                <w:szCs w:val="18"/>
              </w:rPr>
              <w:t xml:space="preserve">: offset di deposito, accostamento, dimensioni pallet e cassa, casse per strato, n° strati, testa, prelievo, etichette, interfalda</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7</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R[276…299]</w:t>
            </w:r>
          </w:p>
        </w:tc>
        <w:tc>
          <w:tcPr>
            <w:tcW w:type="dxa" w:w="6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Conf_Strato</w:t>
            </w:r>
            <w:r>
              <w:rPr>
                <w:b w:val="false"/>
                <w:bCs w:val="false"/>
                <w:sz w:val="18"/>
                <w:szCs w:val="18"/>
              </w:rPr>
              <w:t xml:space="preserve">: tipo di ogni strato (1 A, 2 B, 3 A + interfalda, 4 B + interfalda)</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8</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R[500…523]</w:t>
            </w:r>
          </w:p>
        </w:tc>
        <w:tc>
          <w:tcPr>
            <w:tcW w:type="dxa" w:w="616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Scarto, buffer, soglie CTRL_N di deposito, spalmatore, campionatura, etichetta 2</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9 – 13</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R[340…459]</w:t>
            </w:r>
          </w:p>
        </w:tc>
        <w:tc>
          <w:tcPr>
            <w:tcW w:type="dxa" w:w="6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Strato A: tipo di presa (R[340…]) e tipo di deposito (R[400…]) per ogni cassa</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14 – 18</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R[540…659]</w:t>
            </w:r>
          </w:p>
        </w:tc>
        <w:tc>
          <w:tcPr>
            <w:tcW w:type="dxa" w:w="616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Strato B: tipo di presa (R[540…]) e di deposito (R[600…])</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19 – 33</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PR[60…179]</w:t>
            </w:r>
          </w:p>
        </w:tc>
        <w:tc>
          <w:tcPr>
            <w:tcW w:type="dxa" w:w="6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Schemi di strato</w:t>
            </w:r>
            <w:r>
              <w:rPr>
                <w:b w:val="false"/>
                <w:bCs w:val="false"/>
                <w:sz w:val="18"/>
                <w:szCs w:val="18"/>
              </w:rPr>
              <w:t xml:space="preserve">: per ogni cassa X, Y e rotazione R (8 casse per pacchetto). PR[60…119] strato A, PR[120…179] strato B</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34</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R[300…323]</w:t>
            </w:r>
          </w:p>
        </w:tc>
        <w:tc>
          <w:tcPr>
            <w:tcW w:type="dxa" w:w="616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Estensione Conf_Strato</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35 – 37</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R[800…871]</w:t>
            </w:r>
          </w:p>
        </w:tc>
        <w:tc>
          <w:tcPr>
            <w:tcW w:type="dxa" w:w="6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Pick &amp; Place fasci (S20/S21)</w:t>
            </w:r>
          </w:p>
        </w:tc>
      </w:tr>
    </w:tbl>
    <w:p>
      <w:pPr>
        <w:spacing w:after="120"/>
      </w:pPr>
    </w:p>
    <w:p>
      <w:pPr>
        <w:pBdr>
          <w:left w:val="single" w:color="1F4E79" w:sz="24" w:space="8"/>
        </w:pBdr>
        <w:shd w:fill="EAF1F8" w:color="auto" w:val="clear"/>
        <w:spacing w:after="200" w:before="120"/>
        <w:ind w:left="200" w:right="200"/>
      </w:pPr>
      <w:r>
        <w:rPr>
          <w:b/>
          <w:bCs/>
          <w:color w:val="1F4E79"/>
        </w:rPr>
        <w:t xml:space="preserve">NOTA  </w:t>
      </w:r>
      <w:r>
        <w:t xml:space="preserve">I valori arrivano interi in decimi (es. 3935 = 393,5 mm). GET_DAT converte i negativi (valori &gt; 32767 = complemento a 2). C_FORM forza </w:t>
      </w:r>
      <w:r>
        <w:rPr>
          <w:b/>
          <w:bCs/>
        </w:rPr>
        <w:t xml:space="preserve">R[116] = 30</w:t>
      </w:r>
      <w:r>
        <w:t xml:space="preserve"> indipendentemente dal valore inviato.</w:t>
      </w:r>
    </w:p>
    <w:p>
      <w:pPr>
        <w:pStyle w:val="Heading2"/>
      </w:pPr>
      <w:bookmarkStart w:name="s5_3" w:id="1"/>
      <w:r>
        <w:t xml:space="preserve">5.3 La mappa dei registri</w:t>
      </w:r>
      <w:bookmarkEnd w:id="1"/>
    </w:p>
    <w:p>
      <w:pPr>
        <w:keepNext/>
        <w:spacing w:after="60" w:before="120"/>
        <w:jc w:val="center"/>
      </w:pPr>
      <w:r>
        <w:drawing>
          <wp:inline distT="0" distB="0" distL="0" distR="0">
            <wp:extent cx="5943600" cy="2781300"/>
            <wp:effectExtent t="0" r="0" b="0" l="0"/>
            <wp:docPr id="1" name="f07_mappa_registri.png" descr="Mappa delle aree dei registri numerici" title="Mappa delle aree dei registri numeri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2781300"/>
                    </a:xfrm>
                    <a:prstGeom prst="rect">
                      <a:avLst/>
                    </a:prstGeom>
                  </pic:spPr>
                </pic:pic>
              </a:graphicData>
            </a:graphic>
          </wp:inline>
        </w:drawing>
      </w:r>
    </w:p>
    <w:p>
      <w:pPr>
        <w:spacing w:after="200"/>
        <w:jc w:val="center"/>
      </w:pPr>
      <w:r>
        <w:rPr>
          <w:i/>
          <w:iCs/>
          <w:color w:val="595959"/>
          <w:sz w:val="18"/>
          <w:szCs w:val="18"/>
        </w:rPr>
        <w:t xml:space="preserve">Figura 8 – Mappa delle aree dei registri numerici</w:t>
      </w:r>
    </w:p>
    <w:p>
      <w:pPr>
        <w:spacing w:after="120"/>
      </w:pPr>
      <w:r>
        <w:t xml:space="preserve">La tabella completa con commento, valore di esempio, significato e origine di ogni registro è nell'</w:t>
      </w:r>
      <w:r>
        <w:rPr>
          <w:b/>
          <w:bCs/>
        </w:rPr>
        <w:t xml:space="preserve">Appendice C</w:t>
      </w:r>
      <w:r>
        <w:t xml:space="preserve">. Le aree principali sono:</w:t>
      </w:r>
    </w:p>
    <w:p>
      <w:pPr>
        <w:pStyle w:val="ListParagraph"/>
        <w:numPr>
          <w:ilvl w:val="0"/>
          <w:numId w:val="2"/>
        </w:numPr>
        <w:spacing w:after="60"/>
      </w:pPr>
      <w:r>
        <w:rPr>
          <w:b/>
          <w:bCs/>
        </w:rPr>
        <w:t xml:space="preserve">R[1…59] lavoro del robot</w:t>
      </w:r>
      <w:r>
        <w:t xml:space="preserve">: stato, missione, contatori, puntatori. Non vanno modificati a mano, salvo i casi indicati nelle procedure (cap. 15).</w:t>
      </w:r>
    </w:p>
    <w:p>
      <w:pPr>
        <w:pStyle w:val="ListParagraph"/>
        <w:numPr>
          <w:ilvl w:val="0"/>
          <w:numId w:val="2"/>
        </w:numPr>
        <w:spacing w:after="60"/>
      </w:pPr>
      <w:r>
        <w:rPr>
          <w:b/>
          <w:bCs/>
        </w:rPr>
        <w:t xml:space="preserve">R[100…197], R[276…], R[340…683] dati dal PLC</w:t>
      </w:r>
      <w:r>
        <w:t xml:space="preserve">: si modificano dal pannello e si ricaricano con il cambio formato. Una modifica fatta sul TP resta valida solo fino al cambio formato successivo.</w:t>
      </w:r>
    </w:p>
    <w:p>
      <w:pPr>
        <w:pStyle w:val="ListParagraph"/>
        <w:numPr>
          <w:ilvl w:val="0"/>
          <w:numId w:val="2"/>
        </w:numPr>
        <w:spacing w:after="60"/>
      </w:pPr>
      <w:r>
        <w:rPr>
          <w:b/>
          <w:bCs/>
        </w:rPr>
        <w:t xml:space="preserve">R[692…720] CTRL_N e JOG</w:t>
      </w:r>
      <w:r>
        <w:t xml:space="preserve">: lavoro.</w:t>
      </w:r>
    </w:p>
    <w:p>
      <w:pPr>
        <w:pStyle w:val="ListParagraph"/>
        <w:numPr>
          <w:ilvl w:val="0"/>
          <w:numId w:val="2"/>
        </w:numPr>
        <w:spacing w:after="60"/>
      </w:pPr>
      <w:r>
        <w:rPr>
          <w:b/>
          <w:bCs/>
        </w:rPr>
        <w:t xml:space="preserve">R[900…911] configurazione della macchina</w:t>
      </w:r>
      <w:r>
        <w:t xml:space="preserve">: scritti </w:t>
      </w:r>
      <w:r>
        <w:rPr>
          <w:b/>
          <w:bCs/>
        </w:rPr>
        <w:t xml:space="preserve">dentro MEM_DATI</w:t>
      </w:r>
      <w:r>
        <w:t xml:space="preserve"> (vedi 5.4).</w:t>
      </w:r>
    </w:p>
    <w:p>
      <w:pPr>
        <w:pStyle w:val="Heading2"/>
      </w:pPr>
      <w:bookmarkStart w:name="s5_4" w:id="1"/>
      <w:r>
        <w:t xml:space="preserve">5.4 La configurazione macchina in MEM_DATI</w:t>
      </w:r>
      <w:bookmarkEnd w:id="1"/>
    </w:p>
    <w:p>
      <w:pPr>
        <w:spacing w:after="120"/>
      </w:pPr>
      <w:r>
        <w:t xml:space="preserve">All'inizio di MEM_DATI i registri R[900…911] vengono </w:t>
      </w:r>
      <w:r>
        <w:rPr>
          <w:b/>
          <w:bCs/>
        </w:rPr>
        <w:t xml:space="preserve">forzati</w:t>
      </w:r>
      <w:r>
        <w:t xml:space="preserve"> con istruzioni fisse (es. </w:t>
      </w:r>
      <w:r>
        <w:rPr>
          <w:rFonts w:ascii="Consolas" w:cs="Consolas" w:eastAsia="Consolas" w:hAnsi="Consolas"/>
          <w:color w:val="1F3864"/>
          <w:sz w:val="19"/>
          <w:szCs w:val="19"/>
        </w:rPr>
        <w:t xml:space="preserve">R[900:Tipo Macchina]=3</w:t>
      </w:r>
      <w:r>
        <w:t xml:space="preserve">). Ogni commento nel programma spiega i valori possibili. Per cambiare la configurazione (aggiungere le pinze, l'etichettatrice, cambiare filo fisso…) si modifica </w:t>
      </w:r>
      <w:r>
        <w:rPr>
          <w:b/>
          <w:bCs/>
        </w:rPr>
        <w:t xml:space="preserve">la riga di MEM_DATI</w:t>
      </w:r>
      <w:r>
        <w:t xml:space="preserve">, non il registro: scrivendo solo il registro, il valore verrebbe sovrascritto al primo avvio.</w:t>
      </w:r>
    </w:p>
    <w:p>
      <w:pPr>
        <w:keepNext/>
        <w:keepLines/>
        <w:pBdr>
          <w:left w:val="single" w:color="A6A6A6" w:sz="12" w:space="6"/>
        </w:pBdr>
        <w:shd w:fill="F4F4F4" w:color="auto" w:val="clear"/>
        <w:spacing w:after="0" w:before="100" w:line="240"/>
        <w:ind w:left="150" w:right="150"/>
      </w:pPr>
      <w:r>
        <w:rPr>
          <w:rFonts w:ascii="Consolas" w:cs="Consolas" w:eastAsia="Consolas" w:hAnsi="Consolas"/>
          <w:color w:val="262626"/>
          <w:sz w:val="16"/>
          <w:szCs w:val="16"/>
        </w:rPr>
        <w:t xml:space="preserve">! R[900:Tipo Macchina]</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       =1 CP+MINIFLEX</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       =2 FLEX</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       =3 FLEX 2P</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       =4 MINIFLEX</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R[900:Tipo Macchina]=3</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 R[903:FixedWirePick_1]   =1 FILO FISSO SX  =2 CENTRALE  =3 DX</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R[903:FixedWirePick_1]=1</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w:t>
      </w:r>
    </w:p>
    <w:p>
      <w:pPr>
        <w:keepNext w:val="false"/>
        <w:keepLines/>
        <w:pBdr>
          <w:left w:val="single" w:color="A6A6A6" w:sz="12" w:space="6"/>
        </w:pBdr>
        <w:shd w:fill="F4F4F4" w:color="auto" w:val="clear"/>
        <w:spacing w:after="160" w:before="0" w:line="240"/>
        <w:ind w:left="150" w:right="150"/>
      </w:pPr>
      <w:r>
        <w:rPr>
          <w:rFonts w:ascii="Consolas" w:cs="Consolas" w:eastAsia="Consolas" w:hAnsi="Consolas"/>
          <w:color w:val="262626"/>
          <w:sz w:val="16"/>
          <w:szCs w:val="16"/>
        </w:rPr>
        <w:t xml:space="preserve">IF R[906:M710/M20]=3,CALL MEM_M20_35KG</w:t>
      </w:r>
    </w:p>
    <w:p>
      <w:pPr>
        <w:spacing w:after="120"/>
      </w:pPr>
      <w:r>
        <w:t xml:space="preserve">Nella pagina di configurazione della macchina (dati di sistema sul pannello) compaiono voci con lo stesso significato: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Voce del pannello</w:t>
            </w:r>
          </w:p>
        </w:tc>
        <w:tc>
          <w:tcPr>
            <w:tcW w:type="dxa" w:w="6747"/>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Significato</w:t>
            </w:r>
          </w:p>
        </w:tc>
      </w:tr>
      <w:tr>
        <w:trPr>
          <w:cantSplit/>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Cups UP/DW Present</w:t>
            </w:r>
          </w:p>
        </w:tc>
        <w:tc>
          <w:tcPr>
            <w:tcW w:type="dxa" w:w="67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Ventose con movimento su/giù, usato per facilitare il rilascio del vuoto</w:t>
            </w:r>
          </w:p>
        </w:tc>
      </w:tr>
      <w:tr>
        <w:trPr>
          <w:cantSplit/>
        </w:trPr>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FiloFissoAlimLin</w:t>
            </w:r>
          </w:p>
        </w:tc>
        <w:tc>
          <w:tcPr>
            <w:tcW w:type="dxa" w:w="674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Filo fisso del prelievo "in linea": la cassa non cambia direzione in X rispetto all'uscita sulla rulliera (al massimo viene ribaltata). È il caso di quasi tutte le macchine</w:t>
            </w:r>
          </w:p>
        </w:tc>
      </w:tr>
      <w:tr>
        <w:trPr>
          <w:cantSplit/>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FiloFissoAlimPiano</w:t>
            </w:r>
          </w:p>
        </w:tc>
        <w:tc>
          <w:tcPr>
            <w:tcW w:type="dxa" w:w="67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Filo fisso del prelievo quando la cassa viene presa da un </w:t>
            </w:r>
            <w:r>
              <w:rPr>
                <w:b w:val="false"/>
                <w:bCs w:val="false"/>
                <w:sz w:val="18"/>
                <w:szCs w:val="18"/>
              </w:rPr>
              <w:t xml:space="preserve">piano separato</w:t>
            </w:r>
            <w:r>
              <w:rPr>
                <w:b w:val="false"/>
                <w:bCs w:val="false"/>
                <w:sz w:val="18"/>
                <w:szCs w:val="18"/>
              </w:rPr>
              <w:t xml:space="preserve"> dalla rulliera</w:t>
            </w:r>
          </w:p>
        </w:tc>
      </w:tr>
      <w:tr>
        <w:trPr>
          <w:cantSplit/>
        </w:trPr>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FiloFissoPallet</w:t>
            </w:r>
          </w:p>
        </w:tc>
        <w:tc>
          <w:tcPr>
            <w:tcW w:type="dxa" w:w="674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Filo fisso del pallet. Con due pallet A e B si riferisce al </w:t>
            </w:r>
            <w:r>
              <w:rPr>
                <w:b w:val="false"/>
                <w:bCs w:val="false"/>
                <w:sz w:val="18"/>
                <w:szCs w:val="18"/>
              </w:rPr>
              <w:t xml:space="preserve">pallet A</w:t>
            </w:r>
            <w:r>
              <w:rPr>
                <w:b w:val="false"/>
                <w:bCs w:val="false"/>
                <w:sz w:val="18"/>
                <w:szCs w:val="18"/>
              </w:rPr>
              <w:t xml:space="preserve">: la posizione del pallet B viene ricavata</w:t>
            </w:r>
          </w:p>
        </w:tc>
      </w:tr>
    </w:tbl>
    <w:p>
      <w:pPr>
        <w:spacing w:after="120"/>
      </w:pPr>
    </w:p>
    <w:p>
      <w:pPr>
        <w:pStyle w:val="Heading2"/>
      </w:pPr>
      <w:bookmarkStart w:name="s5_5" w:id="1"/>
      <w:r>
        <w:t xml:space="preserve">5.5 Cosa calcola MEM_DATI</w:t>
      </w:r>
      <w:bookmarkEnd w:id="1"/>
    </w:p>
    <w:p>
      <w:pPr>
        <w:spacing w:after="120"/>
      </w:pPr>
      <w:r>
        <w:t xml:space="preserve">MEM_DATI è eseguito all'avvio di RSR0006, dalla macro SU1 e da JOGFRAME. Nell'ordine:</w:t>
      </w:r>
    </w:p>
    <w:p>
      <w:pPr>
        <w:pStyle w:val="ListParagraph"/>
        <w:numPr>
          <w:ilvl w:val="0"/>
          <w:numId w:val="7"/>
        </w:numPr>
        <w:spacing w:after="60"/>
      </w:pPr>
      <w:r>
        <w:t xml:space="preserve">Salva UFRAME[9] in PR[200] e crea UFRAME[8] (frame Pick &amp; Place con Z pavimento R[460]).</w:t>
      </w:r>
    </w:p>
    <w:p>
      <w:pPr>
        <w:pStyle w:val="ListParagraph"/>
        <w:numPr>
          <w:ilvl w:val="0"/>
          <w:numId w:val="7"/>
        </w:numPr>
        <w:spacing w:after="60"/>
      </w:pPr>
      <w:r>
        <w:t xml:space="preserve">Calcola il </w:t>
      </w:r>
      <w:r>
        <w:rPr>
          <w:b/>
          <w:bCs/>
        </w:rPr>
        <w:t xml:space="preserve">Tool 1</w:t>
      </w:r>
      <w:r>
        <w:t xml:space="preserve"> (PR[197] = offset R[192…197] → CAL_TOOL → UTOOL[1]).</w:t>
      </w:r>
    </w:p>
    <w:p>
      <w:pPr>
        <w:pStyle w:val="ListParagraph"/>
        <w:numPr>
          <w:ilvl w:val="0"/>
          <w:numId w:val="7"/>
        </w:numPr>
        <w:spacing w:after="60"/>
      </w:pPr>
      <w:r>
        <w:t xml:space="preserve">Imposta la configurazione R[900…911].</w:t>
      </w:r>
    </w:p>
    <w:p>
      <w:pPr>
        <w:pStyle w:val="ListParagraph"/>
        <w:numPr>
          <w:ilvl w:val="0"/>
          <w:numId w:val="7"/>
        </w:numPr>
        <w:spacing w:after="60"/>
      </w:pPr>
      <w:r>
        <w:t xml:space="preserve">Chiama </w:t>
      </w:r>
      <w:r>
        <w:rPr>
          <w:b/>
          <w:bCs/>
        </w:rPr>
        <w:t xml:space="preserve">MEM_M20_35KG</w:t>
      </w:r>
      <w:r>
        <w:t xml:space="preserve"> (secondo R[906]):</w:t>
      </w:r>
    </w:p>
    <w:p>
      <w:pPr>
        <w:pStyle w:val="ListParagraph"/>
        <w:numPr>
          <w:ilvl w:val="1.5"/>
          <w:numId w:val="2"/>
        </w:numPr>
        <w:spacing w:after="60"/>
      </w:pPr>
      <w:r>
        <w:t xml:space="preserve">calcola tutti i </w:t>
      </w:r>
      <w:r>
        <w:rPr>
          <w:b/>
          <w:bCs/>
        </w:rPr>
        <w:t xml:space="preserve">frame di zona</w:t>
      </w:r>
      <w:r>
        <w:t xml:space="preserve"> dai punti insegnati P[101…118] più gli offset R (cap. 6);</w:t>
      </w:r>
    </w:p>
    <w:p>
      <w:pPr>
        <w:pStyle w:val="ListParagraph"/>
        <w:numPr>
          <w:ilvl w:val="1.5"/>
          <w:numId w:val="2"/>
        </w:numPr>
        <w:spacing w:after="60"/>
      </w:pPr>
      <w:r>
        <w:t xml:space="preserve">verifica che le dimensioni cassa e pallet non siano zero (altrimenti </w:t>
      </w:r>
      <w:r>
        <w:rPr>
          <w:b/>
          <w:bCs/>
        </w:rPr>
        <w:t xml:space="preserve">DATI FORMATO ERRATI</w:t>
      </w:r>
      <w:r>
        <w:t xml:space="preserve">);</w:t>
      </w:r>
    </w:p>
    <w:p>
      <w:pPr>
        <w:pStyle w:val="ListParagraph"/>
        <w:numPr>
          <w:ilvl w:val="1.5"/>
          <w:numId w:val="2"/>
        </w:numPr>
        <w:spacing w:after="60"/>
      </w:pPr>
      <w:r>
        <w:t xml:space="preserve">imposta il </w:t>
      </w:r>
      <w:r>
        <w:rPr>
          <w:b/>
          <w:bCs/>
        </w:rPr>
        <w:t xml:space="preserve">payload</w:t>
      </w:r>
      <w:r>
        <w:t xml:space="preserve"> (R[483], massimo 35 kg, con baricentro e inerzie fissi);</w:t>
      </w:r>
    </w:p>
    <w:p>
      <w:pPr>
        <w:pStyle w:val="ListParagraph"/>
        <w:numPr>
          <w:ilvl w:val="1.5"/>
          <w:numId w:val="2"/>
        </w:numPr>
        <w:spacing w:after="60"/>
      </w:pPr>
      <w:r>
        <w:t xml:space="preserve">definisce le aree di interferenza dei pallet.</w:t>
      </w:r>
    </w:p>
    <w:p>
      <w:pPr>
        <w:pStyle w:val="ListParagraph"/>
        <w:numPr>
          <w:ilvl w:val="0"/>
          <w:numId w:val="7"/>
        </w:numPr>
        <w:spacing w:after="60"/>
      </w:pPr>
      <w:r>
        <w:t xml:space="preserve">Chiama </w:t>
      </w:r>
      <w:r>
        <w:rPr>
          <w:b/>
          <w:bCs/>
        </w:rPr>
        <w:t xml:space="preserve">CC_PREL_1</w:t>
      </w:r>
      <w:r>
        <w:t xml:space="preserve"> o </w:t>
      </w:r>
      <w:r>
        <w:rPr>
          <w:b/>
          <w:bCs/>
        </w:rPr>
        <w:t xml:space="preserve">CC_PREL_2</w:t>
      </w:r>
      <w:r>
        <w:t xml:space="preserve"> (secondo DI[42] SelPick_2): punti di prelievo P[1…4] di S01 e punti di uscita P[3]/P[4] dei programmi di deposito.</w:t>
      </w:r>
    </w:p>
    <w:p>
      <w:pPr>
        <w:pStyle w:val="ListParagraph"/>
        <w:numPr>
          <w:ilvl w:val="0"/>
          <w:numId w:val="7"/>
        </w:numPr>
        <w:spacing w:after="60"/>
      </w:pPr>
      <w:r>
        <w:t xml:space="preserve">Definisce l'area di interferenza del prelievo (Space 1) attorno al punto di presa.</w:t>
      </w:r>
    </w:p>
    <w:p>
      <w:pPr>
        <w:pStyle w:val="ListParagraph"/>
        <w:numPr>
          <w:ilvl w:val="0"/>
          <w:numId w:val="7"/>
        </w:numPr>
        <w:spacing w:after="60"/>
      </w:pPr>
      <w:r>
        <w:t xml:space="preserve">Calcola i punti di </w:t>
      </w:r>
      <w:r>
        <w:rPr>
          <w:b/>
          <w:bCs/>
        </w:rPr>
        <w:t xml:space="preserve">scarto</w:t>
      </w:r>
      <w:r>
        <w:t xml:space="preserve"> sul ribaltatore (S16) e su rulliera (S06).</w:t>
      </w:r>
    </w:p>
    <w:p>
      <w:pPr>
        <w:pStyle w:val="ListParagraph"/>
        <w:numPr>
          <w:ilvl w:val="0"/>
          <w:numId w:val="7"/>
        </w:numPr>
        <w:spacing w:after="60"/>
      </w:pPr>
      <w:r>
        <w:t xml:space="preserve">Se R[905]=1 calcola </w:t>
      </w:r>
      <w:r>
        <w:rPr>
          <w:b/>
          <w:bCs/>
        </w:rPr>
        <w:t xml:space="preserve">etichetta, spalmatore e controllo etichetta</w:t>
      </w:r>
      <w:r>
        <w:t xml:space="preserve"> (CC_LABEL1/2, CC_SPALM, CC_LABCK1).</w:t>
      </w:r>
    </w:p>
    <w:p>
      <w:pPr>
        <w:pStyle w:val="ListParagraph"/>
        <w:numPr>
          <w:ilvl w:val="0"/>
          <w:numId w:val="7"/>
        </w:numPr>
        <w:spacing w:after="60"/>
      </w:pPr>
      <w:r>
        <w:t xml:space="preserve">Calcola i punti di </w:t>
      </w:r>
      <w:r>
        <w:rPr>
          <w:b/>
          <w:bCs/>
        </w:rPr>
        <w:t xml:space="preserve">campionatura/rilavorazione</w:t>
      </w:r>
      <w:r>
        <w:t xml:space="preserve"> (S14, S15) e l'</w:t>
      </w:r>
      <w:r>
        <w:rPr>
          <w:b/>
          <w:bCs/>
        </w:rPr>
        <w:t xml:space="preserve">origine del buffer</w:t>
      </w:r>
      <w:r>
        <w:t xml:space="preserve"> PR[10].</w:t>
      </w:r>
    </w:p>
    <w:p>
      <w:pPr>
        <w:pStyle w:val="ListParagraph"/>
        <w:numPr>
          <w:ilvl w:val="0"/>
          <w:numId w:val="7"/>
        </w:numPr>
        <w:spacing w:after="60"/>
      </w:pPr>
      <w:r>
        <w:t xml:space="preserve">Calcola i punti </w:t>
      </w:r>
      <w:r>
        <w:rPr>
          <w:b/>
          <w:bCs/>
        </w:rPr>
        <w:t xml:space="preserve">Pick &amp; Place</w:t>
      </w:r>
      <w:r>
        <w:t xml:space="preserve"> (S20, S21) da R[800…834].</w:t>
      </w:r>
    </w:p>
    <w:p>
      <w:pPr>
        <w:pStyle w:val="ListParagraph"/>
        <w:numPr>
          <w:ilvl w:val="0"/>
          <w:numId w:val="7"/>
        </w:numPr>
        <w:spacing w:after="60"/>
      </w:pPr>
      <w:r>
        <w:t xml:space="preserve">Chiama </w:t>
      </w:r>
      <w:r>
        <w:rPr>
          <w:b/>
          <w:bCs/>
        </w:rPr>
        <w:t xml:space="preserve">CC_PREL_INT</w:t>
      </w:r>
      <w:r>
        <w:t xml:space="preserve">: prelievo PR[40] e deposito PR[44] dell'interfalda, P[10] di uscita in tutti i programmi interessati, R[39].</w:t>
      </w:r>
    </w:p>
    <w:p>
      <w:pPr>
        <w:pStyle w:val="ListParagraph"/>
        <w:numPr>
          <w:ilvl w:val="0"/>
          <w:numId w:val="7"/>
        </w:numPr>
        <w:spacing w:after="60"/>
      </w:pPr>
      <w:r>
        <w:t xml:space="preserve">Calcola i </w:t>
      </w:r>
      <w:r>
        <w:rPr>
          <w:b/>
          <w:bCs/>
        </w:rPr>
        <w:t xml:space="preserve">tool della testa</w:t>
      </w:r>
      <w:r>
        <w:t xml:space="preserve">: PR[182] A+B, PR[180] A, PR[181] B, PR[183] interfalda, PR[199] Tool 4 → UTOOL[2], [3], [4].</w:t>
      </w:r>
    </w:p>
    <w:p>
      <w:pPr>
        <w:pStyle w:val="ListParagraph"/>
        <w:numPr>
          <w:ilvl w:val="0"/>
          <w:numId w:val="7"/>
        </w:numPr>
        <w:spacing w:after="60"/>
      </w:pPr>
      <w:r>
        <w:t xml:space="preserve">Messaggio </w:t>
      </w:r>
      <w:r>
        <w:rPr>
          <w:b/>
          <w:bCs/>
        </w:rPr>
        <w:t xml:space="preserve">DATI FORMATO MEMORIZZATI</w:t>
      </w:r>
      <w:r>
        <w:t xml:space="preserve">.</w:t>
      </w:r>
    </w:p>
    <w:p>
      <w:pPr>
        <w:pStyle w:val="Heading2"/>
      </w:pPr>
      <w:bookmarkStart w:name="s5_6" w:id="1"/>
      <w:r>
        <w:t xml:space="preserve">5.6 "Voglio cambiare… dove lo faccio?"</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3855"/>
        <w:gridCol w:w="2506"/>
      </w:tblGrid>
      <w:tr>
        <w:trPr>
          <w:tblHeader/>
        </w:trPr>
        <w:tc>
          <w:tcPr>
            <w:tcW w:type="dxa" w:w="3277"/>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Esigenza</w:t>
            </w:r>
          </w:p>
        </w:tc>
        <w:tc>
          <w:tcPr>
            <w:tcW w:type="dxa" w:w="3855"/>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Dove si modifica</w:t>
            </w:r>
          </w:p>
        </w:tc>
        <w:tc>
          <w:tcPr>
            <w:tcW w:type="dxa" w:w="250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Poi</w:t>
            </w:r>
          </w:p>
        </w:tc>
      </w:tr>
      <w:tr>
        <w:trPr>
          <w:cantSplit/>
        </w:trPr>
        <w:tc>
          <w:tcPr>
            <w:tcW w:type="dxa" w:w="32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Spostare tutte le casse sul pallet di qualche mm</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Offset deposito R[100] X, R[101] Y, R[102] Z (pannello, dati formato)</w:t>
            </w:r>
          </w:p>
        </w:tc>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Cambio formato oppure avvio ciclo</w:t>
            </w:r>
          </w:p>
        </w:tc>
      </w:tr>
      <w:tr>
        <w:trPr>
          <w:cantSplit/>
        </w:trPr>
        <w:tc>
          <w:tcPr>
            <w:tcW w:type="dxa" w:w="327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Cambiare la direzione o la lunghezza dell'accostamento</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R[103…105] accostamento (pannello)</w:t>
            </w:r>
          </w:p>
        </w:tc>
        <w:tc>
          <w:tcPr>
            <w:tcW w:type="dxa" w:w="250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idem</w:t>
            </w:r>
          </w:p>
        </w:tc>
      </w:tr>
      <w:tr>
        <w:trPr>
          <w:cantSplit/>
        </w:trPr>
        <w:tc>
          <w:tcPr>
            <w:tcW w:type="dxa" w:w="32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Spostare una sola cassa dello schema</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Schema di strato sul pannello → PR[60+i] / PR[120+i]</w:t>
            </w:r>
          </w:p>
        </w:tc>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Cambio formato</w:t>
            </w:r>
          </w:p>
        </w:tc>
      </w:tr>
      <w:tr>
        <w:trPr>
          <w:cantSplit/>
        </w:trPr>
        <w:tc>
          <w:tcPr>
            <w:tcW w:type="dxa" w:w="327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Correggere la presa sulla rulliera</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R[120…123] offset prelievo; se è tutto il frame: R[186…191] offset frame prelievo</w:t>
            </w:r>
          </w:p>
        </w:tc>
        <w:tc>
          <w:tcPr>
            <w:tcW w:type="dxa" w:w="250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Avvio ciclo (MEM_DATI)</w:t>
            </w:r>
          </w:p>
        </w:tc>
      </w:tr>
      <w:tr>
        <w:trPr>
          <w:cantSplit/>
        </w:trPr>
        <w:tc>
          <w:tcPr>
            <w:tcW w:type="dxa" w:w="32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Correggere la posizione di un intero pallet</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R[156…161] (A) / R[468…473] (B) offset frame; oppure ri-insegnare P[118] / P[117] in MEM_M20_35KG</w:t>
            </w:r>
          </w:p>
        </w:tc>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Avvio ciclo</w:t>
            </w:r>
          </w:p>
        </w:tc>
      </w:tr>
      <w:tr>
        <w:trPr>
          <w:cantSplit/>
        </w:trPr>
        <w:tc>
          <w:tcPr>
            <w:tcW w:type="dxa" w:w="327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Cambiare altezza o dimensioni della testa</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R[117…119] scostamento testa; Tool 1 R[192…197]</w:t>
            </w:r>
          </w:p>
        </w:tc>
        <w:tc>
          <w:tcPr>
            <w:tcW w:type="dxa" w:w="250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Avvio ciclo</w:t>
            </w:r>
          </w:p>
        </w:tc>
      </w:tr>
      <w:tr>
        <w:trPr>
          <w:cantSplit/>
        </w:trPr>
        <w:tc>
          <w:tcPr>
            <w:tcW w:type="dxa" w:w="32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Cambiare le quote di sicurezza in uscita dai pallet</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R[461], R[462], R[682] (pannello dati di sistema)</w:t>
            </w:r>
          </w:p>
        </w:tc>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Cambio formato</w:t>
            </w:r>
          </w:p>
        </w:tc>
      </w:tr>
      <w:tr>
        <w:trPr>
          <w:cantSplit/>
        </w:trPr>
        <w:tc>
          <w:tcPr>
            <w:tcW w:type="dxa" w:w="327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Cambiare l'avvicinamento verticale al prelievo</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R[150]</w:t>
            </w:r>
          </w:p>
        </w:tc>
        <w:tc>
          <w:tcPr>
            <w:tcW w:type="dxa" w:w="250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Avvio ciclo</w:t>
            </w:r>
          </w:p>
        </w:tc>
      </w:tr>
      <w:tr>
        <w:trPr>
          <w:cantSplit/>
        </w:trPr>
        <w:tc>
          <w:tcPr>
            <w:tcW w:type="dxa" w:w="32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Cambiare scarto / campionatura</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R[500…502], R[666…668], R[681] / R[512…514]</w:t>
            </w:r>
          </w:p>
        </w:tc>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Avvio ciclo</w:t>
            </w:r>
          </w:p>
        </w:tc>
      </w:tr>
      <w:tr>
        <w:trPr>
          <w:cantSplit/>
        </w:trPr>
        <w:tc>
          <w:tcPr>
            <w:tcW w:type="dxa" w:w="327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Cambiare il tipo di macchina o le opzioni</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Righe R[900…911] in MEM_DATI</w:t>
            </w:r>
          </w:p>
        </w:tc>
        <w:tc>
          <w:tcPr>
            <w:tcW w:type="dxa" w:w="250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Eseguire MEM_DATI</w:t>
            </w:r>
          </w:p>
        </w:tc>
      </w:tr>
      <w:tr>
        <w:trPr>
          <w:cantSplit/>
        </w:trPr>
        <w:tc>
          <w:tcPr>
            <w:tcW w:type="dxa" w:w="32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Ritoccare Home o punti di uscita fissi</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P[101] / P[120] / P[130] in HOMING, P[10] in S01… (touch-up)</w:t>
            </w:r>
          </w:p>
        </w:tc>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Nessuna</w:t>
            </w:r>
          </w:p>
        </w:tc>
      </w:tr>
      <w:tr>
        <w:trPr>
          <w:cantSplit/>
        </w:trPr>
        <w:tc>
          <w:tcPr>
            <w:tcW w:type="dxa" w:w="327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Cambiare la velocità</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GI[2]/GI[3] dal PLC (R[2]/R[3] = OVERRIDE)</w:t>
            </w:r>
          </w:p>
        </w:tc>
        <w:tc>
          <w:tcPr>
            <w:tcW w:type="dxa" w:w="250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Immediato</w:t>
            </w:r>
          </w:p>
        </w:tc>
      </w:tr>
    </w:tbl>
    <w:p>
      <w:pPr>
        <w:spacing w:after="120"/>
      </w:pPr>
    </w:p>
    <w:p>
      <w:pPr>
        <w:pBdr>
          <w:left w:val="single" w:color="548235" w:sz="24" w:space="8"/>
        </w:pBdr>
        <w:shd w:fill="EEF5E8" w:color="auto" w:val="clear"/>
        <w:spacing w:after="200" w:before="120"/>
        <w:ind w:left="200" w:right="200"/>
      </w:pPr>
      <w:r>
        <w:rPr>
          <w:b/>
          <w:bCs/>
          <w:color w:val="548235"/>
        </w:rPr>
        <w:t xml:space="preserve">SUGGERIMENTO  </w:t>
      </w:r>
      <w:r>
        <w:t xml:space="preserve">Dopo qualsiasi modifica ai dati, prima di dare l'automatico si può eseguire MEM_DATI a mano (tasto SU1 oppure SELECT → MEM_DATI → SHIFT+FWD in T1) e controllare il messaggio DATI FORMATO MEMORIZZATI.</w:t>
      </w:r>
    </w:p>
    <w:p>
      <w:pPr>
        <w:pStyle w:val="Heading2"/>
      </w:pPr>
      <w:bookmarkStart w:name="s5_7" w:id="1"/>
      <w:r>
        <w:t xml:space="preserve">5.7 Dimensioni di cassa e pallet: A, B, C e W, L, T</w:t>
      </w:r>
      <w:bookmarkEnd w:id="1"/>
    </w:p>
    <w:p>
      <w:pPr>
        <w:spacing w:after="120"/>
      </w:pPr>
      <w:r>
        <w:t xml:space="preserve">La tabella formati del cliente indica le dimensioni con lettere diverse da quelle del pannello robot, che usa sempre X, Y, Z del robot.</w:t>
      </w:r>
    </w:p>
    <w:p>
      <w:pPr>
        <w:spacing w:after="120"/>
      </w:pPr>
      <w:r>
        <w:rPr>
          <w:b/>
          <w:bCs/>
        </w:rPr>
        <w:t xml:space="preserve">Cassa (A, B, C).</w:t>
      </w:r>
      <w:r>
        <w:t xml:space="preserve"> A, B e C sono le dimensioni del prodotto e della cassa come le intende la tabella formati: B si sviluppa nel verso degli strati del prodotto, C nel verso delle file. La corrispondenza con X, Y, Z dipende dal ribaltamento: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2120"/>
        <w:gridCol w:w="2120"/>
        <w:gridCol w:w="2121"/>
      </w:tblGrid>
      <w:tr>
        <w:trPr>
          <w:tblHeader/>
        </w:trPr>
        <w:tc>
          <w:tcPr>
            <w:tcW w:type="dxa" w:w="3277"/>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
            </w:r>
          </w:p>
        </w:tc>
        <w:tc>
          <w:tcPr>
            <w:tcW w:type="dxa" w:w="212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X</w:t>
            </w:r>
          </w:p>
        </w:tc>
        <w:tc>
          <w:tcPr>
            <w:tcW w:type="dxa" w:w="212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Y</w:t>
            </w:r>
          </w:p>
        </w:tc>
        <w:tc>
          <w:tcPr>
            <w:tcW w:type="dxa" w:w="2121"/>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Z</w:t>
            </w:r>
          </w:p>
        </w:tc>
      </w:tr>
      <w:tr>
        <w:trPr>
          <w:cantSplit/>
        </w:trPr>
        <w:tc>
          <w:tcPr>
            <w:tcW w:type="dxa" w:w="32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Prima del ribaltamento</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A</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B</w:t>
            </w:r>
          </w:p>
        </w:tc>
      </w:tr>
      <w:tr>
        <w:trPr>
          <w:cantSplit/>
        </w:trPr>
        <w:tc>
          <w:tcPr>
            <w:tcW w:type="dxa" w:w="327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Dopo il ribaltamento (C e B si scambiano)</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A</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B</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w:t>
            </w:r>
          </w:p>
        </w:tc>
      </w:tr>
    </w:tbl>
    <w:p>
      <w:pPr>
        <w:spacing w:after="120"/>
      </w:pPr>
    </w:p>
    <w:p>
      <w:pPr>
        <w:keepNext/>
        <w:spacing w:after="60" w:before="120"/>
        <w:jc w:val="center"/>
      </w:pPr>
      <w:r>
        <w:drawing>
          <wp:inline distT="0" distB="0" distL="0" distR="0">
            <wp:extent cx="5762625" cy="1914525"/>
            <wp:effectExtent t="0" r="0" b="0" l="0"/>
            <wp:docPr id="1" name="g15_dim_abc.png" descr="Corrispondenza tra le dimensioni A, B, C della tabella formati e X, Y, Z del robot" title="Corrispondenza tra le dimensioni A, B, C della tabella formati e X, Y, Z del ro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1914525"/>
                    </a:xfrm>
                    <a:prstGeom prst="rect">
                      <a:avLst/>
                    </a:prstGeom>
                  </pic:spPr>
                </pic:pic>
              </a:graphicData>
            </a:graphic>
          </wp:inline>
        </w:drawing>
      </w:r>
    </w:p>
    <w:p>
      <w:pPr>
        <w:spacing w:after="200"/>
        <w:jc w:val="center"/>
      </w:pPr>
      <w:r>
        <w:rPr>
          <w:i/>
          <w:iCs/>
          <w:color w:val="595959"/>
          <w:sz w:val="18"/>
          <w:szCs w:val="18"/>
        </w:rPr>
        <w:t xml:space="preserve">Figura 9 – Corrispondenza tra le dimensioni A, B, C della tabella formati e X, Y, Z del robot</w:t>
      </w:r>
    </w:p>
    <w:p>
      <w:pPr>
        <w:spacing w:after="120"/>
      </w:pPr>
      <w:r>
        <w:rPr>
          <w:b/>
          <w:bCs/>
        </w:rPr>
        <w:t xml:space="preserve">Pallet (W, L, T).</w:t>
      </w:r>
      <w:r>
        <w:t xml:space="preserve"> La tabella formati può indicare il pallet come W, L, T. Con il pallet a filo fisso sinistro e gli assi del robot secondo la convenzione standard:</w:t>
      </w:r>
    </w:p>
    <w:p>
      <w:pPr>
        <w:keepNext/>
        <w:keepLines/>
        <w:pBdr>
          <w:left w:val="single" w:color="A6A6A6" w:sz="12" w:space="6"/>
        </w:pBdr>
        <w:shd w:fill="F4F4F4" w:color="auto" w:val="clear"/>
        <w:spacing w:after="0" w:before="100" w:line="240"/>
        <w:ind w:left="150" w:right="150"/>
      </w:pPr>
      <w:r>
        <w:rPr>
          <w:rFonts w:ascii="Consolas" w:cs="Consolas" w:eastAsia="Consolas" w:hAnsi="Consolas"/>
          <w:color w:val="262626"/>
          <w:sz w:val="16"/>
          <w:szCs w:val="16"/>
        </w:rPr>
        <w:t xml:space="preserve">X = L      (lunghezza, es. R[107] = 1219)</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Y = W      (larghezza, es. R[108] = 1016)</w:t>
      </w:r>
    </w:p>
    <w:p>
      <w:pPr>
        <w:keepNext w:val="false"/>
        <w:keepLines/>
        <w:pBdr>
          <w:left w:val="single" w:color="A6A6A6" w:sz="12" w:space="6"/>
        </w:pBdr>
        <w:shd w:fill="F4F4F4" w:color="auto" w:val="clear"/>
        <w:spacing w:after="160" w:before="0" w:line="240"/>
        <w:ind w:left="150" w:right="150"/>
      </w:pPr>
      <w:r>
        <w:rPr>
          <w:rFonts w:ascii="Consolas" w:cs="Consolas" w:eastAsia="Consolas" w:hAnsi="Consolas"/>
          <w:color w:val="262626"/>
          <w:sz w:val="16"/>
          <w:szCs w:val="16"/>
        </w:rPr>
        <w:t xml:space="preserve">Z = T      (altezza,   es. R[109] = 130)</w:t>
      </w:r>
    </w:p>
    <w:p>
      <w:pPr>
        <w:keepNext/>
        <w:spacing w:after="60" w:before="120"/>
        <w:jc w:val="center"/>
      </w:pPr>
      <w:r>
        <w:drawing>
          <wp:inline distT="0" distB="0" distL="0" distR="0">
            <wp:extent cx="4676775" cy="2314575"/>
            <wp:effectExtent t="0" r="0" b="0" l="0"/>
            <wp:docPr id="1" name="g16_dim_wlt.png" descr="Pallet: corrispondenza tra W, L, T della tabella formati e X, Y, Z del robot" title="Pallet: corrispondenza tra W, L, T della tabella formati e X, Y, Z del ro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676775" cy="2314575"/>
                    </a:xfrm>
                    <a:prstGeom prst="rect">
                      <a:avLst/>
                    </a:prstGeom>
                  </pic:spPr>
                </pic:pic>
              </a:graphicData>
            </a:graphic>
          </wp:inline>
        </w:drawing>
      </w:r>
    </w:p>
    <w:p>
      <w:pPr>
        <w:spacing w:after="200"/>
        <w:jc w:val="center"/>
      </w:pPr>
      <w:r>
        <w:rPr>
          <w:i/>
          <w:iCs/>
          <w:color w:val="595959"/>
          <w:sz w:val="18"/>
          <w:szCs w:val="18"/>
        </w:rPr>
        <w:t xml:space="preserve">Figura 10 – Pallet: corrispondenza tra W, L, T della tabella formati e X, Y, Z del robot</w:t>
      </w:r>
    </w:p>
    <w:p>
      <w:pPr>
        <w:pStyle w:val="Heading1"/>
        <w:pageBreakBefore/>
      </w:pPr>
      <w:bookmarkStart w:name="c6" w:id="1"/>
      <w:r>
        <w:t xml:space="preserve">6. Sistemi di riferimento: Frame e Tool</w:t>
      </w:r>
      <w:bookmarkEnd w:id="1"/>
    </w:p>
    <w:p>
      <w:pPr>
        <w:spacing w:after="120"/>
      </w:pPr>
      <w:r>
        <w:t xml:space="preserve">Questo capitolo parte dalla teoria (cosa sono Frame e Tool e come si impostano su un pallettizzatore) e arriva a come il programma li calcola e li usa. Senza questi concetti non si capisce nessuna quota della guida: </w:t>
      </w:r>
      <w:r>
        <w:rPr>
          <w:b/>
          <w:bCs/>
        </w:rPr>
        <w:t xml:space="preserve">ogni posizione del robot è una terna X, Y, Z (più tre angoli) espressa in un Frame e raggiunta da un Tool</w:t>
      </w:r>
      <w:r>
        <w:t xml:space="preserve">.</w:t>
      </w:r>
    </w:p>
    <w:p>
      <w:pPr>
        <w:pStyle w:val="Heading2"/>
      </w:pPr>
      <w:bookmarkStart w:name="s6_1" w:id="1"/>
      <w:r>
        <w:t xml:space="preserve">6.1 Coordinate di giunto e coordinate cartesiane</w:t>
      </w:r>
      <w:bookmarkEnd w:id="1"/>
    </w:p>
    <w:p>
      <w:pPr>
        <w:spacing w:after="120"/>
      </w:pPr>
      <w:r>
        <w:t xml:space="preserve">Il robot si può comandare in due modi:</w:t>
      </w:r>
    </w:p>
    <w:p>
      <w:pPr>
        <w:pStyle w:val="ListParagraph"/>
        <w:numPr>
          <w:ilvl w:val="0"/>
          <w:numId w:val="2"/>
        </w:numPr>
        <w:spacing w:after="60"/>
      </w:pPr>
      <w:r>
        <w:rPr>
          <w:b/>
          <w:bCs/>
        </w:rPr>
        <w:t xml:space="preserve">coordinate di giunto (JOINT)</w:t>
      </w:r>
      <w:r>
        <w:t xml:space="preserve">: si danno gli angoli dei sei motori J1…J6. È il modo "macchina", usato per esempio per la posizione di Home o per controllare il montaggio della testa;</w:t>
      </w:r>
    </w:p>
    <w:p>
      <w:pPr>
        <w:pStyle w:val="ListParagraph"/>
        <w:numPr>
          <w:ilvl w:val="0"/>
          <w:numId w:val="2"/>
        </w:numPr>
        <w:spacing w:after="60"/>
      </w:pPr>
      <w:r>
        <w:rPr>
          <w:b/>
          <w:bCs/>
        </w:rPr>
        <w:t xml:space="preserve">coordinate cartesiane (XYZWPR)</w:t>
      </w:r>
      <w:r>
        <w:t xml:space="preserve">: si danno la posizione (X, Y, Z) e l'orientamento (W, P, R) del </w:t>
      </w:r>
      <w:r>
        <w:rPr>
          <w:b/>
          <w:bCs/>
        </w:rPr>
        <w:t xml:space="preserve">Tool</w:t>
      </w:r>
      <w:r>
        <w:t xml:space="preserve"> rispetto a un </w:t>
      </w:r>
      <w:r>
        <w:rPr>
          <w:b/>
          <w:bCs/>
        </w:rPr>
        <w:t xml:space="preserve">Frame</w:t>
      </w:r>
      <w:r>
        <w:t xml:space="preserve">. Gli angoli W, P, R corrispondono a ɸ, θ, ψ, cioè le rotazioni attorno agli assi X, Y e Z.</w:t>
      </w:r>
    </w:p>
    <w:p>
      <w:pPr>
        <w:spacing w:after="120"/>
      </w:pPr>
      <w:r>
        <w:t xml:space="preserve">Sui pallettizzatori si lavora sempre in coordinate cartesiane, e quasi sempre con W = 0 e P = 0 (testa orizzontale): l'unico angolo che cambia è </w:t>
      </w:r>
      <w:r>
        <w:rPr>
          <w:b/>
          <w:bCs/>
        </w:rPr>
        <w:t xml:space="preserve">R (ψ)</w:t>
      </w:r>
      <w:r>
        <w:t xml:space="preserve">, la rotazione della testa attorno all'asse verticale.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3"/>
        <w:gridCol w:w="3213"/>
        <w:gridCol w:w="3212"/>
      </w:tblGrid>
      <w:tr>
        <w:trPr>
          <w:tblHeader/>
        </w:trPr>
        <w:tc>
          <w:tcPr>
            <w:tcW w:type="dxa" w:w="3213"/>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Termine</w:t>
            </w:r>
          </w:p>
        </w:tc>
        <w:tc>
          <w:tcPr>
            <w:tcW w:type="dxa" w:w="3213"/>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Che cos'è</w:t>
            </w:r>
          </w:p>
        </w:tc>
        <w:tc>
          <w:tcPr>
            <w:tcW w:type="dxa" w:w="3212"/>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Esempio</w:t>
            </w:r>
          </w:p>
        </w:tc>
      </w:tr>
      <w:tr>
        <w:trPr>
          <w:cantSplit/>
        </w:trPr>
        <w:tc>
          <w:tcPr>
            <w:tcW w:type="dxa" w:w="32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Frame</w:t>
            </w:r>
            <w:r>
              <w:rPr>
                <w:b w:val="false"/>
                <w:bCs w:val="false"/>
                <w:sz w:val="18"/>
                <w:szCs w:val="18"/>
              </w:rPr>
              <w:t xml:space="preserve"> (User Frame, UFRAME)</w:t>
            </w:r>
          </w:p>
        </w:tc>
        <w:tc>
          <w:tcPr>
            <w:tcW w:type="dxa" w:w="32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Sistema di riferimento "fisso nella cella" rispetto al quale si scrivono le coordinate delle posizioni</w:t>
            </w:r>
          </w:p>
        </w:tc>
        <w:tc>
          <w:tcPr>
            <w:tcW w:type="dxa" w:w="321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Frame del pallet A: origine sullo spigolo del pallet</w:t>
            </w:r>
          </w:p>
        </w:tc>
      </w:tr>
      <w:tr>
        <w:trPr>
          <w:cantSplit/>
        </w:trPr>
        <w:tc>
          <w:tcPr>
            <w:tcW w:type="dxa" w:w="32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Tool</w:t>
            </w:r>
            <w:r>
              <w:rPr>
                <w:b w:val="false"/>
                <w:bCs w:val="false"/>
                <w:sz w:val="18"/>
                <w:szCs w:val="18"/>
              </w:rPr>
              <w:t xml:space="preserve"> (Tool Frame, UTOOL)</w:t>
            </w:r>
          </w:p>
        </w:tc>
        <w:tc>
          <w:tcPr>
            <w:tcW w:type="dxa" w:w="32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Sistema di riferimento "solidale alla testa": è il punto che il robot porta sulla posizione comandata (TCP)</w:t>
            </w:r>
          </w:p>
        </w:tc>
        <w:tc>
          <w:tcPr>
            <w:tcW w:type="dxa" w:w="321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Tool 2: centro del piano ventose</w:t>
            </w:r>
          </w:p>
        </w:tc>
      </w:tr>
    </w:tbl>
    <w:p>
      <w:pPr>
        <w:spacing w:after="120"/>
      </w:pPr>
    </w:p>
    <w:p>
      <w:pPr>
        <w:pBdr>
          <w:left w:val="single" w:color="7F6000" w:sz="24" w:space="8"/>
        </w:pBdr>
        <w:shd w:fill="FFF8E1" w:color="auto" w:val="clear"/>
        <w:spacing w:after="200" w:before="120"/>
        <w:ind w:left="200" w:right="200"/>
      </w:pPr>
      <w:r>
        <w:rPr>
          <w:b/>
          <w:bCs/>
          <w:color w:val="7F6000"/>
        </w:rPr>
        <w:t xml:space="preserve">ESEMPIO  </w:t>
      </w:r>
      <w:r>
        <w:t xml:space="preserve">L'istruzione </w:t>
      </w:r>
      <w:r>
        <w:rPr>
          <w:rFonts w:ascii="Consolas" w:cs="Consolas" w:eastAsia="Consolas" w:hAnsi="Consolas"/>
          <w:color w:val="1F3864"/>
          <w:sz w:val="19"/>
          <w:szCs w:val="19"/>
        </w:rPr>
        <w:t xml:space="preserve">L P[1] 1000mm/sec FINE</w:t>
      </w:r>
      <w:r>
        <w:t xml:space="preserve"> con UFRAME_NUM = 5 e UTOOL_NUM = 2 significa: porta il centro del piano ventose (Tool 2) sulle coordinate di P[1] lette nel Frame 5.</w:t>
      </w:r>
    </w:p>
    <w:p>
      <w:pPr>
        <w:pStyle w:val="Heading2"/>
      </w:pPr>
      <w:bookmarkStart w:name="s6_2" w:id="1"/>
      <w:r>
        <w:t xml:space="preserve">6.2 I Frame</w:t>
      </w:r>
      <w:bookmarkEnd w:id="1"/>
    </w:p>
    <w:p>
      <w:pPr>
        <w:spacing w:after="120"/>
      </w:pPr>
      <w:r>
        <w:t xml:space="preserve">I Frame sono i sistemi di riferimento rispetto ai quali si indicano le coordinate delle posizioni a cui andrà il Tool 2. Ce n'è uno di fabbrica (Frame 0), uno base definito da noi (Frame 9) e uno per ogni zona di lavoro (prelievo, buffer, pallet, scarto, etichettatrice…), che il programma calcola a partire dal Frame 9.</w:t>
      </w:r>
    </w:p>
    <w:p>
      <w:pPr>
        <w:pStyle w:val="Heading3"/>
      </w:pPr>
      <w:r>
        <w:t xml:space="preserve">Frame 0 – il riferimento di fabbrica</w:t>
      </w:r>
    </w:p>
    <w:p>
      <w:pPr>
        <w:spacing w:after="120"/>
      </w:pPr>
      <w:r>
        <w:t xml:space="preserve">È il sistema di riferimento costruito da FANUC, detto anche World:</w:t>
      </w:r>
    </w:p>
    <w:p>
      <w:pPr>
        <w:pStyle w:val="ListParagraph"/>
        <w:numPr>
          <w:ilvl w:val="0"/>
          <w:numId w:val="2"/>
        </w:numPr>
        <w:spacing w:after="60"/>
      </w:pPr>
      <w:r>
        <w:rPr>
          <w:b/>
          <w:bCs/>
        </w:rPr>
        <w:t xml:space="preserve">origine</w:t>
      </w:r>
      <w:r>
        <w:t xml:space="preserve">: sull'asse di rotazione di J1, all'altezza dell'asse di J2;</w:t>
      </w:r>
    </w:p>
    <w:p>
      <w:pPr>
        <w:pStyle w:val="ListParagraph"/>
        <w:numPr>
          <w:ilvl w:val="0"/>
          <w:numId w:val="2"/>
        </w:numPr>
        <w:spacing w:after="60"/>
      </w:pPr>
      <w:r>
        <w:rPr>
          <w:b/>
          <w:bCs/>
        </w:rPr>
        <w:t xml:space="preserve">asse X</w:t>
      </w:r>
      <w:r>
        <w:t xml:space="preserve">: orizzontale, sulla linea dei connettori, con il </w:t>
      </w:r>
      <w:r>
        <w:rPr>
          <w:b/>
          <w:bCs/>
        </w:rPr>
        <w:t xml:space="preserve">verso positivo che esce dal davanti del basamento</w:t>
      </w:r>
      <w:r>
        <w:t xml:space="preserve">, cioè dal lato </w:t>
      </w:r>
      <w:r>
        <w:rPr>
          <w:b/>
          <w:bCs/>
        </w:rPr>
        <w:t xml:space="preserve">opposto</w:t>
      </w:r>
      <w:r>
        <w:t xml:space="preserve"> ai connettori (i connettori dei cavi sono sul retro del robot);</w:t>
      </w:r>
    </w:p>
    <w:p>
      <w:pPr>
        <w:pStyle w:val="ListParagraph"/>
        <w:numPr>
          <w:ilvl w:val="0"/>
          <w:numId w:val="2"/>
        </w:numPr>
        <w:spacing w:after="60"/>
      </w:pPr>
      <w:r>
        <w:rPr>
          <w:b/>
          <w:bCs/>
        </w:rPr>
        <w:t xml:space="preserve">asse Z</w:t>
      </w:r>
      <w:r>
        <w:t xml:space="preserve">: verso l'alto; Y di conseguenza (regola della mano destra).</w:t>
      </w:r>
    </w:p>
    <w:p>
      <w:pPr>
        <w:spacing w:after="120"/>
      </w:pPr>
      <w:r>
        <w:t xml:space="preserve">I connettori sono solidali al basamento: una volta montato il robot la loro direzione non cambia più, nemmeno quando J1 ruota. Per riconoscere il Frame 0 sulla macchina basta guardare il basamento: X+ punta dalla parte opposta all'attacco dei cavi.</w:t>
      </w:r>
    </w:p>
    <w:p>
      <w:pPr>
        <w:pStyle w:val="Heading3"/>
      </w:pPr>
      <w:r>
        <w:t xml:space="preserve">Frame 9 – il riferimento base della macchina</w:t>
      </w:r>
    </w:p>
    <w:p>
      <w:pPr>
        <w:spacing w:after="120"/>
      </w:pPr>
      <w:r>
        <w:t xml:space="preserve">È il primo Frame definito da noi e il riferimento di </w:t>
      </w:r>
      <w:r>
        <w:rPr>
          <w:b/>
          <w:bCs/>
        </w:rPr>
        <w:t xml:space="preserve">tutti</w:t>
      </w:r>
      <w:r>
        <w:t xml:space="preserve"> gli altri Frame. Ha la stessa origine del Frame 0, ma per convenzione il suo </w:t>
      </w:r>
      <w:r>
        <w:rPr>
          <w:b/>
          <w:bCs/>
        </w:rPr>
        <w:t xml:space="preserve">asse X va nella direzione di uscita del pallet</w:t>
      </w:r>
      <w:r>
        <w:t xml:space="preserve">, qualunque sia la direzione dei connettori.</w:t>
      </w:r>
    </w:p>
    <w:p>
      <w:pPr>
        <w:spacing w:after="120"/>
      </w:pPr>
      <w:r>
        <w:t xml:space="preserve">Se il robot è montato con il davanti del basamento (X0+) rivolto verso l'uscita pallet, Frame 0 e Frame 9 coincidono. Se invece è stato montato </w:t>
      </w:r>
      <w:r>
        <w:rPr>
          <w:b/>
          <w:bCs/>
        </w:rPr>
        <w:t xml:space="preserve">volutamente</w:t>
      </w:r>
      <w:r>
        <w:t xml:space="preserve"> ruotato, il Frame 9 differisce dal Frame 0 solo per l'angolo ψ:</w:t>
      </w:r>
    </w:p>
    <w:p>
      <w:pPr>
        <w:keepNext w:val="false"/>
        <w:keepLines/>
        <w:pBdr>
          <w:left w:val="single" w:color="A6A6A6" w:sz="12" w:space="6"/>
        </w:pBdr>
        <w:shd w:fill="F4F4F4" w:color="auto" w:val="clear"/>
        <w:spacing w:after="160" w:before="100" w:line="240"/>
        <w:ind w:left="150" w:right="150"/>
      </w:pPr>
      <w:r>
        <w:rPr>
          <w:rFonts w:ascii="Consolas" w:cs="Consolas" w:eastAsia="Consolas" w:hAnsi="Consolas"/>
          <w:color w:val="262626"/>
          <w:sz w:val="16"/>
          <w:szCs w:val="16"/>
        </w:rPr>
        <w:t xml:space="preserve">Frame 0 = (0, 0, 0, 0°, 0°, 0°)  →  Frame 9 = (0, 0, 0, 0°, 0°, ψ)</w:t>
      </w:r>
    </w:p>
    <w:p>
      <w:pPr>
        <w:keepNext/>
        <w:spacing w:after="60" w:before="120"/>
        <w:jc w:val="center"/>
      </w:pPr>
      <w:r>
        <w:drawing>
          <wp:inline distT="0" distB="0" distL="0" distR="0">
            <wp:extent cx="6124575" cy="1638300"/>
            <wp:effectExtent t="0" r="0" b="0" l="0"/>
            <wp:docPr id="1" name="g01_frame0_9.png" descr="Frame 0 (X+ dal lato opposto ai connettori) e Frame 9 (X+ verso l'uscita pallet): allineato, ruotato di 90° e montato al contrario (180°)" title="Frame 0 (X+ dal lato opposto ai connettori) e Frame 9 (X+ verso l'uscita pallet): allineato, ruotato di 90° e montato al contrario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24575" cy="1638300"/>
                    </a:xfrm>
                    <a:prstGeom prst="rect">
                      <a:avLst/>
                    </a:prstGeom>
                  </pic:spPr>
                </pic:pic>
              </a:graphicData>
            </a:graphic>
          </wp:inline>
        </w:drawing>
      </w:r>
    </w:p>
    <w:p>
      <w:pPr>
        <w:spacing w:after="200"/>
        <w:jc w:val="center"/>
      </w:pPr>
      <w:r>
        <w:rPr>
          <w:i/>
          <w:iCs/>
          <w:color w:val="595959"/>
          <w:sz w:val="18"/>
          <w:szCs w:val="18"/>
        </w:rPr>
        <w:t xml:space="preserve">Figura 11 – Frame 0 (X+ dal lato opposto ai connettori) e Frame 9 (X+ verso l'uscita pallet): allineato, ruotato di 90° e montato al contrario (180°)</w:t>
      </w:r>
    </w:p>
    <w:p>
      <w:pPr>
        <w:pBdr>
          <w:left w:val="single" w:color="7F6000" w:sz="24" w:space="8"/>
        </w:pBdr>
        <w:shd w:fill="FFF8E1" w:color="auto" w:val="clear"/>
        <w:spacing w:after="200" w:before="120"/>
        <w:ind w:left="200" w:right="200"/>
      </w:pPr>
      <w:r>
        <w:rPr>
          <w:b/>
          <w:bCs/>
          <w:color w:val="7F6000"/>
        </w:rPr>
        <w:t xml:space="preserve">ESEMPIO  </w:t>
      </w:r>
      <w:r>
        <w:t xml:space="preserve">Robot montato con i connettori verso i pallet. UFRAME[9], salvato in PR[200], è memorizzato come matrice: n = (−1, 0, 0), o = (0, −1, 0), a = (0, 0, 1), cioè </w:t>
      </w:r>
      <w:r>
        <w:rPr>
          <w:b/>
          <w:bCs/>
        </w:rPr>
        <w:t xml:space="preserve">Frame 9 = Frame 0 ruotato di 180°</w:t>
      </w:r>
      <w:r>
        <w:t xml:space="preserve">. Conseguenza pratica: un punto che in UF9 vale X = −245, Y = −426 nel World vale X = +245, Y = +426. Per questo i frame di zona salvati nei PR[18x/19x] (che sono espressi nel World) hanno X e Y di segno opposto ai punti insegnati e R ≈ −180° (vedi 6.7).</w:t>
      </w:r>
    </w:p>
    <w:p>
      <w:pPr>
        <w:pBdr>
          <w:left w:val="single" w:color="1F4E79" w:sz="24" w:space="8"/>
        </w:pBdr>
        <w:shd w:fill="EAF1F8" w:color="auto" w:val="clear"/>
        <w:spacing w:after="200" w:before="120"/>
        <w:ind w:left="200" w:right="200"/>
      </w:pPr>
      <w:r>
        <w:rPr>
          <w:b/>
          <w:bCs/>
          <w:color w:val="1F4E79"/>
        </w:rPr>
        <w:t xml:space="preserve">NOTA  </w:t>
      </w:r>
      <w:r>
        <w:t xml:space="preserve">La rotazione ψ si imposta solo per un disallineamento </w:t>
      </w:r>
      <w:r>
        <w:rPr>
          <w:b/>
          <w:bCs/>
        </w:rPr>
        <w:t xml:space="preserve">voluto</w:t>
      </w:r>
      <w:r>
        <w:t xml:space="preserve"> del montaggio. Se a occhio il robot è montato allineato, Frame 0 e Frame 9 coincidono: piccoli errori di montaggio si recuperano con i frame di zona, non con il Frame 9.</w:t>
      </w:r>
    </w:p>
    <w:p>
      <w:pPr>
        <w:spacing w:after="120"/>
      </w:pPr>
      <w:r>
        <w:t xml:space="preserve">Nel programma il Frame 9 è </w:t>
      </w:r>
      <w:r>
        <w:rPr>
          <w:b/>
          <w:bCs/>
        </w:rPr>
        <w:t xml:space="preserve">UFRAME[9]</w:t>
      </w:r>
      <w:r>
        <w:t xml:space="preserve">, copiato in </w:t>
      </w:r>
      <w:r>
        <w:rPr>
          <w:b/>
          <w:bCs/>
        </w:rPr>
        <w:t xml:space="preserve">PR[200]</w:t>
      </w:r>
      <w:r>
        <w:t xml:space="preserve"> all'inizio di MEM_DATI e usato da TWO_DOTS come base per calcolare tutti i frame di zona (6.7).</w:t>
      </w:r>
    </w:p>
    <w:p>
      <w:pPr>
        <w:pStyle w:val="Heading2"/>
      </w:pPr>
      <w:bookmarkStart w:name="s6_3" w:id="1"/>
      <w:r>
        <w:t xml:space="preserve">6.3 I Tool</w:t>
      </w:r>
      <w:bookmarkEnd w:id="1"/>
    </w:p>
    <w:p>
      <w:pPr>
        <w:spacing w:after="120"/>
      </w:pPr>
      <w:r>
        <w:t xml:space="preserve">Il Tool è il sistema di riferimento che il robot "porta" sulle posizioni cartesiane comandate. Ci sono tre Tool principali: il Tool 0 di fabbrica e due Tool definiti da noi.</w:t>
      </w:r>
    </w:p>
    <w:p>
      <w:pPr>
        <w:keepNext/>
        <w:spacing w:after="60" w:before="120"/>
        <w:jc w:val="center"/>
      </w:pPr>
      <w:r>
        <w:drawing>
          <wp:inline distT="0" distB="0" distL="0" distR="0">
            <wp:extent cx="5581650" cy="1914525"/>
            <wp:effectExtent t="0" r="0" b="0" l="0"/>
            <wp:docPr id="1" name="g02_tool_robot.png" descr="Tool 0 (flangia J6), Tool 1 (attacco testa) e Tool 2 (piano ventose)" title="Tool 0 (flangia J6), Tool 1 (attacco testa) e Tool 2 (piano vent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81650" cy="1914525"/>
                    </a:xfrm>
                    <a:prstGeom prst="rect">
                      <a:avLst/>
                    </a:prstGeom>
                  </pic:spPr>
                </pic:pic>
              </a:graphicData>
            </a:graphic>
          </wp:inline>
        </w:drawing>
      </w:r>
    </w:p>
    <w:p>
      <w:pPr>
        <w:spacing w:after="200"/>
        <w:jc w:val="center"/>
      </w:pPr>
      <w:r>
        <w:rPr>
          <w:i/>
          <w:iCs/>
          <w:color w:val="595959"/>
          <w:sz w:val="18"/>
          <w:szCs w:val="18"/>
        </w:rPr>
        <w:t xml:space="preserve">Figura 12 – Tool 0 (flangia J6), Tool 1 (attacco testa) e Tool 2 (piano ventose)</w:t>
      </w:r>
    </w:p>
    <w:p>
      <w:pPr>
        <w:pBdr>
          <w:left w:val="single" w:color="C00000" w:sz="24" w:space="8"/>
        </w:pBdr>
        <w:shd w:fill="FBEAEA" w:color="auto" w:val="clear"/>
        <w:spacing w:after="200" w:before="120"/>
        <w:ind w:left="200" w:right="200"/>
      </w:pPr>
      <w:r>
        <w:rPr>
          <w:b/>
          <w:bCs/>
          <w:color w:val="C00000"/>
        </w:rPr>
        <w:t xml:space="preserve">ATTENZIONE  </w:t>
      </w:r>
      <w:r>
        <w:t xml:space="preserve">Tool 1 e Tool 2 sono </w:t>
      </w:r>
      <w:r>
        <w:rPr>
          <w:b/>
          <w:bCs/>
        </w:rPr>
        <w:t xml:space="preserve">calcolati dal programma</w:t>
      </w:r>
      <w:r>
        <w:t xml:space="preserve"> (MEM_DATI) a partire dai dati di sistema e di formato. Si possono scrivere anche a mano dal TP, ma al primo cambio formato il programma li ricalcola e i valori scritti a mano si perdono. Ogni correzione va quindi riportata nei </w:t>
      </w:r>
      <w:r>
        <w:rPr>
          <w:b/>
          <w:bCs/>
        </w:rPr>
        <w:t xml:space="preserve">dati di sistema / formato</w:t>
      </w:r>
      <w:r>
        <w:t xml:space="preserve"> del pannello.</w:t>
      </w:r>
    </w:p>
    <w:p>
      <w:pPr>
        <w:pStyle w:val="Heading3"/>
      </w:pPr>
      <w:r>
        <w:t xml:space="preserve">Tool 0 – la flangia</w:t>
      </w:r>
    </w:p>
    <w:p>
      <w:pPr>
        <w:spacing w:after="120"/>
      </w:pPr>
      <w:r>
        <w:t xml:space="preserve">Di fabbrica il robot ha il Tool 0 con l'origine al </w:t>
      </w:r>
      <w:r>
        <w:rPr>
          <w:b/>
          <w:bCs/>
        </w:rPr>
        <w:t xml:space="preserve">centro della flangia J6</w:t>
      </w:r>
      <w:r>
        <w:t xml:space="preserve"> (la parte nera). Con tutti i giunti a 0 il suo asse X è perpendicolare al piano della flangia; l'asse </w:t>
      </w:r>
      <w:r>
        <w:rPr>
          <w:b/>
          <w:bCs/>
        </w:rPr>
        <w:t xml:space="preserve">Z punta verso il basso</w:t>
      </w:r>
      <w:r>
        <w:t xml:space="preserve"> quando la testa lavora in orizzontale, e Y di conseguenza.</w:t>
      </w:r>
    </w:p>
    <w:p>
      <w:pPr>
        <w:pStyle w:val="Heading3"/>
      </w:pPr>
      <w:r>
        <w:t xml:space="preserve">Verifica del montaggio della testa</w:t>
      </w:r>
    </w:p>
    <w:p>
      <w:pPr>
        <w:spacing w:after="120"/>
      </w:pPr>
      <w:r>
        <w:t xml:space="preserve">Prima di impostare i Tool si controlla che la testa e il suo attacco siano montati correttamente:</w:t>
      </w:r>
    </w:p>
    <w:p>
      <w:pPr>
        <w:pStyle w:val="ListParagraph"/>
        <w:numPr>
          <w:ilvl w:val="0"/>
          <w:numId w:val="8"/>
        </w:numPr>
        <w:spacing w:after="60"/>
      </w:pPr>
      <w:r>
        <w:t xml:space="preserve">portare il robot in coordinate di giunto con </w:t>
      </w:r>
      <w:r>
        <w:rPr>
          <w:b/>
          <w:bCs/>
        </w:rPr>
        <w:t xml:space="preserve">J1 = 0</w:t>
      </w:r>
      <w:r>
        <w:t xml:space="preserve"> e </w:t>
      </w:r>
      <w:r>
        <w:rPr>
          <w:b/>
          <w:bCs/>
        </w:rPr>
        <w:t xml:space="preserve">J6 = 0</w:t>
      </w:r>
      <w:r>
        <w:t xml:space="preserve">;</w:t>
      </w:r>
    </w:p>
    <w:p>
      <w:pPr>
        <w:pStyle w:val="ListParagraph"/>
        <w:numPr>
          <w:ilvl w:val="0"/>
          <w:numId w:val="8"/>
        </w:numPr>
        <w:spacing w:after="60"/>
      </w:pPr>
      <w:r>
        <w:t xml:space="preserve">la linguetta sull'attacco della testa deve essere </w:t>
      </w:r>
      <w:r>
        <w:rPr>
          <w:b/>
          <w:bCs/>
        </w:rPr>
        <w:t xml:space="preserve">parallela alla direzione dei connettori</w:t>
      </w:r>
      <w:r>
        <w:t xml:space="preserve">, o al massimo entro </w:t>
      </w:r>
      <w:r>
        <w:rPr>
          <w:b/>
          <w:bCs/>
        </w:rPr>
        <w:t xml:space="preserve">±10°</w:t>
      </w:r>
      <w:r>
        <w:t xml:space="preserve">.</w:t>
      </w:r>
    </w:p>
    <w:p>
      <w:pPr>
        <w:pBdr>
          <w:left w:val="single" w:color="548235" w:sz="24" w:space="8"/>
        </w:pBdr>
        <w:shd w:fill="EEF5E8" w:color="auto" w:val="clear"/>
        <w:spacing w:after="200" w:before="120"/>
        <w:ind w:left="200" w:right="200"/>
      </w:pPr>
      <w:r>
        <w:rPr>
          <w:b/>
          <w:bCs/>
          <w:color w:val="548235"/>
        </w:rPr>
        <w:t xml:space="preserve">SUGGERIMENTO  </w:t>
      </w:r>
      <w:r>
        <w:t xml:space="preserve">È sempre possibile rimontare la testa entro ±10°. Se il montaggio è fuori da questo campo va corretto meccanicamente, non compensato con il Tool.</w:t>
      </w:r>
    </w:p>
    <w:p>
      <w:pPr>
        <w:pStyle w:val="Heading3"/>
      </w:pPr>
      <w:r>
        <w:t xml:space="preserve">Tool 1 – l'attacco della testa</w:t>
      </w:r>
    </w:p>
    <w:p>
      <w:pPr>
        <w:spacing w:after="120"/>
      </w:pPr>
      <w:r>
        <w:t xml:space="preserve">Il Tool 1 tiene conto del componente grigio che collega la flangia J6 alla piastra inferiore dell'attacco testa e di eventuali disallineamenti tra l'asse della flangia e il foro del puntale sull'attacco. Il passaggio da Tool 0 a Tool 1 è una </w:t>
      </w:r>
      <w:r>
        <w:rPr>
          <w:b/>
          <w:bCs/>
        </w:rPr>
        <w:t xml:space="preserve">terna completa di 6 valori</w:t>
      </w:r>
      <w:r>
        <w:t xml:space="preserve">, tutti </w:t>
      </w:r>
      <w:r>
        <w:rPr>
          <w:b/>
          <w:bCs/>
        </w:rPr>
        <w:t xml:space="preserve">dati di sistema</w:t>
      </w:r>
      <w:r>
        <w:t xml:space="preserve"> (pacchetti 1–2 del cambio formato), che MEM_DATI copia in PR[197] e poi in UTOOL[1]: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7"/>
        <w:gridCol w:w="1349"/>
        <w:gridCol w:w="4433"/>
        <w:gridCol w:w="2699"/>
      </w:tblGrid>
      <w:tr>
        <w:trPr>
          <w:tblHeader/>
        </w:trPr>
        <w:tc>
          <w:tcPr>
            <w:tcW w:type="dxa" w:w="1157"/>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Valore</w:t>
            </w:r>
          </w:p>
        </w:tc>
        <w:tc>
          <w:tcPr>
            <w:tcW w:type="dxa" w:w="1349"/>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Registro</w:t>
            </w:r>
          </w:p>
        </w:tc>
        <w:tc>
          <w:tcPr>
            <w:tcW w:type="dxa" w:w="4433"/>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Significato</w:t>
            </w:r>
          </w:p>
        </w:tc>
        <w:tc>
          <w:tcPr>
            <w:tcW w:type="dxa" w:w="2699"/>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Valore tipico</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X</w:t>
            </w:r>
          </w:p>
        </w:tc>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R[192] OffXTool</w:t>
            </w:r>
          </w:p>
        </w:tc>
        <w:tc>
          <w:tcPr>
            <w:tcW w:type="dxa" w:w="44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Scostamento in X tra il centro di J6 e il foro del puntale dell'attacco testa</w:t>
            </w:r>
          </w:p>
        </w:tc>
        <w:tc>
          <w:tcPr>
            <w:tcW w:type="dxa" w:w="269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0, o pochi mm se il foro non è centrato</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Y</w:t>
            </w:r>
          </w:p>
        </w:tc>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R[193] OffYTool</w:t>
            </w:r>
          </w:p>
        </w:tc>
        <w:tc>
          <w:tcPr>
            <w:tcW w:type="dxa" w:w="443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Scostamento in Y tra il centro di J6 e il foro del puntale</w:t>
            </w:r>
          </w:p>
        </w:tc>
        <w:tc>
          <w:tcPr>
            <w:tcW w:type="dxa" w:w="269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0, o pochi mm</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Z</w:t>
            </w:r>
          </w:p>
        </w:tc>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R[194] OffZTool</w:t>
            </w:r>
          </w:p>
        </w:tc>
        <w:tc>
          <w:tcPr>
            <w:tcW w:type="dxa" w:w="44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Distanza tra la flangia J6 (confine nero/grigio) e il piano inferiore dell'attacco testa</w:t>
            </w:r>
          </w:p>
        </w:tc>
        <w:tc>
          <w:tcPr>
            <w:tcW w:type="dxa" w:w="269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sempre ≠ 0</w:t>
            </w:r>
            <w:r>
              <w:rPr>
                <w:b w:val="false"/>
                <w:bCs w:val="false"/>
                <w:sz w:val="18"/>
                <w:szCs w:val="18"/>
              </w:rPr>
              <w:t xml:space="preserve"> (es. 20 mm)</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W</w:t>
            </w:r>
          </w:p>
        </w:tc>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R[195] OffWTool</w:t>
            </w:r>
          </w:p>
        </w:tc>
        <w:tc>
          <w:tcPr>
            <w:tcW w:type="dxa" w:w="443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Inclinazione attorno a X</w:t>
            </w:r>
          </w:p>
        </w:tc>
        <w:tc>
          <w:tcPr>
            <w:tcW w:type="dxa" w:w="269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0 (testa orizzontale)</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w:t>
            </w:r>
          </w:p>
        </w:tc>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R[196] OffPTool</w:t>
            </w:r>
          </w:p>
        </w:tc>
        <w:tc>
          <w:tcPr>
            <w:tcW w:type="dxa" w:w="44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Inclinazione attorno a Y</w:t>
            </w:r>
          </w:p>
        </w:tc>
        <w:tc>
          <w:tcPr>
            <w:tcW w:type="dxa" w:w="269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0 (testa orizzontale)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w:t>
            </w:r>
          </w:p>
        </w:tc>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R[197] OffRTool</w:t>
            </w:r>
          </w:p>
        </w:tc>
        <w:tc>
          <w:tcPr>
            <w:tcW w:type="dxa" w:w="443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Rotazione ψ della testa attorno all'asse verticale, se non è parallela al basamento. Entro ±10°</w:t>
            </w:r>
          </w:p>
        </w:tc>
        <w:tc>
          <w:tcPr>
            <w:tcW w:type="dxa" w:w="269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0, o pochi gradi</w:t>
            </w:r>
          </w:p>
        </w:tc>
      </w:tr>
    </w:tbl>
    <w:p>
      <w:pPr>
        <w:spacing w:after="120"/>
      </w:pPr>
    </w:p>
    <w:p>
      <w:pPr>
        <w:spacing w:after="120"/>
      </w:pPr>
      <w:r>
        <w:t xml:space="preserve">Quindi </w:t>
      </w:r>
      <w:r>
        <w:rPr>
          <w:b/>
          <w:bCs/>
        </w:rPr>
        <w:t xml:space="preserve">non si modifica solo la Z</w:t>
      </w:r>
      <w:r>
        <w:t xml:space="preserve">: tutti e sei i valori sono impostabili. Nella pratica si imposta sempre Z, si imposta X/Y solo se il foro del puntale non è in asse con J6, e si usa </w:t>
      </w:r>
      <w:r>
        <w:rPr>
          <w:b/>
          <w:bCs/>
        </w:rPr>
        <w:t xml:space="preserve">R</w:t>
      </w:r>
      <w:r>
        <w:t xml:space="preserve"> per recuperare una testa montata ruotata. W e P restano a 0, perché la testa deve lavorare orizzontale.</w:t>
      </w:r>
    </w:p>
    <w:p>
      <w:pPr>
        <w:keepNext/>
        <w:keepLines/>
        <w:pBdr>
          <w:left w:val="single" w:color="A6A6A6" w:sz="12" w:space="6"/>
        </w:pBdr>
        <w:shd w:fill="F4F4F4" w:color="auto" w:val="clear"/>
        <w:spacing w:after="0" w:before="100" w:line="240"/>
        <w:ind w:left="150" w:right="150"/>
      </w:pPr>
      <w:r>
        <w:rPr>
          <w:rFonts w:ascii="Consolas" w:cs="Consolas" w:eastAsia="Consolas" w:hAnsi="Consolas"/>
          <w:color w:val="262626"/>
          <w:sz w:val="16"/>
          <w:szCs w:val="16"/>
        </w:rPr>
        <w:t xml:space="preserve">Tool 0 = (0, 0, 0, 0°, 0°, 0°)</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Tool 1 = (R[192], R[193], R[194], R[195], R[196], R[197])      ! 6 dati di sistema</w:t>
      </w:r>
    </w:p>
    <w:p>
      <w:pPr>
        <w:keepNext w:val="false"/>
        <w:keepLines/>
        <w:pBdr>
          <w:left w:val="single" w:color="A6A6A6" w:sz="12" w:space="6"/>
        </w:pBdr>
        <w:shd w:fill="F4F4F4" w:color="auto" w:val="clear"/>
        <w:spacing w:after="160" w:before="0" w:line="240"/>
        <w:ind w:left="150" w:right="150"/>
      </w:pPr>
      <w:r>
        <w:rPr>
          <w:rFonts w:ascii="Consolas" w:cs="Consolas" w:eastAsia="Consolas" w:hAnsi="Consolas"/>
          <w:color w:val="262626"/>
          <w:sz w:val="16"/>
          <w:szCs w:val="16"/>
        </w:rPr>
        <w:t xml:space="preserve">Esempio: Tool 1 = (0, 0, 20, 0, 0, 0)</w:t>
      </w:r>
    </w:p>
    <w:p>
      <w:pPr>
        <w:pBdr>
          <w:left w:val="single" w:color="1F4E79" w:sz="24" w:space="8"/>
        </w:pBdr>
        <w:shd w:fill="EAF1F8" w:color="auto" w:val="clear"/>
        <w:spacing w:after="200" w:before="120"/>
        <w:ind w:left="200" w:right="200"/>
      </w:pPr>
      <w:r>
        <w:rPr>
          <w:b/>
          <w:bCs/>
          <w:color w:val="1F4E79"/>
        </w:rPr>
        <w:t xml:space="preserve">NOTA  </w:t>
      </w:r>
      <w:r>
        <w:t xml:space="preserve">Sul pannello i valori si scrivono moltiplicati per 10 (decimi di mm e di grado): C_FORM li divide per 10. Per esempio 200 sul pannello = 20,0 mm in R[194]; 30 sul pannello = 3,0° in R[197].</w:t>
      </w:r>
    </w:p>
    <w:p>
      <w:pPr>
        <w:keepNext/>
        <w:spacing w:after="60" w:before="120"/>
        <w:jc w:val="center"/>
      </w:pPr>
      <w:r>
        <w:drawing>
          <wp:inline distT="0" distB="0" distL="0" distR="0">
            <wp:extent cx="5762625" cy="1524000"/>
            <wp:effectExtent t="0" r="0" b="0" l="0"/>
            <wp:docPr id="1" name="g03_tool1_offset.png" descr="Impostazione del Tool 1: offset X/Y del foro puntale, offset Z dell'attacco, offset ψ della testa ruotata" title="Impostazione del Tool 1: offset X/Y del foro puntale, offset Z dell'attacco, offset ψ della testa ruot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1524000"/>
                    </a:xfrm>
                    <a:prstGeom prst="rect">
                      <a:avLst/>
                    </a:prstGeom>
                  </pic:spPr>
                </pic:pic>
              </a:graphicData>
            </a:graphic>
          </wp:inline>
        </w:drawing>
      </w:r>
    </w:p>
    <w:p>
      <w:pPr>
        <w:spacing w:after="200"/>
        <w:jc w:val="center"/>
      </w:pPr>
      <w:r>
        <w:rPr>
          <w:i/>
          <w:iCs/>
          <w:color w:val="595959"/>
          <w:sz w:val="18"/>
          <w:szCs w:val="18"/>
        </w:rPr>
        <w:t xml:space="preserve">Figura 13 – Impostazione del Tool 1: offset X/Y del foro puntale, offset Z dell'attacco, offset ψ della testa ruotata</w:t>
      </w:r>
    </w:p>
    <w:p>
      <w:pPr>
        <w:spacing w:after="120"/>
      </w:pPr>
      <w:r>
        <w:t xml:space="preserve">Con l'offset ψ l'asse X del Tool 1 diventa perpendicolare al lato della testa e parallelo all'asse X del Frame 9, cioè alla direzione della cassa sulla rulliera di uscita.</w:t>
      </w:r>
    </w:p>
    <w:p>
      <w:pPr>
        <w:pStyle w:val="Heading3"/>
      </w:pPr>
      <w:r>
        <w:t xml:space="preserve">Tool 2 – il piano ventose</w:t>
      </w:r>
    </w:p>
    <w:p>
      <w:pPr>
        <w:spacing w:after="120"/>
      </w:pPr>
      <w:r>
        <w:t xml:space="preserve">Il Tool 2 è il Tool che il programma porta su tutte le posizioni: la sua origine è </w:t>
      </w:r>
      <w:r>
        <w:rPr>
          <w:b/>
          <w:bCs/>
        </w:rPr>
        <w:t xml:space="preserve">al centro del piano inferiore della testa</w:t>
      </w:r>
      <w:r>
        <w:t xml:space="preserve">, dove le ventose toccano la cassa. Si aggiungono al Tool 1 solo </w:t>
      </w:r>
      <w:r>
        <w:rPr>
          <w:b/>
          <w:bCs/>
        </w:rPr>
        <w:t xml:space="preserve">3 dati di formato</w:t>
      </w:r>
      <w:r>
        <w:t xml:space="preserve">, perché ogni formato può avere una testa diversa: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7"/>
        <w:gridCol w:w="1542"/>
        <w:gridCol w:w="6939"/>
      </w:tblGrid>
      <w:tr>
        <w:trPr>
          <w:tblHeader/>
        </w:trPr>
        <w:tc>
          <w:tcPr>
            <w:tcW w:type="dxa" w:w="1157"/>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Valore</w:t>
            </w:r>
          </w:p>
        </w:tc>
        <w:tc>
          <w:tcPr>
            <w:tcW w:type="dxa" w:w="1542"/>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Registro</w:t>
            </w:r>
          </w:p>
        </w:tc>
        <w:tc>
          <w:tcPr>
            <w:tcW w:type="dxa" w:w="6939"/>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Significato</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X</w:t>
            </w:r>
          </w:p>
        </w:tc>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R[117] ScostTestaX</w:t>
            </w:r>
          </w:p>
        </w:tc>
        <w:tc>
          <w:tcPr>
            <w:tcW w:type="dxa" w:w="693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Scostamento in X del centro del piano ventose rispetto al foro dell'attacco</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Y</w:t>
            </w:r>
          </w:p>
        </w:tc>
        <w:tc>
          <w:tcPr>
            <w:tcW w:type="dxa" w:w="154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R[118] ScostTestaY</w:t>
            </w:r>
          </w:p>
        </w:tc>
        <w:tc>
          <w:tcPr>
            <w:tcW w:type="dxa" w:w="693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Scostamento in Y del centro del piano ventose rispetto al foro dell'attacco</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Z</w:t>
            </w:r>
          </w:p>
        </w:tc>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R[119] ScostTestaZ</w:t>
            </w:r>
          </w:p>
        </w:tc>
        <w:tc>
          <w:tcPr>
            <w:tcW w:type="dxa" w:w="693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Altezza della testa: dal piano inferiore dell'attacco al piano delle ventose</w:t>
            </w:r>
          </w:p>
        </w:tc>
      </w:tr>
    </w:tbl>
    <w:p>
      <w:pPr>
        <w:spacing w:after="120"/>
      </w:pPr>
    </w:p>
    <w:p>
      <w:pPr>
        <w:spacing w:after="120"/>
      </w:pPr>
      <w:r>
        <w:t xml:space="preserve">W, P e R </w:t>
      </w:r>
      <w:r>
        <w:rPr>
          <w:b/>
          <w:bCs/>
        </w:rPr>
        <w:t xml:space="preserve">non hanno dati di formato propri</w:t>
      </w:r>
      <w:r>
        <w:t xml:space="preserve">: il Tool 2 eredita gli angoli del Tool 1 (R[195…197]). MEM_DATI non concatena due tool, ma calcola il Tool 2 direttamente come somma componente per componente:</w:t>
      </w:r>
    </w:p>
    <w:p>
      <w:pPr>
        <w:keepNext/>
        <w:keepLines/>
        <w:pBdr>
          <w:left w:val="single" w:color="A6A6A6" w:sz="12" w:space="6"/>
        </w:pBdr>
        <w:shd w:fill="F4F4F4" w:color="auto" w:val="clear"/>
        <w:spacing w:after="0" w:before="100" w:line="240"/>
        <w:ind w:left="150" w:right="150"/>
      </w:pPr>
      <w:r>
        <w:rPr>
          <w:rFonts w:ascii="Consolas" w:cs="Consolas" w:eastAsia="Consolas" w:hAnsi="Consolas"/>
          <w:color w:val="262626"/>
          <w:sz w:val="16"/>
          <w:szCs w:val="16"/>
        </w:rPr>
        <w:t xml:space="preserve">PR[182] Tool A+B = ( R[117]+R[192],  R[118]+R[193],  R[119]+R[194],  R[195],  R[196],  R[197] )</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                 = ( ScostTesta X + OffX, ScostTesta Y + OffY, ScostTesta Z + OffZ, W, P, R )</w:t>
      </w:r>
    </w:p>
    <w:p>
      <w:pPr>
        <w:keepNext w:val="false"/>
        <w:keepLines/>
        <w:pBdr>
          <w:left w:val="single" w:color="A6A6A6" w:sz="12" w:space="6"/>
        </w:pBdr>
        <w:shd w:fill="F4F4F4" w:color="auto" w:val="clear"/>
        <w:spacing w:after="160" w:before="0" w:line="240"/>
        <w:ind w:left="150" w:right="150"/>
      </w:pPr>
      <w:r>
        <w:rPr>
          <w:rFonts w:ascii="Consolas" w:cs="Consolas" w:eastAsia="Consolas" w:hAnsi="Consolas"/>
          <w:color w:val="262626"/>
          <w:sz w:val="16"/>
          <w:szCs w:val="16"/>
        </w:rPr>
        <w:t xml:space="preserve">Esempio: ( 0+0, 0+0, 75+20, 0, 0, 0 ) = ( 0, 0, 95, 0, 0, 0 )   →   UTOOL[2]</w:t>
      </w:r>
    </w:p>
    <w:p>
      <w:pPr>
        <w:pBdr>
          <w:left w:val="single" w:color="7F6000" w:sz="24" w:space="8"/>
        </w:pBdr>
        <w:shd w:fill="FFF8E1" w:color="auto" w:val="clear"/>
        <w:spacing w:after="0" w:before="120"/>
        <w:ind w:left="200" w:right="200"/>
      </w:pPr>
      <w:r>
        <w:rPr>
          <w:b/>
          <w:bCs/>
          <w:color w:val="7F6000"/>
        </w:rPr>
        <w:t xml:space="preserve">ESEMPIO  </w:t>
      </w:r>
      <w:r>
        <w:t xml:space="preserve">Testa con foro puntale spostato di 5 mm in X, attacco alto 20 mm, testa ruotata di 3°, testa del formato alta 180 mm con il centro ventose spostato di 10 mm in X.</w:t>
      </w:r>
    </w:p>
    <w:p>
      <w:pPr>
        <w:pBdr>
          <w:left w:val="single" w:color="7F6000" w:sz="24" w:space="8"/>
        </w:pBdr>
        <w:shd w:fill="FFF8E1" w:color="auto" w:val="clear"/>
        <w:spacing w:after="0" w:before="0"/>
        <w:ind w:left="200" w:right="200"/>
      </w:pPr>
      <w:r>
        <w:t xml:space="preserve">Dati di sistema: R[192] = 5, R[194] = 20, R[197] = 3 (pannello: 50, 200, 30).</w:t>
      </w:r>
    </w:p>
    <w:p>
      <w:pPr>
        <w:pBdr>
          <w:left w:val="single" w:color="7F6000" w:sz="24" w:space="8"/>
        </w:pBdr>
        <w:shd w:fill="FFF8E1" w:color="auto" w:val="clear"/>
        <w:spacing w:after="0" w:before="0"/>
        <w:ind w:left="200" w:right="200"/>
      </w:pPr>
      <w:r>
        <w:t xml:space="preserve">Dati formato: R[117] = 10, R[119] = 180 (pannello: 100, 1800).</w:t>
      </w:r>
    </w:p>
    <w:p>
      <w:pPr>
        <w:pBdr>
          <w:left w:val="single" w:color="7F6000" w:sz="24" w:space="8"/>
        </w:pBdr>
        <w:shd w:fill="FFF8E1" w:color="auto" w:val="clear"/>
        <w:spacing w:after="200" w:before="0"/>
        <w:ind w:left="200" w:right="200"/>
      </w:pPr>
      <w:r>
        <w:t xml:space="preserve">Tool 1 = (5, 0, 20, 0, 0, 3) · Tool 2 = (15, 0, 200, 0, 0, 3).</w:t>
      </w:r>
    </w:p>
    <w:p>
      <w:pPr>
        <w:pBdr>
          <w:left w:val="single" w:color="C00000" w:sz="24" w:space="8"/>
        </w:pBdr>
        <w:shd w:fill="FBEAEA" w:color="auto" w:val="clear"/>
        <w:spacing w:after="200" w:before="120"/>
        <w:ind w:left="200" w:right="200"/>
      </w:pPr>
      <w:r>
        <w:rPr>
          <w:b/>
          <w:bCs/>
          <w:color w:val="C00000"/>
        </w:rPr>
        <w:t xml:space="preserve">ATTENZIONE  </w:t>
      </w:r>
      <w:r>
        <w:t xml:space="preserve">Gli scostamenti della testa R[117]/R[118] vengono sommati a R[192]/R[193] </w:t>
      </w:r>
      <w:r>
        <w:rPr>
          <w:b/>
          <w:bCs/>
        </w:rPr>
        <w:t xml:space="preserve">senza ruotarli</w:t>
      </w:r>
      <w:r>
        <w:t xml:space="preserve"> di R[197]. Con una testa ruotata di pochi gradi la differenza è trascurabile; con rotazioni o scostamenti grandi conviene verificare il Tool 2 con il puntale.</w:t>
      </w:r>
    </w:p>
    <w:p>
      <w:pPr>
        <w:spacing w:after="120"/>
      </w:pPr>
      <w:r>
        <w:t xml:space="preserve">Dal Tool A+B il programma ricava anche i tool per la presa parziale e per l'interfalda (6.9).</w:t>
      </w:r>
    </w:p>
    <w:p>
      <w:pPr>
        <w:pStyle w:val="Heading2"/>
      </w:pPr>
      <w:bookmarkStart w:name="s6_4" w:id="1"/>
      <w:r>
        <w:t xml:space="preserve">6.4 Attivare un Frame o un Tool dal TP</w:t>
      </w:r>
      <w:bookmarkEnd w:id="1"/>
    </w:p>
    <w:p>
      <w:pPr>
        <w:spacing w:after="120"/>
      </w:pPr>
      <w:r>
        <w:t xml:space="preserve">Il robot ha più Frame e più Tool, ma uno solo per tipo è </w:t>
      </w:r>
      <w:r>
        <w:rPr>
          <w:b/>
          <w:bCs/>
        </w:rPr>
        <w:t xml:space="preserve">attivo</w:t>
      </w:r>
      <w:r>
        <w:t xml:space="preserve">. Per muovere il robot a mano in una certa zona bisogna attivare il Frame e il Tool giusti:</w:t>
      </w:r>
    </w:p>
    <w:p>
      <w:pPr>
        <w:pStyle w:val="ListParagraph"/>
        <w:numPr>
          <w:ilvl w:val="0"/>
          <w:numId w:val="9"/>
        </w:numPr>
        <w:spacing w:after="60"/>
      </w:pPr>
      <w:r>
        <w:rPr>
          <w:b/>
          <w:bCs/>
        </w:rPr>
        <w:t xml:space="preserve">MENU → SETUP → Frames</w:t>
      </w:r>
      <w:r>
        <w:t xml:space="preserve">; con </w:t>
      </w:r>
      <w:r>
        <w:rPr>
          <w:b/>
          <w:bCs/>
        </w:rPr>
        <w:t xml:space="preserve">[OTHER]</w:t>
      </w:r>
      <w:r>
        <w:t xml:space="preserve"> si sceglie tra Tool Frame e User Frame;</w:t>
      </w:r>
    </w:p>
    <w:p>
      <w:pPr>
        <w:pStyle w:val="ListParagraph"/>
        <w:numPr>
          <w:ilvl w:val="0"/>
          <w:numId w:val="9"/>
        </w:numPr>
        <w:spacing w:after="60"/>
      </w:pPr>
      <w:r>
        <w:t xml:space="preserve">si porta il cursore sul numero desiderato e si preme </w:t>
      </w:r>
      <w:r>
        <w:rPr>
          <w:b/>
          <w:bCs/>
        </w:rPr>
        <w:t xml:space="preserve">F5 SETIND</w:t>
      </w:r>
      <w:r>
        <w:t xml:space="preserve">;</w:t>
      </w:r>
    </w:p>
    <w:p>
      <w:pPr>
        <w:pStyle w:val="ListParagraph"/>
        <w:numPr>
          <w:ilvl w:val="0"/>
          <w:numId w:val="9"/>
        </w:numPr>
        <w:spacing w:after="60"/>
      </w:pPr>
      <w:r>
        <w:t xml:space="preserve">in basso compare il numero attivo (per gli User Frame </w:t>
      </w:r>
      <w:r>
        <w:rPr>
          <w:rFonts w:ascii="Consolas" w:cs="Consolas" w:eastAsia="Consolas" w:hAnsi="Consolas"/>
          <w:color w:val="1F3864"/>
          <w:sz w:val="19"/>
          <w:szCs w:val="19"/>
        </w:rPr>
        <w:t xml:space="preserve">$MNUFRAMENUM[1]</w:t>
      </w:r>
      <w:r>
        <w:t xml:space="preserve">).</w:t>
      </w:r>
    </w:p>
    <w:p>
      <w:pPr>
        <w:keepNext/>
        <w:spacing w:after="60" w:before="120"/>
        <w:jc w:val="center"/>
      </w:pPr>
      <w:r>
        <w:drawing>
          <wp:inline distT="0" distB="0" distL="0" distR="0">
            <wp:extent cx="5038725" cy="2714625"/>
            <wp:effectExtent t="0" r="0" b="0" l="0"/>
            <wp:docPr id="1" name="g18_tp_frames.png" descr="Schermata SETUP Frames: numero attivo (rosso) e tasto SETIND (giallo)" title="Schermata SETUP Frames: numero attivo (rosso) e tasto SETIND (gia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038725" cy="2714625"/>
                    </a:xfrm>
                    <a:prstGeom prst="rect">
                      <a:avLst/>
                    </a:prstGeom>
                  </pic:spPr>
                </pic:pic>
              </a:graphicData>
            </a:graphic>
          </wp:inline>
        </w:drawing>
      </w:r>
    </w:p>
    <w:p>
      <w:pPr>
        <w:spacing w:after="200"/>
        <w:jc w:val="center"/>
      </w:pPr>
      <w:r>
        <w:rPr>
          <w:i/>
          <w:iCs/>
          <w:color w:val="595959"/>
          <w:sz w:val="18"/>
          <w:szCs w:val="18"/>
        </w:rPr>
        <w:t xml:space="preserve">Figura 14 – Schermata SETUP Frames: numero attivo (rosso) e tasto SETIND (giallo)</w:t>
      </w:r>
    </w:p>
    <w:p>
      <w:pPr>
        <w:spacing w:after="120"/>
      </w:pPr>
      <w:r>
        <w:t xml:space="preserve">In ciclo automatico non serve: ogni missione riattiva da sola Frame e Tool corretti (</w:t>
      </w:r>
      <w:r>
        <w:rPr>
          <w:rFonts w:ascii="Consolas" w:cs="Consolas" w:eastAsia="Consolas" w:hAnsi="Consolas"/>
          <w:color w:val="1F3864"/>
          <w:sz w:val="19"/>
          <w:szCs w:val="19"/>
        </w:rPr>
        <w:t xml:space="preserve">UFRAME_NUM=5</w:t>
      </w:r>
      <w:r>
        <w:t xml:space="preserve">, </w:t>
      </w:r>
      <w:r>
        <w:rPr>
          <w:rFonts w:ascii="Consolas" w:cs="Consolas" w:eastAsia="Consolas" w:hAnsi="Consolas"/>
          <w:color w:val="1F3864"/>
          <w:sz w:val="19"/>
          <w:szCs w:val="19"/>
        </w:rPr>
        <w:t xml:space="preserve">UTOOL_NUM=2</w:t>
      </w:r>
      <w:r>
        <w:t xml:space="preserve">).</w:t>
      </w:r>
    </w:p>
    <w:p>
      <w:pPr>
        <w:pStyle w:val="Heading2"/>
      </w:pPr>
      <w:bookmarkStart w:name="s6_5" w:id="1"/>
      <w:r>
        <w:t xml:space="preserve">6.5 Il filo fisso e i Frame delle zone</w:t>
      </w:r>
      <w:bookmarkEnd w:id="1"/>
    </w:p>
    <w:p>
      <w:pPr>
        <w:spacing w:after="120"/>
      </w:pPr>
      <w:r>
        <w:t xml:space="preserve">Ogni zona di lavoro ha il suo Frame, definito a mano portando il robot con il </w:t>
      </w:r>
      <w:r>
        <w:rPr>
          <w:b/>
          <w:bCs/>
        </w:rPr>
        <w:t xml:space="preserve">puntale</w:t>
      </w:r>
      <w:r>
        <w:t xml:space="preserve"> montato sulla testa nel punto che diventerà l'origine (procedura 15.3). L'origine non si sceglie a caso: va messa sul </w:t>
      </w:r>
      <w:r>
        <w:rPr>
          <w:b/>
          <w:bCs/>
        </w:rPr>
        <w:t xml:space="preserve">filo fisso</w:t>
      </w:r>
      <w:r>
        <w:t xml:space="preserve">, cioè sulla superficie della cassa o del pallet che </w:t>
      </w:r>
      <w:r>
        <w:rPr>
          <w:b/>
          <w:bCs/>
        </w:rPr>
        <w:t xml:space="preserve">resta ferma quando cambia il formato</w:t>
      </w:r>
      <w:r>
        <w:t xml:space="preserve">. Così, cambiando formato, il programma ricalcola le posizioni con le nuove dimensioni senza dover reinsegnare nulla.</w:t>
      </w:r>
    </w:p>
    <w:p>
      <w:pPr>
        <w:pBdr>
          <w:left w:val="single" w:color="1F4E79" w:sz="24" w:space="8"/>
        </w:pBdr>
        <w:shd w:fill="EAF1F8" w:color="auto" w:val="clear"/>
        <w:spacing w:after="200" w:before="120"/>
        <w:ind w:left="200" w:right="200"/>
      </w:pPr>
      <w:r>
        <w:rPr>
          <w:b/>
          <w:bCs/>
          <w:color w:val="1F4E79"/>
        </w:rPr>
        <w:t xml:space="preserve">NOTA  </w:t>
      </w:r>
      <w:r>
        <w:t xml:space="preserve">Il punto si insegna nel Frame 9 con il Tool 2 attivo. La relazione è: posizione di lavoro → Frame di zona → Frame 9. Il programma conosce il Frame di zona rispetto al Frame 9 e la posizione rispetto al Frame di zona.</w:t>
      </w:r>
    </w:p>
    <w:p>
      <w:pPr>
        <w:pStyle w:val="Heading3"/>
      </w:pPr>
      <w:r>
        <w:t xml:space="preserve">Frame di prelievo cassa</w:t>
      </w:r>
    </w:p>
    <w:p>
      <w:pPr>
        <w:spacing w:after="120"/>
      </w:pPr>
      <w:r>
        <w:t xml:space="preserve">È definito tipicamente sulla rulliera. Se la cassa si ferma con uno spigolo nell'origine del frame, la posizione di presa del Tool 2 è circa (Dim.X/2, Dim.Y/2, Dim.Z) con i segni dovuti all'orientamento del frame: per esempio P[1] = (−196,5, −158, 255,5) per la cassa 393 × 316 × 255,5.</w:t>
      </w:r>
    </w:p>
    <w:p>
      <w:pPr>
        <w:pStyle w:val="ListParagraph"/>
        <w:numPr>
          <w:ilvl w:val="0"/>
          <w:numId w:val="2"/>
        </w:numPr>
        <w:spacing w:after="60"/>
      </w:pPr>
      <w:r>
        <w:t xml:space="preserve">Con sponda fissa e battuta, il filo fisso è la sponda: l'origine va sullo spigolo tra sponda e battuta.</w:t>
      </w:r>
    </w:p>
    <w:p>
      <w:pPr>
        <w:pStyle w:val="ListParagraph"/>
        <w:numPr>
          <w:ilvl w:val="0"/>
          <w:numId w:val="2"/>
        </w:numPr>
        <w:spacing w:after="60"/>
      </w:pPr>
      <w:r>
        <w:t xml:space="preserve">Se la presa è </w:t>
      </w:r>
      <w:r>
        <w:rPr>
          <w:b/>
          <w:bCs/>
        </w:rPr>
        <w:t xml:space="preserve">dopo il ribaltatore</w:t>
      </w:r>
      <w:r>
        <w:t xml:space="preserve">, la posizione finale del ribaltatore è sempre la stessa: la faccia della cassa rasente alle staffe è il filo fisso, mentre la faccia opposta si sposta con il formato.</w:t>
      </w:r>
    </w:p>
    <w:p>
      <w:pPr>
        <w:pStyle w:val="ListParagraph"/>
        <w:numPr>
          <w:ilvl w:val="0"/>
          <w:numId w:val="2"/>
        </w:numPr>
        <w:spacing w:after="60"/>
      </w:pPr>
      <w:r>
        <w:t xml:space="preserve">Se ci sono </w:t>
      </w:r>
      <w:r>
        <w:rPr>
          <w:b/>
          <w:bCs/>
        </w:rPr>
        <w:t xml:space="preserve">pinze di centraggio</w:t>
      </w:r>
      <w:r>
        <w:t xml:space="preserve"> che bloccano la cassa, il filo fisso passa per il centro della cassa.</w:t>
      </w:r>
    </w:p>
    <w:p>
      <w:pPr>
        <w:keepNext/>
        <w:spacing w:after="60" w:before="120"/>
        <w:jc w:val="center"/>
      </w:pPr>
      <w:r>
        <w:drawing>
          <wp:inline distT="0" distB="0" distL="0" distR="0">
            <wp:extent cx="5762625" cy="1895475"/>
            <wp:effectExtent t="0" r="0" b="0" l="0"/>
            <wp:docPr id="1" name="g05_frame_prelievo.png" descr="Frame di prelievo: rulliera con battuta (filo fisso a sinistra) e prelievo dopo il ribaltatore" title="Frame di prelievo: rulliera con battuta (filo fisso a sinistra) e prelievo dopo il ribalta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62625" cy="1895475"/>
                    </a:xfrm>
                    <a:prstGeom prst="rect">
                      <a:avLst/>
                    </a:prstGeom>
                  </pic:spPr>
                </pic:pic>
              </a:graphicData>
            </a:graphic>
          </wp:inline>
        </w:drawing>
      </w:r>
    </w:p>
    <w:p>
      <w:pPr>
        <w:spacing w:after="200"/>
        <w:jc w:val="center"/>
      </w:pPr>
      <w:r>
        <w:rPr>
          <w:i/>
          <w:iCs/>
          <w:color w:val="595959"/>
          <w:sz w:val="18"/>
          <w:szCs w:val="18"/>
        </w:rPr>
        <w:t xml:space="preserve">Figura 15 – Frame di prelievo: rulliera con battuta (filo fisso a sinistra) e prelievo dopo il ribaltatore</w:t>
      </w:r>
    </w:p>
    <w:p>
      <w:pPr>
        <w:pStyle w:val="Heading3"/>
      </w:pPr>
      <w:r>
        <w:t xml:space="preserve">Frame del pallet</w:t>
      </w:r>
    </w:p>
    <w:p>
      <w:pPr>
        <w:pStyle w:val="ListParagraph"/>
        <w:numPr>
          <w:ilvl w:val="0"/>
          <w:numId w:val="2"/>
        </w:numPr>
        <w:spacing w:after="60"/>
      </w:pPr>
      <w:r>
        <w:rPr>
          <w:b/>
          <w:bCs/>
        </w:rPr>
        <w:t xml:space="preserve">FLEX 2P</w:t>
      </w:r>
      <w:r>
        <w:t xml:space="preserve">: il filo fisso è la </w:t>
      </w:r>
      <w:r>
        <w:rPr>
          <w:b/>
          <w:bCs/>
        </w:rPr>
        <w:t xml:space="preserve">sponda sinistra del pallet A</w:t>
      </w:r>
      <w:r>
        <w:t xml:space="preserve">; l'origine del frame pallet è sullo spigolo di quella sponda e il pallet più grande cresce solo verso X e Y positivi.</w:t>
      </w:r>
    </w:p>
    <w:p>
      <w:pPr>
        <w:pStyle w:val="ListParagraph"/>
        <w:numPr>
          <w:ilvl w:val="0"/>
          <w:numId w:val="2"/>
        </w:numPr>
        <w:spacing w:after="60"/>
      </w:pPr>
      <w:r>
        <w:rPr>
          <w:b/>
          <w:bCs/>
        </w:rPr>
        <w:t xml:space="preserve">MiniFlex</w:t>
      </w:r>
      <w:r>
        <w:t xml:space="preserve">: sia la sponda sinistra sia il traslatore (sponda destra) si regolano, quindi il filo fisso è </w:t>
      </w:r>
      <w:r>
        <w:rPr>
          <w:b/>
          <w:bCs/>
        </w:rPr>
        <w:t xml:space="preserve">centrale</w:t>
      </w:r>
      <w:r>
        <w:t xml:space="preserve">. Per trovarlo si porta la sponda sinistra tutta in fuori (pallet più largo, di solito 1000 mm) e si misura metà larghezza (500 mm) dalla sponda verso l'interno: lì c'è l'origine in Y.</w:t>
      </w:r>
    </w:p>
    <w:p>
      <w:pPr>
        <w:keepNext/>
        <w:spacing w:after="60" w:before="120"/>
        <w:jc w:val="center"/>
      </w:pPr>
      <w:r>
        <w:drawing>
          <wp:inline distT="0" distB="0" distL="0" distR="0">
            <wp:extent cx="5762625" cy="1885950"/>
            <wp:effectExtent t="0" r="0" b="0" l="0"/>
            <wp:docPr id="1" name="g06_frame_pallet_tipi.png" descr="Frame pallet: filo fisso laterale (FLEX 2P) e centrale (MiniFlex)" title="Frame pallet: filo fisso laterale (FLEX 2P) e centrale (MiniFl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2625" cy="1885950"/>
                    </a:xfrm>
                    <a:prstGeom prst="rect">
                      <a:avLst/>
                    </a:prstGeom>
                  </pic:spPr>
                </pic:pic>
              </a:graphicData>
            </a:graphic>
          </wp:inline>
        </w:drawing>
      </w:r>
    </w:p>
    <w:p>
      <w:pPr>
        <w:spacing w:after="200"/>
        <w:jc w:val="center"/>
      </w:pPr>
      <w:r>
        <w:rPr>
          <w:i/>
          <w:iCs/>
          <w:color w:val="595959"/>
          <w:sz w:val="18"/>
          <w:szCs w:val="18"/>
        </w:rPr>
        <w:t xml:space="preserve">Figura 16 – Frame pallet: filo fisso laterale (FLEX 2P) e centrale (MiniFlex)</w:t>
      </w:r>
    </w:p>
    <w:p>
      <w:pPr>
        <w:pStyle w:val="Heading3"/>
      </w:pPr>
      <w:r>
        <w:t xml:space="preserve">Frame buffer e Frame scarto</w:t>
      </w:r>
    </w:p>
    <w:p>
      <w:pPr>
        <w:pStyle w:val="ListParagraph"/>
        <w:numPr>
          <w:ilvl w:val="0"/>
          <w:numId w:val="2"/>
        </w:numPr>
        <w:spacing w:after="60"/>
      </w:pPr>
      <w:r>
        <w:rPr>
          <w:b/>
          <w:bCs/>
        </w:rPr>
        <w:t xml:space="preserve">Buffer</w:t>
      </w:r>
      <w:r>
        <w:t xml:space="preserve">: vale lo stesso discorso del prelievo. Il frame è sullo spigolo del piano buffer e, di standard, ha l'</w:t>
      </w:r>
      <w:r>
        <w:rPr>
          <w:b/>
          <w:bCs/>
        </w:rPr>
        <w:t xml:space="preserve">asse Y uscente</w:t>
      </w:r>
      <w:r>
        <w:t xml:space="preserve"> rispetto al senso di riempimento (le casse si accumulano verso Y negativo).</w:t>
      </w:r>
    </w:p>
    <w:p>
      <w:pPr>
        <w:pStyle w:val="ListParagraph"/>
        <w:numPr>
          <w:ilvl w:val="0"/>
          <w:numId w:val="2"/>
        </w:numPr>
        <w:spacing w:after="60"/>
      </w:pPr>
      <w:r>
        <w:rPr>
          <w:b/>
          <w:bCs/>
        </w:rPr>
        <w:t xml:space="preserve">Scarto</w:t>
      </w:r>
      <w:r>
        <w:t xml:space="preserve">: se ci sono sponde, si guarda quale si muove al cambio formato; se non ci sono, il filo fisso è centrale. Lungo la direzione del tunnel l'origine si mette a una </w:t>
      </w:r>
      <w:r>
        <w:rPr>
          <w:b/>
          <w:bCs/>
        </w:rPr>
        <w:t xml:space="preserve">distanza di sicurezza</w:t>
      </w:r>
      <w:r>
        <w:t xml:space="preserve"> dal tunnel: l'origine coincide con la parete anteriore della cassa scartata, che viene posata da quel punto indietro.</w:t>
      </w:r>
    </w:p>
    <w:p>
      <w:pPr>
        <w:keepNext/>
        <w:spacing w:after="60" w:before="120"/>
        <w:jc w:val="center"/>
      </w:pPr>
      <w:r>
        <w:drawing>
          <wp:inline distT="0" distB="0" distL="0" distR="0">
            <wp:extent cx="5762625" cy="2533650"/>
            <wp:effectExtent t="0" r="0" b="0" l="0"/>
            <wp:docPr id="1" name="g07_frame_buffer_scarto.png" descr="Frame buffer (Y opposta al riempimento) e frame scarto (origine a distanza di sicurezza dal tunnel)" title="Frame buffer (Y opposta al riempimento) e frame scarto (origine a distanza di sicurezza dal tu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62625" cy="2533650"/>
                    </a:xfrm>
                    <a:prstGeom prst="rect">
                      <a:avLst/>
                    </a:prstGeom>
                  </pic:spPr>
                </pic:pic>
              </a:graphicData>
            </a:graphic>
          </wp:inline>
        </w:drawing>
      </w:r>
    </w:p>
    <w:p>
      <w:pPr>
        <w:spacing w:after="200"/>
        <w:jc w:val="center"/>
      </w:pPr>
      <w:r>
        <w:rPr>
          <w:i/>
          <w:iCs/>
          <w:color w:val="595959"/>
          <w:sz w:val="18"/>
          <w:szCs w:val="18"/>
        </w:rPr>
        <w:t xml:space="preserve">Figura 17 – Frame buffer (Y opposta al riempimento) e frame scarto (origine a distanza di sicurezza dal tunnel)</w:t>
      </w:r>
    </w:p>
    <w:p>
      <w:pPr>
        <w:pStyle w:val="Heading3"/>
      </w:pPr>
      <w:r>
        <w:t xml:space="preserve">Frame etichettatore e controllo etichetta</w:t>
      </w:r>
    </w:p>
    <w:p>
      <w:pPr>
        <w:spacing w:after="120"/>
      </w:pPr>
      <w:r>
        <w:t xml:space="preserve">Nelle macchine con etichettatura il robot porta la cassa davanti a un'etichettatrice a tampone e poi davanti a un sensore di controllo. Le routine comuni sono tre: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tblHeader/>
        </w:trPr>
        <w:tc>
          <w:tcPr>
            <w:tcW w:type="dxa" w:w="212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Routine</w:t>
            </w:r>
          </w:p>
        </w:tc>
        <w:tc>
          <w:tcPr>
            <w:tcW w:type="dxa" w:w="7518"/>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Contenuto</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CC_LABEL (CC_LABEL1/2, CC_LABCK1/2, CC_SPALM)</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Calcolo dei punti di applicazione, spalmatura e controllo. È chiamata da MEM_DATI, quindi i punti si ricalcolano a ogni cambio formato</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LABEL (S07_LABEL, S17_LABEL2)</w:t>
            </w:r>
          </w:p>
        </w:tc>
        <w:tc>
          <w:tcPr>
            <w:tcW w:type="dxa" w:w="751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Sequenza di movimenti e I/O per applicare l'etichetta</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CHK_LBL (S08_CHK_LBL, S18_CHK_LBL2)</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Sequenza di movimenti e I/O per il controllo presenza etichetta</w:t>
            </w:r>
          </w:p>
        </w:tc>
      </w:tr>
    </w:tbl>
    <w:p>
      <w:pPr>
        <w:spacing w:after="120"/>
      </w:pPr>
    </w:p>
    <w:p>
      <w:pPr>
        <w:spacing w:after="120"/>
      </w:pPr>
      <w:r>
        <w:t xml:space="preserve">I due frame sono diversi:</w:t>
      </w:r>
    </w:p>
    <w:p>
      <w:pPr>
        <w:pStyle w:val="ListParagraph"/>
        <w:numPr>
          <w:ilvl w:val="0"/>
          <w:numId w:val="2"/>
        </w:numPr>
        <w:spacing w:after="60"/>
      </w:pPr>
      <w:r>
        <w:rPr>
          <w:b/>
          <w:bCs/>
        </w:rPr>
        <w:t xml:space="preserve">Frame etichettatore</w:t>
      </w:r>
      <w:r>
        <w:t xml:space="preserve">: origine sullo </w:t>
      </w:r>
      <w:r>
        <w:rPr>
          <w:b/>
          <w:bCs/>
        </w:rPr>
        <w:t xml:space="preserve">spigolo in basso a destra del tampone visto dal retro</w:t>
      </w:r>
      <w:r>
        <w:t xml:space="preserve">; </w:t>
      </w:r>
      <w:r>
        <w:rPr>
          <w:b/>
          <w:bCs/>
        </w:rPr>
        <w:t xml:space="preserve">Y positiva nel verso di uscita del tampone</w:t>
      </w:r>
      <w:r>
        <w:t xml:space="preserve">, Z verso l'alto. Conviene insegnare la Y a metà corsa del cilindro del tampone, così a formato la Y della cassa può restare a 0.</w:t>
      </w:r>
    </w:p>
    <w:p>
      <w:pPr>
        <w:pStyle w:val="ListParagraph"/>
        <w:numPr>
          <w:ilvl w:val="0"/>
          <w:numId w:val="2"/>
        </w:numPr>
        <w:spacing w:after="60"/>
      </w:pPr>
      <w:r>
        <w:rPr>
          <w:b/>
          <w:bCs/>
        </w:rPr>
        <w:t xml:space="preserve">Frame controllo etichetta</w:t>
      </w:r>
      <w:r>
        <w:t xml:space="preserve">: origine sullo </w:t>
      </w:r>
      <w:r>
        <w:rPr>
          <w:b/>
          <w:bCs/>
        </w:rPr>
        <w:t xml:space="preserve">spot della fotocellula</w:t>
      </w:r>
      <w:r>
        <w:t xml:space="preserve">, al centro del raggio dello scanner o del campo della telecamera; </w:t>
      </w:r>
      <w:r>
        <w:rPr>
          <w:b/>
          <w:bCs/>
        </w:rPr>
        <w:t xml:space="preserve">Y positiva dal sensore verso la cassa</w:t>
      </w:r>
      <w:r>
        <w:t xml:space="preserve">, Z verso l'alto. Conviene insegnare la Y dove la distanza dal sensore è a metà del campo nominale di lettura.</w:t>
      </w:r>
    </w:p>
    <w:p>
      <w:pPr>
        <w:keepNext/>
        <w:spacing w:after="60" w:before="120"/>
        <w:jc w:val="center"/>
      </w:pPr>
      <w:r>
        <w:drawing>
          <wp:inline distT="0" distB="0" distL="0" distR="0">
            <wp:extent cx="5943600" cy="3762375"/>
            <wp:effectExtent t="0" r="0" b="0" l="0"/>
            <wp:docPr id="1" name="g09_etichettatore.png" descr="Frame etichettatore, dati formato sulla faccia della cassa e rotazione R" title="Frame etichettatore, dati formato sulla faccia della cassa e rotazione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95959"/>
          <w:sz w:val="18"/>
          <w:szCs w:val="18"/>
        </w:rPr>
        <w:t xml:space="preserve">Figura 18 – Frame etichettatore, dati formato sulla faccia della cassa e rotazione R</w:t>
      </w:r>
    </w:p>
    <w:p>
      <w:pPr>
        <w:spacing w:after="120"/>
      </w:pPr>
      <w:r>
        <w:t xml:space="preserve">Dati di formato dell'etichettatore: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7"/>
        <w:gridCol w:w="5590"/>
        <w:gridCol w:w="2891"/>
      </w:tblGrid>
      <w:tr>
        <w:trPr>
          <w:tblHeader/>
        </w:trPr>
        <w:tc>
          <w:tcPr>
            <w:tcW w:type="dxa" w:w="1157"/>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Dato</w:t>
            </w:r>
          </w:p>
        </w:tc>
        <w:tc>
          <w:tcPr>
            <w:tcW w:type="dxa" w:w="559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Significato</w:t>
            </w:r>
          </w:p>
        </w:tc>
        <w:tc>
          <w:tcPr>
            <w:tcW w:type="dxa" w:w="2891"/>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Effetto sul robot</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X</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Spostamento dell'etichetta sulla cassa: valori positivi la spostano dal lato sinistro verso il centro</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Offset X positivo (la cassa si sposta verso X+ del frame)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Z</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Spostamento dell'etichetta: valori positivi la spostano dal basso verso il centro</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Offset Z </w:t>
            </w:r>
            <w:r>
              <w:rPr>
                <w:b w:val="false"/>
                <w:bCs w:val="false"/>
                <w:sz w:val="18"/>
                <w:szCs w:val="18"/>
              </w:rPr>
              <w:t xml:space="preserve">negativo</w:t>
            </w:r>
            <w:r>
              <w:rPr>
                <w:b w:val="false"/>
                <w:bCs w:val="false"/>
                <w:sz w:val="18"/>
                <w:szCs w:val="18"/>
              </w:rPr>
              <w:t xml:space="preserve"> (la cassa scende)</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Y</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Allontanamento della cassa dal tampone: valori positivi allontanano</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Offset Y positivo</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Rotazione della cassa (0°, 90°, 180°, 270°) per scegliere il lato da etichettare</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Rotazione della testa</w:t>
            </w:r>
          </w:p>
        </w:tc>
      </w:tr>
    </w:tbl>
    <w:p>
      <w:pPr>
        <w:spacing w:after="120"/>
      </w:pPr>
    </w:p>
    <w:p>
      <w:pPr>
        <w:spacing w:after="120"/>
      </w:pPr>
      <w:r>
        <w:t xml:space="preserve">Dati di formato del controllo etichetta: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7"/>
        <w:gridCol w:w="5590"/>
        <w:gridCol w:w="2891"/>
      </w:tblGrid>
      <w:tr>
        <w:trPr>
          <w:tblHeader/>
        </w:trPr>
        <w:tc>
          <w:tcPr>
            <w:tcW w:type="dxa" w:w="1157"/>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Dato</w:t>
            </w:r>
          </w:p>
        </w:tc>
        <w:tc>
          <w:tcPr>
            <w:tcW w:type="dxa" w:w="559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Significato</w:t>
            </w:r>
          </w:p>
        </w:tc>
        <w:tc>
          <w:tcPr>
            <w:tcW w:type="dxa" w:w="2891"/>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Effetto sul robot</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X</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Posizione dello spot rispetto al punto etichetta: valori positivi lo spostano dal lato sinistro verso il centro dell'etichetta</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Offset X positivo</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Z1, Z2</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Posizione iniziale e finale dello spot in Z rispetto al lato basso dell'etichetta. La lettura avviene durante il tratto Z1 → Z2: se Z1 &gt; Z2 il robot fa un tratto in salita, se Z2 &gt; Z1 in discesa</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Valori Z positivi = offset negativi</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Y</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Allontanamento della cassa dal sensore</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Offset Y positivo</w:t>
            </w:r>
          </w:p>
        </w:tc>
      </w:tr>
    </w:tbl>
    <w:p>
      <w:pPr>
        <w:spacing w:after="120"/>
      </w:pPr>
    </w:p>
    <w:p>
      <w:pPr>
        <w:pBdr>
          <w:left w:val="single" w:color="1F4E79" w:sz="24" w:space="8"/>
        </w:pBdr>
        <w:shd w:fill="EAF1F8" w:color="auto" w:val="clear"/>
        <w:spacing w:after="200" w:before="120"/>
        <w:ind w:left="200" w:right="200"/>
      </w:pPr>
      <w:r>
        <w:rPr>
          <w:b/>
          <w:bCs/>
          <w:color w:val="1F4E79"/>
        </w:rPr>
        <w:t xml:space="preserve">NOTA  </w:t>
      </w:r>
      <w:r>
        <w:t xml:space="preserve">X, Z1 e Z2 del controllo sono riferiti al punto etichetta impostato nella pagina dell'etichettatore. R è per forza la stessa dell'etichettatore e non è impostabile. Y invece è indipendente dalla Y dell'etichettatore.</w:t>
      </w:r>
    </w:p>
    <w:p>
      <w:pPr>
        <w:pStyle w:val="Heading3"/>
      </w:pPr>
      <w:r>
        <w:t xml:space="preserve">Frame per solo controllo con telecamera</w:t>
      </w:r>
    </w:p>
    <w:p>
      <w:pPr>
        <w:spacing w:after="120"/>
      </w:pPr>
      <w:r>
        <w:t xml:space="preserve">Quando c'è solo il controllo (per esempio una telecamera di un sistema di visione), il frame ha la </w:t>
      </w:r>
      <w:r>
        <w:rPr>
          <w:b/>
          <w:bCs/>
        </w:rPr>
        <w:t xml:space="preserve">Y uscente dall'obiettivo</w:t>
      </w:r>
      <w:r>
        <w:t xml:space="preserve"> verso la cassa e l'origine nello </w:t>
      </w:r>
      <w:r>
        <w:rPr>
          <w:b/>
          <w:bCs/>
        </w:rPr>
        <w:t xml:space="preserve">spigolo inferiore destro della faccia</w:t>
      </w:r>
      <w:r>
        <w:t xml:space="preserve"> presentata alla telecamera.</w:t>
      </w:r>
    </w:p>
    <w:p>
      <w:pPr>
        <w:keepNext/>
        <w:spacing w:after="60" w:before="120"/>
        <w:jc w:val="center"/>
      </w:pPr>
      <w:r>
        <w:drawing>
          <wp:inline distT="0" distB="0" distL="0" distR="0">
            <wp:extent cx="5762625" cy="2409825"/>
            <wp:effectExtent t="0" r="0" b="0" l="0"/>
            <wp:docPr id="1" name="g10_controllo.png" descr="Frame del controllo etichetta (sensore) e del solo controllo con telecamera" title="Frame del controllo etichetta (sensore) e del solo controllo con telecam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62625" cy="2409825"/>
                    </a:xfrm>
                    <a:prstGeom prst="rect">
                      <a:avLst/>
                    </a:prstGeom>
                  </pic:spPr>
                </pic:pic>
              </a:graphicData>
            </a:graphic>
          </wp:inline>
        </w:drawing>
      </w:r>
    </w:p>
    <w:p>
      <w:pPr>
        <w:spacing w:after="200"/>
        <w:jc w:val="center"/>
      </w:pPr>
      <w:r>
        <w:rPr>
          <w:i/>
          <w:iCs/>
          <w:color w:val="595959"/>
          <w:sz w:val="18"/>
          <w:szCs w:val="18"/>
        </w:rPr>
        <w:t xml:space="preserve">Figura 19 – Frame del controllo etichetta (sensore) e del solo controllo con telecamera</w:t>
      </w:r>
    </w:p>
    <w:p>
      <w:pPr>
        <w:spacing w:after="120"/>
      </w:pPr>
      <w:r>
        <w:t xml:space="preserve">Per trovare l'origine:</w:t>
      </w:r>
    </w:p>
    <w:p>
      <w:pPr>
        <w:pStyle w:val="ListParagraph"/>
        <w:numPr>
          <w:ilvl w:val="0"/>
          <w:numId w:val="10"/>
        </w:numPr>
        <w:spacing w:after="60"/>
      </w:pPr>
      <w:r>
        <w:t xml:space="preserve">far prelevare una cassa al robot;</w:t>
      </w:r>
    </w:p>
    <w:p>
      <w:pPr>
        <w:pStyle w:val="ListParagraph"/>
        <w:numPr>
          <w:ilvl w:val="0"/>
          <w:numId w:val="10"/>
        </w:numPr>
        <w:spacing w:after="60"/>
      </w:pPr>
      <w:r>
        <w:t xml:space="preserve">attivare Frame 9 e Tool 2 e portare lo spigolo della cassa davanti alla telecamera;</w:t>
      </w:r>
    </w:p>
    <w:p>
      <w:pPr>
        <w:pStyle w:val="ListParagraph"/>
        <w:numPr>
          <w:ilvl w:val="0"/>
          <w:numId w:val="10"/>
        </w:numPr>
        <w:spacing w:after="60"/>
      </w:pPr>
      <w:r>
        <w:t xml:space="preserve">leggere la posizione attuale: è la posizione del Tool 2, cioè il centro del piano ventose all'altezza del contatto con il cartone;</w:t>
      </w:r>
    </w:p>
    <w:p>
      <w:pPr>
        <w:pStyle w:val="ListParagraph"/>
        <w:numPr>
          <w:ilvl w:val="0"/>
          <w:numId w:val="10"/>
        </w:numPr>
        <w:spacing w:after="60"/>
      </w:pPr>
      <w:r>
        <w:t xml:space="preserve">aggiungere o togliere ciò che manca per arrivare allo spigolo: di solito −Dim.Z in Z e ±Dim.X/2, ±Dim.Y/2 in X e Y secondo l'orientamento del Frame 9.</w:t>
      </w:r>
    </w:p>
    <w:p>
      <w:pPr>
        <w:spacing w:after="120"/>
      </w:pPr>
      <w:r>
        <w:t xml:space="preserve">Se fisicamente non si riesce ad arrivare in quella posizione, si usano gli offset X e Y di formato. Nella pagina del pannello si toglie l'offset lungo Y dell'etichettatore: resta solo quello della pagina del controllo etichetta.</w:t>
      </w:r>
    </w:p>
    <w:p>
      <w:pPr>
        <w:spacing w:after="120"/>
      </w:pPr>
      <w:r>
        <w:t xml:space="preserve">Da qui in avanti si vede come il programma calcola e usa Frame e Tool.</w:t>
      </w:r>
    </w:p>
    <w:p>
      <w:pPr>
        <w:pStyle w:val="Heading2"/>
      </w:pPr>
      <w:bookmarkStart w:name="s6_6" w:id="1"/>
      <w:r>
        <w:t xml:space="preserve">6.6 UFRAME e UTOOL usati</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4530"/>
        <w:gridCol w:w="3373"/>
      </w:tblGrid>
      <w:tr>
        <w:trPr>
          <w:tblHeader/>
        </w:trPr>
        <w:tc>
          <w:tcPr>
            <w:tcW w:type="dxa" w:w="1735"/>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Numero</w:t>
            </w:r>
          </w:p>
        </w:tc>
        <w:tc>
          <w:tcPr>
            <w:tcW w:type="dxa" w:w="453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Contenuto</w:t>
            </w:r>
          </w:p>
        </w:tc>
        <w:tc>
          <w:tcPr>
            <w:tcW w:type="dxa" w:w="3373"/>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Chi lo scrive</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UFRAME[9]</w:t>
            </w:r>
          </w:p>
        </w:tc>
        <w:tc>
          <w:tcPr>
            <w:tcW w:type="dxa" w:w="45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Frame base: origine sull'asse J1, X verso l'uscita pallet</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Impostato a mano in installazione (copiato in PR[200])</w:t>
            </w:r>
          </w:p>
        </w:tc>
      </w:tr>
      <w:tr>
        <w:trPr>
          <w:cantSplit/>
        </w:trPr>
        <w:tc>
          <w:tcPr>
            <w:tcW w:type="dxa" w:w="173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UFRAME[8]</w:t>
            </w:r>
          </w:p>
        </w:tc>
        <w:tc>
          <w:tcPr>
            <w:tcW w:type="dxa" w:w="453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Frame Pick &amp; Place = UFRAME[9] con Z pavimento R[460]</w:t>
            </w:r>
          </w:p>
        </w:tc>
        <w:tc>
          <w:tcPr>
            <w:tcW w:type="dxa" w:w="337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MEM_DATI</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UFRAME[5]</w:t>
            </w:r>
          </w:p>
        </w:tc>
        <w:tc>
          <w:tcPr>
            <w:tcW w:type="dxa" w:w="45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Frame "di lavoro"</w:t>
            </w:r>
            <w:r>
              <w:rPr>
                <w:b w:val="false"/>
                <w:bCs w:val="false"/>
                <w:sz w:val="18"/>
                <w:szCs w:val="18"/>
              </w:rPr>
              <w:t xml:space="preserve">: ogni missione vi carica il frame della propria zona (PR[184…196]) prima di muoversi</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Le missioni: </w:t>
            </w:r>
            <w:r>
              <w:rPr>
                <w:rFonts w:ascii="Consolas" w:cs="Consolas" w:eastAsia="Consolas" w:hAnsi="Consolas"/>
                <w:b w:val="false"/>
                <w:bCs w:val="false"/>
                <w:color w:val="1F3864"/>
                <w:sz w:val="18"/>
                <w:szCs w:val="18"/>
              </w:rPr>
              <w:t xml:space="preserve">UFRAME[5]=PR[192]</w:t>
            </w:r>
            <w:r>
              <w:rPr>
                <w:b w:val="false"/>
                <w:bCs w:val="false"/>
                <w:sz w:val="18"/>
                <w:szCs w:val="18"/>
              </w:rPr>
              <w:t xml:space="preserve"> + </w:t>
            </w:r>
            <w:r>
              <w:rPr>
                <w:rFonts w:ascii="Consolas" w:cs="Consolas" w:eastAsia="Consolas" w:hAnsi="Consolas"/>
                <w:b w:val="false"/>
                <w:bCs w:val="false"/>
                <w:color w:val="1F3864"/>
                <w:sz w:val="18"/>
                <w:szCs w:val="18"/>
              </w:rPr>
              <w:t xml:space="preserve">UFRAME_NUM=5</w:t>
            </w:r>
          </w:p>
        </w:tc>
      </w:tr>
      <w:tr>
        <w:trPr>
          <w:cantSplit/>
        </w:trPr>
        <w:tc>
          <w:tcPr>
            <w:tcW w:type="dxa" w:w="173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UFRAME[7]</w:t>
            </w:r>
          </w:p>
        </w:tc>
        <w:tc>
          <w:tcPr>
            <w:tcW w:type="dxa" w:w="453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Frame temporaneo per le rotazioni in JOG</w:t>
            </w:r>
          </w:p>
        </w:tc>
        <w:tc>
          <w:tcPr>
            <w:tcW w:type="dxa" w:w="337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JOG_MOV</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UTOOL[1]</w:t>
            </w:r>
          </w:p>
        </w:tc>
        <w:tc>
          <w:tcPr>
            <w:tcW w:type="dxa" w:w="45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Tool 1: attacco testa (PR[197] = R[192…197])</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MEM_DATI</w:t>
            </w:r>
          </w:p>
        </w:tc>
      </w:tr>
      <w:tr>
        <w:trPr>
          <w:cantSplit/>
        </w:trPr>
        <w:tc>
          <w:tcPr>
            <w:tcW w:type="dxa" w:w="173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UTOOL[2]</w:t>
            </w:r>
          </w:p>
        </w:tc>
        <w:tc>
          <w:tcPr>
            <w:tcW w:type="dxa" w:w="453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Tool 2: centro del piano ventose della testa. Le missioni lo ricaricano con PR[182] (A+B), PR[180] (zona A) o PR[181] (zona B)</w:t>
            </w:r>
          </w:p>
        </w:tc>
        <w:tc>
          <w:tcPr>
            <w:tcW w:type="dxa" w:w="337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MEM_DATI, missioni</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UTOOL[3]</w:t>
            </w:r>
          </w:p>
        </w:tc>
        <w:tc>
          <w:tcPr>
            <w:tcW w:type="dxa" w:w="45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Tool interfalda = Tool 2 + corsa ventose R[476] (PR[183])</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MEM_DATI</w:t>
            </w:r>
          </w:p>
        </w:tc>
      </w:tr>
      <w:tr>
        <w:trPr>
          <w:cantSplit/>
        </w:trPr>
        <w:tc>
          <w:tcPr>
            <w:tcW w:type="dxa" w:w="173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UTOOL[4]</w:t>
            </w:r>
          </w:p>
        </w:tc>
        <w:tc>
          <w:tcPr>
            <w:tcW w:type="dxa" w:w="453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Tool 4 = Tool 3 spostato di −300 in Y (PR[199])</w:t>
            </w:r>
          </w:p>
        </w:tc>
        <w:tc>
          <w:tcPr>
            <w:tcW w:type="dxa" w:w="337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MEM_DATI</w:t>
            </w:r>
          </w:p>
        </w:tc>
      </w:tr>
    </w:tbl>
    <w:p>
      <w:pPr>
        <w:spacing w:after="120"/>
      </w:pPr>
    </w:p>
    <w:p>
      <w:pPr>
        <w:pBdr>
          <w:left w:val="single" w:color="1F4E79" w:sz="24" w:space="8"/>
        </w:pBdr>
        <w:shd w:fill="EAF1F8" w:color="auto" w:val="clear"/>
        <w:spacing w:after="200" w:before="120"/>
        <w:ind w:left="200" w:right="200"/>
      </w:pPr>
      <w:r>
        <w:rPr>
          <w:b/>
          <w:bCs/>
          <w:color w:val="1F4E79"/>
        </w:rPr>
        <w:t xml:space="preserve">NOTA  </w:t>
      </w:r>
      <w:r>
        <w:t xml:space="preserve">Un solo UFRAME (il 5) serve tutte le zone: è un "contenitore" che ogni missione riempie con il frame giusto. Per muovere a mano il robot in una zona con il TP bisogna prima attivare quel frame: per esempio eseguire le righe </w:t>
      </w:r>
      <w:r>
        <w:rPr>
          <w:rFonts w:ascii="Consolas" w:cs="Consolas" w:eastAsia="Consolas" w:hAnsi="Consolas"/>
          <w:color w:val="1F3864"/>
          <w:sz w:val="19"/>
          <w:szCs w:val="19"/>
        </w:rPr>
        <w:t xml:space="preserve">UFRAME[5]=PR[192]</w:t>
      </w:r>
      <w:r>
        <w:t xml:space="preserve"> / </w:t>
      </w:r>
      <w:r>
        <w:rPr>
          <w:rFonts w:ascii="Consolas" w:cs="Consolas" w:eastAsia="Consolas" w:hAnsi="Consolas"/>
          <w:color w:val="1F3864"/>
          <w:sz w:val="19"/>
          <w:szCs w:val="19"/>
        </w:rPr>
        <w:t xml:space="preserve">UFRAME_NUM=5</w:t>
      </w:r>
      <w:r>
        <w:t xml:space="preserve"> della missione, oppure usare i PR in SETUP → Frames.</w:t>
      </w:r>
    </w:p>
    <w:p>
      <w:pPr>
        <w:pStyle w:val="Heading2"/>
      </w:pPr>
      <w:bookmarkStart w:name="s6_7" w:id="1"/>
      <w:r>
        <w:t xml:space="preserve">6.7 Come nasce un frame di zona</w:t>
      </w:r>
      <w:bookmarkEnd w:id="1"/>
    </w:p>
    <w:p>
      <w:pPr>
        <w:spacing w:after="120"/>
      </w:pPr>
      <w:r>
        <w:t xml:space="preserve">Per ogni zona c'è un </w:t>
      </w:r>
      <w:r>
        <w:rPr>
          <w:b/>
          <w:bCs/>
        </w:rPr>
        <w:t xml:space="preserve">punto insegnato</w:t>
      </w:r>
      <w:r>
        <w:t xml:space="preserve"> in MEM_M20_35KG (P[101…118], registrati con UFRAME 9 e UTOOL 2 attivi) che rappresenta lo spigolo di riferimento della zona sul suo filo fisso. A ogni esecuzione di MEM_DATI:</w:t>
      </w:r>
    </w:p>
    <w:p>
      <w:pPr>
        <w:pStyle w:val="ListParagraph"/>
        <w:numPr>
          <w:ilvl w:val="0"/>
          <w:numId w:val="11"/>
        </w:numPr>
        <w:spacing w:after="60"/>
      </w:pPr>
      <w:r>
        <w:t xml:space="preserve">si somma l'</w:t>
      </w:r>
      <w:r>
        <w:rPr>
          <w:b/>
          <w:bCs/>
        </w:rPr>
        <w:t xml:space="preserve">offset</w:t>
      </w:r>
      <w:r>
        <w:t xml:space="preserve"> della zona impostato a pannello (6 registri X, Y, Z, W, P, R);</w:t>
      </w:r>
    </w:p>
    <w:p>
      <w:pPr>
        <w:pStyle w:val="ListParagraph"/>
        <w:numPr>
          <w:ilvl w:val="0"/>
          <w:numId w:val="11"/>
        </w:numPr>
        <w:spacing w:after="60"/>
      </w:pPr>
      <w:r>
        <w:t xml:space="preserve">si applicano eventuali </w:t>
      </w:r>
      <w:r>
        <w:rPr>
          <w:b/>
          <w:bCs/>
        </w:rPr>
        <w:t xml:space="preserve">correzioni dimensionali</w:t>
      </w:r>
      <w:r>
        <w:t xml:space="preserve"> (es. Y − larghezza pallet per il pallet A);</w:t>
      </w:r>
    </w:p>
    <w:p>
      <w:pPr>
        <w:pStyle w:val="ListParagraph"/>
        <w:numPr>
          <w:ilvl w:val="0"/>
          <w:numId w:val="11"/>
        </w:numPr>
        <w:spacing w:after="60"/>
      </w:pPr>
      <w:r>
        <w:t xml:space="preserve">le routine KAREL </w:t>
      </w:r>
      <w:r>
        <w:rPr>
          <w:b/>
          <w:bCs/>
        </w:rPr>
        <w:t xml:space="preserve">TWO_DOTS</w:t>
      </w:r>
      <w:r>
        <w:t xml:space="preserve"> e </w:t>
      </w:r>
      <w:r>
        <w:rPr>
          <w:b/>
          <w:bCs/>
        </w:rPr>
        <w:t xml:space="preserve">CAL_TOOL</w:t>
      </w:r>
      <w:r>
        <w:t xml:space="preserve"> trasformano il punto, scritto in UFRAME 9, in un frame scritto nel World, l'unica forma che UFRAME[5] accetta (spiegazione ed esempio subito sotto);</w:t>
      </w:r>
    </w:p>
    <w:p>
      <w:pPr>
        <w:pStyle w:val="ListParagraph"/>
        <w:numPr>
          <w:ilvl w:val="0"/>
          <w:numId w:val="11"/>
        </w:numPr>
        <w:spacing w:after="60"/>
      </w:pPr>
      <w:r>
        <w:t xml:space="preserve">il risultato va nel </w:t>
      </w:r>
      <w:r>
        <w:rPr>
          <w:b/>
          <w:bCs/>
        </w:rPr>
        <w:t xml:space="preserve">PR[18x/19x]</w:t>
      </w:r>
      <w:r>
        <w:t xml:space="preserve"> della zona;</w:t>
      </w:r>
    </w:p>
    <w:p>
      <w:pPr>
        <w:pStyle w:val="ListParagraph"/>
        <w:numPr>
          <w:ilvl w:val="0"/>
          <w:numId w:val="11"/>
        </w:numPr>
        <w:spacing w:after="60"/>
      </w:pPr>
      <w:r>
        <w:t xml:space="preserve">la missione carica il PR in UFRAME[5] (</w:t>
      </w:r>
      <w:r>
        <w:rPr>
          <w:rFonts w:ascii="Consolas" w:cs="Consolas" w:eastAsia="Consolas" w:hAnsi="Consolas"/>
          <w:color w:val="1F3864"/>
          <w:sz w:val="19"/>
          <w:szCs w:val="19"/>
        </w:rPr>
        <w:t xml:space="preserve">UFRAME[5]=PR[192]</w:t>
      </w:r>
      <w:r>
        <w:t xml:space="preserve">).</w:t>
      </w:r>
    </w:p>
    <w:p>
      <w:pPr>
        <w:keepNext/>
        <w:keepLines/>
        <w:pBdr>
          <w:left w:val="single" w:color="A6A6A6" w:sz="12" w:space="6"/>
        </w:pBdr>
        <w:shd w:fill="F4F4F4" w:color="auto" w:val="clear"/>
        <w:spacing w:after="0" w:before="100" w:line="240"/>
        <w:ind w:left="150" w:right="150"/>
      </w:pPr>
      <w:r>
        <w:rPr>
          <w:rFonts w:ascii="Consolas" w:cs="Consolas" w:eastAsia="Consolas" w:hAnsi="Consolas"/>
          <w:color w:val="262626"/>
          <w:sz w:val="16"/>
          <w:szCs w:val="16"/>
        </w:rPr>
        <w:t xml:space="preserve">! Frame Pallet A position   (MEM_M20_35KG)</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PR[9]=P[118:Frame Pallet A]</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PR[8]=P[118:Frame Pallet A]</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PR[9,1]=R[156:OffXFramePalA]      ! offset X…R da pannello</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PR[9,6]=R[161:OffRFramePalA]</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PR[192:Frame P_A+Off]=PR[8]+PR[9]</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 Y pos modified to have ref point</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PR[192,2]=PR[192,2]-R[108:Dim.Y Pallet]</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R[99]=PR[192,6]   PR[192,6]=0</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CALL TWO_DOTS(192,200,192)</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CALL CAL_TOOL(192,192)</w:t>
      </w:r>
    </w:p>
    <w:p>
      <w:pPr>
        <w:keepNext w:val="false"/>
        <w:keepLines/>
        <w:pBdr>
          <w:left w:val="single" w:color="A6A6A6" w:sz="12" w:space="6"/>
        </w:pBdr>
        <w:shd w:fill="F4F4F4" w:color="auto" w:val="clear"/>
        <w:spacing w:after="160" w:before="0" w:line="240"/>
        <w:ind w:left="150" w:right="150"/>
      </w:pPr>
      <w:r>
        <w:rPr>
          <w:rFonts w:ascii="Consolas" w:cs="Consolas" w:eastAsia="Consolas" w:hAnsi="Consolas"/>
          <w:color w:val="262626"/>
          <w:sz w:val="16"/>
          <w:szCs w:val="16"/>
        </w:rPr>
        <w:t xml:space="preserve">PR[192,6]=PR[192,6]+R[99]</w:t>
      </w:r>
    </w:p>
    <w:p>
      <w:pPr>
        <w:pStyle w:val="Heading3"/>
      </w:pPr>
      <w:r>
        <w:t xml:space="preserve">Cosa fanno TWO_DOTS e CAL_TOOL</w:t>
      </w:r>
    </w:p>
    <w:p>
      <w:pPr>
        <w:spacing w:after="120"/>
      </w:pPr>
      <w:r>
        <w:t xml:space="preserve">Il sorgente delle routine KAREL non è disponibile (sono compilate). Il loro funzionamento si ricava dal nome, dai testi interni e soprattutto dai valori prima e dopo la chiamata.</w:t>
      </w:r>
    </w:p>
    <w:p>
      <w:pPr>
        <w:pStyle w:val="ListParagraph"/>
        <w:numPr>
          <w:ilvl w:val="0"/>
          <w:numId w:val="2"/>
        </w:numPr>
        <w:spacing w:after="60"/>
      </w:pPr>
      <w:r>
        <w:rPr>
          <w:b/>
          <w:bCs/>
        </w:rPr>
        <w:t xml:space="preserve">TWO_DOTS(a, b, c)</w:t>
      </w:r>
      <w:r>
        <w:t xml:space="preserve"> – il nome viene dall'operatore KAREL </w:t>
      </w:r>
      <w:r>
        <w:rPr>
          <w:b/>
          <w:bCs/>
        </w:rPr>
        <w:t xml:space="preserve">":"</w:t>
      </w:r>
      <w:r>
        <w:t xml:space="preserve"> ("due punti"), che compone due posizioni: </w:t>
      </w:r>
      <w:r>
        <w:rPr>
          <w:rFonts w:ascii="Consolas" w:cs="Consolas" w:eastAsia="Consolas" w:hAnsi="Consolas"/>
          <w:color w:val="1F3864"/>
          <w:sz w:val="19"/>
          <w:szCs w:val="19"/>
        </w:rPr>
        <w:t xml:space="preserve">PR[c] = PR[b] : PR[a]</w:t>
      </w:r>
      <w:r>
        <w:t xml:space="preserve">. Con b = 200 significa: "prendi il punto PR[a], scritto nel Frame 9, e riscrivilo nel World". Un UFRAME infatti va sempre espresso rispetto al World (Frame 0), mentre i punti di riferimento sono insegnati nel Frame 9.</w:t>
      </w:r>
    </w:p>
    <w:p>
      <w:pPr>
        <w:pStyle w:val="ListParagraph"/>
        <w:numPr>
          <w:ilvl w:val="0"/>
          <w:numId w:val="2"/>
        </w:numPr>
        <w:spacing w:after="60"/>
      </w:pPr>
      <w:r>
        <w:rPr>
          <w:b/>
          <w:bCs/>
        </w:rPr>
        <w:t xml:space="preserve">CAL_TOOL(a, b)</w:t>
      </w:r>
      <w:r>
        <w:t xml:space="preserve"> – riscrive il PR in forma cartesiana XYZWPR "pulita", con la configurazione corretta, pronta per essere caricata in UFRAME[ ] o UTOOL[ ]. I valori numerici restano gli stessi: PR[197] Tool 1 vale (0, 0, 20, 0, 0, 0) prima e dopo, PR[199] Tool 4 vale (0, −300, 195, …) prima e dopo. Serve dopo TWO_DOTS, che lavora con matrici, e prima di ogni </w:t>
      </w:r>
      <w:r>
        <w:rPr>
          <w:rFonts w:ascii="Consolas" w:cs="Consolas" w:eastAsia="Consolas" w:hAnsi="Consolas"/>
          <w:color w:val="1F3864"/>
          <w:sz w:val="19"/>
          <w:szCs w:val="19"/>
        </w:rPr>
        <w:t xml:space="preserve">UTOOL[n]=PR[…]</w:t>
      </w:r>
      <w:r>
        <w:t xml:space="preserve">.</w:t>
      </w:r>
    </w:p>
    <w:p>
      <w:pPr>
        <w:pStyle w:val="ListParagraph"/>
        <w:numPr>
          <w:ilvl w:val="0"/>
          <w:numId w:val="2"/>
        </w:numPr>
        <w:spacing w:after="60"/>
      </w:pPr>
      <w:r>
        <w:rPr>
          <w:b/>
          <w:bCs/>
        </w:rPr>
        <w:t xml:space="preserve">Perché R viene azzerata e poi risommata</w:t>
      </w:r>
      <w:r>
        <w:t xml:space="preserve"> – la rotazione propria della zona (R del punto insegnato più l'offset R del pannello) viene tolta prima della composizione e aggiunta dopo. Così TWO_DOTS applica solo la rotazione del Frame 9, e l'angolo della zona viene aggiunto alla fine senza salti di ±360°.</w:t>
      </w:r>
    </w:p>
    <w:p>
      <w:pPr>
        <w:keepNext/>
        <w:spacing w:after="60" w:before="120"/>
        <w:jc w:val="center"/>
      </w:pPr>
      <w:r>
        <w:drawing>
          <wp:inline distT="0" distB="0" distL="0" distR="0">
            <wp:extent cx="5400675" cy="3943350"/>
            <wp:effectExtent t="0" r="0" b="0" l="0"/>
            <wp:docPr id="1" name="g26_two_dots.png" descr="Esempio reale: punto insegnato P[118] (UF9) → correzione filo fisso → TWO_DOTS → frame pallet A PR[192] (World)" title="Esempio reale: punto insegnato P[118] (UF9) → correzione filo fisso → TWO_DOTS → frame pallet A PR[192] (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400675" cy="3943350"/>
                    </a:xfrm>
                    <a:prstGeom prst="rect">
                      <a:avLst/>
                    </a:prstGeom>
                  </pic:spPr>
                </pic:pic>
              </a:graphicData>
            </a:graphic>
          </wp:inline>
        </w:drawing>
      </w:r>
    </w:p>
    <w:p>
      <w:pPr>
        <w:spacing w:after="200"/>
        <w:jc w:val="center"/>
      </w:pPr>
      <w:r>
        <w:rPr>
          <w:i/>
          <w:iCs/>
          <w:color w:val="595959"/>
          <w:sz w:val="18"/>
          <w:szCs w:val="18"/>
        </w:rPr>
        <w:t xml:space="preserve">Figura 20 – Esempio reale: punto insegnato P[118] (UF9) → correzione filo fisso → TWO_DOTS → frame pallet A PR[192] (World)</w:t>
      </w:r>
    </w:p>
    <w:p>
      <w:pPr>
        <w:spacing w:after="120"/>
      </w:pPr>
      <w:r>
        <w:t xml:space="preserve">Esempio numerico, frame pallet A di un robot montato con ψ = 180° (Frame 9 = Frame 0 ruotato di 180°, vedi 6.2):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3855"/>
        <w:gridCol w:w="2892"/>
      </w:tblGrid>
      <w:tr>
        <w:trPr>
          <w:tblHeader/>
        </w:trPr>
        <w:tc>
          <w:tcPr>
            <w:tcW w:type="dxa" w:w="2891"/>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Passo</w:t>
            </w:r>
          </w:p>
        </w:tc>
        <w:tc>
          <w:tcPr>
            <w:tcW w:type="dxa" w:w="3855"/>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Istruzione</w:t>
            </w:r>
          </w:p>
        </w:tc>
        <w:tc>
          <w:tcPr>
            <w:tcW w:type="dxa" w:w="2892"/>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PR[192] (X, Y, Z, R)</w:t>
            </w:r>
          </w:p>
        </w:tc>
      </w:tr>
      <w:tr>
        <w:trPr>
          <w:cantSplit/>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Punto insegnato</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P[118] in UF9</w:t>
            </w:r>
          </w:p>
        </w:tc>
        <w:tc>
          <w:tcPr>
            <w:tcW w:type="dxa" w:w="28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(−245, −426, −1315, −0,5)</w:t>
            </w:r>
          </w:p>
        </w:tc>
      </w:tr>
      <w:tr>
        <w:trPr>
          <w:cantSplit/>
        </w:trPr>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 offset pannello</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 R[156…161] = 0</w:t>
            </w:r>
          </w:p>
        </w:tc>
        <w:tc>
          <w:tcPr>
            <w:tcW w:type="dxa" w:w="289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(−245, −426, −1315, −0,5)</w:t>
            </w:r>
          </w:p>
        </w:tc>
      </w:tr>
      <w:tr>
        <w:trPr>
          <w:cantSplit/>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Correzione filo fisso</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Y − R[108] = −426 − 1016</w:t>
            </w:r>
          </w:p>
        </w:tc>
        <w:tc>
          <w:tcPr>
            <w:tcW w:type="dxa" w:w="28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(−245, −1442, −1315, −0,5)</w:t>
            </w:r>
          </w:p>
        </w:tc>
      </w:tr>
      <w:tr>
        <w:trPr>
          <w:cantSplit/>
        </w:trPr>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 messa da parte</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R[99] = −0,5; R = 0</w:t>
            </w:r>
          </w:p>
        </w:tc>
        <w:tc>
          <w:tcPr>
            <w:tcW w:type="dxa" w:w="289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(−245, −1442, −1315, 0)</w:t>
            </w:r>
          </w:p>
        </w:tc>
      </w:tr>
      <w:tr>
        <w:trPr>
          <w:cantSplit/>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TWO_DOTS(192,200,192)</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PR[200] : PR[192] → riscritto nel World (rotazione 180°: X → −X, Y → −Y, R → R − 180)</w:t>
            </w:r>
          </w:p>
        </w:tc>
        <w:tc>
          <w:tcPr>
            <w:tcW w:type="dxa" w:w="28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(245, 1442, −1315, −180)</w:t>
            </w:r>
          </w:p>
        </w:tc>
      </w:tr>
      <w:tr>
        <w:trPr>
          <w:cantSplit/>
        </w:trPr>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CAL_TOOL(192,192)</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normalizza (valori invariati)</w:t>
            </w:r>
          </w:p>
        </w:tc>
        <w:tc>
          <w:tcPr>
            <w:tcW w:type="dxa" w:w="289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(245, 1442, −1315, −180)</w:t>
            </w:r>
          </w:p>
        </w:tc>
      </w:tr>
      <w:tr>
        <w:trPr>
          <w:cantSplit/>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 risommata</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 + R[99]</w:t>
            </w:r>
          </w:p>
        </w:tc>
        <w:tc>
          <w:tcPr>
            <w:tcW w:type="dxa" w:w="28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(245, 1442, −1315, −180,5)</w:t>
            </w:r>
            <w:r>
              <w:rPr>
                <w:b w:val="false"/>
                <w:bCs w:val="false"/>
                <w:sz w:val="18"/>
                <w:szCs w:val="18"/>
              </w:rPr>
              <w:t xml:space="preserve"> = valore che si legge in PR[192]</w:t>
            </w:r>
          </w:p>
        </w:tc>
      </w:tr>
    </w:tbl>
    <w:p>
      <w:pPr>
        <w:spacing w:after="120"/>
      </w:pPr>
    </w:p>
    <w:p>
      <w:pPr>
        <w:spacing w:after="120"/>
      </w:pPr>
      <w:r>
        <w:t xml:space="preserve">Lo stesso schema vale per tutte le zone. Altri esempi sulla stessa macchina: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566"/>
        <w:gridCol w:w="3566"/>
      </w:tblGrid>
      <w:tr>
        <w:trPr>
          <w:tblHeader/>
        </w:trPr>
        <w:tc>
          <w:tcPr>
            <w:tcW w:type="dxa" w:w="250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Zona</w:t>
            </w:r>
          </w:p>
        </w:tc>
        <w:tc>
          <w:tcPr>
            <w:tcW w:type="dxa" w:w="356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Punto insegnato in UF9 (X, Y, Z, R)</w:t>
            </w:r>
          </w:p>
        </w:tc>
        <w:tc>
          <w:tcPr>
            <w:tcW w:type="dxa" w:w="356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Frame nel World (X, Y, Z, R)</w:t>
            </w:r>
          </w:p>
        </w:tc>
      </w:tr>
      <w:tr>
        <w:trPr>
          <w:cantSplit/>
        </w:trPr>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Prelievo P[103] → PR[190]</w:t>
            </w:r>
          </w:p>
        </w:tc>
        <w:tc>
          <w:tcPr>
            <w:tcW w:type="dxa" w:w="356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(−623, −5, −532, 0,5)</w:t>
            </w:r>
          </w:p>
        </w:tc>
        <w:tc>
          <w:tcPr>
            <w:tcW w:type="dxa" w:w="356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(623, 5, −532, −179,5)</w:t>
            </w:r>
          </w:p>
        </w:tc>
      </w:tr>
      <w:tr>
        <w:trPr>
          <w:cantSplit/>
        </w:trPr>
        <w:tc>
          <w:tcPr>
            <w:tcW w:type="dxa" w:w="250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Pallet B P[117] + offset Y 16, R −0,5 → PR[189]</w:t>
            </w:r>
          </w:p>
        </w:tc>
        <w:tc>
          <w:tcPr>
            <w:tcW w:type="dxa" w:w="356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(−245, 437, −1315, 0,6)</w:t>
            </w:r>
          </w:p>
        </w:tc>
        <w:tc>
          <w:tcPr>
            <w:tcW w:type="dxa" w:w="356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(245, −437, −1315, −179,4)</w:t>
            </w:r>
          </w:p>
        </w:tc>
      </w:tr>
      <w:tr>
        <w:trPr>
          <w:cantSplit/>
        </w:trPr>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Scarto P[104] → PR[186]</w:t>
            </w:r>
          </w:p>
        </w:tc>
        <w:tc>
          <w:tcPr>
            <w:tcW w:type="dxa" w:w="356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(−625, −15, −540, 0)</w:t>
            </w:r>
          </w:p>
        </w:tc>
        <w:tc>
          <w:tcPr>
            <w:tcW w:type="dxa" w:w="356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(625, 15, −540, −180)</w:t>
            </w:r>
          </w:p>
        </w:tc>
      </w:tr>
      <w:tr>
        <w:trPr>
          <w:cantSplit/>
        </w:trPr>
        <w:tc>
          <w:tcPr>
            <w:tcW w:type="dxa" w:w="250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Buffer P[116] → PR[191]</w:t>
            </w:r>
          </w:p>
        </w:tc>
        <w:tc>
          <w:tcPr>
            <w:tcW w:type="dxa" w:w="356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(1150, −1050, 230, 0)</w:t>
            </w:r>
          </w:p>
        </w:tc>
        <w:tc>
          <w:tcPr>
            <w:tcW w:type="dxa" w:w="356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(−1150, 1050, 230, −180)</w:t>
            </w:r>
          </w:p>
        </w:tc>
      </w:tr>
    </w:tbl>
    <w:p>
      <w:pPr>
        <w:spacing w:after="120"/>
      </w:pPr>
    </w:p>
    <w:p>
      <w:pPr>
        <w:pBdr>
          <w:left w:val="single" w:color="1F4E79" w:sz="24" w:space="8"/>
        </w:pBdr>
        <w:shd w:fill="EAF1F8" w:color="auto" w:val="clear"/>
        <w:spacing w:after="200" w:before="120"/>
        <w:ind w:left="200" w:right="200"/>
      </w:pPr>
      <w:r>
        <w:rPr>
          <w:b/>
          <w:bCs/>
          <w:color w:val="1F4E79"/>
        </w:rPr>
        <w:t xml:space="preserve">NOTA  </w:t>
      </w:r>
      <w:r>
        <w:t xml:space="preserve">Se il robot fosse montato con Frame 9 = Frame 0 (ψ = 0), TWO_DOTS lascerebbe i valori invariati e il PR del frame sarebbe uguale al punto insegnato più gli offset. La regola pratica: </w:t>
      </w:r>
      <w:r>
        <w:rPr>
          <w:b/>
          <w:bCs/>
        </w:rPr>
        <w:t xml:space="preserve">per controllare un frame di zona si guarda il punto P[1xx] in UF9, non il PR[18x/19x]</w:t>
      </w:r>
      <w:r>
        <w:t xml:space="preserve">, che è nel World e su questa macchina ha i segni invertiti.</w:t>
      </w:r>
    </w:p>
    <w:p>
      <w:pPr>
        <w:keepNext/>
        <w:spacing w:after="60" w:before="120"/>
        <w:jc w:val="center"/>
      </w:pPr>
      <w:r>
        <w:drawing>
          <wp:inline distT="0" distB="0" distL="0" distR="0">
            <wp:extent cx="5400675" cy="4791075"/>
            <wp:effectExtent t="0" r="0" b="0" l="0"/>
            <wp:docPr id="1" name="f08_frame_pallet.png" descr="Frame dei pallet: punti insegnati, filo fisso e frame calcolati (valori di esempio)" title="Frame dei pallet: punti insegnati, filo fisso e frame calcolati (valori di 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400675" cy="4791075"/>
                    </a:xfrm>
                    <a:prstGeom prst="rect">
                      <a:avLst/>
                    </a:prstGeom>
                  </pic:spPr>
                </pic:pic>
              </a:graphicData>
            </a:graphic>
          </wp:inline>
        </w:drawing>
      </w:r>
    </w:p>
    <w:p>
      <w:pPr>
        <w:spacing w:after="200"/>
        <w:jc w:val="center"/>
      </w:pPr>
      <w:r>
        <w:rPr>
          <w:i/>
          <w:iCs/>
          <w:color w:val="595959"/>
          <w:sz w:val="18"/>
          <w:szCs w:val="18"/>
        </w:rPr>
        <w:t xml:space="preserve">Figura 21 – Frame dei pallet: punti insegnati, filo fisso e frame calcolati (valori di esempio)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38"/>
        <w:gridCol w:w="1638"/>
        <w:gridCol w:w="1638"/>
        <w:gridCol w:w="1542"/>
        <w:gridCol w:w="3182"/>
      </w:tblGrid>
      <w:tr>
        <w:trPr>
          <w:tblHeader/>
        </w:trPr>
        <w:tc>
          <w:tcPr>
            <w:tcW w:type="dxa" w:w="1638"/>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Zona</w:t>
            </w:r>
          </w:p>
        </w:tc>
        <w:tc>
          <w:tcPr>
            <w:tcW w:type="dxa" w:w="1638"/>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Punto insegnato (MEM_M20_35KG)</w:t>
            </w:r>
          </w:p>
        </w:tc>
        <w:tc>
          <w:tcPr>
            <w:tcW w:type="dxa" w:w="1638"/>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Offset (pannello)</w:t>
            </w:r>
          </w:p>
        </w:tc>
        <w:tc>
          <w:tcPr>
            <w:tcW w:type="dxa" w:w="1542"/>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Frame risultante</w:t>
            </w:r>
          </w:p>
        </w:tc>
        <w:tc>
          <w:tcPr>
            <w:tcW w:type="dxa" w:w="3182"/>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Usato da</w:t>
            </w:r>
          </w:p>
        </w:tc>
      </w:tr>
      <w:tr>
        <w:trPr>
          <w:cantSplit/>
        </w:trPr>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Prelievo</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P[103] FramePick_1 (DI[42]=OFF) · P[113] FramePick_2 (DI[42]=ON)</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R[186…191]</w:t>
            </w:r>
          </w:p>
        </w:tc>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PR[190]</w:t>
            </w:r>
          </w:p>
        </w:tc>
        <w:tc>
          <w:tcPr>
            <w:tcW w:type="dxa" w:w="318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S01, uscite di S03/S04/S10/S11, S12, S13, S16</w:t>
            </w:r>
          </w:p>
        </w:tc>
      </w:tr>
      <w:tr>
        <w:trPr>
          <w:cantSplit/>
        </w:trPr>
        <w:tc>
          <w:tcPr>
            <w:tcW w:type="dxa" w:w="163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Pallet A</w:t>
            </w:r>
          </w:p>
        </w:tc>
        <w:tc>
          <w:tcPr>
            <w:tcW w:type="dxa" w:w="163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P[118] (+ Y − R[108])</w:t>
            </w:r>
          </w:p>
        </w:tc>
        <w:tc>
          <w:tcPr>
            <w:tcW w:type="dxa" w:w="163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R[156…161]</w:t>
            </w:r>
          </w:p>
        </w:tc>
        <w:tc>
          <w:tcPr>
            <w:tcW w:type="dxa" w:w="154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PR[192]</w:t>
            </w:r>
          </w:p>
        </w:tc>
        <w:tc>
          <w:tcPr>
            <w:tcW w:type="dxa" w:w="318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S03_PALPL_A, S10_DEP_INTA, S05</w:t>
            </w:r>
          </w:p>
        </w:tc>
      </w:tr>
      <w:tr>
        <w:trPr>
          <w:cantSplit/>
        </w:trPr>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Pallet B</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P[117] (P[101] se R[900]=2)</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R[468…473]</w:t>
            </w:r>
          </w:p>
        </w:tc>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PR[189]</w:t>
            </w:r>
          </w:p>
        </w:tc>
        <w:tc>
          <w:tcPr>
            <w:tcW w:type="dxa" w:w="318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S04_PALPL_B, S11, S05; S06/S14/S15 lato B</w:t>
            </w:r>
          </w:p>
        </w:tc>
      </w:tr>
      <w:tr>
        <w:trPr>
          <w:cantSplit/>
        </w:trPr>
        <w:tc>
          <w:tcPr>
            <w:tcW w:type="dxa" w:w="163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Interfalda</w:t>
            </w:r>
          </w:p>
        </w:tc>
        <w:tc>
          <w:tcPr>
            <w:tcW w:type="dxa" w:w="163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P[109] (+ X − R[107], Y − R[108])</w:t>
            </w:r>
          </w:p>
        </w:tc>
        <w:tc>
          <w:tcPr>
            <w:tcW w:type="dxa" w:w="163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R[180…185]</w:t>
            </w:r>
          </w:p>
        </w:tc>
        <w:tc>
          <w:tcPr>
            <w:tcW w:type="dxa" w:w="154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PR[184]</w:t>
            </w:r>
          </w:p>
        </w:tc>
        <w:tc>
          <w:tcPr>
            <w:tcW w:type="dxa" w:w="318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S05_PR_INT, uscite verso interfalda</w:t>
            </w:r>
          </w:p>
        </w:tc>
      </w:tr>
      <w:tr>
        <w:trPr>
          <w:cantSplit/>
        </w:trPr>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Buffer</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P[105] (R[911]=0) · P[116] (R[911]=1)</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R[162…167]</w:t>
            </w:r>
          </w:p>
        </w:tc>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PR[191]</w:t>
            </w:r>
          </w:p>
        </w:tc>
        <w:tc>
          <w:tcPr>
            <w:tcW w:type="dxa" w:w="318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S12, S13</w:t>
            </w:r>
          </w:p>
        </w:tc>
      </w:tr>
      <w:tr>
        <w:trPr>
          <w:cantSplit/>
        </w:trPr>
        <w:tc>
          <w:tcPr>
            <w:tcW w:type="dxa" w:w="163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Scarto su rulliera</w:t>
            </w:r>
          </w:p>
        </w:tc>
        <w:tc>
          <w:tcPr>
            <w:tcW w:type="dxa" w:w="163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P[104]</w:t>
            </w:r>
          </w:p>
        </w:tc>
        <w:tc>
          <w:tcPr>
            <w:tcW w:type="dxa" w:w="163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R[174…179]</w:t>
            </w:r>
          </w:p>
        </w:tc>
        <w:tc>
          <w:tcPr>
            <w:tcW w:type="dxa" w:w="154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PR[186]</w:t>
            </w:r>
          </w:p>
        </w:tc>
        <w:tc>
          <w:tcPr>
            <w:tcW w:type="dxa" w:w="318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S06</w:t>
            </w:r>
          </w:p>
        </w:tc>
      </w:tr>
      <w:tr>
        <w:trPr>
          <w:cantSplit/>
        </w:trPr>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Campionatura</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P[112]</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R[675…680]</w:t>
            </w:r>
          </w:p>
        </w:tc>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PR[196]</w:t>
            </w:r>
          </w:p>
        </w:tc>
        <w:tc>
          <w:tcPr>
            <w:tcW w:type="dxa" w:w="318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S14, S15</w:t>
            </w:r>
          </w:p>
        </w:tc>
      </w:tr>
      <w:tr>
        <w:trPr>
          <w:cantSplit/>
        </w:trPr>
        <w:tc>
          <w:tcPr>
            <w:tcW w:type="dxa" w:w="163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Etichettatrice 1 / 2</w:t>
            </w:r>
          </w:p>
        </w:tc>
        <w:tc>
          <w:tcPr>
            <w:tcW w:type="dxa" w:w="163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P[107] / P[114]</w:t>
            </w:r>
          </w:p>
        </w:tc>
        <w:tc>
          <w:tcPr>
            <w:tcW w:type="dxa" w:w="163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R[168…170] / R[171…173]</w:t>
            </w:r>
          </w:p>
        </w:tc>
        <w:tc>
          <w:tcPr>
            <w:tcW w:type="dxa" w:w="154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PR[187] / PR[193]</w:t>
            </w:r>
          </w:p>
        </w:tc>
        <w:tc>
          <w:tcPr>
            <w:tcW w:type="dxa" w:w="318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S07 / (S17, vedi cap. 16)</w:t>
            </w:r>
          </w:p>
        </w:tc>
      </w:tr>
      <w:tr>
        <w:trPr>
          <w:cantSplit/>
        </w:trPr>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Spalmatore</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P[110]</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R[669…674]</w:t>
            </w:r>
          </w:p>
        </w:tc>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PR[195]</w:t>
            </w:r>
          </w:p>
        </w:tc>
        <w:tc>
          <w:tcPr>
            <w:tcW w:type="dxa" w:w="318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S07</w:t>
            </w:r>
          </w:p>
        </w:tc>
      </w:tr>
      <w:tr>
        <w:trPr>
          <w:cantSplit/>
        </w:trPr>
        <w:tc>
          <w:tcPr>
            <w:tcW w:type="dxa" w:w="163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Controllo etichetta 1 / 2</w:t>
            </w:r>
          </w:p>
        </w:tc>
        <w:tc>
          <w:tcPr>
            <w:tcW w:type="dxa" w:w="163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P[111] / P[115]</w:t>
            </w:r>
          </w:p>
        </w:tc>
        <w:tc>
          <w:tcPr>
            <w:tcW w:type="dxa" w:w="163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R[660…662]</w:t>
            </w:r>
          </w:p>
        </w:tc>
        <w:tc>
          <w:tcPr>
            <w:tcW w:type="dxa" w:w="154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PR[194] / PR[179]</w:t>
            </w:r>
          </w:p>
        </w:tc>
        <w:tc>
          <w:tcPr>
            <w:tcW w:type="dxa" w:w="318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S08 / S18</w:t>
            </w:r>
          </w:p>
        </w:tc>
      </w:tr>
    </w:tbl>
    <w:p>
      <w:pPr>
        <w:spacing w:after="120"/>
      </w:pPr>
    </w:p>
    <w:p>
      <w:pPr>
        <w:pBdr>
          <w:left w:val="single" w:color="7030A0" w:sz="24" w:space="8"/>
        </w:pBdr>
        <w:shd w:fill="F3ECF9" w:color="auto" w:val="clear"/>
        <w:spacing w:after="0" w:before="120"/>
        <w:ind w:left="200" w:right="200"/>
      </w:pPr>
      <w:r>
        <w:rPr>
          <w:b/>
          <w:bCs/>
          <w:color w:val="7030A0"/>
        </w:rPr>
        <w:t xml:space="preserve">DOVE SI MODIFICA  </w:t>
      </w:r>
      <w:r>
        <w:t xml:space="preserve">Un frame di zona si corregge in due modi:</w:t>
      </w:r>
    </w:p>
    <w:p>
      <w:pPr>
        <w:pBdr>
          <w:left w:val="single" w:color="7030A0" w:sz="24" w:space="8"/>
        </w:pBdr>
        <w:shd w:fill="F3ECF9" w:color="auto" w:val="clear"/>
        <w:spacing w:after="0" w:before="0"/>
        <w:ind w:left="200" w:right="200"/>
      </w:pPr>
      <w:r>
        <w:t xml:space="preserve">1) </w:t>
      </w:r>
      <w:r>
        <w:rPr>
          <w:b/>
          <w:bCs/>
        </w:rPr>
        <w:t xml:space="preserve">piccole correzioni</w:t>
      </w:r>
      <w:r>
        <w:t xml:space="preserve"> con gli offset a pannello (consigliato: restano nei dati formato e sono tracciabili);</w:t>
      </w:r>
    </w:p>
    <w:p>
      <w:pPr>
        <w:pBdr>
          <w:left w:val="single" w:color="7030A0" w:sz="24" w:space="8"/>
        </w:pBdr>
        <w:shd w:fill="F3ECF9" w:color="auto" w:val="clear"/>
        <w:spacing w:after="200" w:before="0"/>
        <w:ind w:left="200" w:right="200"/>
      </w:pPr>
      <w:r>
        <w:t xml:space="preserve">2) </w:t>
      </w:r>
      <w:r>
        <w:rPr>
          <w:b/>
          <w:bCs/>
        </w:rPr>
        <w:t xml:space="preserve">re-insegnamento</w:t>
      </w:r>
      <w:r>
        <w:t xml:space="preserve"> del punto P[1xx] in MEM_M20_35KG con puntale, UFRAME 9 e UTOOL 2 attivi (procedura 15.3). Il PR[18x/19x] </w:t>
      </w:r>
      <w:r>
        <w:rPr>
          <w:b/>
          <w:bCs/>
        </w:rPr>
        <w:t xml:space="preserve">non va mai scritto a mano</w:t>
      </w:r>
      <w:r>
        <w:t xml:space="preserve">: viene ricalcolato a ogni MEM_DATI.</w:t>
      </w:r>
    </w:p>
    <w:p>
      <w:pPr>
        <w:pStyle w:val="Heading2"/>
      </w:pPr>
      <w:bookmarkStart w:name="s6_8" w:id="1"/>
      <w:r>
        <w:t xml:space="preserve">6.8 Il filo fisso del pallet</w:t>
      </w:r>
      <w:bookmarkEnd w:id="1"/>
    </w:p>
    <w:p>
      <w:pPr>
        <w:spacing w:after="120"/>
      </w:pPr>
      <w:r>
        <w:t xml:space="preserve">Il punto insegnato è sempre sullo spigolo del pallet che </w:t>
      </w:r>
      <w:r>
        <w:rPr>
          <w:b/>
          <w:bCs/>
        </w:rPr>
        <w:t xml:space="preserve">non si sposta</w:t>
      </w:r>
      <w:r>
        <w:t xml:space="preserve"> cambiando la dimensione del pallet (filo fisso). Nel FLEX 2P il filo fisso di entrambi i pallet è il lato rivolto verso il robot (vedi la figura dei frame dei pallet):</w:t>
      </w:r>
    </w:p>
    <w:p>
      <w:pPr>
        <w:pStyle w:val="ListParagraph"/>
        <w:numPr>
          <w:ilvl w:val="0"/>
          <w:numId w:val="2"/>
        </w:numPr>
        <w:spacing w:after="60"/>
      </w:pPr>
      <w:r>
        <w:rPr>
          <w:b/>
          <w:bCs/>
        </w:rPr>
        <w:t xml:space="preserve">pallet A</w:t>
      </w:r>
      <w:r>
        <w:t xml:space="preserve">: si insegna lo spigolo sul filo fisso, poi il programma sposta l'origine di −R[108] in Y, così l'origine del frame va sullo spigolo opposto e il pallet occupa sempre X, Y positivi;</w:t>
      </w:r>
    </w:p>
    <w:p>
      <w:pPr>
        <w:pStyle w:val="ListParagraph"/>
        <w:numPr>
          <w:ilvl w:val="0"/>
          <w:numId w:val="2"/>
        </w:numPr>
        <w:spacing w:after="60"/>
      </w:pPr>
      <w:r>
        <w:rPr>
          <w:b/>
          <w:bCs/>
        </w:rPr>
        <w:t xml:space="preserve">pallet B</w:t>
      </w:r>
      <w:r>
        <w:t xml:space="preserve">: nel FLEX 2P (R[900]=3) non c'è correzione e l'origine coincide con il punto insegnato. Per le altre macchine R[904] sceglie: 1 DX (nessuna correzione), 2 centrale (Y − R[108]/2), 3 SX (Y − R[108]).</w:t>
      </w:r>
    </w:p>
    <w:p>
      <w:pPr>
        <w:spacing w:after="120"/>
      </w:pPr>
      <w:r>
        <w:t xml:space="preserve">In tutti i casi, nel frame pallet risultante lo schema di strato ha </w:t>
      </w:r>
      <w:r>
        <w:rPr>
          <w:b/>
          <w:bCs/>
        </w:rPr>
        <w:t xml:space="preserve">X e Y positivi</w:t>
      </w:r>
      <w:r>
        <w:t xml:space="preserve">, con origine nello spigolo del pallet e Z = 0 al pavimento (il pallet è alto R[109]).</w:t>
      </w:r>
    </w:p>
    <w:p>
      <w:pPr>
        <w:pStyle w:val="Heading3"/>
      </w:pPr>
      <w:r>
        <w:t xml:space="preserve">Il frame pallet va insegnato a terra</w:t>
      </w:r>
    </w:p>
    <w:p>
      <w:pPr>
        <w:spacing w:after="120"/>
      </w:pPr>
      <w:r>
        <w:t xml:space="preserve">Sì: il punto del frame pallet (P[118], P[117]) va insegnato con il puntale </w:t>
      </w:r>
      <w:r>
        <w:rPr>
          <w:b/>
          <w:bCs/>
        </w:rPr>
        <w:t xml:space="preserve">a livello del pavimento</w:t>
      </w:r>
      <w:r>
        <w:t xml:space="preserve">, cioè sul piano su cui appoggia il pallet, non sopra il pallet. Il programma aggiunge da solo l'altezza del pallet R[109] nella Z di deposito (PALCOORD, 8.4):</w:t>
      </w:r>
    </w:p>
    <w:p>
      <w:pPr>
        <w:keepNext/>
        <w:keepLines/>
        <w:pBdr>
          <w:left w:val="single" w:color="A6A6A6" w:sz="12" w:space="6"/>
        </w:pBdr>
        <w:shd w:fill="F4F4F4" w:color="auto" w:val="clear"/>
        <w:spacing w:after="0" w:before="100" w:line="240"/>
        <w:ind w:left="150" w:right="150"/>
      </w:pPr>
      <w:r>
        <w:rPr>
          <w:rFonts w:ascii="Consolas" w:cs="Consolas" w:eastAsia="Consolas" w:hAnsi="Consolas"/>
          <w:color w:val="262626"/>
          <w:sz w:val="16"/>
          <w:szCs w:val="16"/>
        </w:rPr>
        <w:t xml:space="preserve">PR[59].Z = R[126]·R[22] + R[109] + R[102] + R[126] + R[25]</w:t>
      </w:r>
    </w:p>
    <w:p>
      <w:pPr>
        <w:keepNext w:val="false"/>
        <w:keepLines/>
        <w:pBdr>
          <w:left w:val="single" w:color="A6A6A6" w:sz="12" w:space="6"/>
        </w:pBdr>
        <w:shd w:fill="F4F4F4" w:color="auto" w:val="clear"/>
        <w:spacing w:after="160" w:before="0" w:line="240"/>
        <w:ind w:left="150" w:right="150"/>
      </w:pPr>
      <w:r>
        <w:rPr>
          <w:rFonts w:ascii="Consolas" w:cs="Consolas" w:eastAsia="Consolas" w:hAnsi="Consolas"/>
          <w:color w:val="262626"/>
          <w:sz w:val="16"/>
          <w:szCs w:val="16"/>
        </w:rPr>
        <w:t xml:space="preserve">                          ^^^^^^ altezza pallet (dato formato)</w:t>
      </w:r>
    </w:p>
    <w:p>
      <w:pPr>
        <w:spacing w:after="120"/>
      </w:pPr>
      <w:r>
        <w:t xml:space="preserve">Esempio: P[118].Z = −1315 con quota del pavimento R[460] ZFloor = −1305: il punto è insegnato praticamente a terra. Se si insegnasse lo spigolo </w:t>
      </w:r>
      <w:r>
        <w:rPr>
          <w:b/>
          <w:bCs/>
        </w:rPr>
        <w:t xml:space="preserve">sopra</w:t>
      </w:r>
      <w:r>
        <w:t xml:space="preserve"> il pallet, l'altezza del pallet verrebbe contata due volte e tutte le casse verrebbero posate 130 mm più in alto. Il vantaggio di insegnarlo a terra è che, cambiando pallet (per esempio da 130 a 150 mm), basta cambiare il dato formato R[109], senza toccare il frame.</w:t>
      </w:r>
    </w:p>
    <w:p>
      <w:pPr>
        <w:pBdr>
          <w:left w:val="single" w:color="548235" w:sz="24" w:space="8"/>
        </w:pBdr>
        <w:shd w:fill="EEF5E8" w:color="auto" w:val="clear"/>
        <w:spacing w:after="200" w:before="120"/>
        <w:ind w:left="200" w:right="200"/>
      </w:pPr>
      <w:r>
        <w:rPr>
          <w:b/>
          <w:bCs/>
          <w:color w:val="548235"/>
        </w:rPr>
        <w:t xml:space="preserve">SUGGERIMENTO  </w:t>
      </w:r>
      <w:r>
        <w:t xml:space="preserve">Se il pavimento non è piano o il pallet appoggia su una rulliera, si insegna il punto sul </w:t>
      </w:r>
      <w:r>
        <w:rPr>
          <w:b/>
          <w:bCs/>
        </w:rPr>
        <w:t xml:space="preserve">piano di appoggio del pallet</w:t>
      </w:r>
      <w:r>
        <w:t xml:space="preserve"> (la superficie dei rulli). La regola è sempre la stessa: Z = 0 del frame pallet è il piano su cui poggia il pallet.</w:t>
      </w:r>
    </w:p>
    <w:p>
      <w:pPr>
        <w:pStyle w:val="Heading2"/>
      </w:pPr>
      <w:bookmarkStart w:name="s6_9" w:id="1"/>
      <w:r>
        <w:t xml:space="preserve">6.9 I tool della testa: A+B, A, B, interfalda</w:t>
      </w:r>
      <w:bookmarkEnd w:id="1"/>
    </w:p>
    <w:p>
      <w:pPr>
        <w:spacing w:after="120"/>
      </w:pPr>
      <w:r>
        <w:t xml:space="preserve">Una testa di presa può avere </w:t>
      </w:r>
      <w:r>
        <w:rPr>
          <w:b/>
          <w:bCs/>
        </w:rPr>
        <w:t xml:space="preserve">due zone di vuoto indipendenti</w:t>
      </w:r>
      <w:r>
        <w:t xml:space="preserve">, A e B, e prendere una o più casse insieme. Quando ha in testa più casse, il robot può posarle </w:t>
      </w:r>
      <w:r>
        <w:rPr>
          <w:b/>
          <w:bCs/>
        </w:rPr>
        <w:t xml:space="preserve">tutte insieme</w:t>
      </w:r>
      <w:r>
        <w:t xml:space="preserve"> oppure </w:t>
      </w:r>
      <w:r>
        <w:rPr>
          <w:b/>
          <w:bCs/>
        </w:rPr>
        <w:t xml:space="preserve">una per volta</w:t>
      </w:r>
      <w:r>
        <w:t xml:space="preserve">. Per posare una cassa sola, il punto che va sulla posizione di deposito non deve essere il centro della testa ma il </w:t>
      </w:r>
      <w:r>
        <w:rPr>
          <w:b/>
          <w:bCs/>
        </w:rPr>
        <w:t xml:space="preserve">centro della cassa da posare</w:t>
      </w:r>
      <w:r>
        <w:t xml:space="preserve">. Per questo MEM_DATI prepara più tool: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3855"/>
        <w:gridCol w:w="3855"/>
      </w:tblGrid>
      <w:tr>
        <w:trPr>
          <w:tblHeader/>
        </w:trPr>
        <w:tc>
          <w:tcPr>
            <w:tcW w:type="dxa" w:w="1928"/>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Tool</w:t>
            </w:r>
          </w:p>
        </w:tc>
        <w:tc>
          <w:tcPr>
            <w:tcW w:type="dxa" w:w="3855"/>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Dove sta il TCP</w:t>
            </w:r>
          </w:p>
        </w:tc>
        <w:tc>
          <w:tcPr>
            <w:tcW w:type="dxa" w:w="3855"/>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Quando si usa</w:t>
            </w:r>
          </w:p>
        </w:tc>
      </w:tr>
      <w:tr>
        <w:trPr>
          <w:cantSplit/>
        </w:trPr>
        <w:tc>
          <w:tcPr>
            <w:tcW w:type="dxa" w:w="192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PR[182] Tool A+B</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Centro del piano ventose (centro di tutte le casse prese)</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Prelievo, movimenti, deposito di tutte le casse insieme (tipo deposito 0); è sempre UTOOL[2] di default</w:t>
            </w:r>
          </w:p>
        </w:tc>
      </w:tr>
      <w:tr>
        <w:trPr>
          <w:cantSplit/>
        </w:trPr>
        <w:tc>
          <w:tcPr>
            <w:tcW w:type="dxa" w:w="192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PR[180] Tool A</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Centro delle casse sotto la zona A</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Deposito della sola zona A (tipo deposito 2)</w:t>
            </w:r>
          </w:p>
        </w:tc>
      </w:tr>
      <w:tr>
        <w:trPr>
          <w:cantSplit/>
        </w:trPr>
        <w:tc>
          <w:tcPr>
            <w:tcW w:type="dxa" w:w="192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PR[181] Tool B</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Centro delle casse sotto la zona B</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Deposito della sola zona B (tipo deposito 3)</w:t>
            </w:r>
          </w:p>
        </w:tc>
      </w:tr>
      <w:tr>
        <w:trPr>
          <w:cantSplit/>
        </w:trPr>
        <w:tc>
          <w:tcPr>
            <w:tcW w:type="dxa" w:w="192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PR[183] Tool interfalda</w:t>
            </w:r>
            <w:r>
              <w:rPr>
                <w:b w:val="false"/>
                <w:bCs w:val="false"/>
                <w:sz w:val="18"/>
                <w:szCs w:val="18"/>
              </w:rPr>
              <w:t xml:space="preserve"> (UTOOL[3])</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Tool A+B alzato della corsa ventose R[476]</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Prelievo e deposito dell'interfalda</w:t>
            </w:r>
          </w:p>
        </w:tc>
      </w:tr>
      <w:tr>
        <w:trPr>
          <w:cantSplit/>
        </w:trPr>
        <w:tc>
          <w:tcPr>
            <w:tcW w:type="dxa" w:w="192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PR[199] Tool 4</w:t>
            </w:r>
            <w:r>
              <w:rPr>
                <w:b w:val="false"/>
                <w:bCs w:val="false"/>
                <w:sz w:val="18"/>
                <w:szCs w:val="18"/>
              </w:rPr>
              <w:t xml:space="preserve"> (UTOOL[4])</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Tool interfalda spostato di −300 in Y</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Deposito interfalda</w:t>
            </w:r>
          </w:p>
        </w:tc>
      </w:tr>
    </w:tbl>
    <w:p>
      <w:pPr>
        <w:spacing w:after="120"/>
      </w:pPr>
    </w:p>
    <w:p>
      <w:pPr>
        <w:keepNext/>
        <w:spacing w:after="60" w:before="120"/>
        <w:jc w:val="center"/>
      </w:pPr>
      <w:r>
        <w:drawing>
          <wp:inline distT="0" distB="0" distL="0" distR="0">
            <wp:extent cx="6124575" cy="1714500"/>
            <wp:effectExtent t="0" r="0" b="0" l="0"/>
            <wp:docPr id="1" name="g20_tool_ab.png" descr="Tool A+B, A e B: una cassa per volta, due casse in fila e uso nel deposito separato" title="Tool A+B, A e B: una cassa per volta, due casse in fila e uso nel deposito separa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124575" cy="1714500"/>
                    </a:xfrm>
                    <a:prstGeom prst="rect">
                      <a:avLst/>
                    </a:prstGeom>
                  </pic:spPr>
                </pic:pic>
              </a:graphicData>
            </a:graphic>
          </wp:inline>
        </w:drawing>
      </w:r>
    </w:p>
    <w:p>
      <w:pPr>
        <w:spacing w:after="200"/>
        <w:jc w:val="center"/>
      </w:pPr>
      <w:r>
        <w:rPr>
          <w:i/>
          <w:iCs/>
          <w:color w:val="595959"/>
          <w:sz w:val="18"/>
          <w:szCs w:val="18"/>
        </w:rPr>
        <w:t xml:space="preserve">Figura 22 – Tool A+B, A e B: una cassa per volta, due casse in fila e uso nel deposito separato</w:t>
      </w:r>
    </w:p>
    <w:p>
      <w:pPr>
        <w:pStyle w:val="Heading3"/>
      </w:pPr>
      <w:r>
        <w:t xml:space="preserve">Come vengono calcolati</w:t>
      </w:r>
    </w:p>
    <w:p>
      <w:pPr>
        <w:spacing w:after="120"/>
      </w:pPr>
      <w:r>
        <w:t xml:space="preserve">R[134] </w:t>
      </w:r>
      <w:r>
        <w:rPr>
          <w:b/>
          <w:bCs/>
        </w:rPr>
        <w:t xml:space="preserve">NFilePresaA</w:t>
      </w:r>
      <w:r>
        <w:t xml:space="preserve"> e R[135] </w:t>
      </w:r>
      <w:r>
        <w:rPr>
          <w:b/>
          <w:bCs/>
        </w:rPr>
        <w:t xml:space="preserve">NFilePresaB</w:t>
      </w:r>
      <w:r>
        <w:t xml:space="preserve"> sono il numero di file di casse sotto la zona A e sotto la zona B. Il centro delle casse A dista dal centro testa </w:t>
      </w:r>
      <w:r>
        <w:rPr>
          <w:b/>
          <w:bCs/>
        </w:rPr>
        <w:t xml:space="preserve">metà della larghezza delle casse B</w:t>
      </w:r>
      <w:r>
        <w:t xml:space="preserve">, e viceversa:</w:t>
      </w:r>
    </w:p>
    <w:p>
      <w:pPr>
        <w:keepNext/>
        <w:keepLines/>
        <w:pBdr>
          <w:left w:val="single" w:color="A6A6A6" w:sz="12" w:space="6"/>
        </w:pBdr>
        <w:shd w:fill="F4F4F4" w:color="auto" w:val="clear"/>
        <w:spacing w:after="0" w:before="100" w:line="240"/>
        <w:ind w:left="150" w:right="150"/>
      </w:pPr>
      <w:r>
        <w:rPr>
          <w:rFonts w:ascii="Consolas" w:cs="Consolas" w:eastAsia="Consolas" w:hAnsi="Consolas"/>
          <w:color w:val="262626"/>
          <w:sz w:val="16"/>
          <w:szCs w:val="16"/>
        </w:rPr>
        <w:t xml:space="preserve">Tool A = Tool A+B + R[135]·Dim/2      (verso la zona A)</w:t>
      </w:r>
    </w:p>
    <w:p>
      <w:pPr>
        <w:keepNext w:val="false"/>
        <w:keepLines/>
        <w:pBdr>
          <w:left w:val="single" w:color="A6A6A6" w:sz="12" w:space="6"/>
        </w:pBdr>
        <w:shd w:fill="F4F4F4" w:color="auto" w:val="clear"/>
        <w:spacing w:after="160" w:before="0" w:line="240"/>
        <w:ind w:left="150" w:right="150"/>
      </w:pPr>
      <w:r>
        <w:rPr>
          <w:rFonts w:ascii="Consolas" w:cs="Consolas" w:eastAsia="Consolas" w:hAnsi="Consolas"/>
          <w:color w:val="262626"/>
          <w:sz w:val="16"/>
          <w:szCs w:val="16"/>
        </w:rPr>
        <w:t xml:space="preserve">Tool B = Tool A+B − R[134]·Dim/2      (verso la zona B)</w:t>
      </w:r>
    </w:p>
    <w:p>
      <w:pPr>
        <w:spacing w:after="120"/>
      </w:pPr>
      <w:r>
        <w:t xml:space="preserve">La direzione dello spostamento (X o Y del tool) e la dimensione usata (Dim.X R[124] o Dim.Y R[125]) dipendono dal tipo di aspirazione </w:t>
      </w:r>
      <w:r>
        <w:rPr>
          <w:b/>
          <w:bCs/>
        </w:rPr>
        <w:t xml:space="preserve">R[106] Sel_TipoAsp</w:t>
      </w:r>
      <w:r>
        <w:t xml:space="preserve"> e dalla rotazione di prelievo </w:t>
      </w:r>
      <w:r>
        <w:rPr>
          <w:b/>
          <w:bCs/>
        </w:rPr>
        <w:t xml:space="preserve">R[123]</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2313"/>
        <w:gridCol w:w="2506"/>
        <w:gridCol w:w="2506"/>
      </w:tblGrid>
      <w:tr>
        <w:trPr>
          <w:tblHeader/>
        </w:trPr>
        <w:tc>
          <w:tcPr>
            <w:tcW w:type="dxa" w:w="2313"/>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R[106]</w:t>
            </w:r>
          </w:p>
        </w:tc>
        <w:tc>
          <w:tcPr>
            <w:tcW w:type="dxa" w:w="2313"/>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R[123]</w:t>
            </w:r>
          </w:p>
        </w:tc>
        <w:tc>
          <w:tcPr>
            <w:tcW w:type="dxa" w:w="250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Spostamento</w:t>
            </w:r>
          </w:p>
        </w:tc>
        <w:tc>
          <w:tcPr>
            <w:tcW w:type="dxa" w:w="250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Dimensione usata</w:t>
            </w:r>
          </w:p>
        </w:tc>
      </w:tr>
      <w:tr>
        <w:trPr>
          <w:cantSplit/>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0 – solo zona A</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w:t>
            </w:r>
          </w:p>
        </w:tc>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nessuno: Tool A = Tool B = Tool A+B</w:t>
            </w:r>
          </w:p>
        </w:tc>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w:t>
            </w:r>
          </w:p>
        </w:tc>
      </w:tr>
      <w:tr>
        <w:trPr>
          <w:cantSplit/>
        </w:trPr>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2 – A+B forzata (le zone lavorano sempre insieme)</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w:t>
            </w:r>
          </w:p>
        </w:tc>
        <w:tc>
          <w:tcPr>
            <w:tcW w:type="dxa" w:w="250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nessuno</w:t>
            </w:r>
          </w:p>
        </w:tc>
        <w:tc>
          <w:tcPr>
            <w:tcW w:type="dxa" w:w="250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w:t>
            </w:r>
          </w:p>
        </w:tc>
      </w:tr>
      <w:tr>
        <w:trPr>
          <w:cantSplit/>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 – A+B indipendenti, casse in fila</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0 o 180</w:t>
            </w:r>
          </w:p>
        </w:tc>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in </w:t>
            </w:r>
            <w:r>
              <w:rPr>
                <w:b w:val="false"/>
                <w:bCs w:val="false"/>
                <w:sz w:val="18"/>
                <w:szCs w:val="18"/>
              </w:rPr>
              <w:t xml:space="preserve">X</w:t>
            </w:r>
          </w:p>
        </w:tc>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Dim.X R[124]</w:t>
            </w:r>
          </w:p>
        </w:tc>
      </w:tr>
      <w:tr>
        <w:trPr>
          <w:cantSplit/>
        </w:trPr>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90 o 270</w:t>
            </w:r>
          </w:p>
        </w:tc>
        <w:tc>
          <w:tcPr>
            <w:tcW w:type="dxa" w:w="250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in </w:t>
            </w:r>
            <w:r>
              <w:rPr>
                <w:b w:val="false"/>
                <w:bCs w:val="false"/>
                <w:sz w:val="18"/>
                <w:szCs w:val="18"/>
              </w:rPr>
              <w:t xml:space="preserve">X</w:t>
            </w:r>
          </w:p>
        </w:tc>
        <w:tc>
          <w:tcPr>
            <w:tcW w:type="dxa" w:w="250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Dim.Y R[125]</w:t>
            </w:r>
          </w:p>
        </w:tc>
      </w:tr>
      <w:tr>
        <w:trPr>
          <w:cantSplit/>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3 – A+B indipendenti, casse affiancate</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0 o 180</w:t>
            </w:r>
          </w:p>
        </w:tc>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in </w:t>
            </w:r>
            <w:r>
              <w:rPr>
                <w:b w:val="false"/>
                <w:bCs w:val="false"/>
                <w:sz w:val="18"/>
                <w:szCs w:val="18"/>
              </w:rPr>
              <w:t xml:space="preserve">Y</w:t>
            </w:r>
            <w:r>
              <w:rPr>
                <w:b w:val="false"/>
                <w:bCs w:val="false"/>
                <w:sz w:val="18"/>
                <w:szCs w:val="18"/>
              </w:rPr>
              <w:t xml:space="preserve"> (A verso −Y, B verso +Y)</w:t>
            </w:r>
          </w:p>
        </w:tc>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Dim.Y R[125]</w:t>
            </w:r>
          </w:p>
        </w:tc>
      </w:tr>
      <w:tr>
        <w:trPr>
          <w:cantSplit/>
        </w:trPr>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3</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90 o 270</w:t>
            </w:r>
          </w:p>
        </w:tc>
        <w:tc>
          <w:tcPr>
            <w:tcW w:type="dxa" w:w="250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in </w:t>
            </w:r>
            <w:r>
              <w:rPr>
                <w:b w:val="false"/>
                <w:bCs w:val="false"/>
                <w:sz w:val="18"/>
                <w:szCs w:val="18"/>
              </w:rPr>
              <w:t xml:space="preserve">Y</w:t>
            </w:r>
          </w:p>
        </w:tc>
        <w:tc>
          <w:tcPr>
            <w:tcW w:type="dxa" w:w="250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Dim.X R[124]</w:t>
            </w:r>
          </w:p>
        </w:tc>
      </w:tr>
    </w:tbl>
    <w:p>
      <w:pPr>
        <w:spacing w:after="120"/>
      </w:pPr>
    </w:p>
    <w:p>
      <w:pPr>
        <w:pBdr>
          <w:left w:val="single" w:color="7F6000" w:sz="24" w:space="8"/>
        </w:pBdr>
        <w:shd w:fill="FFF8E1" w:color="auto" w:val="clear"/>
        <w:spacing w:after="0" w:before="120"/>
        <w:ind w:left="200" w:right="200"/>
      </w:pPr>
      <w:r>
        <w:rPr>
          <w:b/>
          <w:bCs/>
          <w:color w:val="7F6000"/>
        </w:rPr>
        <w:t xml:space="preserve">ESEMPIO  </w:t>
      </w:r>
      <w:r>
        <w:t xml:space="preserve">Cassa 393 × 316, R[106] = 1, R[123] = 0, una fila sotto A e una sotto B (R[134] = R[135] = 1).</w:t>
      </w:r>
    </w:p>
    <w:p>
      <w:pPr>
        <w:pBdr>
          <w:left w:val="single" w:color="7F6000" w:sz="24" w:space="8"/>
        </w:pBdr>
        <w:shd w:fill="FFF8E1" w:color="auto" w:val="clear"/>
        <w:spacing w:after="0" w:before="0"/>
        <w:ind w:left="200" w:right="200"/>
      </w:pPr>
      <w:r>
        <w:t xml:space="preserve">Tool A+B = (0, 0, 95) · Tool A = (0 + 1·393/2, 0, 95) = (196,5, 0, 95) · Tool B = (0 − 1·393/2, 0, 95) = (−196,5, 0, 95).</w:t>
      </w:r>
    </w:p>
    <w:p>
      <w:pPr>
        <w:pBdr>
          <w:left w:val="single" w:color="7F6000" w:sz="24" w:space="8"/>
        </w:pBdr>
        <w:shd w:fill="FFF8E1" w:color="auto" w:val="clear"/>
        <w:spacing w:after="200" w:before="0"/>
        <w:ind w:left="200" w:right="200"/>
      </w:pPr>
      <w:r>
        <w:t xml:space="preserve">Deposito tipo 2 (solo A): S03 carica UTOOL[2] = PR[180] e porta il </w:t>
      </w:r>
      <w:r>
        <w:rPr>
          <w:b/>
          <w:bCs/>
        </w:rPr>
        <w:t xml:space="preserve">centro della cassa A</w:t>
      </w:r>
      <w:r>
        <w:t xml:space="preserve"> su PR[59]. Al deposito successivo (tipo 3) carica PR[181] e porta il centro della cassa B sulla sua posizione di schema.</w:t>
      </w:r>
    </w:p>
    <w:p>
      <w:pPr>
        <w:pBdr>
          <w:left w:val="single" w:color="1F4E79" w:sz="24" w:space="8"/>
        </w:pBdr>
        <w:shd w:fill="EAF1F8" w:color="auto" w:val="clear"/>
        <w:spacing w:after="200" w:before="120"/>
        <w:ind w:left="200" w:right="200"/>
      </w:pPr>
      <w:r>
        <w:rPr>
          <w:b/>
          <w:bCs/>
          <w:color w:val="1F4E79"/>
        </w:rPr>
        <w:t xml:space="preserve">NOTA  </w:t>
      </w:r>
      <w:r>
        <w:t xml:space="preserve">Con R[106] = 0, R[134] = 1, R[135] = 0 (testa con una sola zona, una cassa alla volta) i tre tool coincidono: per esempio (0, 0, 95).</w:t>
      </w:r>
    </w:p>
    <w:p>
      <w:pPr>
        <w:spacing w:after="120"/>
      </w:pPr>
      <w:r>
        <w:t xml:space="preserve">Il tipo di presa e di deposito di ogni cassa arriva dal PLC con gli schemi di strato (R[340…], R[400…] per lo strato A; R[540…], R[600…] per lo strato B). PALCOORD li copia in </w:t>
      </w:r>
      <w:r>
        <w:rPr>
          <w:b/>
          <w:bCs/>
        </w:rPr>
        <w:t xml:space="preserve">R[56] TipoPrelCorrente</w:t>
      </w:r>
      <w:r>
        <w:t xml:space="preserve"> e </w:t>
      </w:r>
      <w:r>
        <w:rPr>
          <w:b/>
          <w:bCs/>
        </w:rPr>
        <w:t xml:space="preserve">R[57] TipoDepCorrente</w:t>
      </w:r>
      <w:r>
        <w:t xml:space="preserve"> (0 = A+B, 2 = solo A, 3 = solo B; tipo presa 1 = presa doppia con due depositi). Con R[106] = 0 o 2 li forza a 2.</w:t>
      </w:r>
    </w:p>
    <w:p>
      <w:pPr>
        <w:keepNext/>
        <w:spacing w:after="60" w:before="120"/>
        <w:jc w:val="center"/>
      </w:pPr>
      <w:r>
        <w:drawing>
          <wp:inline distT="0" distB="0" distL="0" distR="0">
            <wp:extent cx="5038725" cy="1638300"/>
            <wp:effectExtent t="0" r="0" b="0" l="0"/>
            <wp:docPr id="1" name="f09_tool_catena.png" descr="Catena dei tool in Z (valori di esempio)" title="Catena dei tool in Z (valori di 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038725" cy="1638300"/>
                    </a:xfrm>
                    <a:prstGeom prst="rect">
                      <a:avLst/>
                    </a:prstGeom>
                  </pic:spPr>
                </pic:pic>
              </a:graphicData>
            </a:graphic>
          </wp:inline>
        </w:drawing>
      </w:r>
    </w:p>
    <w:p>
      <w:pPr>
        <w:spacing w:after="200"/>
        <w:jc w:val="center"/>
      </w:pPr>
      <w:r>
        <w:rPr>
          <w:i/>
          <w:iCs/>
          <w:color w:val="595959"/>
          <w:sz w:val="18"/>
          <w:szCs w:val="18"/>
        </w:rPr>
        <w:t xml:space="preserve">Figura 23 – Catena dei tool in Z (valori di esempio)</w:t>
      </w:r>
    </w:p>
    <w:p>
      <w:pPr>
        <w:pStyle w:val="Heading1"/>
        <w:pageBreakBefore/>
      </w:pPr>
      <w:bookmarkStart w:name="c7" w:id="1"/>
      <w:r>
        <w:t xml:space="preserve">7. Prelievo cassa – S01_PR_CASE</w:t>
      </w:r>
      <w:bookmarkEnd w:id="1"/>
    </w:p>
    <w:p>
      <w:pPr>
        <w:pStyle w:val="Heading2"/>
      </w:pPr>
      <w:bookmarkStart w:name="s7_1" w:id="1"/>
      <w:r>
        <w:t xml:space="preserve">7.1 Concetto</w:t>
      </w:r>
      <w:bookmarkEnd w:id="1"/>
    </w:p>
    <w:p>
      <w:pPr>
        <w:spacing w:after="120"/>
      </w:pPr>
      <w:r>
        <w:t xml:space="preserve">La cassa arriva sulla rulliera e si ferma contro un riscontro. Il </w:t>
      </w:r>
      <w:r>
        <w:rPr>
          <w:b/>
          <w:bCs/>
        </w:rPr>
        <w:t xml:space="preserve">frame prelievo PR[190]</w:t>
      </w:r>
      <w:r>
        <w:t xml:space="preserve"> ha l'origine nello spigolo della cassa sul </w:t>
      </w:r>
      <w:r>
        <w:rPr>
          <w:b/>
          <w:bCs/>
        </w:rPr>
        <w:t xml:space="preserve">filo fisso</w:t>
      </w:r>
      <w:r>
        <w:t xml:space="preserve"> (la sponda che non cambia con il formato) e sul riscontro di arresto. Il robot scende verticalmente sulla cassa, attiva il vuoto, controlla che la presa sia avvenuta e risale.</w:t>
      </w:r>
    </w:p>
    <w:p>
      <w:pPr>
        <w:spacing w:after="120"/>
      </w:pPr>
      <w:r>
        <w:t xml:space="preserve">Tutti i punti di S01 sono </w:t>
      </w:r>
      <w:r>
        <w:rPr>
          <w:b/>
          <w:bCs/>
        </w:rPr>
        <w:t xml:space="preserve">calcolati</w:t>
      </w:r>
      <w:r>
        <w:t xml:space="preserve">: dipendono solo da dimensioni della cassa, numero di casse prese insieme (N in X e N in Y), filo fisso e offset di prelievo.</w:t>
      </w:r>
    </w:p>
    <w:p>
      <w:pPr>
        <w:keepNext/>
        <w:spacing w:after="60" w:before="120"/>
        <w:jc w:val="center"/>
      </w:pPr>
      <w:r>
        <w:drawing>
          <wp:inline distT="0" distB="0" distL="0" distR="0">
            <wp:extent cx="5581650" cy="5943600"/>
            <wp:effectExtent t="0" r="0" b="0" l="0"/>
            <wp:docPr id="1" name="f10_prelievo3d.png" descr="Prelievo: robot in avvicinamento (P[2]), punti P[1…4] con quote di esempio" title="Prelievo: robot in avvicinamento (P[2]), punti P[1…4] con quote di 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581650" cy="5943600"/>
                    </a:xfrm>
                    <a:prstGeom prst="rect">
                      <a:avLst/>
                    </a:prstGeom>
                  </pic:spPr>
                </pic:pic>
              </a:graphicData>
            </a:graphic>
          </wp:inline>
        </w:drawing>
      </w:r>
    </w:p>
    <w:p>
      <w:pPr>
        <w:spacing w:after="200"/>
        <w:jc w:val="center"/>
      </w:pPr>
      <w:r>
        <w:rPr>
          <w:i/>
          <w:iCs/>
          <w:color w:val="595959"/>
          <w:sz w:val="18"/>
          <w:szCs w:val="18"/>
        </w:rPr>
        <w:t xml:space="preserve">Figura 24 – Prelievo: robot in avvicinamento (P[2]), punti P[1…4] con quote di esempio</w:t>
      </w:r>
    </w:p>
    <w:p>
      <w:pPr>
        <w:pStyle w:val="Heading2"/>
      </w:pPr>
      <w:bookmarkStart w:name="s7_2" w:id="1"/>
      <w:r>
        <w:t xml:space="preserve">7.2 Calcolo dei punti: CC_PREL_1 e CC_PREL_2</w:t>
      </w:r>
      <w:bookmarkEnd w:id="1"/>
    </w:p>
    <w:p>
      <w:pPr>
        <w:pStyle w:val="Heading3"/>
      </w:pPr>
      <w:r>
        <w:t xml:space="preserve">Perché due routine</w:t>
      </w:r>
    </w:p>
    <w:p>
      <w:pPr>
        <w:spacing w:after="120"/>
      </w:pPr>
      <w:r>
        <w:t xml:space="preserve">La macchina può avere </w:t>
      </w:r>
      <w:r>
        <w:rPr>
          <w:b/>
          <w:bCs/>
        </w:rPr>
        <w:t xml:space="preserve">due posizioni di prelievo</w:t>
      </w:r>
      <w:r>
        <w:t xml:space="preserve"> (per esempio due rulliere, o la stessa rulliera prima e dopo un ribaltatore). Il PLC sceglie quale usare con </w:t>
      </w:r>
      <w:r>
        <w:rPr>
          <w:b/>
          <w:bCs/>
        </w:rPr>
        <w:t xml:space="preserve">DI[42] SelPick_2</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3759"/>
        <w:gridCol w:w="3759"/>
      </w:tblGrid>
      <w:tr>
        <w:trPr>
          <w:tblHeader/>
        </w:trPr>
        <w:tc>
          <w:tcPr>
            <w:tcW w:type="dxa" w:w="212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
            </w:r>
          </w:p>
        </w:tc>
        <w:tc>
          <w:tcPr>
            <w:tcW w:type="dxa" w:w="3759"/>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CC_PREL_1 (DI[42] = OFF)</w:t>
            </w:r>
          </w:p>
        </w:tc>
        <w:tc>
          <w:tcPr>
            <w:tcW w:type="dxa" w:w="3759"/>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CC_PREL_2 (DI[42] = ON)</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Frame prelievo</w:t>
            </w:r>
          </w:p>
        </w:tc>
        <w:tc>
          <w:tcPr>
            <w:tcW w:type="dxa" w:w="375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da P[103] FramePick_1</w:t>
            </w:r>
          </w:p>
        </w:tc>
        <w:tc>
          <w:tcPr>
            <w:tcW w:type="dxa" w:w="375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da P[113] FramePick_2</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Filo fisso</w:t>
            </w:r>
          </w:p>
        </w:tc>
        <w:tc>
          <w:tcPr>
            <w:tcW w:type="dxa" w:w="375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R[903] FixedWirePick_1 (es. 1 = SX)</w:t>
            </w:r>
          </w:p>
        </w:tc>
        <w:tc>
          <w:tcPr>
            <w:tcW w:type="dxa" w:w="375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R[909] FixedWirePick_2 (es. 3 = DX)</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Quota di entrata P[3]</w:t>
            </w:r>
          </w:p>
        </w:tc>
        <w:tc>
          <w:tcPr>
            <w:tcW w:type="dxa" w:w="375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fissa</w:t>
            </w:r>
            <w:r>
              <w:rPr>
                <w:b w:val="false"/>
                <w:bCs w:val="false"/>
                <w:sz w:val="18"/>
                <w:szCs w:val="18"/>
              </w:rPr>
              <w:t xml:space="preserve">: Z = 1100 nel frame prelievo</w:t>
            </w:r>
          </w:p>
        </w:tc>
        <w:tc>
          <w:tcPr>
            <w:tcW w:type="dxa" w:w="375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relativa</w:t>
            </w:r>
            <w:r>
              <w:rPr>
                <w:b w:val="false"/>
                <w:bCs w:val="false"/>
                <w:sz w:val="18"/>
                <w:szCs w:val="18"/>
              </w:rPr>
              <w:t xml:space="preserve">: Z = P[2] + 200</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Quota di uscita P[4]</w:t>
            </w:r>
          </w:p>
        </w:tc>
        <w:tc>
          <w:tcPr>
            <w:tcW w:type="dxa" w:w="375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Z = P[3] + altezza cassa</w:t>
            </w:r>
          </w:p>
        </w:tc>
        <w:tc>
          <w:tcPr>
            <w:tcW w:type="dxa" w:w="375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Z = P[2] + altezza cassa + 800</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Formula di P[1], P[2]</w:t>
            </w:r>
          </w:p>
        </w:tc>
        <w:tc>
          <w:tcPr>
            <w:tcW w:type="dxa" w:w="375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identica</w:t>
            </w:r>
          </w:p>
        </w:tc>
        <w:tc>
          <w:tcPr>
            <w:tcW w:type="dxa" w:w="375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identica</w:t>
            </w:r>
          </w:p>
        </w:tc>
      </w:tr>
    </w:tbl>
    <w:p>
      <w:pPr>
        <w:spacing w:after="120"/>
      </w:pPr>
    </w:p>
    <w:p>
      <w:pPr>
        <w:spacing w:after="120"/>
      </w:pPr>
      <w:r>
        <w:t xml:space="preserve">Entrambe sono chiamate da MEM_DATI, quindi i punti si ricalcolano a ogni cambio formato e a ogni avvio ciclo. Le due routine scrivono gli stessi programmi: S01_PR_CASE (P[1…4]) e, come punti di uscita, P[3] e P[4] dei programmi di deposito.</w:t>
      </w:r>
    </w:p>
    <w:p>
      <w:pPr>
        <w:pStyle w:val="Heading3"/>
      </w:pPr>
      <w:r>
        <w:t xml:space="preserve">Che cosa sono le dimensioni usate</w:t>
      </w:r>
    </w:p>
    <w:p>
      <w:pPr>
        <w:spacing w:after="120"/>
      </w:pPr>
      <w:r>
        <w:t xml:space="preserve">Tutti i punti sono scritti nel </w:t>
      </w:r>
      <w:r>
        <w:rPr>
          <w:b/>
          <w:bCs/>
        </w:rPr>
        <w:t xml:space="preserve">frame di prelievo</w:t>
      </w:r>
      <w:r>
        <w:t xml:space="preserve"> PR[190]. L'origine è sullo spigolo della cassa che tocca la battuta ed è sul filo fisso; X va nel verso di avanzamento (la cassa sta tutta a X negativo, dietro la battuta), Y è orizzontale e Z = 0 è il piano dei rulli. Il punto calcolato è la posizione del </w:t>
      </w:r>
      <w:r>
        <w:rPr>
          <w:b/>
          <w:bCs/>
        </w:rPr>
        <w:t xml:space="preserve">Tool 2</w:t>
      </w:r>
      <w:r>
        <w:t xml:space="preserve">, cioè il centro del piano ventose, che deve stare </w:t>
      </w:r>
      <w:r>
        <w:rPr>
          <w:b/>
          <w:bCs/>
        </w:rPr>
        <w:t xml:space="preserve">al centro della faccia superiore</w:t>
      </w:r>
      <w:r>
        <w:t xml:space="preserve"> della cassa (o del gruppo di casse prese insieme).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4626"/>
        <w:gridCol w:w="2892"/>
      </w:tblGrid>
      <w:tr>
        <w:trPr>
          <w:tblHeader/>
        </w:trPr>
        <w:tc>
          <w:tcPr>
            <w:tcW w:type="dxa" w:w="212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Registro</w:t>
            </w:r>
          </w:p>
        </w:tc>
        <w:tc>
          <w:tcPr>
            <w:tcW w:type="dxa" w:w="46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Che cosa rappresenta</w:t>
            </w:r>
          </w:p>
        </w:tc>
        <w:tc>
          <w:tcPr>
            <w:tcW w:type="dxa" w:w="2892"/>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Esempio</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R[124] Dim.X Prod</w:t>
            </w:r>
          </w:p>
        </w:tc>
        <w:tc>
          <w:tcPr>
            <w:tcW w:type="dxa" w:w="46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Lunghezza della cassa nel verso di avanzamento</w:t>
            </w:r>
          </w:p>
        </w:tc>
        <w:tc>
          <w:tcPr>
            <w:tcW w:type="dxa" w:w="28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393</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R[125] Dim.Y Prod</w:t>
            </w:r>
          </w:p>
        </w:tc>
        <w:tc>
          <w:tcPr>
            <w:tcW w:type="dxa" w:w="462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Larghezza della cassa, trasversale alla rulliera</w:t>
            </w:r>
          </w:p>
        </w:tc>
        <w:tc>
          <w:tcPr>
            <w:tcW w:type="dxa" w:w="289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316</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R[126] Dim.Z Prod</w:t>
            </w:r>
          </w:p>
        </w:tc>
        <w:tc>
          <w:tcPr>
            <w:tcW w:type="dxa" w:w="46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Altezza della cassa così come arriva al prelievo</w:t>
            </w:r>
          </w:p>
        </w:tc>
        <w:tc>
          <w:tcPr>
            <w:tcW w:type="dxa" w:w="28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255,5</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R[133] NCasseInX</w:t>
            </w:r>
          </w:p>
        </w:tc>
        <w:tc>
          <w:tcPr>
            <w:tcW w:type="dxa" w:w="462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Casse prese insieme in fila nel verso di avanzamento</w:t>
            </w:r>
          </w:p>
        </w:tc>
        <w:tc>
          <w:tcPr>
            <w:tcW w:type="dxa" w:w="289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R[113] NCasseInY</w:t>
            </w:r>
          </w:p>
        </w:tc>
        <w:tc>
          <w:tcPr>
            <w:tcW w:type="dxa" w:w="46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Casse prese insieme affiancate (trasversali)</w:t>
            </w:r>
          </w:p>
        </w:tc>
        <w:tc>
          <w:tcPr>
            <w:tcW w:type="dxa" w:w="28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R[120], R[121], R[122]</w:t>
            </w:r>
          </w:p>
        </w:tc>
        <w:tc>
          <w:tcPr>
            <w:tcW w:type="dxa" w:w="462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Offset di prelievo X, Y, Z da pannello: piccole correzioni della presa per formato</w:t>
            </w:r>
          </w:p>
        </w:tc>
        <w:tc>
          <w:tcPr>
            <w:tcW w:type="dxa" w:w="289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0</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R[123] OFF.R PrelProd</w:t>
            </w:r>
          </w:p>
        </w:tc>
        <w:tc>
          <w:tcPr>
            <w:tcW w:type="dxa" w:w="46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Rotazione della testa sulla cassa (0, 90, 180, 270)</w:t>
            </w:r>
          </w:p>
        </w:tc>
        <w:tc>
          <w:tcPr>
            <w:tcW w:type="dxa" w:w="28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180</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R[150] Avvic Z PrelProd</w:t>
            </w:r>
          </w:p>
        </w:tc>
        <w:tc>
          <w:tcPr>
            <w:tcW w:type="dxa" w:w="462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Quanto sopra la cassa il robot rallenta prima di scendere</w:t>
            </w:r>
          </w:p>
        </w:tc>
        <w:tc>
          <w:tcPr>
            <w:tcW w:type="dxa" w:w="289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300</w:t>
            </w:r>
          </w:p>
        </w:tc>
      </w:tr>
    </w:tbl>
    <w:p>
      <w:pPr>
        <w:spacing w:after="120"/>
      </w:pPr>
    </w:p>
    <w:p>
      <w:pPr>
        <w:pStyle w:val="Heading3"/>
      </w:pPr>
      <w:r>
        <w:t xml:space="preserve">Le formule, in parole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4048"/>
        <w:gridCol w:w="3855"/>
      </w:tblGrid>
      <w:tr>
        <w:trPr>
          <w:tblHeader/>
        </w:trPr>
        <w:tc>
          <w:tcPr>
            <w:tcW w:type="dxa" w:w="1735"/>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Punto</w:t>
            </w:r>
          </w:p>
        </w:tc>
        <w:tc>
          <w:tcPr>
            <w:tcW w:type="dxa" w:w="4048"/>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Formula</w:t>
            </w:r>
          </w:p>
        </w:tc>
        <w:tc>
          <w:tcPr>
            <w:tcW w:type="dxa" w:w="3855"/>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Significato</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P[1] X</w:t>
            </w:r>
          </w:p>
        </w:tc>
        <w:tc>
          <w:tcPr>
            <w:tcW w:type="dxa" w:w="40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−R[133]·R[124]/2 + R[120]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Metà della lunghezza del gruppo di casse, verso la parte opposta alla battuta: il TCP va a metà cassa in X</w:t>
            </w:r>
          </w:p>
        </w:tc>
      </w:tr>
      <w:tr>
        <w:trPr>
          <w:cantSplit/>
        </w:trPr>
        <w:tc>
          <w:tcPr>
            <w:tcW w:type="dxa" w:w="173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P[1] Y</w:t>
            </w:r>
          </w:p>
        </w:tc>
        <w:tc>
          <w:tcPr>
            <w:tcW w:type="dxa" w:w="404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SX: −R[113]·R[125]/2 · centrale: 0 · DX: +R[113]·R[125]/2; poi + R[121]</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Metà della larghezza del gruppo, dalla parte in cui sta la cassa rispetto al filo fisso</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P[1] Z</w:t>
            </w:r>
          </w:p>
        </w:tc>
        <w:tc>
          <w:tcPr>
            <w:tcW w:type="dxa" w:w="40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R[126] + R[122]</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Altezza della cassa: le ventose toccano la faccia superiore</w:t>
            </w:r>
          </w:p>
        </w:tc>
      </w:tr>
      <w:tr>
        <w:trPr>
          <w:cantSplit/>
        </w:trPr>
        <w:tc>
          <w:tcPr>
            <w:tcW w:type="dxa" w:w="173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P[1] W, P, R</w:t>
            </w:r>
          </w:p>
        </w:tc>
        <w:tc>
          <w:tcPr>
            <w:tcW w:type="dxa" w:w="404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−180, 0, R[123]</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Testa rivolta verso il basso, ruotata di R[123]</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P[2]</w:t>
            </w:r>
          </w:p>
        </w:tc>
        <w:tc>
          <w:tcPr>
            <w:tcW w:type="dxa" w:w="40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P[1] con Z + R[150]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Punto di avvicinamento sulla verticale della cassa</w:t>
            </w:r>
          </w:p>
        </w:tc>
      </w:tr>
      <w:tr>
        <w:trPr>
          <w:cantSplit/>
        </w:trPr>
        <w:tc>
          <w:tcPr>
            <w:tcW w:type="dxa" w:w="173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P[3]</w:t>
            </w:r>
          </w:p>
        </w:tc>
        <w:tc>
          <w:tcPr>
            <w:tcW w:type="dxa" w:w="404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P[2] con Z = 1100 (CC_PREL_2: P[2] + 200)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Entrata in zona dall'alto</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P[4]</w:t>
            </w:r>
          </w:p>
        </w:tc>
        <w:tc>
          <w:tcPr>
            <w:tcW w:type="dxa" w:w="40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P[1] con Z = P[3].Z + R[126] (CC_PREL_2: P[2].Z + R[126] + 800)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Uscita alta con la cassa in testa: la quota tiene conto dell'altezza della cassa appesa sotto la testa</w:t>
            </w:r>
          </w:p>
        </w:tc>
      </w:tr>
    </w:tbl>
    <w:p>
      <w:pPr>
        <w:spacing w:after="120"/>
      </w:pPr>
    </w:p>
    <w:p>
      <w:pPr>
        <w:keepNext/>
        <w:spacing w:after="60" w:before="120"/>
        <w:jc w:val="center"/>
      </w:pPr>
      <w:r>
        <w:drawing>
          <wp:inline distT="0" distB="0" distL="0" distR="0">
            <wp:extent cx="6296025" cy="2133600"/>
            <wp:effectExtent t="0" r="0" b="0" l="0"/>
            <wp:docPr id="1" name="g22_prelievo_filo.png" descr="Posizione di presa per ogni tipo di filo fisso, con numeri di esempio" title="Posizione di presa per ogni tipo di filo fisso, con numeri di 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296025" cy="2133600"/>
                    </a:xfrm>
                    <a:prstGeom prst="rect">
                      <a:avLst/>
                    </a:prstGeom>
                  </pic:spPr>
                </pic:pic>
              </a:graphicData>
            </a:graphic>
          </wp:inline>
        </w:drawing>
      </w:r>
    </w:p>
    <w:p>
      <w:pPr>
        <w:spacing w:after="200"/>
        <w:jc w:val="center"/>
      </w:pPr>
      <w:r>
        <w:rPr>
          <w:i/>
          <w:iCs/>
          <w:color w:val="595959"/>
          <w:sz w:val="18"/>
          <w:szCs w:val="18"/>
        </w:rPr>
        <w:t xml:space="preserve">Figura 25 – Posizione di presa per ogni tipo di filo fisso, con numeri di esempio</w:t>
      </w:r>
    </w:p>
    <w:p>
      <w:pPr>
        <w:pStyle w:val="Heading3"/>
      </w:pPr>
      <w:r>
        <w:t xml:space="preserve">Esempi per ogni filo fisso (cassa 393 × 316 × 255,5)</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1735"/>
        <w:gridCol w:w="1735"/>
        <w:gridCol w:w="1735"/>
        <w:gridCol w:w="1927"/>
      </w:tblGrid>
      <w:tr>
        <w:trPr>
          <w:tblHeader/>
        </w:trPr>
        <w:tc>
          <w:tcPr>
            <w:tcW w:type="dxa" w:w="250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Caso</w:t>
            </w:r>
          </w:p>
        </w:tc>
        <w:tc>
          <w:tcPr>
            <w:tcW w:type="dxa" w:w="1735"/>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P[1] X</w:t>
            </w:r>
          </w:p>
        </w:tc>
        <w:tc>
          <w:tcPr>
            <w:tcW w:type="dxa" w:w="1735"/>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P[1] Y</w:t>
            </w:r>
          </w:p>
        </w:tc>
        <w:tc>
          <w:tcPr>
            <w:tcW w:type="dxa" w:w="1735"/>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P[1] Z</w:t>
            </w:r>
          </w:p>
        </w:tc>
        <w:tc>
          <w:tcPr>
            <w:tcW w:type="dxa" w:w="1927"/>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Dove sta la cassa</w:t>
            </w:r>
          </w:p>
        </w:tc>
      </w:tr>
      <w:tr>
        <w:trPr>
          <w:cantSplit/>
        </w:trPr>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Filo fisso </w:t>
            </w:r>
            <w:r>
              <w:rPr>
                <w:b w:val="false"/>
                <w:bCs w:val="false"/>
                <w:sz w:val="18"/>
                <w:szCs w:val="18"/>
              </w:rPr>
              <w:t xml:space="preserve">SX</w:t>
            </w:r>
            <w:r>
              <w:rPr>
                <w:b w:val="false"/>
                <w:bCs w:val="false"/>
                <w:sz w:val="18"/>
                <w:szCs w:val="18"/>
              </w:rPr>
              <w:t xml:space="preserve"> (R[903] = 1), 1 cassa</w:t>
            </w:r>
          </w:p>
        </w:tc>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−196,5</w:t>
            </w:r>
          </w:p>
        </w:tc>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−158</w:t>
            </w:r>
          </w:p>
        </w:tc>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255,5</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Da Y = 0 a Y = −316</w:t>
            </w:r>
          </w:p>
        </w:tc>
      </w:tr>
      <w:tr>
        <w:trPr>
          <w:cantSplit/>
        </w:trPr>
        <w:tc>
          <w:tcPr>
            <w:tcW w:type="dxa" w:w="250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Filo fisso </w:t>
            </w:r>
            <w:r>
              <w:rPr>
                <w:b w:val="false"/>
                <w:bCs w:val="false"/>
                <w:sz w:val="18"/>
                <w:szCs w:val="18"/>
              </w:rPr>
              <w:t xml:space="preserve">centrale</w:t>
            </w:r>
            <w:r>
              <w:rPr>
                <w:b w:val="false"/>
                <w:bCs w:val="false"/>
                <w:sz w:val="18"/>
                <w:szCs w:val="18"/>
              </w:rPr>
              <w:t xml:space="preserve"> (2), 1 cassa</w:t>
            </w:r>
          </w:p>
        </w:tc>
        <w:tc>
          <w:tcPr>
            <w:tcW w:type="dxa" w:w="173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−196,5</w:t>
            </w:r>
          </w:p>
        </w:tc>
        <w:tc>
          <w:tcPr>
            <w:tcW w:type="dxa" w:w="173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0</w:t>
            </w:r>
          </w:p>
        </w:tc>
        <w:tc>
          <w:tcPr>
            <w:tcW w:type="dxa" w:w="173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255,5</w:t>
            </w:r>
          </w:p>
        </w:tc>
        <w:tc>
          <w:tcPr>
            <w:tcW w:type="dxa" w:w="192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Da Y = +158 a Y = −158</w:t>
            </w:r>
          </w:p>
        </w:tc>
      </w:tr>
      <w:tr>
        <w:trPr>
          <w:cantSplit/>
        </w:trPr>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Filo fisso </w:t>
            </w:r>
            <w:r>
              <w:rPr>
                <w:b w:val="false"/>
                <w:bCs w:val="false"/>
                <w:sz w:val="18"/>
                <w:szCs w:val="18"/>
              </w:rPr>
              <w:t xml:space="preserve">DX</w:t>
            </w:r>
            <w:r>
              <w:rPr>
                <w:b w:val="false"/>
                <w:bCs w:val="false"/>
                <w:sz w:val="18"/>
                <w:szCs w:val="18"/>
              </w:rPr>
              <w:t xml:space="preserve"> (3), 1 cassa</w:t>
            </w:r>
          </w:p>
        </w:tc>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−196,5</w:t>
            </w:r>
          </w:p>
        </w:tc>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+158</w:t>
            </w:r>
          </w:p>
        </w:tc>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255,5</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Da Y = 0 a Y = +316</w:t>
            </w:r>
          </w:p>
        </w:tc>
      </w:tr>
      <w:tr>
        <w:trPr>
          <w:cantSplit/>
        </w:trPr>
        <w:tc>
          <w:tcPr>
            <w:tcW w:type="dxa" w:w="250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Filo fisso SX, 2 casse affiancate (R[113] = 2)</w:t>
            </w:r>
          </w:p>
        </w:tc>
        <w:tc>
          <w:tcPr>
            <w:tcW w:type="dxa" w:w="173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−196,5</w:t>
            </w:r>
          </w:p>
        </w:tc>
        <w:tc>
          <w:tcPr>
            <w:tcW w:type="dxa" w:w="173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−316</w:t>
            </w:r>
          </w:p>
        </w:tc>
        <w:tc>
          <w:tcPr>
            <w:tcW w:type="dxa" w:w="173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255,5</w:t>
            </w:r>
          </w:p>
        </w:tc>
        <w:tc>
          <w:tcPr>
            <w:tcW w:type="dxa" w:w="192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Da Y = 0 a Y = −632</w:t>
            </w:r>
          </w:p>
        </w:tc>
      </w:tr>
      <w:tr>
        <w:trPr>
          <w:cantSplit/>
        </w:trPr>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Filo fisso SX, 2 casse in fila (R[133] = 2)</w:t>
            </w:r>
          </w:p>
        </w:tc>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−393</w:t>
            </w:r>
          </w:p>
        </w:tc>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−158</w:t>
            </w:r>
          </w:p>
        </w:tc>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255,5</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Da X = 0 a X = −786</w:t>
            </w:r>
          </w:p>
        </w:tc>
      </w:tr>
    </w:tbl>
    <w:p>
      <w:pPr>
        <w:spacing w:after="120"/>
      </w:pPr>
    </w:p>
    <w:p>
      <w:pPr>
        <w:spacing w:after="120"/>
      </w:pPr>
      <w:r>
        <w:t xml:space="preserve">Con i valori di esempio (prelievo 1, SX):</w:t>
      </w:r>
    </w:p>
    <w:p>
      <w:pPr>
        <w:keepNext/>
        <w:keepLines/>
        <w:pBdr>
          <w:left w:val="single" w:color="A6A6A6" w:sz="12" w:space="6"/>
        </w:pBdr>
        <w:shd w:fill="F4F4F4" w:color="auto" w:val="clear"/>
        <w:spacing w:after="0" w:before="100" w:line="240"/>
        <w:ind w:left="150" w:right="150"/>
      </w:pPr>
      <w:r>
        <w:rPr>
          <w:rFonts w:ascii="Consolas" w:cs="Consolas" w:eastAsia="Consolas" w:hAnsi="Consolas"/>
          <w:color w:val="262626"/>
          <w:sz w:val="16"/>
          <w:szCs w:val="16"/>
        </w:rPr>
        <w:t xml:space="preserve">P[1] = (−196,5, −158, 255,5, W −180, P 0, R 180)</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P[2] = P[1] con Z = 255,5 + 300 = 555,5</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P[3] = P[2] con Z = 1100</w:t>
      </w:r>
    </w:p>
    <w:p>
      <w:pPr>
        <w:keepNext w:val="false"/>
        <w:keepLines/>
        <w:pBdr>
          <w:left w:val="single" w:color="A6A6A6" w:sz="12" w:space="6"/>
        </w:pBdr>
        <w:shd w:fill="F4F4F4" w:color="auto" w:val="clear"/>
        <w:spacing w:after="160" w:before="0" w:line="240"/>
        <w:ind w:left="150" w:right="150"/>
      </w:pPr>
      <w:r>
        <w:rPr>
          <w:rFonts w:ascii="Consolas" w:cs="Consolas" w:eastAsia="Consolas" w:hAnsi="Consolas"/>
          <w:color w:val="262626"/>
          <w:sz w:val="16"/>
          <w:szCs w:val="16"/>
        </w:rPr>
        <w:t xml:space="preserve">P[4] = P[1] con Z = 1100 + 255,5 = 1355,5</w:t>
      </w:r>
    </w:p>
    <w:p>
      <w:pPr>
        <w:pBdr>
          <w:left w:val="single" w:color="1F4E79" w:sz="24" w:space="8"/>
        </w:pBdr>
        <w:shd w:fill="EAF1F8" w:color="auto" w:val="clear"/>
        <w:spacing w:after="200" w:before="120"/>
        <w:ind w:left="200" w:right="200"/>
      </w:pPr>
      <w:r>
        <w:rPr>
          <w:b/>
          <w:bCs/>
          <w:color w:val="1F4E79"/>
        </w:rPr>
        <w:t xml:space="preserve">NOTA  </w:t>
      </w:r>
      <w:r>
        <w:t xml:space="preserve">Cambiando formato cambiano solo R[124…126]: il lato sul filo fisso e quello in battuta restano dove sono, quindi il frame non va reinsegnato. Se la cassa più grande "sposta" il lato che dovrebbe essere fisso, il filo fisso impostato in MEM_DATI (R[903]/R[909]) è sbagliato.</w:t>
      </w:r>
    </w:p>
    <w:p>
      <w:pPr>
        <w:keepNext/>
        <w:spacing w:after="60" w:before="120"/>
        <w:jc w:val="center"/>
      </w:pPr>
      <w:r>
        <w:drawing>
          <wp:inline distT="0" distB="0" distL="0" distR="0">
            <wp:extent cx="5943600" cy="2257425"/>
            <wp:effectExtent t="0" r="0" b="0" l="0"/>
            <wp:docPr id="1" name="f11_prelievo2d.png" descr="Prelievo: quote in vista laterale e posizione della cassa secondo il filo fisso" title="Prelievo: quote in vista laterale e posizione della cassa secondo il filo fis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43600" cy="2257425"/>
                    </a:xfrm>
                    <a:prstGeom prst="rect">
                      <a:avLst/>
                    </a:prstGeom>
                  </pic:spPr>
                </pic:pic>
              </a:graphicData>
            </a:graphic>
          </wp:inline>
        </w:drawing>
      </w:r>
    </w:p>
    <w:p>
      <w:pPr>
        <w:spacing w:after="200"/>
        <w:jc w:val="center"/>
      </w:pPr>
      <w:r>
        <w:rPr>
          <w:i/>
          <w:iCs/>
          <w:color w:val="595959"/>
          <w:sz w:val="18"/>
          <w:szCs w:val="18"/>
        </w:rPr>
        <w:t xml:space="preserve">Figura 26 – Prelievo: quote in vista laterale e posizione della cassa secondo il filo fisso</w:t>
      </w:r>
    </w:p>
    <w:p>
      <w:pPr>
        <w:spacing w:after="120"/>
      </w:pPr>
      <w:r>
        <w:t xml:space="preserve">La routine scrive i punti con </w:t>
      </w:r>
      <w:r>
        <w:rPr>
          <w:rFonts w:ascii="Consolas" w:cs="Consolas" w:eastAsia="Consolas" w:hAnsi="Consolas"/>
          <w:color w:val="1F3864"/>
          <w:sz w:val="19"/>
          <w:szCs w:val="19"/>
        </w:rPr>
        <w:t xml:space="preserve">CALL PR2P_MUL(1,1,'S01_PR_CASE',4)</w:t>
      </w:r>
      <w:r>
        <w:t xml:space="preserve">, cioè PR[1…4] → P[1…4] di S01. Gli stessi P[3] e P[4] vengono copiati come punti di uscita nei programmi di deposito (S03_PALPL_A, S04_PALPL_B, S03_PALPLACE, S10_DEP_INT/INTA, S11_DEP_INTB): in questo modo l'uscita dal prelievo è sempre coerente con l'altezza della cassa.</w:t>
      </w:r>
    </w:p>
    <w:p>
      <w:pPr>
        <w:pBdr>
          <w:left w:val="single" w:color="1F4E79" w:sz="24" w:space="8"/>
        </w:pBdr>
        <w:shd w:fill="EAF1F8" w:color="auto" w:val="clear"/>
        <w:spacing w:after="200" w:before="120"/>
        <w:ind w:left="200" w:right="200"/>
      </w:pPr>
      <w:r>
        <w:rPr>
          <w:b/>
          <w:bCs/>
          <w:color w:val="1F4E79"/>
        </w:rPr>
        <w:t xml:space="preserve">NOTA  </w:t>
      </w:r>
      <w:r>
        <w:t xml:space="preserve">R[123] OFF.R PrelProd (0/90/180/270) ruota la testa rispetto alla cassa. Lo stesso valore viene usato da HOMING per orientare la posizione di Home (PR[50]) così che il robot arrivi in prelievo senza grandi rotazioni di J6.</w:t>
      </w:r>
    </w:p>
    <w:p>
      <w:pPr>
        <w:pStyle w:val="Heading2"/>
      </w:pPr>
      <w:bookmarkStart w:name="s7_3" w:id="1"/>
      <w:r>
        <w:t xml:space="preserve">7.3 Sequenza</w:t>
      </w:r>
      <w:bookmarkEnd w:id="1"/>
    </w:p>
    <w:p>
      <w:pPr>
        <w:pStyle w:val="ListParagraph"/>
        <w:numPr>
          <w:ilvl w:val="0"/>
          <w:numId w:val="12"/>
        </w:numPr>
        <w:spacing w:after="60"/>
      </w:pPr>
      <w:r>
        <w:rPr>
          <w:b/>
          <w:bCs/>
        </w:rPr>
        <w:t xml:space="preserve">Verifica provenienza</w:t>
      </w:r>
      <w:r>
        <w:t xml:space="preserve"> (R[1]): da 0, 1003, 1004, 1010, 1014, 1016 va direttamente in zona; da 1006, 1011, 1012 passa prima da PR[50] (Home); da 1021 (Pick &amp; Place) passa da P[10] UscitaPeP e PR[50].</w:t>
      </w:r>
    </w:p>
    <w:p>
      <w:pPr>
        <w:pStyle w:val="ListParagraph"/>
        <w:numPr>
          <w:ilvl w:val="0"/>
          <w:numId w:val="12"/>
        </w:numPr>
        <w:spacing w:after="60"/>
      </w:pPr>
      <w:r>
        <w:t xml:space="preserve">Carica </w:t>
      </w:r>
      <w:r>
        <w:rPr>
          <w:rFonts w:ascii="Consolas" w:cs="Consolas" w:eastAsia="Consolas" w:hAnsi="Consolas"/>
          <w:color w:val="1F3864"/>
          <w:sz w:val="19"/>
          <w:szCs w:val="19"/>
        </w:rPr>
        <w:t xml:space="preserve">UFRAME[5]=PR[190]</w:t>
      </w:r>
      <w:r>
        <w:t xml:space="preserve">, </w:t>
      </w:r>
      <w:r>
        <w:rPr>
          <w:rFonts w:ascii="Consolas" w:cs="Consolas" w:eastAsia="Consolas" w:hAnsi="Consolas"/>
          <w:color w:val="1F3864"/>
          <w:sz w:val="19"/>
          <w:szCs w:val="19"/>
        </w:rPr>
        <w:t xml:space="preserve">UTOOL[2]=PR[182]</w:t>
      </w:r>
      <w:r>
        <w:t xml:space="preserve">, OVERRIDE = R[2] (velocità senza prodotto). R[1] = 1.</w:t>
      </w:r>
    </w:p>
    <w:p>
      <w:pPr>
        <w:pStyle w:val="ListParagraph"/>
        <w:numPr>
          <w:ilvl w:val="0"/>
          <w:numId w:val="12"/>
        </w:numPr>
        <w:spacing w:after="60"/>
      </w:pPr>
      <w:r>
        <w:rPr>
          <w:rFonts w:ascii="Consolas" w:cs="Consolas" w:eastAsia="Consolas" w:hAnsi="Consolas"/>
          <w:color w:val="1F3864"/>
          <w:sz w:val="19"/>
          <w:szCs w:val="19"/>
        </w:rPr>
        <w:t xml:space="preserve">J P[3]</w:t>
      </w:r>
      <w:r>
        <w:t xml:space="preserve"> (sopra la cassa, Z 1100) → apre pinze / alza cups se presenti → </w:t>
      </w:r>
      <w:r>
        <w:rPr>
          <w:rFonts w:ascii="Consolas" w:cs="Consolas" w:eastAsia="Consolas" w:hAnsi="Consolas"/>
          <w:color w:val="1F3864"/>
          <w:sz w:val="19"/>
          <w:szCs w:val="19"/>
        </w:rPr>
        <w:t xml:space="preserve">L P[2]</w:t>
      </w:r>
      <w:r>
        <w:t xml:space="preserve"> (300 mm sopra la cassa) → </w:t>
      </w:r>
      <w:r>
        <w:rPr>
          <w:b/>
          <w:bCs/>
        </w:rPr>
        <w:t xml:space="preserve">DO[78] = ON</w:t>
      </w:r>
      <w:r>
        <w:t xml:space="preserve"> (fuori ingombro prelievo).</w:t>
      </w:r>
    </w:p>
    <w:p>
      <w:pPr>
        <w:pStyle w:val="ListParagraph"/>
        <w:numPr>
          <w:ilvl w:val="0"/>
          <w:numId w:val="12"/>
        </w:numPr>
        <w:spacing w:after="60"/>
      </w:pPr>
      <w:r>
        <w:rPr>
          <w:b/>
          <w:bCs/>
        </w:rPr>
        <w:t xml:space="preserve">Attesa consenso</w:t>
      </w:r>
      <w:r>
        <w:t xml:space="preserve">: ciclo finché R[10] = 101 (o R[20] TEST = 1). Ricevuto: R[1] = 101, DO[78] = OFF, </w:t>
      </w:r>
      <w:r>
        <w:rPr>
          <w:b/>
          <w:bCs/>
        </w:rPr>
        <w:t xml:space="preserve">DO[44] = ON</w:t>
      </w:r>
      <w:r>
        <w:t xml:space="preserve"> (inibisce l'arrivo di altre casse).</w:t>
      </w:r>
    </w:p>
    <w:p>
      <w:pPr>
        <w:pStyle w:val="ListParagraph"/>
        <w:numPr>
          <w:ilvl w:val="0"/>
          <w:numId w:val="12"/>
        </w:numPr>
        <w:spacing w:after="60"/>
      </w:pPr>
      <w:r>
        <w:t xml:space="preserve">(Controllo coppia in discesa con CTRL_N: nel programma è </w:t>
      </w:r>
      <w:r>
        <w:rPr>
          <w:b/>
          <w:bCs/>
        </w:rPr>
        <w:t xml:space="preserve">disabilitato</w:t>
      </w:r>
      <w:r>
        <w:t xml:space="preserve">, perché R[26] viene messo a 0 subito prima del test, vedi cap. 16.)</w:t>
      </w:r>
    </w:p>
    <w:p>
      <w:pPr>
        <w:pStyle w:val="ListParagraph"/>
        <w:numPr>
          <w:ilvl w:val="0"/>
          <w:numId w:val="12"/>
        </w:numPr>
        <w:spacing w:after="60"/>
      </w:pPr>
      <w:r>
        <w:rPr>
          <w:rFonts w:ascii="Consolas" w:cs="Consolas" w:eastAsia="Consolas" w:hAnsi="Consolas"/>
          <w:color w:val="1F3864"/>
          <w:sz w:val="19"/>
          <w:szCs w:val="19"/>
        </w:rPr>
        <w:t xml:space="preserve">L P[1] … CNT0</w:t>
      </w:r>
      <w:r>
        <w:t xml:space="preserve">: discesa sulla cassa.</w:t>
      </w:r>
    </w:p>
    <w:p>
      <w:pPr>
        <w:pStyle w:val="ListParagraph"/>
        <w:numPr>
          <w:ilvl w:val="0"/>
          <w:numId w:val="12"/>
        </w:numPr>
        <w:spacing w:after="60"/>
      </w:pPr>
      <w:r>
        <w:rPr>
          <w:b/>
          <w:bCs/>
        </w:rPr>
        <w:t xml:space="preserve">Vuoto</w:t>
      </w:r>
      <w:r>
        <w:t xml:space="preserve">: con R[106] = 2 attiva A e B insieme; altrimenti secondo il tipo di presa corrente R[56] (0 = A+B, 2 = solo A, 3 = solo B) chiama ASPA_ON / ASPB_ON. Poi DO[44] = OFF.</w:t>
      </w:r>
    </w:p>
    <w:p>
      <w:pPr>
        <w:pStyle w:val="ListParagraph"/>
        <w:numPr>
          <w:ilvl w:val="0"/>
          <w:numId w:val="12"/>
        </w:numPr>
        <w:spacing w:after="60"/>
      </w:pPr>
      <w:r>
        <w:rPr>
          <w:b/>
          <w:bCs/>
        </w:rPr>
        <w:t xml:space="preserve">Conferma presa</w:t>
      </w:r>
      <w:r>
        <w:t xml:space="preserve">: attende DI[33] (zona A) e/o DI[37] (zona B) secondo R[56]. Con DI[58] No Load Run attivo salta i controlli.</w:t>
      </w:r>
    </w:p>
    <w:p>
      <w:pPr>
        <w:pStyle w:val="ListParagraph"/>
        <w:numPr>
          <w:ilvl w:val="0"/>
          <w:numId w:val="12"/>
        </w:numPr>
        <w:spacing w:after="60"/>
      </w:pPr>
      <w:r>
        <w:t xml:space="preserve">Chiude le pinze (se presenti) e attende DI[36].</w:t>
      </w:r>
    </w:p>
    <w:p>
      <w:pPr>
        <w:pStyle w:val="ListParagraph"/>
        <w:numPr>
          <w:ilvl w:val="0"/>
          <w:numId w:val="12"/>
        </w:numPr>
        <w:spacing w:after="60"/>
      </w:pPr>
      <w:r>
        <w:t xml:space="preserve">OVERRIDE = R[3] (velocità con prodotto).</w:t>
      </w:r>
    </w:p>
    <w:p>
      <w:pPr>
        <w:pStyle w:val="ListParagraph"/>
        <w:numPr>
          <w:ilvl w:val="0"/>
          <w:numId w:val="12"/>
        </w:numPr>
        <w:spacing w:after="60"/>
      </w:pPr>
      <w:r>
        <w:t xml:space="preserve">Se DI[55] CheckFlapsEnable: breve salita di 40 mm con controllo del sensore lembi inferiori DI[513]. Se il controllo fallisce → messaggio </w:t>
      </w:r>
      <w:r>
        <w:rPr>
          <w:b/>
          <w:bCs/>
        </w:rPr>
        <w:t xml:space="preserve">LOWER FLAPS OPENED</w:t>
      </w:r>
      <w:r>
        <w:t xml:space="preserve">, DO[54] per 3 s, programma fermo.</w:t>
      </w:r>
    </w:p>
    <w:p>
      <w:pPr>
        <w:pStyle w:val="ListParagraph"/>
        <w:numPr>
          <w:ilvl w:val="0"/>
          <w:numId w:val="12"/>
        </w:numPr>
        <w:spacing w:after="60"/>
      </w:pPr>
      <w:r>
        <w:rPr>
          <w:rFonts w:ascii="Consolas" w:cs="Consolas" w:eastAsia="Consolas" w:hAnsi="Consolas"/>
          <w:color w:val="1F3864"/>
          <w:sz w:val="19"/>
          <w:szCs w:val="19"/>
        </w:rPr>
        <w:t xml:space="preserve">L P[2]</w:t>
      </w:r>
      <w:r>
        <w:t xml:space="preserve"> → </w:t>
      </w:r>
      <w:r>
        <w:rPr>
          <w:rFonts w:ascii="Consolas" w:cs="Consolas" w:eastAsia="Consolas" w:hAnsi="Consolas"/>
          <w:color w:val="1F3864"/>
          <w:sz w:val="19"/>
          <w:szCs w:val="19"/>
        </w:rPr>
        <w:t xml:space="preserve">CALL NEXT_STEP</w:t>
      </w:r>
      <w:r>
        <w:t xml:space="preserve"> (aggiorna l'indice della prossima cassa) → R[37] = 1 (cassa in testa) → </w:t>
      </w:r>
      <w:r>
        <w:rPr>
          <w:rFonts w:ascii="Consolas" w:cs="Consolas" w:eastAsia="Consolas" w:hAnsi="Consolas"/>
          <w:color w:val="1F3864"/>
          <w:sz w:val="19"/>
          <w:szCs w:val="19"/>
        </w:rPr>
        <w:t xml:space="preserve">L P[4]</w:t>
      </w:r>
      <w:r>
        <w:t xml:space="preserve"> (uscita alta).</w:t>
      </w:r>
    </w:p>
    <w:p>
      <w:pPr>
        <w:pStyle w:val="ListParagraph"/>
        <w:numPr>
          <w:ilvl w:val="0"/>
          <w:numId w:val="12"/>
        </w:numPr>
        <w:spacing w:after="60"/>
      </w:pPr>
      <w:r>
        <w:rPr>
          <w:b/>
          <w:bCs/>
        </w:rPr>
        <w:t xml:space="preserve">DO[78] = ON</w:t>
      </w:r>
      <w:r>
        <w:t xml:space="preserve"> e </w:t>
      </w:r>
      <w:r>
        <w:rPr>
          <w:b/>
          <w:bCs/>
        </w:rPr>
        <w:t xml:space="preserve">R[1] = 1001</w:t>
      </w:r>
      <w:r>
        <w:t xml:space="preserve">: prelievo terminato.</w:t>
      </w:r>
    </w:p>
    <w:p>
      <w:pPr>
        <w:pStyle w:val="Heading2"/>
      </w:pPr>
      <w:bookmarkStart w:name="s7_4" w:id="1"/>
      <w:r>
        <w:t xml:space="preserve">7.4 Punti P di S01 e dove si modificano</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506"/>
        <w:gridCol w:w="5012"/>
      </w:tblGrid>
      <w:tr>
        <w:trPr>
          <w:tblHeader/>
        </w:trPr>
        <w:tc>
          <w:tcPr>
            <w:tcW w:type="dxa" w:w="212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Punto</w:t>
            </w:r>
          </w:p>
        </w:tc>
        <w:tc>
          <w:tcPr>
            <w:tcW w:type="dxa" w:w="250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Tipo</w:t>
            </w:r>
          </w:p>
        </w:tc>
        <w:tc>
          <w:tcPr>
            <w:tcW w:type="dxa" w:w="5012"/>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Dove si modifica</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P[1] PrelProd</w:t>
            </w:r>
          </w:p>
        </w:tc>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Calcolato (CC_PREL_1/2)</w:t>
            </w:r>
          </w:p>
        </w:tc>
        <w:tc>
          <w:tcPr>
            <w:tcW w:type="dxa" w:w="501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Dimensioni cassa R[124…126], N casse R[113]/R[133], offset prelievo R[120…123], filo fisso R[903]/R[909] in MEM_DATI</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P[2] Avv Z PrelProd</w:t>
            </w:r>
          </w:p>
        </w:tc>
        <w:tc>
          <w:tcPr>
            <w:tcW w:type="dxa" w:w="250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Calcolato</w:t>
            </w:r>
          </w:p>
        </w:tc>
        <w:tc>
          <w:tcPr>
            <w:tcW w:type="dxa" w:w="501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R[150] Avvic Z PrelProd</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P[3] EntrPrelProd</w:t>
            </w:r>
          </w:p>
        </w:tc>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Calcolato</w:t>
            </w:r>
          </w:p>
        </w:tc>
        <w:tc>
          <w:tcPr>
            <w:tcW w:type="dxa" w:w="501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Quota fissa 1100 in CC_PREL_1 (riga </w:t>
            </w:r>
            <w:r>
              <w:rPr>
                <w:rFonts w:ascii="Consolas" w:cs="Consolas" w:eastAsia="Consolas" w:hAnsi="Consolas"/>
                <w:b w:val="false"/>
                <w:bCs w:val="false"/>
                <w:color w:val="1F3864"/>
                <w:sz w:val="18"/>
                <w:szCs w:val="18"/>
              </w:rPr>
              <w:t xml:space="preserve">PR[3,3]=1100</w:t>
            </w:r>
            <w:r>
              <w:rPr>
                <w:b w:val="false"/>
                <w:bCs w:val="false"/>
                <w:sz w:val="18"/>
                <w:szCs w:val="18"/>
              </w:rPr>
              <w:t xml:space="preserve">)</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P[4] UscPrelProd</w:t>
            </w:r>
          </w:p>
        </w:tc>
        <w:tc>
          <w:tcPr>
            <w:tcW w:type="dxa" w:w="250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Calcolato</w:t>
            </w:r>
          </w:p>
        </w:tc>
        <w:tc>
          <w:tcPr>
            <w:tcW w:type="dxa" w:w="501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Segue P[3] + altezza cassa</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P[10] UscitaPeP</w:t>
            </w:r>
          </w:p>
        </w:tc>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Insegnato</w:t>
            </w:r>
            <w:r>
              <w:rPr>
                <w:b w:val="false"/>
                <w:bCs w:val="false"/>
                <w:sz w:val="18"/>
                <w:szCs w:val="18"/>
              </w:rPr>
              <w:t xml:space="preserve"> (UF9, UT1)</w:t>
            </w:r>
          </w:p>
        </w:tc>
        <w:tc>
          <w:tcPr>
            <w:tcW w:type="dxa" w:w="501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Touch-up in S01 (solo macchine con Pick &amp; Place)</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P[100] Zero</w:t>
            </w:r>
          </w:p>
        </w:tc>
        <w:tc>
          <w:tcPr>
            <w:tcW w:type="dxa" w:w="250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Modello (tutto a 0)</w:t>
            </w:r>
          </w:p>
        </w:tc>
        <w:tc>
          <w:tcPr>
            <w:tcW w:type="dxa" w:w="501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Non modificare</w:t>
            </w:r>
          </w:p>
        </w:tc>
      </w:tr>
    </w:tbl>
    <w:p>
      <w:pPr>
        <w:spacing w:after="120"/>
      </w:pPr>
    </w:p>
    <w:p>
      <w:pPr>
        <w:pBdr>
          <w:left w:val="single" w:color="7030A0" w:sz="24" w:space="8"/>
        </w:pBdr>
        <w:shd w:fill="F3ECF9" w:color="auto" w:val="clear"/>
        <w:spacing w:after="200" w:before="120"/>
        <w:ind w:left="200" w:right="200"/>
      </w:pPr>
      <w:r>
        <w:rPr>
          <w:b/>
          <w:bCs/>
          <w:color w:val="7030A0"/>
        </w:rPr>
        <w:t xml:space="preserve">DOVE SI MODIFICA  </w:t>
      </w:r>
      <w:r>
        <w:t xml:space="preserve">Presa non centrata sulla cassa → offset di prelievo R[120]/R[121] (pannello). Presa troppo alta o bassa → R[122] o dimensione Z della cassa R[126]. Tutte le casse spostate allo stesso modo anche negli altri formati → offset del frame prelievo R[186…191] oppure re-insegnamento di P[103] (cap. 15).</w:t>
      </w:r>
    </w:p>
    <w:p>
      <w:pPr>
        <w:pStyle w:val="Heading1"/>
        <w:pageBreakBefore/>
      </w:pPr>
      <w:bookmarkStart w:name="c8" w:id="1"/>
      <w:r>
        <w:t xml:space="preserve">8. Pallettizzazione</w:t>
      </w:r>
      <w:bookmarkEnd w:id="1"/>
    </w:p>
    <w:p>
      <w:pPr>
        <w:pStyle w:val="Heading2"/>
      </w:pPr>
      <w:bookmarkStart w:name="s8_1" w:id="1"/>
      <w:r>
        <w:t xml:space="preserve">8.1 I concetti</w:t>
      </w:r>
      <w:bookmarkEnd w:id="1"/>
    </w:p>
    <w:p>
      <w:pPr>
        <w:pStyle w:val="ListParagraph"/>
        <w:numPr>
          <w:ilvl w:val="0"/>
          <w:numId w:val="2"/>
        </w:numPr>
        <w:spacing w:after="60"/>
      </w:pPr>
      <w:r>
        <w:rPr>
          <w:b/>
          <w:bCs/>
        </w:rPr>
        <w:t xml:space="preserve">Pallet</w:t>
      </w:r>
      <w:r>
        <w:t xml:space="preserve">: la base su cui si costruisce il carico. Dimensioni R[107] X, R[108] Y, R[109] altezza. Il suo frame (PR[192] A, PR[189] B) ha l'origine sullo spigolo, a pavimento.</w:t>
      </w:r>
    </w:p>
    <w:p>
      <w:pPr>
        <w:pStyle w:val="ListParagraph"/>
        <w:numPr>
          <w:ilvl w:val="0"/>
          <w:numId w:val="2"/>
        </w:numPr>
        <w:spacing w:after="60"/>
      </w:pPr>
      <w:r>
        <w:rPr>
          <w:b/>
          <w:bCs/>
        </w:rPr>
        <w:t xml:space="preserve">Strato</w:t>
      </w:r>
      <w:r>
        <w:t xml:space="preserve">: un piano di casse. Il numero di strati è R[112], le casse per strato R[110] (strato A) e R[111] (strato B).</w:t>
      </w:r>
    </w:p>
    <w:p>
      <w:pPr>
        <w:pStyle w:val="ListParagraph"/>
        <w:numPr>
          <w:ilvl w:val="0"/>
          <w:numId w:val="2"/>
        </w:numPr>
        <w:spacing w:after="60"/>
      </w:pPr>
      <w:r>
        <w:rPr>
          <w:b/>
          <w:bCs/>
        </w:rPr>
        <w:t xml:space="preserve">Schema di strato</w:t>
      </w:r>
      <w:r>
        <w:t xml:space="preserve">: la disposizione delle casse in uno strato, cioè per ogni cassa le coordinate X, Y del centro e la rotazione R. Ci sono due schemi, </w:t>
      </w:r>
      <w:r>
        <w:rPr>
          <w:b/>
          <w:bCs/>
        </w:rPr>
        <w:t xml:space="preserve">A</w:t>
      </w:r>
      <w:r>
        <w:t xml:space="preserve"> e </w:t>
      </w:r>
      <w:r>
        <w:rPr>
          <w:b/>
          <w:bCs/>
        </w:rPr>
        <w:t xml:space="preserve">B</w:t>
      </w:r>
      <w:r>
        <w:t xml:space="preserve">, che di solito si alternano per incrociare le casse e stabilizzare il carico.</w:t>
      </w:r>
    </w:p>
    <w:p>
      <w:pPr>
        <w:pStyle w:val="ListParagraph"/>
        <w:numPr>
          <w:ilvl w:val="0"/>
          <w:numId w:val="2"/>
        </w:numPr>
        <w:spacing w:after="60"/>
      </w:pPr>
      <w:r>
        <w:rPr>
          <w:b/>
          <w:bCs/>
        </w:rPr>
        <w:t xml:space="preserve">Conf_Strato</w:t>
      </w:r>
      <w:r>
        <w:t xml:space="preserve"> (R[276…]): per ogni strato dice quale schema usare e se sopra va un'interfalda: 1 = A, 2 = B, 3 = A + interfalda, 4 = B + interfalda (5 e 6 equivalgono a 1 e 2).</w:t>
      </w:r>
    </w:p>
    <w:p>
      <w:pPr>
        <w:pStyle w:val="ListParagraph"/>
        <w:numPr>
          <w:ilvl w:val="0"/>
          <w:numId w:val="2"/>
        </w:numPr>
        <w:spacing w:after="60"/>
      </w:pPr>
      <w:r>
        <w:rPr>
          <w:b/>
          <w:bCs/>
        </w:rPr>
        <w:t xml:space="preserve">Tipo di presa / tipo di deposito</w:t>
      </w:r>
      <w:r>
        <w:t xml:space="preserve"> per cassa (R[340…], R[400…] per A; R[540…], R[600…] per B): quante casse si prendono insieme e quale zona della testa si usa per depositarle.</w:t>
      </w:r>
    </w:p>
    <w:p>
      <w:pPr>
        <w:pStyle w:val="ListParagraph"/>
        <w:numPr>
          <w:ilvl w:val="0"/>
          <w:numId w:val="2"/>
        </w:numPr>
        <w:spacing w:after="60"/>
      </w:pPr>
      <w:r>
        <w:rPr>
          <w:b/>
          <w:bCs/>
        </w:rPr>
        <w:t xml:space="preserve">Interfalda</w:t>
      </w:r>
      <w:r>
        <w:t xml:space="preserve">: foglio di cartone posato tra gli strati (cap. 9).</w:t>
      </w:r>
    </w:p>
    <w:p>
      <w:pPr>
        <w:pStyle w:val="Heading2"/>
      </w:pPr>
      <w:bookmarkStart w:name="s8_2" w:id="1"/>
      <w:r>
        <w:t xml:space="preserve">8.2 Gli schemi di strato PR[60…179]</w:t>
      </w:r>
      <w:bookmarkEnd w:id="1"/>
    </w:p>
    <w:p>
      <w:pPr>
        <w:spacing w:after="120"/>
      </w:pPr>
      <w:r>
        <w:t xml:space="preserve">Gli schemi arrivano dal PLC con i pacchetti 19…33 e vengono scritti da </w:t>
      </w:r>
      <w:r>
        <w:rPr>
          <w:b/>
          <w:bCs/>
        </w:rPr>
        <w:t xml:space="preserve">PAL_DATA</w:t>
      </w:r>
      <w:r>
        <w:t xml:space="preserve"> (KAREL SET_PR) nei position register:</w:t>
      </w:r>
    </w:p>
    <w:p>
      <w:pPr>
        <w:pStyle w:val="ListParagraph"/>
        <w:numPr>
          <w:ilvl w:val="0"/>
          <w:numId w:val="2"/>
        </w:numPr>
        <w:spacing w:after="60"/>
      </w:pPr>
      <w:r>
        <w:t xml:space="preserve">PR[60] … PR[119]: schema A, casse 1…60;</w:t>
      </w:r>
    </w:p>
    <w:p>
      <w:pPr>
        <w:pStyle w:val="ListParagraph"/>
        <w:numPr>
          <w:ilvl w:val="0"/>
          <w:numId w:val="2"/>
        </w:numPr>
        <w:spacing w:after="60"/>
      </w:pPr>
      <w:r>
        <w:t xml:space="preserve">PR[120] … PR[179]: schema B, casse 1…60.</w:t>
      </w:r>
    </w:p>
    <w:p>
      <w:pPr>
        <w:spacing w:after="120"/>
      </w:pPr>
      <w:r>
        <w:t xml:space="preserve">Di ogni PR sono significativi </w:t>
      </w:r>
      <w:r>
        <w:rPr>
          <w:b/>
          <w:bCs/>
        </w:rPr>
        <w:t xml:space="preserve">X, Y</w:t>
      </w:r>
      <w:r>
        <w:t xml:space="preserve"> (centro della cassa nel frame pallet) e </w:t>
      </w:r>
      <w:r>
        <w:rPr>
          <w:b/>
          <w:bCs/>
        </w:rPr>
        <w:t xml:space="preserve">R</w:t>
      </w:r>
      <w:r>
        <w:t xml:space="preserve"> (rotazione della testa). Z, W, P sono a zero. L'ordine dei PR è l'</w:t>
      </w:r>
      <w:r>
        <w:rPr>
          <w:b/>
          <w:bCs/>
        </w:rPr>
        <w:t xml:space="preserve">ordine di deposito</w:t>
      </w:r>
      <w:r>
        <w:t xml:space="preserve">.</w:t>
      </w:r>
    </w:p>
    <w:p>
      <w:pPr>
        <w:keepNext/>
        <w:spacing w:after="60" w:before="120"/>
        <w:jc w:val="center"/>
      </w:pPr>
      <w:r>
        <w:drawing>
          <wp:inline distT="0" distB="0" distL="0" distR="0">
            <wp:extent cx="5943600" cy="2466975"/>
            <wp:effectExtent t="0" r="0" b="0" l="0"/>
            <wp:docPr id="1" name="f12_schemi_strato.png" descr="Esempio di schemi di strato A e B (8 casse, pallet 1219 × 1016)" title="Esempio di schemi di strato A e B (8 casse, pallet 1219 ×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43600" cy="2466975"/>
                    </a:xfrm>
                    <a:prstGeom prst="rect">
                      <a:avLst/>
                    </a:prstGeom>
                  </pic:spPr>
                </pic:pic>
              </a:graphicData>
            </a:graphic>
          </wp:inline>
        </w:drawing>
      </w:r>
    </w:p>
    <w:p>
      <w:pPr>
        <w:spacing w:after="200"/>
        <w:jc w:val="center"/>
      </w:pPr>
      <w:r>
        <w:rPr>
          <w:i/>
          <w:iCs/>
          <w:color w:val="595959"/>
          <w:sz w:val="18"/>
          <w:szCs w:val="18"/>
        </w:rPr>
        <w:t xml:space="preserve">Figura 27 – Esempio di schemi di strato A e B (8 casse, pallet 1219 × 1016)</w:t>
      </w:r>
    </w:p>
    <w:p>
      <w:pPr>
        <w:pBdr>
          <w:left w:val="single" w:color="1F4E79" w:sz="24" w:space="8"/>
        </w:pBdr>
        <w:shd w:fill="EAF1F8" w:color="auto" w:val="clear"/>
        <w:spacing w:after="200" w:before="120"/>
        <w:ind w:left="200" w:right="200"/>
      </w:pPr>
      <w:r>
        <w:rPr>
          <w:b/>
          <w:bCs/>
          <w:color w:val="1F4E79"/>
        </w:rPr>
        <w:t xml:space="preserve">NOTA  </w:t>
      </w:r>
      <w:r>
        <w:t xml:space="preserve">Il numero di casse effettivamente usate è R[110]/R[111]: i PR oltre quel numero possono contenere valori vecchi e vengono ignorati. La rotazione R decide da che lato la cassa viene presentata (etichette verso l'esterno, incroci tra strati).</w:t>
      </w:r>
    </w:p>
    <w:p>
      <w:pPr>
        <w:pStyle w:val="Heading2"/>
      </w:pPr>
      <w:bookmarkStart w:name="s8_3" w:id="1"/>
      <w:r>
        <w:t xml:space="preserve">8.3 Contatori e puntatori</w:t>
      </w:r>
      <w:bookmarkEnd w:id="1"/>
    </w:p>
    <w:p>
      <w:pPr>
        <w:spacing w:after="120"/>
      </w:pPr>
      <w:r>
        <w:t xml:space="preserve">Il programma non usa cicli FOR: lavora con </w:t>
      </w:r>
      <w:r>
        <w:rPr>
          <w:b/>
          <w:bCs/>
        </w:rPr>
        <w:t xml:space="preserve">puntatori</w:t>
      </w:r>
      <w:r>
        <w:t xml:space="preserve">, registri che contengono il numero di un altro registro o PR.</w:t>
      </w:r>
    </w:p>
    <w:p>
      <w:pPr>
        <w:keepNext/>
        <w:spacing w:after="60" w:before="120"/>
        <w:jc w:val="center"/>
      </w:pPr>
      <w:r>
        <w:drawing>
          <wp:inline distT="0" distB="0" distL="0" distR="0">
            <wp:extent cx="5943600" cy="3267075"/>
            <wp:effectExtent t="0" r="0" b="0" l="0"/>
            <wp:docPr id="1" name="f15_puntatori.png" descr="Come i contatori R[21]/R[22] selezionano tipo di strato, posizione e tipo di presa/deposito" title="Come i contatori R[21]/R[22] selezionano tipo di strato, posizione e tipo di presa/deposi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43600" cy="3267075"/>
                    </a:xfrm>
                    <a:prstGeom prst="rect">
                      <a:avLst/>
                    </a:prstGeom>
                  </pic:spPr>
                </pic:pic>
              </a:graphicData>
            </a:graphic>
          </wp:inline>
        </w:drawing>
      </w:r>
    </w:p>
    <w:p>
      <w:pPr>
        <w:spacing w:after="200"/>
        <w:jc w:val="center"/>
      </w:pPr>
      <w:r>
        <w:rPr>
          <w:i/>
          <w:iCs/>
          <w:color w:val="595959"/>
          <w:sz w:val="18"/>
          <w:szCs w:val="18"/>
        </w:rPr>
        <w:t xml:space="preserve">Figura 28 – Come i contatori R[21]/R[22] selezionano tipo di strato, posizione e tipo di presa/deposito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3855"/>
        <w:gridCol w:w="4241"/>
      </w:tblGrid>
      <w:tr>
        <w:trPr>
          <w:tblHeader/>
        </w:trPr>
        <w:tc>
          <w:tcPr>
            <w:tcW w:type="dxa" w:w="1542"/>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Registro</w:t>
            </w:r>
          </w:p>
        </w:tc>
        <w:tc>
          <w:tcPr>
            <w:tcW w:type="dxa" w:w="3855"/>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Contenuto</w:t>
            </w:r>
          </w:p>
        </w:tc>
        <w:tc>
          <w:tcPr>
            <w:tcW w:type="dxa" w:w="4241"/>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Esempio</w:t>
            </w:r>
          </w:p>
        </w:tc>
      </w:tr>
      <w:tr>
        <w:trPr>
          <w:cantSplit/>
        </w:trPr>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R[21]</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Cassa corrente nello strato (0 = prima)</w:t>
            </w:r>
          </w:p>
        </w:tc>
        <w:tc>
          <w:tcPr>
            <w:tcW w:type="dxa" w:w="424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0</w:t>
            </w:r>
          </w:p>
        </w:tc>
      </w:tr>
      <w:tr>
        <w:trPr>
          <w:cantSplit/>
        </w:trPr>
        <w:tc>
          <w:tcPr>
            <w:tcW w:type="dxa" w:w="154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R[22]</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Strato corrente (0 = primo)</w:t>
            </w:r>
          </w:p>
        </w:tc>
        <w:tc>
          <w:tcPr>
            <w:tcW w:type="dxa" w:w="424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2 (terzo strato)</w:t>
            </w:r>
          </w:p>
        </w:tc>
      </w:tr>
      <w:tr>
        <w:trPr>
          <w:cantSplit/>
        </w:trPr>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R[24]</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 R[22] + 276 → punta a Conf_Strato</w:t>
            </w:r>
          </w:p>
        </w:tc>
        <w:tc>
          <w:tcPr>
            <w:tcW w:type="dxa" w:w="424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278 → R[278] = 1 (schema A)</w:t>
            </w:r>
          </w:p>
        </w:tc>
      </w:tr>
      <w:tr>
        <w:trPr>
          <w:cantSplit/>
        </w:trPr>
        <w:tc>
          <w:tcPr>
            <w:tcW w:type="dxa" w:w="154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R[50]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 R[21] + 60 (A) o + 120 (B) → PR dello schema</w:t>
            </w:r>
          </w:p>
        </w:tc>
        <w:tc>
          <w:tcPr>
            <w:tcW w:type="dxa" w:w="424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60 → PR[60]</w:t>
            </w:r>
          </w:p>
        </w:tc>
      </w:tr>
      <w:tr>
        <w:trPr>
          <w:cantSplit/>
        </w:trPr>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R[52] / R[53]</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 R[21] + 340 / + 400 (A) o + 540 / + 600 (B) → tipo presa / deposito</w:t>
            </w:r>
          </w:p>
        </w:tc>
        <w:tc>
          <w:tcPr>
            <w:tcW w:type="dxa" w:w="424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340 / 400</w:t>
            </w:r>
          </w:p>
        </w:tc>
      </w:tr>
      <w:tr>
        <w:trPr>
          <w:cantSplit/>
        </w:trPr>
        <w:tc>
          <w:tcPr>
            <w:tcW w:type="dxa" w:w="154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R[56] / R[57]</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Tipo presa / deposito corrente (copiati se R[106] = 1 o 3, altrimenti 2)</w:t>
            </w:r>
          </w:p>
        </w:tc>
        <w:tc>
          <w:tcPr>
            <w:tcW w:type="dxa" w:w="424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2 / 2</w:t>
            </w:r>
          </w:p>
        </w:tc>
      </w:tr>
      <w:tr>
        <w:trPr>
          <w:cantSplit/>
        </w:trPr>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R[25]</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Spessore accumulato delle interfalde posate</w:t>
            </w:r>
          </w:p>
        </w:tc>
        <w:tc>
          <w:tcPr>
            <w:tcW w:type="dxa" w:w="424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0</w:t>
            </w:r>
          </w:p>
        </w:tc>
      </w:tr>
      <w:tr>
        <w:trPr>
          <w:cantSplit/>
        </w:trPr>
        <w:tc>
          <w:tcPr>
            <w:tcW w:type="dxa" w:w="154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R[31…35]</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Stessi concetti per la </w:t>
            </w:r>
            <w:r>
              <w:rPr>
                <w:b w:val="false"/>
                <w:bCs w:val="false"/>
                <w:sz w:val="18"/>
                <w:szCs w:val="18"/>
              </w:rPr>
              <w:t xml:space="preserve">prossima</w:t>
            </w:r>
            <w:r>
              <w:rPr>
                <w:b w:val="false"/>
                <w:bCs w:val="false"/>
                <w:sz w:val="18"/>
                <w:szCs w:val="18"/>
              </w:rPr>
              <w:t xml:space="preserve"> cassa (NEXT_STEP, V_NEXT_STEP) → GO[7] al PLC</w:t>
            </w:r>
          </w:p>
        </w:tc>
        <w:tc>
          <w:tcPr>
            <w:tcW w:type="dxa" w:w="424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r>
    </w:tbl>
    <w:p>
      <w:pPr>
        <w:spacing w:after="120"/>
      </w:pPr>
    </w:p>
    <w:p>
      <w:pPr>
        <w:pStyle w:val="Heading2"/>
      </w:pPr>
      <w:bookmarkStart w:name="s8_4" w:id="1"/>
      <w:r>
        <w:t xml:space="preserve">8.4 Il punto di deposito: PALCOORD</w:t>
      </w:r>
      <w:bookmarkEnd w:id="1"/>
    </w:p>
    <w:p>
      <w:pPr>
        <w:spacing w:after="120"/>
      </w:pPr>
      <w:r>
        <w:t xml:space="preserve">PALCOORD viene chiamato da RSR0006 all'avvio, dai depositi prima di muoversi e dopo ogni STEP_UP. Calcola, nel </w:t>
      </w:r>
      <w:r>
        <w:rPr>
          <w:b/>
          <w:bCs/>
        </w:rPr>
        <w:t xml:space="preserve">frame pallet</w:t>
      </w:r>
      <w:r>
        <w:t xml:space="preserve"> (origine sullo spigolo del pallet, </w:t>
      </w:r>
      <w:r>
        <w:rPr>
          <w:b/>
          <w:bCs/>
        </w:rPr>
        <w:t xml:space="preserve">Z = 0 a terra</w:t>
      </w:r>
      <w:r>
        <w:t xml:space="preserve">), tre punti per la cassa da posare: PR[59] deposito, PR[58] pre-deposito, PR[57] avvicinamento.</w:t>
      </w:r>
    </w:p>
    <w:p>
      <w:pPr>
        <w:keepNext/>
        <w:spacing w:after="60" w:before="120"/>
        <w:jc w:val="center"/>
      </w:pPr>
      <w:r>
        <w:drawing>
          <wp:inline distT="0" distB="0" distL="0" distR="0">
            <wp:extent cx="6124575" cy="1838325"/>
            <wp:effectExtent t="0" r="0" b="0" l="0"/>
            <wp:docPr id="1" name="g23_palcoord.png" descr="PALCOORD: la Z si costruisce dal pavimento (vista laterale), X e Y vengono dallo schema di strato (vista dall'alto) – valori di esempio" title="PALCOORD: la Z si costruisce dal pavimento (vista laterale), X e Y vengono dallo schema di strato (vista dall'alto) – valori di 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124575" cy="1838325"/>
                    </a:xfrm>
                    <a:prstGeom prst="rect">
                      <a:avLst/>
                    </a:prstGeom>
                  </pic:spPr>
                </pic:pic>
              </a:graphicData>
            </a:graphic>
          </wp:inline>
        </w:drawing>
      </w:r>
    </w:p>
    <w:p>
      <w:pPr>
        <w:spacing w:after="200"/>
        <w:jc w:val="center"/>
      </w:pPr>
      <w:r>
        <w:rPr>
          <w:i/>
          <w:iCs/>
          <w:color w:val="595959"/>
          <w:sz w:val="18"/>
          <w:szCs w:val="18"/>
        </w:rPr>
        <w:t xml:space="preserve">Figura 29 – PALCOORD: la Z si costruisce dal pavimento (vista laterale), X e Y vengono dallo schema di strato (vista dall'alto) – valori di esempio</w:t>
      </w:r>
    </w:p>
    <w:p>
      <w:pPr>
        <w:pStyle w:val="Heading3"/>
      </w:pPr>
      <w:r>
        <w:t xml:space="preserve">Che cosa sono le grandezze usate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4819"/>
        <w:gridCol w:w="2699"/>
      </w:tblGrid>
      <w:tr>
        <w:trPr>
          <w:tblHeader/>
        </w:trPr>
        <w:tc>
          <w:tcPr>
            <w:tcW w:type="dxa" w:w="212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Registro</w:t>
            </w:r>
          </w:p>
        </w:tc>
        <w:tc>
          <w:tcPr>
            <w:tcW w:type="dxa" w:w="4819"/>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Che cosa rappresenta</w:t>
            </w:r>
          </w:p>
        </w:tc>
        <w:tc>
          <w:tcPr>
            <w:tcW w:type="dxa" w:w="2699"/>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Esempio</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R[21] Counter Prod A</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Numero della cassa nello strato (0 = prima)</w:t>
            </w:r>
          </w:p>
        </w:tc>
        <w:tc>
          <w:tcPr>
            <w:tcW w:type="dxa" w:w="269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0</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R[22] CounterLayerA</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Numero di strati </w:t>
            </w:r>
            <w:r>
              <w:rPr>
                <w:b w:val="false"/>
                <w:bCs w:val="false"/>
                <w:sz w:val="18"/>
                <w:szCs w:val="18"/>
              </w:rPr>
              <w:t xml:space="preserve">già completati</w:t>
            </w:r>
          </w:p>
        </w:tc>
        <w:tc>
          <w:tcPr>
            <w:tcW w:type="dxa" w:w="269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2 (si sta facendo il 3°)</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R[276 + R[22]] Conf_Strato</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Tipo dello strato attuale: 1, 3, 5 = schema A; 2, 4, 6 = schema B</w:t>
            </w:r>
          </w:p>
        </w:tc>
        <w:tc>
          <w:tcPr>
            <w:tcW w:type="dxa" w:w="269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PR[60…119] / PR[120…179]</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Schema A / B: per ogni cassa X, Y del </w:t>
            </w:r>
            <w:r>
              <w:rPr>
                <w:b w:val="false"/>
                <w:bCs w:val="false"/>
                <w:sz w:val="18"/>
                <w:szCs w:val="18"/>
              </w:rPr>
              <w:t xml:space="preserve">centro della cassa</w:t>
            </w:r>
            <w:r>
              <w:rPr>
                <w:b w:val="false"/>
                <w:bCs w:val="false"/>
                <w:sz w:val="18"/>
                <w:szCs w:val="18"/>
              </w:rPr>
              <w:t xml:space="preserve"> sul pallet e rotazione R, inviati dal PLC</w:t>
            </w:r>
          </w:p>
        </w:tc>
        <w:tc>
          <w:tcPr>
            <w:tcW w:type="dxa" w:w="269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PR[60] = (158, 751, R 90)</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R[100], R[101]</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Offset di deposito X, Y da pannello: spostano </w:t>
            </w:r>
            <w:r>
              <w:rPr>
                <w:b w:val="false"/>
                <w:bCs w:val="false"/>
                <w:sz w:val="18"/>
                <w:szCs w:val="18"/>
              </w:rPr>
              <w:t xml:space="preserve">tutte</w:t>
            </w:r>
            <w:r>
              <w:rPr>
                <w:b w:val="false"/>
                <w:bCs w:val="false"/>
                <w:sz w:val="18"/>
                <w:szCs w:val="18"/>
              </w:rPr>
              <w:t xml:space="preserve"> le casse</w:t>
            </w:r>
          </w:p>
        </w:tc>
        <w:tc>
          <w:tcPr>
            <w:tcW w:type="dxa" w:w="269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58, 34</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R[102]</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Offset di deposito Z da pannello</w:t>
            </w:r>
          </w:p>
        </w:tc>
        <w:tc>
          <w:tcPr>
            <w:tcW w:type="dxa" w:w="269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0</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R[109] Dim.Z Pallet</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Altezza del pallet vuoto</w:t>
            </w:r>
          </w:p>
        </w:tc>
        <w:tc>
          <w:tcPr>
            <w:tcW w:type="dxa" w:w="269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130</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R[126] Dim.Z Prod</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Altezza di una cassa (= altezza di uno strato)</w:t>
            </w:r>
          </w:p>
        </w:tc>
        <w:tc>
          <w:tcPr>
            <w:tcW w:type="dxa" w:w="269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255,5</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R[25] IntlHeight</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Spessore totale delle interfalde già posate</w:t>
            </w:r>
          </w:p>
        </w:tc>
        <w:tc>
          <w:tcPr>
            <w:tcW w:type="dxa" w:w="269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0</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R[103…105]</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Accostamento X, Y, Z (vedi più sotto)</w:t>
            </w:r>
          </w:p>
        </w:tc>
        <w:tc>
          <w:tcPr>
            <w:tcW w:type="dxa" w:w="269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30, −30, 30</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R[152] Avvic.Z Pallet</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Margine extra di avvicinamento in Z</w:t>
            </w:r>
          </w:p>
        </w:tc>
        <w:tc>
          <w:tcPr>
            <w:tcW w:type="dxa" w:w="269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0</w:t>
            </w:r>
          </w:p>
        </w:tc>
      </w:tr>
    </w:tbl>
    <w:p>
      <w:pPr>
        <w:spacing w:after="120"/>
      </w:pPr>
    </w:p>
    <w:p>
      <w:pPr>
        <w:pStyle w:val="Heading3"/>
      </w:pPr>
      <w:r>
        <w:t xml:space="preserve">I passi, in parole</w:t>
      </w:r>
    </w:p>
    <w:p>
      <w:pPr>
        <w:pStyle w:val="ListParagraph"/>
        <w:numPr>
          <w:ilvl w:val="0"/>
          <w:numId w:val="13"/>
        </w:numPr>
        <w:spacing w:after="60"/>
      </w:pPr>
      <w:r>
        <w:rPr>
          <w:b/>
          <w:bCs/>
        </w:rPr>
        <w:t xml:space="preserve">Quale schema e quale cassa</w:t>
      </w:r>
      <w:r>
        <w:t xml:space="preserve">: legge il tipo dello strato attuale; per uno strato A punta a PR[60 + R[21]], per uno strato B a PR[120 + R[21]] (il puntatore va in R[50]). Allo stesso modo prepara i puntatori del tipo di presa (R[52]) e di deposito (R[53]).</w:t>
      </w:r>
    </w:p>
    <w:p>
      <w:pPr>
        <w:pStyle w:val="ListParagraph"/>
        <w:numPr>
          <w:ilvl w:val="0"/>
          <w:numId w:val="13"/>
        </w:numPr>
        <w:spacing w:after="60"/>
      </w:pPr>
      <w:r>
        <w:rPr>
          <w:b/>
          <w:bCs/>
        </w:rPr>
        <w:t xml:space="preserve">X e Y</w:t>
      </w:r>
      <w:r>
        <w:t xml:space="preserve">: PR[59] prende X, Y e R dallo schema (centro della cassa sul pallet) e somma gli offset di pannello R[100], R[101]. W = −180: testa verso il basso.</w:t>
      </w:r>
    </w:p>
    <w:p>
      <w:pPr>
        <w:pStyle w:val="ListParagraph"/>
        <w:numPr>
          <w:ilvl w:val="0"/>
          <w:numId w:val="13"/>
        </w:numPr>
        <w:spacing w:after="60"/>
      </w:pPr>
      <w:r>
        <w:rPr>
          <w:b/>
          <w:bCs/>
        </w:rPr>
        <w:t xml:space="preserve">Z</w:t>
      </w:r>
      <w:r>
        <w:t xml:space="preserve">: il Tool 2 deve trovarsi sul piano ventose, cioè sulla </w:t>
      </w:r>
      <w:r>
        <w:rPr>
          <w:b/>
          <w:bCs/>
        </w:rPr>
        <w:t xml:space="preserve">faccia superiore</w:t>
      </w:r>
      <w:r>
        <w:t xml:space="preserve"> della cassa appena posata. Partendo da terra: altezza del pallet + strati già fatti + altezza della cassa nuova + interfalde + offset Z.</w:t>
      </w:r>
    </w:p>
    <w:p>
      <w:pPr>
        <w:pStyle w:val="ListParagraph"/>
        <w:numPr>
          <w:ilvl w:val="0"/>
          <w:numId w:val="13"/>
        </w:numPr>
        <w:spacing w:after="60"/>
      </w:pPr>
      <w:r>
        <w:rPr>
          <w:b/>
          <w:bCs/>
        </w:rPr>
        <w:t xml:space="preserve">Pre-deposito PR[58]</w:t>
      </w:r>
      <w:r>
        <w:t xml:space="preserve"> = PR[59] + accostamento (R[103], R[104], R[105]).</w:t>
      </w:r>
    </w:p>
    <w:p>
      <w:pPr>
        <w:pStyle w:val="ListParagraph"/>
        <w:numPr>
          <w:ilvl w:val="0"/>
          <w:numId w:val="13"/>
        </w:numPr>
        <w:spacing w:after="60"/>
      </w:pPr>
      <w:r>
        <w:rPr>
          <w:b/>
          <w:bCs/>
        </w:rPr>
        <w:t xml:space="preserve">Avvicinamento PR[57]</w:t>
      </w:r>
      <w:r>
        <w:t xml:space="preserve"> = PR[58] alzato di un'altezza cassa (+ R[152]): il robot arriva qui sopra in L, poi scende al pre-deposito e al deposito.</w:t>
      </w:r>
    </w:p>
    <w:p>
      <w:pPr>
        <w:pStyle w:val="ListParagraph"/>
        <w:numPr>
          <w:ilvl w:val="0"/>
          <w:numId w:val="13"/>
        </w:numPr>
        <w:spacing w:after="60"/>
      </w:pPr>
      <w:r>
        <w:rPr>
          <w:b/>
          <w:bCs/>
        </w:rPr>
        <w:t xml:space="preserve">Limite per gli strati alti</w:t>
      </w:r>
      <w:r>
        <w:t xml:space="preserve">: se l'accostamento X è negativo, la cassa è lontana (PR[57].X &gt; 700) e l'avvicinamento sarebbe più alto di R[462] ZmaxHighLastRows, PR[57] viene abbassato a R[462] e portato a X = 300, per non superare la portata del robot sugli ultimi strati.</w:t>
      </w:r>
    </w:p>
    <w:p>
      <w:pPr>
        <w:keepNext/>
        <w:keepLines/>
        <w:pBdr>
          <w:left w:val="single" w:color="A6A6A6" w:sz="12" w:space="6"/>
        </w:pBdr>
        <w:shd w:fill="F4F4F4" w:color="auto" w:val="clear"/>
        <w:spacing w:after="0" w:before="100" w:line="240"/>
        <w:ind w:left="150" w:right="150"/>
      </w:pPr>
      <w:r>
        <w:rPr>
          <w:rFonts w:ascii="Consolas" w:cs="Consolas" w:eastAsia="Consolas" w:hAnsi="Consolas"/>
          <w:color w:val="262626"/>
          <w:sz w:val="16"/>
          <w:szCs w:val="16"/>
        </w:rPr>
        <w:t xml:space="preserve">PR[59]   = P[100] + PR[R[50]]                       ! X, Y, R del centro cassa (W = −180)</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PR[59].X = PR[59].X + R[100]</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PR[59].Y = PR[59].Y + R[101]</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PR[59].Z = R[126]·R[22] + R[109] + R[102] + R[126] + R[25]</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PR[58]   = PR[59] + (R[103], R[104], R[105])</w:t>
      </w:r>
    </w:p>
    <w:p>
      <w:pPr>
        <w:keepNext w:val="false"/>
        <w:keepLines/>
        <w:pBdr>
          <w:left w:val="single" w:color="A6A6A6" w:sz="12" w:space="6"/>
        </w:pBdr>
        <w:shd w:fill="F4F4F4" w:color="auto" w:val="clear"/>
        <w:spacing w:after="160" w:before="0" w:line="240"/>
        <w:ind w:left="150" w:right="150"/>
      </w:pPr>
      <w:r>
        <w:rPr>
          <w:rFonts w:ascii="Consolas" w:cs="Consolas" w:eastAsia="Consolas" w:hAnsi="Consolas"/>
          <w:color w:val="262626"/>
          <w:sz w:val="16"/>
          <w:szCs w:val="16"/>
        </w:rPr>
        <w:t xml:space="preserve">PR[57]   = PR[58] con Z + R[126] + R[152]</w:t>
      </w:r>
    </w:p>
    <w:p>
      <w:pPr>
        <w:pStyle w:val="Heading3"/>
      </w:pPr>
      <w:r>
        <w:t xml:space="preserve">Esempio completo</w:t>
      </w:r>
    </w:p>
    <w:p>
      <w:pPr>
        <w:spacing w:after="120"/>
      </w:pPr>
      <w:r>
        <w:t xml:space="preserve">Cassa 1 (R[21] = 0) del terzo strato (R[22] = 2), strato di tipo 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4241"/>
        <w:gridCol w:w="2891"/>
      </w:tblGrid>
      <w:tr>
        <w:trPr>
          <w:tblHeader/>
        </w:trPr>
        <w:tc>
          <w:tcPr>
            <w:tcW w:type="dxa" w:w="250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Grandezza</w:t>
            </w:r>
          </w:p>
        </w:tc>
        <w:tc>
          <w:tcPr>
            <w:tcW w:type="dxa" w:w="4241"/>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Calcolo</w:t>
            </w:r>
          </w:p>
        </w:tc>
        <w:tc>
          <w:tcPr>
            <w:tcW w:type="dxa" w:w="2891"/>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Risultato</w:t>
            </w:r>
          </w:p>
        </w:tc>
      </w:tr>
      <w:tr>
        <w:trPr>
          <w:cantSplit/>
        </w:trPr>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Schema</w:t>
            </w:r>
          </w:p>
        </w:tc>
        <w:tc>
          <w:tcPr>
            <w:tcW w:type="dxa" w:w="424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PR[60 + 0] = PR[60]</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(158, 751, R 90)</w:t>
            </w:r>
          </w:p>
        </w:tc>
      </w:tr>
      <w:tr>
        <w:trPr>
          <w:cantSplit/>
        </w:trPr>
        <w:tc>
          <w:tcPr>
            <w:tcW w:type="dxa" w:w="250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PR[59].X</w:t>
            </w:r>
          </w:p>
        </w:tc>
        <w:tc>
          <w:tcPr>
            <w:tcW w:type="dxa" w:w="424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158 + R[100] 58</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216</w:t>
            </w:r>
          </w:p>
        </w:tc>
      </w:tr>
      <w:tr>
        <w:trPr>
          <w:cantSplit/>
        </w:trPr>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PR[59].Y</w:t>
            </w:r>
          </w:p>
        </w:tc>
        <w:tc>
          <w:tcPr>
            <w:tcW w:type="dxa" w:w="424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751 + R[101] 34</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785</w:t>
            </w:r>
          </w:p>
        </w:tc>
      </w:tr>
      <w:tr>
        <w:trPr>
          <w:cantSplit/>
        </w:trPr>
        <w:tc>
          <w:tcPr>
            <w:tcW w:type="dxa" w:w="250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PR[59].Z</w:t>
            </w:r>
          </w:p>
        </w:tc>
        <w:tc>
          <w:tcPr>
            <w:tcW w:type="dxa" w:w="424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255,5·2 + 130 + 0 + 255,5 + 0</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896,5</w:t>
            </w:r>
          </w:p>
        </w:tc>
      </w:tr>
      <w:tr>
        <w:trPr>
          <w:cantSplit/>
        </w:trPr>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PR[58]</w:t>
            </w:r>
          </w:p>
        </w:tc>
        <w:tc>
          <w:tcPr>
            <w:tcW w:type="dxa" w:w="424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PR[59] + (30, −30, 30)</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(246, 755, 926,5)</w:t>
            </w:r>
          </w:p>
        </w:tc>
      </w:tr>
      <w:tr>
        <w:trPr>
          <w:cantSplit/>
        </w:trPr>
        <w:tc>
          <w:tcPr>
            <w:tcW w:type="dxa" w:w="250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PR[57]</w:t>
            </w:r>
          </w:p>
        </w:tc>
        <w:tc>
          <w:tcPr>
            <w:tcW w:type="dxa" w:w="424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PR[58].Z + 255,5 + 0</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(246, 755, 1182)</w:t>
            </w:r>
          </w:p>
        </w:tc>
      </w:tr>
    </w:tbl>
    <w:p>
      <w:pPr>
        <w:spacing w:after="120"/>
      </w:pPr>
    </w:p>
    <w:p>
      <w:pPr>
        <w:spacing w:after="120"/>
      </w:pPr>
      <w:r>
        <w:t xml:space="preserve">Sono esattamente i valori che il robot scrive in PR[57…59].</w:t>
      </w:r>
    </w:p>
    <w:p>
      <w:pPr>
        <w:pBdr>
          <w:left w:val="single" w:color="1F4E79" w:sz="24" w:space="8"/>
        </w:pBdr>
        <w:shd w:fill="EAF1F8" w:color="auto" w:val="clear"/>
        <w:spacing w:after="200" w:before="120"/>
        <w:ind w:left="200" w:right="200"/>
      </w:pPr>
      <w:r>
        <w:rPr>
          <w:b/>
          <w:bCs/>
          <w:color w:val="1F4E79"/>
        </w:rPr>
        <w:t xml:space="preserve">NOTA  </w:t>
      </w:r>
      <w:r>
        <w:t xml:space="preserve">La Z del deposito è calcolata, non letta da un sensore: se l'altezza reale delle casse è diversa da R[126] gli strati alti si sbagliano di (n° strato × errore). Una cassa che "atterra male" solo sugli strati alti indica quasi sempre un R[126] (o R[109] pallet) non corretto. Se invece </w:t>
      </w:r>
      <w:r>
        <w:rPr>
          <w:b/>
          <w:bCs/>
        </w:rPr>
        <w:t xml:space="preserve">tutti</w:t>
      </w:r>
      <w:r>
        <w:t xml:space="preserve"> gli strati sono alti o bassi della stessa quantità, il frame pallet non è stato insegnato a terra (6.8) oppure va corretto R[102].</w:t>
      </w:r>
    </w:p>
    <w:p>
      <w:pPr>
        <w:pStyle w:val="Heading2"/>
      </w:pPr>
      <w:bookmarkStart w:name="s8_5" w:id="1"/>
      <w:r>
        <w:t xml:space="preserve">8.5 La missione di deposito (S03_PALPL_A / S04_PALPL_B)</w:t>
      </w:r>
      <w:bookmarkEnd w:id="1"/>
    </w:p>
    <w:p>
      <w:pPr>
        <w:keepNext/>
        <w:spacing w:after="60" w:before="120"/>
        <w:jc w:val="center"/>
      </w:pPr>
      <w:r>
        <w:drawing>
          <wp:inline distT="0" distB="0" distL="0" distR="0">
            <wp:extent cx="5762625" cy="5381625"/>
            <wp:effectExtent t="0" r="0" b="0" l="0"/>
            <wp:docPr id="1" name="f13_deposito3d.png" descr="Deposito sul pallet A: sequenza dei punti dalla quota di sicurezza alla posa (valori di esempio)" title="Deposito sul pallet A: sequenza dei punti dalla quota di sicurezza alla posa (valori di 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62625" cy="5381625"/>
                    </a:xfrm>
                    <a:prstGeom prst="rect">
                      <a:avLst/>
                    </a:prstGeom>
                  </pic:spPr>
                </pic:pic>
              </a:graphicData>
            </a:graphic>
          </wp:inline>
        </w:drawing>
      </w:r>
    </w:p>
    <w:p>
      <w:pPr>
        <w:spacing w:after="200"/>
        <w:jc w:val="center"/>
      </w:pPr>
      <w:r>
        <w:rPr>
          <w:i/>
          <w:iCs/>
          <w:color w:val="595959"/>
          <w:sz w:val="18"/>
          <w:szCs w:val="18"/>
        </w:rPr>
        <w:t xml:space="preserve">Figura 30 – Deposito sul pallet A: sequenza dei punti dalla quota di sicurezza alla posa (valori di esempio)</w:t>
      </w:r>
    </w:p>
    <w:p>
      <w:pPr>
        <w:keepNext/>
        <w:spacing w:after="60" w:before="120"/>
        <w:jc w:val="center"/>
      </w:pPr>
      <w:r>
        <w:drawing>
          <wp:inline distT="0" distB="0" distL="0" distR="0">
            <wp:extent cx="5943600" cy="2552700"/>
            <wp:effectExtent t="0" r="0" b="0" l="0"/>
            <wp:docPr id="1" name="f14_accostamento.png" descr="Avvicinamento, accostamento, deposito e distacco con le quote reali" title="Avvicinamento, accostamento, deposito e distacco con le quote rea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943600" cy="2552700"/>
                    </a:xfrm>
                    <a:prstGeom prst="rect">
                      <a:avLst/>
                    </a:prstGeom>
                  </pic:spPr>
                </pic:pic>
              </a:graphicData>
            </a:graphic>
          </wp:inline>
        </w:drawing>
      </w:r>
    </w:p>
    <w:p>
      <w:pPr>
        <w:spacing w:after="200"/>
        <w:jc w:val="center"/>
      </w:pPr>
      <w:r>
        <w:rPr>
          <w:i/>
          <w:iCs/>
          <w:color w:val="595959"/>
          <w:sz w:val="18"/>
          <w:szCs w:val="18"/>
        </w:rPr>
        <w:t xml:space="preserve">Figura 31 – Avvicinamento, accostamento, deposito e distacco con le quote reali</w:t>
      </w:r>
    </w:p>
    <w:p>
      <w:pPr>
        <w:pStyle w:val="Heading3"/>
      </w:pPr>
      <w:r>
        <w:t xml:space="preserve">Il segno degli offset di accostamento</w:t>
      </w:r>
    </w:p>
    <w:p>
      <w:pPr>
        <w:spacing w:after="120"/>
      </w:pPr>
      <w:r>
        <w:t xml:space="preserve">Il robot non va direttamente nella posizione di deposito: passa prima da una posizione di </w:t>
      </w:r>
      <w:r>
        <w:rPr>
          <w:b/>
          <w:bCs/>
        </w:rPr>
        <w:t xml:space="preserve">pre-deposito</w:t>
      </w:r>
      <w:r>
        <w:t xml:space="preserve"> e poi si muove fino al deposito con un movimento nello spazio controllabile, l'</w:t>
      </w:r>
      <w:r>
        <w:rPr>
          <w:b/>
          <w:bCs/>
        </w:rPr>
        <w:t xml:space="preserve">accostamento</w:t>
      </w:r>
      <w:r>
        <w:t xml:space="preserve">, impostato a pannello nei dati formato (R[103…105]). Fra le posizioni vale:</w:t>
      </w:r>
    </w:p>
    <w:p>
      <w:pPr>
        <w:keepNext/>
        <w:keepLines/>
        <w:pBdr>
          <w:left w:val="single" w:color="A6A6A6" w:sz="12" w:space="6"/>
        </w:pBdr>
        <w:shd w:fill="F4F4F4" w:color="auto" w:val="clear"/>
        <w:spacing w:after="0" w:before="100" w:line="240"/>
        <w:ind w:left="150" w:right="150"/>
      </w:pPr>
      <w:r>
        <w:rPr>
          <w:rFonts w:ascii="Consolas" w:cs="Consolas" w:eastAsia="Consolas" w:hAnsi="Consolas"/>
          <w:color w:val="262626"/>
          <w:sz w:val="16"/>
          <w:szCs w:val="16"/>
        </w:rPr>
        <w:t xml:space="preserve">Pre-deposito = Deposito + Offset accostamento</w:t>
      </w:r>
    </w:p>
    <w:p>
      <w:pPr>
        <w:keepNext w:val="false"/>
        <w:keepLines/>
        <w:pBdr>
          <w:left w:val="single" w:color="A6A6A6" w:sz="12" w:space="6"/>
        </w:pBdr>
        <w:shd w:fill="F4F4F4" w:color="auto" w:val="clear"/>
        <w:spacing w:after="160" w:before="0" w:line="240"/>
        <w:ind w:left="150" w:right="150"/>
      </w:pPr>
      <w:r>
        <w:rPr>
          <w:rFonts w:ascii="Consolas" w:cs="Consolas" w:eastAsia="Consolas" w:hAnsi="Consolas"/>
          <w:color w:val="262626"/>
          <w:sz w:val="16"/>
          <w:szCs w:val="16"/>
        </w:rPr>
        <w:t xml:space="preserve">Offset accostamento = Pre-deposito − Deposito</w:t>
      </w:r>
    </w:p>
    <w:p>
      <w:pPr>
        <w:spacing w:after="120"/>
      </w:pPr>
      <w:r>
        <w:t xml:space="preserve">L'offset è quindi il vettore con </w:t>
      </w:r>
      <w:r>
        <w:rPr>
          <w:b/>
          <w:bCs/>
        </w:rPr>
        <w:t xml:space="preserve">coda nel deposito e testa nel pre-deposito</w:t>
      </w:r>
      <w:r>
        <w:t xml:space="preserve">: il robot lo percorre al contrario. Per scegliere i segni si guarda da dove deve arrivare la cassa:</w:t>
      </w:r>
    </w:p>
    <w:p>
      <w:pPr>
        <w:pStyle w:val="ListParagraph"/>
        <w:numPr>
          <w:ilvl w:val="0"/>
          <w:numId w:val="2"/>
        </w:numPr>
        <w:spacing w:after="60"/>
      </w:pPr>
      <w:r>
        <w:t xml:space="preserve">se la cassa deve accostarsi alle casse già posate muovendosi verso X+ e Y+, il pre-deposito sta verso X− e Y−: offset X e Y </w:t>
      </w:r>
      <w:r>
        <w:rPr>
          <w:b/>
          <w:bCs/>
        </w:rPr>
        <w:t xml:space="preserve">negativi</w:t>
      </w:r>
      <w:r>
        <w:t xml:space="preserve">;</w:t>
      </w:r>
    </w:p>
    <w:p>
      <w:pPr>
        <w:pStyle w:val="ListParagraph"/>
        <w:numPr>
          <w:ilvl w:val="0"/>
          <w:numId w:val="2"/>
        </w:numPr>
        <w:spacing w:after="60"/>
      </w:pPr>
      <w:r>
        <w:t xml:space="preserve">la componente </w:t>
      </w:r>
      <w:r>
        <w:rPr>
          <w:b/>
          <w:bCs/>
        </w:rPr>
        <w:t xml:space="preserve">Z è sempre positiva</w:t>
      </w:r>
      <w:r>
        <w:t xml:space="preserve">, perché l'accostamento ha senso solo dall'alto verso il basso.</w:t>
      </w:r>
    </w:p>
    <w:p>
      <w:pPr>
        <w:keepNext/>
        <w:spacing w:after="60" w:before="120"/>
        <w:jc w:val="center"/>
      </w:pPr>
      <w:r>
        <w:drawing>
          <wp:inline distT="0" distB="0" distL="0" distR="0">
            <wp:extent cx="5762625" cy="1895475"/>
            <wp:effectExtent t="0" r="0" b="0" l="0"/>
            <wp:docPr id="1" name="g17_accostamento.png" descr="Segni dell'offset di accostamento: esempio (−30, −30, +30)" title="Segni dell'offset di accostamento: esempio (−30, −30,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62625" cy="1895475"/>
                    </a:xfrm>
                    <a:prstGeom prst="rect">
                      <a:avLst/>
                    </a:prstGeom>
                  </pic:spPr>
                </pic:pic>
              </a:graphicData>
            </a:graphic>
          </wp:inline>
        </w:drawing>
      </w:r>
    </w:p>
    <w:p>
      <w:pPr>
        <w:spacing w:after="200"/>
        <w:jc w:val="center"/>
      </w:pPr>
      <w:r>
        <w:rPr>
          <w:i/>
          <w:iCs/>
          <w:color w:val="595959"/>
          <w:sz w:val="18"/>
          <w:szCs w:val="18"/>
        </w:rPr>
        <w:t xml:space="preserve">Figura 32 – Segni dell'offset di accostamento: esempio (−30, −30, +30)</w:t>
      </w:r>
    </w:p>
    <w:p>
      <w:pPr>
        <w:pBdr>
          <w:left w:val="single" w:color="7F6000" w:sz="24" w:space="8"/>
        </w:pBdr>
        <w:shd w:fill="FFF8E1" w:color="auto" w:val="clear"/>
        <w:spacing w:after="200" w:before="120"/>
        <w:ind w:left="200" w:right="200"/>
      </w:pPr>
      <w:r>
        <w:rPr>
          <w:b/>
          <w:bCs/>
          <w:color w:val="7F6000"/>
        </w:rPr>
        <w:t xml:space="preserve">ESEMPIO  </w:t>
      </w:r>
      <w:r>
        <w:t xml:space="preserve">Accostamento "in discesa verso X+ e Y+" di 30 mm per componente → a formato X = −30, Y = −30, Z = +30. Con accostamento (+30, −30, +30) invece la cassa arriva muovendosi verso X− e Y+.</w:t>
      </w:r>
    </w:p>
    <w:p>
      <w:pPr>
        <w:pStyle w:val="Heading3"/>
      </w:pPr>
      <w:r>
        <w:t xml:space="preserve">Il "centro pallet" PR[55] e il percorso completo</w:t>
      </w:r>
    </w:p>
    <w:p>
      <w:pPr>
        <w:spacing w:after="120"/>
      </w:pPr>
      <w:r>
        <w:t xml:space="preserve">PR[55] </w:t>
      </w:r>
      <w:r>
        <w:rPr>
          <w:b/>
          <w:bCs/>
        </w:rPr>
        <w:t xml:space="preserve">Centro Pallet</w:t>
      </w:r>
      <w:r>
        <w:t xml:space="preserve"> non è un punto di deposito: è un </w:t>
      </w:r>
      <w:r>
        <w:rPr>
          <w:b/>
          <w:bCs/>
        </w:rPr>
        <w:t xml:space="preserve">punto di passaggio</w:t>
      </w:r>
      <w:r>
        <w:t xml:space="preserve"> sopra il pallet, calcolato dentro S03_PALPL_A / S04_PALPL_B (nel frame pallet, Tool A+B) ogni volta che serve, e usato per entrare e uscire dalla zona pallet senza urtare le casse già posate. La R è sempre quella della cassa (o dell'ultimo deposito), corretta da CORR_ANG per far ruotare J6 il meno possibile.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2602"/>
        <w:gridCol w:w="2602"/>
        <w:gridCol w:w="2506"/>
      </w:tblGrid>
      <w:tr>
        <w:trPr>
          <w:tblHeader/>
        </w:trPr>
        <w:tc>
          <w:tcPr>
            <w:tcW w:type="dxa" w:w="1928"/>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Uso</w:t>
            </w:r>
          </w:p>
        </w:tc>
        <w:tc>
          <w:tcPr>
            <w:tcW w:type="dxa" w:w="2602"/>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X</w:t>
            </w:r>
          </w:p>
        </w:tc>
        <w:tc>
          <w:tcPr>
            <w:tcW w:type="dxa" w:w="2602"/>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Y</w:t>
            </w:r>
          </w:p>
        </w:tc>
        <w:tc>
          <w:tcPr>
            <w:tcW w:type="dxa" w:w="250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Z</w:t>
            </w:r>
          </w:p>
        </w:tc>
      </w:tr>
      <w:tr>
        <w:trPr>
          <w:cantSplit/>
        </w:trPr>
        <w:tc>
          <w:tcPr>
            <w:tcW w:type="dxa" w:w="192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Ingresso</w:t>
            </w:r>
            <w:r>
              <w:rPr>
                <w:b w:val="false"/>
                <w:bCs w:val="false"/>
                <w:sz w:val="18"/>
                <w:szCs w:val="18"/>
              </w:rPr>
              <w:t xml:space="preserve"> pallet A</w:t>
            </w:r>
          </w:p>
        </w:tc>
        <w:tc>
          <w:tcPr>
            <w:tcW w:type="dxa" w:w="26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300</w:t>
            </w:r>
          </w:p>
        </w:tc>
        <w:tc>
          <w:tcPr>
            <w:tcW w:type="dxa" w:w="26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0,7 · R[108]</w:t>
            </w:r>
          </w:p>
        </w:tc>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R[462] + R[126] + 200, ma mai sotto Z 2200 (PR[54])</w:t>
            </w:r>
          </w:p>
        </w:tc>
      </w:tr>
      <w:tr>
        <w:trPr>
          <w:cantSplit/>
        </w:trPr>
        <w:tc>
          <w:tcPr>
            <w:tcW w:type="dxa" w:w="192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Ingresso pallet B</w:t>
            </w:r>
          </w:p>
        </w:tc>
        <w:tc>
          <w:tcPr>
            <w:tcW w:type="dxa" w:w="260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210</w:t>
            </w:r>
          </w:p>
        </w:tc>
        <w:tc>
          <w:tcPr>
            <w:tcW w:type="dxa" w:w="260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0,5 · R[108]</w:t>
            </w:r>
          </w:p>
        </w:tc>
        <w:tc>
          <w:tcPr>
            <w:tcW w:type="dxa" w:w="250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R[462] + R[126], mai sotto Z 2150</w:t>
            </w:r>
          </w:p>
        </w:tc>
      </w:tr>
      <w:tr>
        <w:trPr>
          <w:cantSplit/>
        </w:trPr>
        <w:tc>
          <w:tcPr>
            <w:tcW w:type="dxa" w:w="192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Secondo deposito</w:t>
            </w:r>
            <w:r>
              <w:rPr>
                <w:b w:val="false"/>
                <w:bCs w:val="false"/>
                <w:sz w:val="18"/>
                <w:szCs w:val="18"/>
              </w:rPr>
              <w:t xml:space="preserve"> (presa doppia)</w:t>
            </w:r>
          </w:p>
        </w:tc>
        <w:tc>
          <w:tcPr>
            <w:tcW w:type="dxa" w:w="26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R[107]/2</w:t>
            </w:r>
          </w:p>
        </w:tc>
        <w:tc>
          <w:tcPr>
            <w:tcW w:type="dxa" w:w="26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R[108]/2</w:t>
            </w:r>
          </w:p>
        </w:tc>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PR[58].Z + R[126] + R[152]</w:t>
            </w:r>
          </w:p>
        </w:tc>
      </w:tr>
      <w:tr>
        <w:trPr>
          <w:cantSplit/>
        </w:trPr>
        <w:tc>
          <w:tcPr>
            <w:tcW w:type="dxa" w:w="192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Uscita</w:t>
            </w:r>
            <w:r>
              <w:rPr>
                <w:b w:val="false"/>
                <w:bCs w:val="false"/>
                <w:sz w:val="18"/>
                <w:szCs w:val="18"/>
              </w:rPr>
              <w:t xml:space="preserve"> pallet A (dopo PR[9] = stesso X, Y a Z 1600)</w:t>
            </w:r>
          </w:p>
        </w:tc>
        <w:tc>
          <w:tcPr>
            <w:tcW w:type="dxa" w:w="260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R[107]/2 = centro</w:t>
            </w:r>
          </w:p>
        </w:tc>
        <w:tc>
          <w:tcPr>
            <w:tcW w:type="dxa" w:w="260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R[108]/2 = centro</w:t>
            </w:r>
          </w:p>
        </w:tc>
        <w:tc>
          <w:tcPr>
            <w:tcW w:type="dxa" w:w="250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PR[54].Z (2200)</w:t>
            </w:r>
          </w:p>
        </w:tc>
      </w:tr>
      <w:tr>
        <w:trPr>
          <w:cantSplit/>
        </w:trPr>
        <w:tc>
          <w:tcPr>
            <w:tcW w:type="dxa" w:w="192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Uscita pallet B</w:t>
            </w:r>
          </w:p>
        </w:tc>
        <w:tc>
          <w:tcPr>
            <w:tcW w:type="dxa" w:w="26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R[107]/3</w:t>
            </w:r>
          </w:p>
        </w:tc>
        <w:tc>
          <w:tcPr>
            <w:tcW w:type="dxa" w:w="26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0,6 · R[108]</w:t>
            </w:r>
          </w:p>
        </w:tc>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R[462] + R[126]</w:t>
            </w:r>
          </w:p>
        </w:tc>
      </w:tr>
    </w:tbl>
    <w:p>
      <w:pPr>
        <w:spacing w:after="120"/>
      </w:pPr>
    </w:p>
    <w:p>
      <w:pPr>
        <w:spacing w:after="120"/>
      </w:pPr>
      <w:r>
        <w:t xml:space="preserve">Con i dati di esempio, pallet A: ingresso PR[55] = (300, 711, 2200); uscita al centro (609,5; 508) prima a Z 1600 e poi a Z 2200.</w:t>
      </w:r>
    </w:p>
    <w:p>
      <w:pPr>
        <w:keepNext/>
        <w:spacing w:after="60" w:before="120"/>
        <w:jc w:val="center"/>
      </w:pPr>
      <w:r>
        <w:drawing>
          <wp:inline distT="0" distB="0" distL="0" distR="0">
            <wp:extent cx="6124575" cy="4105275"/>
            <wp:effectExtent t="0" r="0" b="0" l="0"/>
            <wp:docPr id="1" name="g24_percorso_deposito.png" descr="Percorso completo del deposito sul pallet A con quote di esempio: entrata alta, PR[55] di ingresso, discesa, posa, uscita dal centro pallet" title="Percorso completo del deposito sul pallet A con quote di esempio: entrata alta, PR[55] di ingresso, discesa, posa, uscita dal centro p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6124575" cy="4105275"/>
                    </a:xfrm>
                    <a:prstGeom prst="rect">
                      <a:avLst/>
                    </a:prstGeom>
                  </pic:spPr>
                </pic:pic>
              </a:graphicData>
            </a:graphic>
          </wp:inline>
        </w:drawing>
      </w:r>
    </w:p>
    <w:p>
      <w:pPr>
        <w:spacing w:after="200"/>
        <w:jc w:val="center"/>
      </w:pPr>
      <w:r>
        <w:rPr>
          <w:i/>
          <w:iCs/>
          <w:color w:val="595959"/>
          <w:sz w:val="18"/>
          <w:szCs w:val="18"/>
        </w:rPr>
        <w:t xml:space="preserve">Figura 33 – Percorso completo del deposito sul pallet A con quote di esempio: entrata alta, PR[55] di ingresso, discesa, posa, uscita dal centro pallet</w:t>
      </w:r>
    </w:p>
    <w:p>
      <w:pPr>
        <w:pBdr>
          <w:left w:val="single" w:color="7030A0" w:sz="24" w:space="8"/>
        </w:pBdr>
        <w:shd w:fill="F3ECF9" w:color="auto" w:val="clear"/>
        <w:spacing w:after="200" w:before="120"/>
        <w:ind w:left="200" w:right="200"/>
      </w:pPr>
      <w:r>
        <w:rPr>
          <w:b/>
          <w:bCs/>
          <w:color w:val="7030A0"/>
        </w:rPr>
        <w:t xml:space="preserve">DOVE SI MODIFICA  </w:t>
      </w:r>
      <w:r>
        <w:t xml:space="preserve">Le quote del percorso (Z 2200/2150, −550, +570, 0,7·R[108], 300…) sono </w:t>
      </w:r>
      <w:r>
        <w:rPr>
          <w:b/>
          <w:bCs/>
        </w:rPr>
        <w:t xml:space="preserve">scritte nei programmi</w:t>
      </w:r>
      <w:r>
        <w:t xml:space="preserve"> S03_PALPL_A / S04_PALPL_B, non nei dati formato: si modificano solo cambiando il programma. Dal pannello si agisce solo su R[462] ZmaxHighLastRows, R[126], R[152].</w:t>
      </w:r>
    </w:p>
    <w:p>
      <w:pPr>
        <w:spacing w:after="120"/>
      </w:pPr>
      <w:r>
        <w:t xml:space="preserve">Sequenza di S03_PALPL_A (S04_PALPL_B è identica con frame PR[189], uscita DO[70] e quote di ingresso leggermente diverse):</w:t>
      </w:r>
    </w:p>
    <w:p>
      <w:pPr>
        <w:pStyle w:val="ListParagraph"/>
        <w:numPr>
          <w:ilvl w:val="0"/>
          <w:numId w:val="14"/>
        </w:numPr>
        <w:spacing w:after="60"/>
      </w:pPr>
      <w:r>
        <w:rPr>
          <w:b/>
          <w:bCs/>
        </w:rPr>
        <w:t xml:space="preserve">Provenienza</w:t>
      </w:r>
      <w:r>
        <w:t xml:space="preserve">: da 1001 (prelievo), 1007/1008/1017/1018 (etichetta/controllo) esce dal prelievo con </w:t>
      </w:r>
      <w:r>
        <w:rPr>
          <w:rFonts w:ascii="Consolas" w:cs="Consolas" w:eastAsia="Consolas" w:hAnsi="Consolas"/>
          <w:color w:val="1F3864"/>
          <w:sz w:val="19"/>
          <w:szCs w:val="19"/>
        </w:rPr>
        <w:t xml:space="preserve">L P[4]</w:t>
      </w:r>
      <w:r>
        <w:t xml:space="preserve"> (uscita alta, nel frame prelievo); da 1013 (buffer) e 1015 parte direttamente.</w:t>
      </w:r>
    </w:p>
    <w:p>
      <w:pPr>
        <w:pStyle w:val="ListParagraph"/>
        <w:numPr>
          <w:ilvl w:val="0"/>
          <w:numId w:val="14"/>
        </w:numPr>
        <w:spacing w:after="60"/>
      </w:pPr>
      <w:r>
        <w:t xml:space="preserve">R[1] = 3, OVERRIDE = R[3], </w:t>
      </w:r>
      <w:r>
        <w:rPr>
          <w:rFonts w:ascii="Consolas" w:cs="Consolas" w:eastAsia="Consolas" w:hAnsi="Consolas"/>
          <w:color w:val="1F3864"/>
          <w:sz w:val="19"/>
          <w:szCs w:val="19"/>
        </w:rPr>
        <w:t xml:space="preserve">CALL PALCOORD</w:t>
      </w:r>
      <w:r>
        <w:t xml:space="preserve">, DO[78] = ON (il prelievo è libero).</w:t>
      </w:r>
    </w:p>
    <w:p>
      <w:pPr>
        <w:pStyle w:val="ListParagraph"/>
        <w:numPr>
          <w:ilvl w:val="0"/>
          <w:numId w:val="14"/>
        </w:numPr>
        <w:spacing w:after="60"/>
      </w:pPr>
      <w:r>
        <w:rPr>
          <w:rFonts w:ascii="Consolas" w:cs="Consolas" w:eastAsia="Consolas" w:hAnsi="Consolas"/>
          <w:color w:val="1F3864"/>
          <w:sz w:val="19"/>
          <w:szCs w:val="19"/>
        </w:rPr>
        <w:t xml:space="preserve">UFRAME[5]=PR[192]</w:t>
      </w:r>
      <w:r>
        <w:t xml:space="preserve"> (pallet A), </w:t>
      </w:r>
      <w:r>
        <w:rPr>
          <w:rFonts w:ascii="Consolas" w:cs="Consolas" w:eastAsia="Consolas" w:hAnsi="Consolas"/>
          <w:color w:val="1F3864"/>
          <w:sz w:val="19"/>
          <w:szCs w:val="19"/>
        </w:rPr>
        <w:t xml:space="preserve">UTOOL[2]=PR[182]</w:t>
      </w:r>
      <w:r>
        <w:t xml:space="preserve">.</w:t>
      </w:r>
    </w:p>
    <w:p>
      <w:pPr>
        <w:pStyle w:val="ListParagraph"/>
        <w:numPr>
          <w:ilvl w:val="0"/>
          <w:numId w:val="14"/>
        </w:numPr>
        <w:spacing w:after="60"/>
      </w:pPr>
      <w:r>
        <w:t xml:space="preserve">① </w:t>
      </w:r>
      <w:r>
        <w:rPr>
          <w:b/>
          <w:bCs/>
        </w:rPr>
        <w:t xml:space="preserve">PR[54] OutObstruction</w:t>
      </w:r>
      <w:r>
        <w:t xml:space="preserve">: posizione attuale con Y − 550 e </w:t>
      </w:r>
      <w:r>
        <w:rPr>
          <w:b/>
          <w:bCs/>
        </w:rPr>
        <w:t xml:space="preserve">Z = 2200</w:t>
      </w:r>
      <w:r>
        <w:t xml:space="preserve"> (nel frame pallet) → </w:t>
      </w:r>
      <w:r>
        <w:rPr>
          <w:rFonts w:ascii="Consolas" w:cs="Consolas" w:eastAsia="Consolas" w:hAnsi="Consolas"/>
          <w:color w:val="1F3864"/>
          <w:sz w:val="19"/>
          <w:szCs w:val="19"/>
        </w:rPr>
        <w:t xml:space="preserve">J PR[54]</w:t>
      </w:r>
      <w:r>
        <w:t xml:space="preserve">: il robot sale sopra ogni ostacolo.</w:t>
      </w:r>
    </w:p>
    <w:p>
      <w:pPr>
        <w:pStyle w:val="ListParagraph"/>
        <w:numPr>
          <w:ilvl w:val="0"/>
          <w:numId w:val="14"/>
        </w:numPr>
        <w:spacing w:after="60"/>
      </w:pPr>
      <w:r>
        <w:t xml:space="preserve">② </w:t>
      </w:r>
      <w:r>
        <w:rPr>
          <w:b/>
          <w:bCs/>
        </w:rPr>
        <w:t xml:space="preserve">PR[3]</w:t>
      </w:r>
      <w:r>
        <w:t xml:space="preserve"> = PR[54] + 570 X − 100 Y, a velocità ridotta; </w:t>
      </w:r>
      <w:r>
        <w:rPr>
          <w:rFonts w:ascii="Consolas" w:cs="Consolas" w:eastAsia="Consolas" w:hAnsi="Consolas"/>
          <w:color w:val="1F3864"/>
          <w:sz w:val="19"/>
          <w:szCs w:val="19"/>
        </w:rPr>
        <w:t xml:space="preserve">CALL CORR_ANG(3,55)</w:t>
      </w:r>
      <w:r>
        <w:t xml:space="preserve"> sceglie la R di PR[55] che richiede la minima rotazione di J6 (vedi 3.6).</w:t>
      </w:r>
    </w:p>
    <w:p>
      <w:pPr>
        <w:pStyle w:val="ListParagraph"/>
        <w:numPr>
          <w:ilvl w:val="0"/>
          <w:numId w:val="14"/>
        </w:numPr>
        <w:spacing w:after="60"/>
      </w:pPr>
      <w:r>
        <w:t xml:space="preserve">③ </w:t>
      </w:r>
      <w:r>
        <w:rPr>
          <w:b/>
          <w:bCs/>
        </w:rPr>
        <w:t xml:space="preserve">PR[55] Centro Pallet</w:t>
      </w:r>
      <w:r>
        <w:t xml:space="preserve">: X 300, Y 0,7·R[108], Z = R[462] + R[126] + 200 (mai sotto PR[54]) → </w:t>
      </w:r>
      <w:r>
        <w:rPr>
          <w:rFonts w:ascii="Consolas" w:cs="Consolas" w:eastAsia="Consolas" w:hAnsi="Consolas"/>
          <w:color w:val="1F3864"/>
          <w:sz w:val="19"/>
          <w:szCs w:val="19"/>
        </w:rPr>
        <w:t xml:space="preserve">J PR[55] CNT80</w:t>
      </w:r>
      <w:r>
        <w:t xml:space="preserve">.</w:t>
      </w:r>
    </w:p>
    <w:p>
      <w:pPr>
        <w:pStyle w:val="ListParagraph"/>
        <w:numPr>
          <w:ilvl w:val="0"/>
          <w:numId w:val="14"/>
        </w:numPr>
        <w:spacing w:after="60"/>
      </w:pPr>
      <w:r>
        <w:t xml:space="preserve">Sceglie il tool secondo il tipo di deposito R[57]: 0 → PR[182] (A+B), 2 → PR[180] (zona A), 3 → PR[181] (zona B).</w:t>
      </w:r>
    </w:p>
    <w:p>
      <w:pPr>
        <w:pStyle w:val="ListParagraph"/>
        <w:numPr>
          <w:ilvl w:val="0"/>
          <w:numId w:val="14"/>
        </w:numPr>
        <w:spacing w:after="60"/>
      </w:pPr>
      <w:r>
        <w:rPr>
          <w:b/>
          <w:bCs/>
        </w:rPr>
        <w:t xml:space="preserve">Consenso</w:t>
      </w:r>
      <w:r>
        <w:t xml:space="preserve">: </w:t>
      </w:r>
      <w:r>
        <w:rPr>
          <w:rFonts w:ascii="Consolas" w:cs="Consolas" w:eastAsia="Consolas" w:hAnsi="Consolas"/>
          <w:color w:val="1F3864"/>
          <w:sz w:val="19"/>
          <w:szCs w:val="19"/>
        </w:rPr>
        <w:t xml:space="preserve">WAIT R[10]=103</w:t>
      </w:r>
      <w:r>
        <w:t xml:space="preserve"> → DO[69] = OFF, R[1] = 103.</w:t>
      </w:r>
    </w:p>
    <w:p>
      <w:pPr>
        <w:pStyle w:val="ListParagraph"/>
        <w:numPr>
          <w:ilvl w:val="0"/>
          <w:numId w:val="14"/>
        </w:numPr>
        <w:spacing w:after="60"/>
      </w:pPr>
      <w:r>
        <w:t xml:space="preserve">④ </w:t>
      </w:r>
      <w:r>
        <w:rPr>
          <w:rFonts w:ascii="Consolas" w:cs="Consolas" w:eastAsia="Consolas" w:hAnsi="Consolas"/>
          <w:color w:val="1F3864"/>
          <w:sz w:val="19"/>
          <w:szCs w:val="19"/>
        </w:rPr>
        <w:t xml:space="preserve">L PR[57]</w:t>
      </w:r>
      <w:r>
        <w:t xml:space="preserve"> avvicinamento (sopra la posizione, alto un'altezza cassa).</w:t>
      </w:r>
    </w:p>
    <w:p>
      <w:pPr>
        <w:pStyle w:val="ListParagraph"/>
        <w:numPr>
          <w:ilvl w:val="0"/>
          <w:numId w:val="14"/>
        </w:numPr>
        <w:spacing w:after="60"/>
      </w:pPr>
      <w:r>
        <w:t xml:space="preserve">Se R[506] ≠ 0: </w:t>
      </w:r>
      <w:r>
        <w:rPr>
          <w:rFonts w:ascii="Consolas" w:cs="Consolas" w:eastAsia="Consolas" w:hAnsi="Consolas"/>
          <w:color w:val="1F3864"/>
          <w:sz w:val="19"/>
          <w:szCs w:val="19"/>
        </w:rPr>
        <w:t xml:space="preserve">CALL CTRL_N(58,57,59,…)</w:t>
      </w:r>
      <w:r>
        <w:t xml:space="preserve">, cioè accostamento e posa con controllo di coppia (in caso di urto </w:t>
      </w:r>
      <w:r>
        <w:rPr>
          <w:b/>
          <w:bCs/>
        </w:rPr>
        <w:t xml:space="preserve">COLLISION DETECTED</w:t>
      </w:r>
      <w:r>
        <w:t xml:space="preserve">, DO[45]). Altrimenti ⑤ </w:t>
      </w:r>
      <w:r>
        <w:rPr>
          <w:rFonts w:ascii="Consolas" w:cs="Consolas" w:eastAsia="Consolas" w:hAnsi="Consolas"/>
          <w:color w:val="1F3864"/>
          <w:sz w:val="19"/>
          <w:szCs w:val="19"/>
        </w:rPr>
        <w:t xml:space="preserve">L PR[58] CNT25</w:t>
      </w:r>
      <w:r>
        <w:t xml:space="preserve"> → ⑥ </w:t>
      </w:r>
      <w:r>
        <w:rPr>
          <w:rFonts w:ascii="Consolas" w:cs="Consolas" w:eastAsia="Consolas" w:hAnsi="Consolas"/>
          <w:color w:val="1F3864"/>
          <w:sz w:val="19"/>
          <w:szCs w:val="19"/>
        </w:rPr>
        <w:t xml:space="preserve">L PR[59] FINE</w:t>
      </w:r>
      <w:r>
        <w:t xml:space="preserve">.</w:t>
      </w:r>
    </w:p>
    <w:p>
      <w:pPr>
        <w:pStyle w:val="ListParagraph"/>
        <w:numPr>
          <w:ilvl w:val="0"/>
          <w:numId w:val="14"/>
        </w:numPr>
        <w:spacing w:after="60"/>
      </w:pPr>
      <w:r>
        <w:rPr>
          <w:b/>
          <w:bCs/>
        </w:rPr>
        <w:t xml:space="preserve">Rilascio</w:t>
      </w:r>
      <w:r>
        <w:t xml:space="preserve">: GRIP_DIS (se pinze), ASPA_OFF / ASPB_OFF secondo R[57], attesa DI[34] / DI[38] cassa rilasciata.</w:t>
      </w:r>
    </w:p>
    <w:p>
      <w:pPr>
        <w:pStyle w:val="ListParagraph"/>
        <w:numPr>
          <w:ilvl w:val="0"/>
          <w:numId w:val="14"/>
        </w:numPr>
        <w:spacing w:after="60"/>
      </w:pPr>
      <w:r>
        <w:t xml:space="preserve">⑦ PR[56] = X, Y di PR[59] con la Z di PR[57]; </w:t>
      </w:r>
      <w:r>
        <w:rPr>
          <w:rFonts w:ascii="Consolas" w:cs="Consolas" w:eastAsia="Consolas" w:hAnsi="Consolas"/>
          <w:color w:val="1F3864"/>
          <w:sz w:val="19"/>
          <w:szCs w:val="19"/>
        </w:rPr>
        <w:t xml:space="preserve">CALL STEP_UP</w:t>
      </w:r>
      <w:r>
        <w:t xml:space="preserve"> (incrementa i contatori), </w:t>
      </w:r>
      <w:r>
        <w:rPr>
          <w:rFonts w:ascii="Consolas" w:cs="Consolas" w:eastAsia="Consolas" w:hAnsi="Consolas"/>
          <w:color w:val="1F3864"/>
          <w:sz w:val="19"/>
          <w:szCs w:val="19"/>
        </w:rPr>
        <w:t xml:space="preserve">CALL PALCOORD</w:t>
      </w:r>
      <w:r>
        <w:t xml:space="preserve"> (calcola la cassa successiva), </w:t>
      </w:r>
      <w:r>
        <w:rPr>
          <w:rFonts w:ascii="Consolas" w:cs="Consolas" w:eastAsia="Consolas" w:hAnsi="Consolas"/>
          <w:color w:val="1F3864"/>
          <w:sz w:val="19"/>
          <w:szCs w:val="19"/>
        </w:rPr>
        <w:t xml:space="preserve">L PR[56]</w:t>
      </w:r>
      <w:r>
        <w:t xml:space="preserve">.</w:t>
      </w:r>
    </w:p>
    <w:p>
      <w:pPr>
        <w:pStyle w:val="ListParagraph"/>
        <w:numPr>
          <w:ilvl w:val="0"/>
          <w:numId w:val="14"/>
        </w:numPr>
        <w:spacing w:after="60"/>
      </w:pPr>
      <w:r>
        <w:rPr>
          <w:b/>
          <w:bCs/>
        </w:rPr>
        <w:t xml:space="preserve">Secondo deposito</w:t>
      </w:r>
      <w:r>
        <w:t xml:space="preserve">: se la cassa successiva ha tipo presa R[56] = 1 (è già sulla testa), R[55] = 1 e il robot torna al passo 6 per posarla senza tornare al prelievo.</w:t>
      </w:r>
    </w:p>
    <w:p>
      <w:pPr>
        <w:pStyle w:val="ListParagraph"/>
        <w:numPr>
          <w:ilvl w:val="0"/>
          <w:numId w:val="14"/>
        </w:numPr>
        <w:spacing w:after="60"/>
      </w:pPr>
      <w:r>
        <w:rPr>
          <w:b/>
          <w:bCs/>
        </w:rPr>
        <w:t xml:space="preserve">Uscita</w:t>
      </w:r>
      <w:r>
        <w:t xml:space="preserve">: R[1] = 1003, OVERRIDE = R[2]; sale a PR[9] (centro pallet, Z 1600) e a PR[55] (centro, Z di PR[54]); </w:t>
      </w:r>
      <w:r>
        <w:rPr>
          <w:b/>
          <w:bCs/>
        </w:rPr>
        <w:t xml:space="preserve">DO[69] = ON</w:t>
      </w:r>
      <w:r>
        <w:t xml:space="preserve">.</w:t>
      </w:r>
    </w:p>
    <w:p>
      <w:pPr>
        <w:pStyle w:val="ListParagraph"/>
        <w:numPr>
          <w:ilvl w:val="0"/>
          <w:numId w:val="14"/>
        </w:numPr>
        <w:spacing w:after="60"/>
      </w:pPr>
      <w:r>
        <w:t xml:space="preserve">Se nel frattempo il PLC chiede la missione 5 (interfalda) → R[1] = 1903 e il robot si sposta direttamente verso il magazzino interfalde. Altrimenti torna verso il prelievo: </w:t>
      </w:r>
      <w:r>
        <w:rPr>
          <w:rFonts w:ascii="Consolas" w:cs="Consolas" w:eastAsia="Consolas" w:hAnsi="Consolas"/>
          <w:color w:val="1F3864"/>
          <w:sz w:val="19"/>
          <w:szCs w:val="19"/>
        </w:rPr>
        <w:t xml:space="preserve">J PR[54]</w:t>
      </w:r>
      <w:r>
        <w:t xml:space="preserve"> = P[4] del prelievo, alla quota attuale se è più alta.</w:t>
      </w:r>
    </w:p>
    <w:p>
      <w:pPr>
        <w:pStyle w:val="Heading2"/>
      </w:pPr>
      <w:bookmarkStart w:name="s8_6" w:id="1"/>
      <w:r>
        <w:t xml:space="preserve">8.6 Tipi di presa e di deposito</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6"/>
        <w:gridCol w:w="8192"/>
      </w:tblGrid>
      <w:tr>
        <w:trPr>
          <w:tblHeader/>
        </w:trPr>
        <w:tc>
          <w:tcPr>
            <w:tcW w:type="dxa" w:w="144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Valore</w:t>
            </w:r>
          </w:p>
        </w:tc>
        <w:tc>
          <w:tcPr>
            <w:tcW w:type="dxa" w:w="8192"/>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Significato (R[56] presa, R[57] deposito)</w:t>
            </w:r>
          </w:p>
        </w:tc>
      </w:tr>
      <w:tr>
        <w:trPr>
          <w:cantSplit/>
        </w:trPr>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0</w:t>
            </w:r>
          </w:p>
        </w:tc>
        <w:tc>
          <w:tcPr>
            <w:tcW w:type="dxa" w:w="81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Zone A e B insieme (una cassa grande o due casse prese insieme e posate insieme) – Tool A+B PR[182]</w:t>
            </w:r>
          </w:p>
        </w:tc>
      </w:tr>
      <w:tr>
        <w:trPr>
          <w:cantSplit/>
        </w:trPr>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w:t>
            </w:r>
          </w:p>
        </w:tc>
        <w:tc>
          <w:tcPr>
            <w:tcW w:type="dxa" w:w="819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(solo presa) la cassa è </w:t>
            </w:r>
            <w:r>
              <w:rPr>
                <w:b w:val="false"/>
                <w:bCs w:val="false"/>
                <w:sz w:val="18"/>
                <w:szCs w:val="18"/>
              </w:rPr>
              <w:t xml:space="preserve">già sulla testa</w:t>
            </w:r>
            <w:r>
              <w:rPr>
                <w:b w:val="false"/>
                <w:bCs w:val="false"/>
                <w:sz w:val="18"/>
                <w:szCs w:val="18"/>
              </w:rPr>
              <w:t xml:space="preserve">: è stata presa con la precedente e viene depositata subito (secondo deposito)</w:t>
            </w:r>
          </w:p>
        </w:tc>
      </w:tr>
      <w:tr>
        <w:trPr>
          <w:cantSplit/>
        </w:trPr>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2</w:t>
            </w:r>
          </w:p>
        </w:tc>
        <w:tc>
          <w:tcPr>
            <w:tcW w:type="dxa" w:w="81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Solo zona A – Tool A PR[180]</w:t>
            </w:r>
          </w:p>
        </w:tc>
      </w:tr>
      <w:tr>
        <w:trPr>
          <w:cantSplit/>
        </w:trPr>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3</w:t>
            </w:r>
          </w:p>
        </w:tc>
        <w:tc>
          <w:tcPr>
            <w:tcW w:type="dxa" w:w="819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Solo zona B – Tool B PR[181]</w:t>
            </w:r>
          </w:p>
        </w:tc>
      </w:tr>
    </w:tbl>
    <w:p>
      <w:pPr>
        <w:spacing w:after="120"/>
      </w:pPr>
    </w:p>
    <w:p>
      <w:pPr>
        <w:spacing w:after="120"/>
      </w:pPr>
      <w:r>
        <w:t xml:space="preserve">R[106] Sel_TipoAsp stabilisce se usare questi tipi: con 0 (solo A) o 2 (A+B forzata) PALCOORD imposta R[56] = R[57] = 2 e il vuoto si comanda in blocco; con 1 o 3 (A e B indipendenti) i tipi vengono letti da R[340…]/R[400…] (strato A) e R[540…]/R[600…] (strato B).</w:t>
      </w:r>
    </w:p>
    <w:p>
      <w:pPr>
        <w:pStyle w:val="Heading2"/>
      </w:pPr>
      <w:bookmarkStart w:name="s8_7" w:id="1"/>
      <w:r>
        <w:t xml:space="preserve">8.7 Fine strato, interfalda e fine pallet</w:t>
      </w:r>
      <w:bookmarkEnd w:id="1"/>
    </w:p>
    <w:p>
      <w:pPr>
        <w:spacing w:after="120"/>
      </w:pPr>
      <w:r>
        <w:rPr>
          <w:b/>
          <w:bCs/>
        </w:rPr>
        <w:t xml:space="preserve">STEP_UP</w:t>
      </w:r>
      <w:r>
        <w:t xml:space="preserve">, dopo ogni deposito:</w:t>
      </w:r>
    </w:p>
    <w:p>
      <w:pPr>
        <w:pStyle w:val="ListParagraph"/>
        <w:numPr>
          <w:ilvl w:val="0"/>
          <w:numId w:val="2"/>
        </w:numPr>
        <w:spacing w:after="60"/>
      </w:pPr>
      <w:r>
        <w:t xml:space="preserve">R[21] + 1. Se R[21] &lt; casse per strato: fine.</w:t>
      </w:r>
    </w:p>
    <w:p>
      <w:pPr>
        <w:pStyle w:val="ListParagraph"/>
        <w:numPr>
          <w:ilvl w:val="0"/>
          <w:numId w:val="2"/>
        </w:numPr>
        <w:spacing w:after="60"/>
      </w:pPr>
      <w:r>
        <w:t xml:space="preserve">Strato completo: R[22] + 1, R[24] = R[22] + 276, R[21] = 0. Se il nuovo strato è di tipo 3 o 4 → </w:t>
      </w:r>
      <w:r>
        <w:rPr>
          <w:b/>
          <w:bCs/>
        </w:rPr>
        <w:t xml:space="preserve">DO[27] Rq Interlayer = ON</w:t>
      </w:r>
      <w:r>
        <w:t xml:space="preserve"> (il PLC deve mandare la missione 5).</w:t>
      </w:r>
    </w:p>
    <w:p>
      <w:pPr>
        <w:pStyle w:val="ListParagraph"/>
        <w:numPr>
          <w:ilvl w:val="0"/>
          <w:numId w:val="2"/>
        </w:numPr>
        <w:spacing w:after="60"/>
      </w:pPr>
      <w:r>
        <w:t xml:space="preserve">Ultimo strato superato (R[22] ≥ R[112]): se DI[43] SelIntDepOnPalEnd è attivo chiede l'interfalda finale in cima al pallet (DO[27] = ON, R[30] = 1); poi </w:t>
      </w:r>
      <w:r>
        <w:rPr>
          <w:b/>
          <w:bCs/>
        </w:rPr>
        <w:t xml:space="preserve">V_CNT_P</w:t>
      </w:r>
      <w:r>
        <w:t xml:space="preserve">.</w:t>
      </w:r>
    </w:p>
    <w:p>
      <w:pPr>
        <w:spacing w:after="120"/>
      </w:pPr>
      <w:r>
        <w:rPr>
          <w:b/>
          <w:bCs/>
        </w:rPr>
        <w:t xml:space="preserve">V_CNT_P</w:t>
      </w:r>
      <w:r>
        <w:t xml:space="preserve"> (anche all'avvio di RSR0006): se il pallet è completo mostra </w:t>
      </w:r>
      <w:r>
        <w:rPr>
          <w:b/>
          <w:bCs/>
        </w:rPr>
        <w:t xml:space="preserve">Pallet completed</w:t>
      </w:r>
      <w:r>
        <w:t xml:space="preserve">, mette </w:t>
      </w:r>
      <w:r>
        <w:rPr>
          <w:b/>
          <w:bCs/>
        </w:rPr>
        <w:t xml:space="preserve">DO[81] Pallet Completato</w:t>
      </w:r>
      <w:r>
        <w:t xml:space="preserve">, attende </w:t>
      </w:r>
      <w:r>
        <w:rPr>
          <w:b/>
          <w:bCs/>
        </w:rPr>
        <w:t xml:space="preserve">DI[81] AckPalletCompleto</w:t>
      </w:r>
      <w:r>
        <w:t xml:space="preserve"> dal PLC, quindi azzera R[21], R[22], R[25], R[24] = 276 e reimposta i puntatori in base al tipo del primo strato.</w:t>
      </w:r>
    </w:p>
    <w:p>
      <w:pPr>
        <w:spacing w:after="120"/>
      </w:pPr>
      <w:r>
        <w:rPr>
          <w:b/>
          <w:bCs/>
        </w:rPr>
        <w:t xml:space="preserve">RES_P_A</w:t>
      </w:r>
      <w:r>
        <w:t xml:space="preserve"> (macro su DI[30] Rq Reset Pallet Counters): azzeramento manuale dei contatori, per esempio quando l'operatore toglie un pallet incompleto. Messaggio DATI LAVORO PALLET AZZERATI, DO[56] RqResetDone. </w:t>
      </w:r>
      <w:r>
        <w:rPr>
          <w:b/>
          <w:bCs/>
        </w:rPr>
        <w:t xml:space="preserve">DI[31] Decrease cnt Pallet</w:t>
      </w:r>
      <w:r>
        <w:t xml:space="preserve"> serve al PLC per far tornare indietro il conteggio (usato in Pick &amp; Place).</w:t>
      </w:r>
    </w:p>
    <w:p>
      <w:pPr>
        <w:pBdr>
          <w:left w:val="single" w:color="C00000" w:sz="24" w:space="8"/>
        </w:pBdr>
        <w:shd w:fill="FBEAEA" w:color="auto" w:val="clear"/>
        <w:spacing w:after="200" w:before="120"/>
        <w:ind w:left="200" w:right="200"/>
      </w:pPr>
      <w:r>
        <w:rPr>
          <w:b/>
          <w:bCs/>
          <w:color w:val="C00000"/>
        </w:rPr>
        <w:t xml:space="preserve">ATTENZIONE  </w:t>
      </w:r>
      <w:r>
        <w:t xml:space="preserve">I contatori R[21]/R[22] sono la "memoria" di dove è arrivato il pallet. Se si toglie o si aggiunge una cassa a mano senza aggiornarli, il robot deposita nel posto sbagliato. Usare sempre il reset/decremento dal pannello; non scrivere R[21]/R[22] dal TP se non si sa esattamente cosa c'è sul pallet.</w:t>
      </w:r>
    </w:p>
    <w:p>
      <w:pPr>
        <w:pStyle w:val="Heading2"/>
      </w:pPr>
      <w:bookmarkStart w:name="s8_8" w:id="1"/>
      <w:r>
        <w:t xml:space="preserve">8.8 Varianti secondo il tipo di macchina</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Programma</w:t>
            </w:r>
          </w:p>
        </w:tc>
        <w:tc>
          <w:tcPr>
            <w:tcW w:type="dxa" w:w="6747"/>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Uso</w:t>
            </w:r>
          </w:p>
        </w:tc>
      </w:tr>
      <w:tr>
        <w:trPr>
          <w:cantSplit/>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S03_PALPL_A, S04_PALPL_B</w:t>
            </w:r>
          </w:p>
        </w:tc>
        <w:tc>
          <w:tcPr>
            <w:tcW w:type="dxa" w:w="67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Pallet A e B per R[900] = 3 (FLEX 2P) e 4 (MINIFLEX). S03_PALPL_A è chiamato dalla missione 3 per tutti i tipi</w:t>
            </w:r>
          </w:p>
        </w:tc>
      </w:tr>
      <w:tr>
        <w:trPr>
          <w:cantSplit/>
        </w:trPr>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S04_PALPLACE</w:t>
            </w:r>
          </w:p>
        </w:tc>
        <w:tc>
          <w:tcPr>
            <w:tcW w:type="dxa" w:w="674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Pallet B per R[900] = 1, 2 (CP+MINIFLEX, FLEX): stessa logica, quote di ingresso/uscita diverse</w:t>
            </w:r>
          </w:p>
        </w:tc>
      </w:tr>
      <w:tr>
        <w:trPr>
          <w:cantSplit/>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S03_PALPLACE</w:t>
            </w:r>
          </w:p>
        </w:tc>
        <w:tc>
          <w:tcPr>
            <w:tcW w:type="dxa" w:w="67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Versione precedente del deposito su A: presente e aggiornata da MEM_DATI ma </w:t>
            </w:r>
            <w:r>
              <w:rPr>
                <w:b w:val="false"/>
                <w:bCs w:val="false"/>
                <w:sz w:val="18"/>
                <w:szCs w:val="18"/>
              </w:rPr>
              <w:t xml:space="preserve">non richiamata</w:t>
            </w:r>
            <w:r>
              <w:rPr>
                <w:b w:val="false"/>
                <w:bCs w:val="false"/>
                <w:sz w:val="18"/>
                <w:szCs w:val="18"/>
              </w:rPr>
              <w:t xml:space="preserve"> da RSR0006</w:t>
            </w:r>
          </w:p>
        </w:tc>
      </w:tr>
      <w:tr>
        <w:trPr>
          <w:cantSplit/>
        </w:trPr>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S10_DEP_INTA / S10_DEP_INT</w:t>
            </w:r>
          </w:p>
        </w:tc>
        <w:tc>
          <w:tcPr>
            <w:tcW w:type="dxa" w:w="674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Deposito interfalda sul pallet A per R[900] = 3,4 / 1,2</w:t>
            </w:r>
          </w:p>
        </w:tc>
      </w:tr>
    </w:tbl>
    <w:p>
      <w:pPr>
        <w:spacing w:after="120"/>
      </w:pPr>
    </w:p>
    <w:p>
      <w:pPr>
        <w:pStyle w:val="Heading2"/>
      </w:pPr>
      <w:bookmarkStart w:name="s8_9" w:id="1"/>
      <w:r>
        <w:t xml:space="preserve">8.9 Punti P dei programmi di deposito</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2120"/>
        <w:gridCol w:w="5205"/>
      </w:tblGrid>
      <w:tr>
        <w:trPr>
          <w:tblHeader/>
        </w:trPr>
        <w:tc>
          <w:tcPr>
            <w:tcW w:type="dxa" w:w="2313"/>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Punto</w:t>
            </w:r>
          </w:p>
        </w:tc>
        <w:tc>
          <w:tcPr>
            <w:tcW w:type="dxa" w:w="212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Tipo</w:t>
            </w:r>
          </w:p>
        </w:tc>
        <w:tc>
          <w:tcPr>
            <w:tcW w:type="dxa" w:w="5205"/>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Dove si modifica</w:t>
            </w:r>
          </w:p>
        </w:tc>
      </w:tr>
      <w:tr>
        <w:trPr>
          <w:cantSplit/>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P[3] EntrPrelProd, P[4] UscPrelProd</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Calcolati (CC_PREL_1/2)</w:t>
            </w:r>
          </w:p>
        </w:tc>
        <w:tc>
          <w:tcPr>
            <w:tcW w:type="dxa" w:w="52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Come P[3]/P[4] di S01: sono l'uscita dal prelievo vista dai depositi</w:t>
            </w:r>
          </w:p>
        </w:tc>
      </w:tr>
      <w:tr>
        <w:trPr>
          <w:cantSplit/>
        </w:trPr>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P[10] OutObstructInt</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Calcolato (CC_PREL_INT)</w:t>
            </w:r>
          </w:p>
        </w:tc>
        <w:tc>
          <w:tcPr>
            <w:tcW w:type="dxa" w:w="520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Centro interfalda a Z 850 nel frame interfalda (R[107], R[108], R[140], R[141])</w:t>
            </w:r>
          </w:p>
        </w:tc>
      </w:tr>
      <w:tr>
        <w:trPr>
          <w:cantSplit/>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P[100] 0Pallet_NUT</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Modello (W −180)</w:t>
            </w:r>
          </w:p>
        </w:tc>
        <w:tc>
          <w:tcPr>
            <w:tcW w:type="dxa" w:w="52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Non modificare: è la base per costruire PR[54/55]</w:t>
            </w:r>
          </w:p>
        </w:tc>
      </w:tr>
      <w:tr>
        <w:trPr>
          <w:cantSplit/>
        </w:trPr>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PR[54…59]</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Calcolati a ogni deposito</w:t>
            </w:r>
          </w:p>
        </w:tc>
        <w:tc>
          <w:tcPr>
            <w:tcW w:type="dxa" w:w="520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Si cambiano solo tramite i registri delle formule sopra</w:t>
            </w:r>
          </w:p>
        </w:tc>
      </w:tr>
    </w:tbl>
    <w:p>
      <w:pPr>
        <w:spacing w:after="120"/>
      </w:pPr>
    </w:p>
    <w:p>
      <w:pPr>
        <w:pBdr>
          <w:left w:val="single" w:color="7030A0" w:sz="24" w:space="8"/>
        </w:pBdr>
        <w:shd w:fill="F3ECF9" w:color="auto" w:val="clear"/>
        <w:spacing w:after="200" w:before="120"/>
        <w:ind w:left="200" w:right="200"/>
      </w:pPr>
      <w:r>
        <w:rPr>
          <w:b/>
          <w:bCs/>
          <w:color w:val="7030A0"/>
        </w:rPr>
        <w:t xml:space="preserve">DOVE SI MODIFICA  </w:t>
      </w:r>
      <w:r>
        <w:t xml:space="preserve">Deposito spostato su tutte le casse → R[100…102]. Una cassa sola → schema di strato (pannello). Urto in ingresso sul pallet → aumentare l'accostamento R[103…105] o controllare R[126]. Traiettoria di ingresso troppo bassa o alta → R[462] ZmaxHighLastRows e le quote fisse 2200/2150 in S03_PALPL_A/S04_PALPL_B (modifica del programma, da documentare).</w:t>
      </w:r>
    </w:p>
    <w:p>
      <w:pPr>
        <w:pStyle w:val="Heading1"/>
        <w:pageBreakBefore/>
      </w:pPr>
      <w:bookmarkStart w:name="c9" w:id="1"/>
      <w:r>
        <w:t xml:space="preserve">9. Interfalda – S05_PR_INT, S10_DEP_INTA, S11_DEP_INTB</w:t>
      </w:r>
      <w:bookmarkEnd w:id="1"/>
    </w:p>
    <w:p>
      <w:pPr>
        <w:pStyle w:val="Heading2"/>
      </w:pPr>
      <w:bookmarkStart w:name="s9_1" w:id="1"/>
      <w:r>
        <w:t xml:space="preserve">9.1 Concetto</w:t>
      </w:r>
      <w:bookmarkEnd w:id="1"/>
    </w:p>
    <w:p>
      <w:pPr>
        <w:spacing w:after="120"/>
      </w:pPr>
      <w:r>
        <w:t xml:space="preserve">Quando uno strato è di tipo 3 o 4, prima di iniziarlo va posata un'interfalda. STEP_UP mette </w:t>
      </w:r>
      <w:r>
        <w:rPr>
          <w:b/>
          <w:bCs/>
        </w:rPr>
        <w:t xml:space="preserve">DO[27] Rq Interlayer</w:t>
      </w:r>
      <w:r>
        <w:t xml:space="preserve">, il PLC invia la missione </w:t>
      </w:r>
      <w:r>
        <w:rPr>
          <w:b/>
          <w:bCs/>
        </w:rPr>
        <w:t xml:space="preserve">5</w:t>
      </w:r>
      <w:r>
        <w:t xml:space="preserve"> (prelievo interfalda) e poi la </w:t>
      </w:r>
      <w:r>
        <w:rPr>
          <w:b/>
          <w:bCs/>
        </w:rPr>
        <w:t xml:space="preserve">10</w:t>
      </w:r>
      <w:r>
        <w:t xml:space="preserve"> o </w:t>
      </w:r>
      <w:r>
        <w:rPr>
          <w:b/>
          <w:bCs/>
        </w:rPr>
        <w:t xml:space="preserve">11</w:t>
      </w:r>
      <w:r>
        <w:t xml:space="preserve"> (deposito sul pallet A o B). L'interfalda si preleva da una pila nel magazzino, la cui altezza diminuisce a ogni presa: il robot </w:t>
      </w:r>
      <w:r>
        <w:rPr>
          <w:b/>
          <w:bCs/>
        </w:rPr>
        <w:t xml:space="preserve">cerca</w:t>
      </w:r>
      <w:r>
        <w:t xml:space="preserve"> il foglio scendendo con il controllo di coppia e ricorda l'altezza trovata.</w:t>
      </w:r>
    </w:p>
    <w:p>
      <w:pPr>
        <w:spacing w:after="120"/>
      </w:pPr>
      <w:r>
        <w:t xml:space="preserve">Il frame è </w:t>
      </w:r>
      <w:r>
        <w:rPr>
          <w:b/>
          <w:bCs/>
        </w:rPr>
        <w:t xml:space="preserve">PR[184]</w:t>
      </w:r>
      <w:r>
        <w:t xml:space="preserve"> (da P[109] + R[180…185], spostato di −R[107] in X e −R[108] in Y), il tool è </w:t>
      </w:r>
      <w:r>
        <w:rPr>
          <w:b/>
          <w:bCs/>
        </w:rPr>
        <w:t xml:space="preserve">UTOOL[3] = PR[183]</w:t>
      </w:r>
      <w:r>
        <w:t xml:space="preserve"> (Tool testa + corsa ventose R[476]).</w:t>
      </w:r>
    </w:p>
    <w:p>
      <w:pPr>
        <w:pStyle w:val="Heading2"/>
      </w:pPr>
      <w:bookmarkStart w:name="s9_2" w:id="1"/>
      <w:r>
        <w:t xml:space="preserve">9.2 Punti calcolati (CC_PREL_INT)</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4819"/>
        <w:gridCol w:w="2506"/>
      </w:tblGrid>
      <w:tr>
        <w:trPr>
          <w:tblHeader/>
        </w:trPr>
        <w:tc>
          <w:tcPr>
            <w:tcW w:type="dxa" w:w="2313"/>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Punto</w:t>
            </w:r>
          </w:p>
        </w:tc>
        <w:tc>
          <w:tcPr>
            <w:tcW w:type="dxa" w:w="4819"/>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Formula</w:t>
            </w:r>
          </w:p>
        </w:tc>
        <w:tc>
          <w:tcPr>
            <w:tcW w:type="dxa" w:w="250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Esempio</w:t>
            </w:r>
          </w:p>
        </w:tc>
      </w:tr>
      <w:tr>
        <w:trPr>
          <w:cantSplit/>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PR[40] Prelievo Intl</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X = R[107]/2 + R[140] · Y = −R[108]/2 + R[141] · Z = 0 · W −180</w:t>
            </w:r>
          </w:p>
        </w:tc>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609,5 / −508 / 0</w:t>
            </w:r>
          </w:p>
        </w:tc>
      </w:tr>
      <w:tr>
        <w:trPr>
          <w:cantSplit/>
        </w:trPr>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PR[44] Deposito Intl</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X = R[107]/2 + R[140] + R[130] · Y = R[108]/2 + R[141] + R[131] · Z = R[132]; in S05 Z += R[126]·R[22] + R[109] + R[102] + R[25]</w:t>
            </w:r>
          </w:p>
        </w:tc>
        <w:tc>
          <w:tcPr>
            <w:tcW w:type="dxa" w:w="250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609,5 / 508</w:t>
            </w:r>
          </w:p>
        </w:tc>
      </w:tr>
      <w:tr>
        <w:trPr>
          <w:cantSplit/>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P[10] OutObstructionIt</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PR[40] con Z 850, scritto in S05, S10/S11, S03/S04 (uscita verso interfalda)</w:t>
            </w:r>
          </w:p>
        </w:tc>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Z 850</w:t>
            </w:r>
          </w:p>
        </w:tc>
      </w:tr>
      <w:tr>
        <w:trPr>
          <w:cantSplit/>
        </w:trPr>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R[39]</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N° di prese consecutive senza ricerca = R[474] / R[136]</w:t>
            </w:r>
          </w:p>
        </w:tc>
        <w:tc>
          <w:tcPr>
            <w:tcW w:type="dxa" w:w="250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500</w:t>
            </w:r>
          </w:p>
        </w:tc>
      </w:tr>
    </w:tbl>
    <w:p>
      <w:pPr>
        <w:spacing w:after="120"/>
      </w:pPr>
    </w:p>
    <w:p>
      <w:pPr>
        <w:spacing w:after="120"/>
      </w:pPr>
      <w:r>
        <w:rPr>
          <w:b/>
          <w:bCs/>
        </w:rPr>
        <w:t xml:space="preserve">In parole.</w:t>
      </w:r>
      <w:r>
        <w:t xml:space="preserve"> Il frame interfalda ha l'origine su uno spigolo del magazzino (spostata di −Dim.X e −Dim.Y pallet), quindi:</w:t>
      </w:r>
    </w:p>
    <w:p>
      <w:pPr>
        <w:pStyle w:val="ListParagraph"/>
        <w:numPr>
          <w:ilvl w:val="0"/>
          <w:numId w:val="2"/>
        </w:numPr>
        <w:spacing w:after="60"/>
      </w:pPr>
      <w:r>
        <w:rPr>
          <w:b/>
          <w:bCs/>
        </w:rPr>
        <w:t xml:space="preserve">PR[40] prelievo</w:t>
      </w:r>
      <w:r>
        <w:t xml:space="preserve">: il TCP va al </w:t>
      </w:r>
      <w:r>
        <w:rPr>
          <w:b/>
          <w:bCs/>
        </w:rPr>
        <w:t xml:space="preserve">centro del foglio</w:t>
      </w:r>
      <w:r>
        <w:t xml:space="preserve">, cioè a metà della lunghezza (R[107]/2) e della larghezza (R[108]/2) del pallet, perché l'interfalda ha le dimensioni del pallet. R[140], R[141] (OffsX/Y_PrelIntrl) sono piccole correzioni del centro presa. Z = 0 perché l'altezza reale della pila non è nota: il robot la </w:t>
      </w:r>
      <w:r>
        <w:rPr>
          <w:b/>
          <w:bCs/>
        </w:rPr>
        <w:t xml:space="preserve">cerca</w:t>
      </w:r>
      <w:r>
        <w:t xml:space="preserve"> scendendo (9.3);</w:t>
      </w:r>
    </w:p>
    <w:p>
      <w:pPr>
        <w:pStyle w:val="ListParagraph"/>
        <w:numPr>
          <w:ilvl w:val="0"/>
          <w:numId w:val="2"/>
        </w:numPr>
        <w:spacing w:after="60"/>
      </w:pPr>
      <w:r>
        <w:rPr>
          <w:b/>
          <w:bCs/>
        </w:rPr>
        <w:t xml:space="preserve">PR[44] deposito</w:t>
      </w:r>
      <w:r>
        <w:t xml:space="preserve">: di nuovo il centro del pallet, con le correzioni del prelievo e quelle del deposito R[130…132]. In S05 alla Z si somma l'altezza raggiunta dal pallet (strati fatti × altezza cassa + pallet + offset + interfalde), come in PALCOORD;</w:t>
      </w:r>
    </w:p>
    <w:p>
      <w:pPr>
        <w:pStyle w:val="ListParagraph"/>
        <w:numPr>
          <w:ilvl w:val="0"/>
          <w:numId w:val="2"/>
        </w:numPr>
        <w:spacing w:after="60"/>
      </w:pPr>
      <w:r>
        <w:rPr>
          <w:b/>
          <w:bCs/>
        </w:rPr>
        <w:t xml:space="preserve">R[39]</w:t>
      </w:r>
      <w:r>
        <w:t xml:space="preserve">: quante interfalde si possono prendere senza ripetere la ricerca: R[474] (margine in Z, 50 mm) diviso lo spessore di un foglio R[136] (0,1 mm) = 500.</w:t>
      </w:r>
    </w:p>
    <w:p>
      <w:pPr>
        <w:pStyle w:val="Heading2"/>
      </w:pPr>
      <w:bookmarkStart w:name="s9_3" w:id="1"/>
      <w:r>
        <w:t xml:space="preserve">9.3 Prelievo con ricerca</w:t>
      </w:r>
      <w:bookmarkEnd w:id="1"/>
    </w:p>
    <w:p>
      <w:pPr>
        <w:keepNext/>
        <w:spacing w:after="60" w:before="120"/>
        <w:jc w:val="center"/>
      </w:pPr>
      <w:r>
        <w:drawing>
          <wp:inline distT="0" distB="0" distL="0" distR="0">
            <wp:extent cx="5762625" cy="2209800"/>
            <wp:effectExtent t="0" r="0" b="0" l="0"/>
            <wp:docPr id="1" name="f16_interfalda.png" descr="Prelievo interfalda: ricerca dell'altezza con controllo di coppia" title="Prelievo interfalda: ricerca dell'altezza con controllo di copp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62625" cy="2209800"/>
                    </a:xfrm>
                    <a:prstGeom prst="rect">
                      <a:avLst/>
                    </a:prstGeom>
                  </pic:spPr>
                </pic:pic>
              </a:graphicData>
            </a:graphic>
          </wp:inline>
        </w:drawing>
      </w:r>
    </w:p>
    <w:p>
      <w:pPr>
        <w:spacing w:after="200"/>
        <w:jc w:val="center"/>
      </w:pPr>
      <w:r>
        <w:rPr>
          <w:i/>
          <w:iCs/>
          <w:color w:val="595959"/>
          <w:sz w:val="18"/>
          <w:szCs w:val="18"/>
        </w:rPr>
        <w:t xml:space="preserve">Figura 34 – Prelievo interfalda: ricerca dell'altezza con controllo di coppia</w:t>
      </w:r>
    </w:p>
    <w:p>
      <w:pPr>
        <w:pStyle w:val="ListParagraph"/>
        <w:numPr>
          <w:ilvl w:val="0"/>
          <w:numId w:val="15"/>
        </w:numPr>
        <w:spacing w:after="60"/>
      </w:pPr>
      <w:r>
        <w:t xml:space="preserve">Da 0, 1, 1010, 1011 o 19xx (uscita da un deposito) il robot si porta in quota di sicurezza sui pallet (PR[54], Z = R[682]) e nel frame interfalda.</w:t>
      </w:r>
    </w:p>
    <w:p>
      <w:pPr>
        <w:pStyle w:val="ListParagraph"/>
        <w:numPr>
          <w:ilvl w:val="0"/>
          <w:numId w:val="15"/>
        </w:numPr>
        <w:spacing w:after="60"/>
      </w:pPr>
      <w:r>
        <w:t xml:space="preserve">R[1] = 5, </w:t>
      </w:r>
      <w:r>
        <w:rPr>
          <w:b/>
          <w:bCs/>
        </w:rPr>
        <w:t xml:space="preserve">DO[55] Blow Enable</w:t>
      </w:r>
      <w:r>
        <w:t xml:space="preserve"> (soffio per staccare i fogli), PR[41] = PR[40] con Z = R[70] + R[478].</w:t>
      </w:r>
    </w:p>
    <w:p>
      <w:pPr>
        <w:pStyle w:val="ListParagraph"/>
        <w:numPr>
          <w:ilvl w:val="0"/>
          <w:numId w:val="15"/>
        </w:numPr>
        <w:spacing w:after="60"/>
      </w:pPr>
      <w:r>
        <w:rPr>
          <w:rFonts w:ascii="Consolas" w:cs="Consolas" w:eastAsia="Consolas" w:hAnsi="Consolas"/>
          <w:color w:val="1F3864"/>
          <w:sz w:val="19"/>
          <w:szCs w:val="19"/>
        </w:rPr>
        <w:t xml:space="preserve">J P[10]</w:t>
      </w:r>
      <w:r>
        <w:t xml:space="preserve"> sopra il magazzino; </w:t>
      </w:r>
      <w:r>
        <w:rPr>
          <w:b/>
          <w:bCs/>
        </w:rPr>
        <w:t xml:space="preserve">consenso</w:t>
      </w:r>
      <w:r>
        <w:t xml:space="preserve"> </w:t>
      </w:r>
      <w:r>
        <w:rPr>
          <w:rFonts w:ascii="Consolas" w:cs="Consolas" w:eastAsia="Consolas" w:hAnsi="Consolas"/>
          <w:color w:val="1F3864"/>
          <w:sz w:val="19"/>
          <w:szCs w:val="19"/>
        </w:rPr>
        <w:t xml:space="preserve">WAIT R[10]=105</w:t>
      </w:r>
      <w:r>
        <w:t xml:space="preserve">; DO[68] = OFF; vuoto (zona A/B secondo R[114]).</w:t>
      </w:r>
    </w:p>
    <w:p>
      <w:pPr>
        <w:pStyle w:val="ListParagraph"/>
        <w:numPr>
          <w:ilvl w:val="0"/>
          <w:numId w:val="15"/>
        </w:numPr>
        <w:spacing w:after="60"/>
      </w:pPr>
      <w:r>
        <w:rPr>
          <w:rFonts w:ascii="Consolas" w:cs="Consolas" w:eastAsia="Consolas" w:hAnsi="Consolas"/>
          <w:color w:val="1F3864"/>
          <w:sz w:val="19"/>
          <w:szCs w:val="19"/>
        </w:rPr>
        <w:t xml:space="preserve">L PR[41]</w:t>
      </w:r>
      <w:r>
        <w:t xml:space="preserve">, poi </w:t>
      </w:r>
      <w:r>
        <w:rPr>
          <w:b/>
          <w:bCs/>
        </w:rPr>
        <w:t xml:space="preserve">CALL CTRL_N(40,0,0,R[482],1.2,R[478],100,33)</w:t>
      </w:r>
      <w:r>
        <w:t xml:space="preserve">: discesa verso PR[40] a 100 mm/s, con controllo di coppia e controllo dell'ingresso vuoto DI[33]. Al contatto il robot si ferma: PR[47] = LPOS, </w:t>
      </w:r>
      <w:r>
        <w:rPr>
          <w:b/>
          <w:bCs/>
        </w:rPr>
        <w:t xml:space="preserve">R[70] = Z trovata</w:t>
      </w:r>
      <w:r>
        <w:t xml:space="preserve"> (per la ricerca successiva).</w:t>
      </w:r>
    </w:p>
    <w:p>
      <w:pPr>
        <w:pStyle w:val="ListParagraph"/>
        <w:numPr>
          <w:ilvl w:val="0"/>
          <w:numId w:val="15"/>
        </w:numPr>
        <w:spacing w:after="60"/>
      </w:pPr>
      <w:r>
        <w:t xml:space="preserve">Prese successive (testa senza cups): se il contatore R[38] &lt; R[39], la ricerca viene saltata e il robot scende direttamente a PR[47] − R[136] (un foglio più in basso).</w:t>
      </w:r>
    </w:p>
    <w:p>
      <w:pPr>
        <w:pStyle w:val="ListParagraph"/>
        <w:numPr>
          <w:ilvl w:val="0"/>
          <w:numId w:val="15"/>
        </w:numPr>
        <w:spacing w:after="60"/>
      </w:pPr>
      <w:r>
        <w:t xml:space="preserve">Uscita: PR[46] = LPOS + R[475] in Z con testa inclinata di W = 180 − R[116]·R[6]/100 (per staccare il foglio), poi risale a quota P[10]; DO[55] OFF, DO[68] ON.</w:t>
      </w:r>
    </w:p>
    <w:p>
      <w:pPr>
        <w:pStyle w:val="ListParagraph"/>
        <w:numPr>
          <w:ilvl w:val="0"/>
          <w:numId w:val="15"/>
        </w:numPr>
        <w:spacing w:after="60"/>
      </w:pPr>
      <w:r>
        <w:t xml:space="preserve">Prepara il deposito: PR[44].Z = altezza attuale del pallet, PR[45] = PR[44] + R[152], PR[55] di uscita; </w:t>
      </w:r>
      <w:r>
        <w:rPr>
          <w:b/>
          <w:bCs/>
        </w:rPr>
        <w:t xml:space="preserve">R[1] = 1005</w:t>
      </w:r>
      <w:r>
        <w:t xml:space="preserve">.</w:t>
      </w:r>
    </w:p>
    <w:p>
      <w:pPr>
        <w:spacing w:after="120"/>
      </w:pPr>
      <w:r>
        <w:t xml:space="preserve">Se il foglio non viene trovato compare </w:t>
      </w:r>
      <w:r>
        <w:rPr>
          <w:b/>
          <w:bCs/>
        </w:rPr>
        <w:t xml:space="preserve">INTERLAYER NOT FOUND</w:t>
      </w:r>
      <w:r>
        <w:t xml:space="preserve">: se una ricerca precedente era riuscita, il robot riprova da R[70] = R[477] (spazio di ricerca); altrimenti ABORT. DI[90] RqResetIntlPickUp Z (da pannello) riporta R[70] = R[477], cioè una ricerca da più in alto, dopo il caricamento di una nuova pila.</w:t>
      </w:r>
    </w:p>
    <w:p>
      <w:pPr>
        <w:pStyle w:val="Heading2"/>
      </w:pPr>
      <w:bookmarkStart w:name="s9_4" w:id="1"/>
      <w:r>
        <w:t xml:space="preserve">9.4 Deposito (S10_DEP_INTA / S11_DEP_INTB)</w:t>
      </w:r>
      <w:bookmarkEnd w:id="1"/>
    </w:p>
    <w:p>
      <w:pPr>
        <w:spacing w:after="120"/>
      </w:pPr>
      <w:r>
        <w:t xml:space="preserve">Da R[1] = 1005: sale in quota (PR[54]/PR[55]), passa nel frame pallet, attende </w:t>
      </w:r>
      <w:r>
        <w:rPr>
          <w:rFonts w:ascii="Consolas" w:cs="Consolas" w:eastAsia="Consolas" w:hAnsi="Consolas"/>
          <w:color w:val="1F3864"/>
          <w:sz w:val="19"/>
          <w:szCs w:val="19"/>
        </w:rPr>
        <w:t xml:space="preserve">WAIT R[10]=110</w:t>
      </w:r>
      <w:r>
        <w:t xml:space="preserve"> (o 111), posa con </w:t>
      </w:r>
      <w:r>
        <w:rPr>
          <w:rFonts w:ascii="Consolas" w:cs="Consolas" w:eastAsia="Consolas" w:hAnsi="Consolas"/>
          <w:color w:val="1F3864"/>
          <w:sz w:val="19"/>
          <w:szCs w:val="19"/>
        </w:rPr>
        <w:t xml:space="preserve">L PR[45]</w:t>
      </w:r>
      <w:r>
        <w:t xml:space="preserve"> → </w:t>
      </w:r>
      <w:r>
        <w:rPr>
          <w:rFonts w:ascii="Consolas" w:cs="Consolas" w:eastAsia="Consolas" w:hAnsi="Consolas"/>
          <w:color w:val="1F3864"/>
          <w:sz w:val="19"/>
          <w:szCs w:val="19"/>
        </w:rPr>
        <w:t xml:space="preserve">L PR[44]</w:t>
      </w:r>
      <w:r>
        <w:t xml:space="preserve">, toglie il vuoto, </w:t>
      </w:r>
      <w:r>
        <w:rPr>
          <w:b/>
          <w:bCs/>
        </w:rPr>
        <w:t xml:space="preserve">CALL V_CNT_P</w:t>
      </w:r>
      <w:r>
        <w:t xml:space="preserve">, </w:t>
      </w:r>
      <w:r>
        <w:rPr>
          <w:b/>
          <w:bCs/>
        </w:rPr>
        <w:t xml:space="preserve">R[25] = R[25] + R[136]</w:t>
      </w:r>
      <w:r>
        <w:t xml:space="preserve"> (lo spessore entra nella quota degli strati successivi), risale e scrive R[1] = 1010 / 1011. Poi attende la missione successiva come nel deposito casse.</w:t>
      </w:r>
    </w:p>
    <w:p>
      <w:pPr>
        <w:pBdr>
          <w:left w:val="single" w:color="7030A0" w:sz="24" w:space="8"/>
        </w:pBdr>
        <w:shd w:fill="F3ECF9" w:color="auto" w:val="clear"/>
        <w:spacing w:after="200" w:before="120"/>
        <w:ind w:left="200" w:right="200"/>
      </w:pPr>
      <w:r>
        <w:rPr>
          <w:b/>
          <w:bCs/>
          <w:color w:val="7030A0"/>
        </w:rPr>
        <w:t xml:space="preserve">DOVE SI MODIFICA  </w:t>
      </w:r>
      <w:r>
        <w:t xml:space="preserve">Posizione del foglio sul pallet → R[130…132]. Presa del foglio nel magazzino → R[140], R[141] e frame P[109] / R[180…185]. Spessore → R[136] (influisce su R[25] e sulle prese senza ricerca). Ricerca troppo lenta o con partenza troppo alta → R[477], R[478]. Sensibilità di contatto → R[482] TorqueToll Intl e R[479…481].</w:t>
      </w:r>
    </w:p>
    <w:p>
      <w:pPr>
        <w:pStyle w:val="Heading1"/>
        <w:pageBreakBefore/>
      </w:pPr>
      <w:bookmarkStart w:name="c10" w:id="1"/>
      <w:r>
        <w:t xml:space="preserve">10. Buffer – S12_DEP_BUF, S13_PR_BUF</w:t>
      </w:r>
      <w:bookmarkEnd w:id="1"/>
    </w:p>
    <w:p>
      <w:pPr>
        <w:spacing w:after="120"/>
      </w:pPr>
      <w:r>
        <w:t xml:space="preserve">Il buffer è un piano di appoggio dove il robot può parcheggiare casse, per esempio quando il pallet non è disponibile, e riprenderle dopo. Funziona come una pila (LIFO): l'ultima cassa depositata è la prima ripresa.</w:t>
      </w:r>
    </w:p>
    <w:p>
      <w:pPr>
        <w:keepNext/>
        <w:spacing w:after="60" w:before="120"/>
        <w:jc w:val="center"/>
      </w:pPr>
      <w:r>
        <w:drawing>
          <wp:inline distT="0" distB="0" distL="0" distR="0">
            <wp:extent cx="5943600" cy="1933575"/>
            <wp:effectExtent t="0" r="0" b="0" l="0"/>
            <wp:docPr id="1" name="f17_buffer.png" descr="Buffer: origine PR[10], posizioni di deposito e limite di lunghezza (valori di esempio)" title="Buffer: origine PR[10], posizioni di deposito e limite di lunghezza (valori di 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943600" cy="1933575"/>
                    </a:xfrm>
                    <a:prstGeom prst="rect">
                      <a:avLst/>
                    </a:prstGeom>
                  </pic:spPr>
                </pic:pic>
              </a:graphicData>
            </a:graphic>
          </wp:inline>
        </w:drawing>
      </w:r>
    </w:p>
    <w:p>
      <w:pPr>
        <w:spacing w:after="200"/>
        <w:jc w:val="center"/>
      </w:pPr>
      <w:r>
        <w:rPr>
          <w:i/>
          <w:iCs/>
          <w:color w:val="595959"/>
          <w:sz w:val="18"/>
          <w:szCs w:val="18"/>
        </w:rPr>
        <w:t xml:space="preserve">Figura 35 – Buffer: origine PR[10], posizioni di deposito e limite di lunghezza (valori di esempio)</w:t>
      </w:r>
    </w:p>
    <w:p>
      <w:pPr>
        <w:pStyle w:val="ListParagraph"/>
        <w:numPr>
          <w:ilvl w:val="0"/>
          <w:numId w:val="2"/>
        </w:numPr>
        <w:spacing w:after="60"/>
      </w:pPr>
      <w:r>
        <w:rPr>
          <w:b/>
          <w:bCs/>
        </w:rPr>
        <w:t xml:space="preserve">Frame</w:t>
      </w:r>
      <w:r>
        <w:t xml:space="preserve">: PR[191] = P[105] (buffer parallelo, R[911]=0) o P[116] (perpendicolare, R[911]=1) + offset R[162…167].</w:t>
      </w:r>
    </w:p>
    <w:p>
      <w:pPr>
        <w:pStyle w:val="ListParagraph"/>
        <w:numPr>
          <w:ilvl w:val="0"/>
          <w:numId w:val="2"/>
        </w:numPr>
        <w:spacing w:after="60"/>
      </w:pPr>
      <w:r>
        <w:rPr>
          <w:b/>
          <w:bCs/>
        </w:rPr>
        <w:t xml:space="preserve">Origine</w:t>
      </w:r>
      <w:r>
        <w:t xml:space="preserve"> PR[10] (MEM_DATI): X = R[503] − Dim.X/2, Y = R[504] + Dim.Y/2, Z = Dim.Z + R[505], W −180. Sul MINIFLEX (R[900] = 4) la cassa viene ruotata di 90° se più piccola di R[463].</w:t>
      </w:r>
    </w:p>
    <w:p>
      <w:pPr>
        <w:pStyle w:val="ListParagraph"/>
        <w:numPr>
          <w:ilvl w:val="0"/>
          <w:numId w:val="2"/>
        </w:numPr>
        <w:spacing w:after="60"/>
      </w:pPr>
      <w:r>
        <w:rPr>
          <w:b/>
          <w:bCs/>
        </w:rPr>
        <w:t xml:space="preserve">In parole</w:t>
      </w:r>
      <w:r>
        <w:t xml:space="preserve">: PR[10] è il centro della </w:t>
      </w:r>
      <w:r>
        <w:rPr>
          <w:b/>
          <w:bCs/>
        </w:rPr>
        <w:t xml:space="preserve">prima cassa</w:t>
      </w:r>
      <w:r>
        <w:t xml:space="preserve"> del buffer. X = R[503] − Dim.X/2 mette la cassa con il bordo a R[503] mm dallo spigolo del frame, Y = R[504] + Dim.Y/2 la mette a R[504] mm dall'altro bordo, Z = altezza cassa + R[505] (il TCP sta sopra la cassa, con R[505] di margine di rilascio). Esempio: (25 − 196,5; 20 + 158; 255,5 + 20) = </w:t>
      </w:r>
      <w:r>
        <w:rPr>
          <w:b/>
          <w:bCs/>
        </w:rPr>
        <w:t xml:space="preserve">(−171,5; 178; 275,5)</w:t>
      </w:r>
      <w:r>
        <w:t xml:space="preserve">, uguale a PR[10]. Ogni cassa successiva si mette accanto alla precedente spostandosi di Dim.Y verso Y negativo, finché la fila non supera la lunghezza utile R[151].</w:t>
      </w:r>
    </w:p>
    <w:p>
      <w:pPr>
        <w:pStyle w:val="ListParagraph"/>
        <w:numPr>
          <w:ilvl w:val="0"/>
          <w:numId w:val="2"/>
        </w:numPr>
        <w:spacing w:after="60"/>
      </w:pPr>
      <w:r>
        <w:rPr>
          <w:b/>
          <w:bCs/>
        </w:rPr>
        <w:t xml:space="preserve">Posizione k</w:t>
      </w:r>
      <w:r>
        <w:t xml:space="preserve"> = R[59] casse già nel buffer: PR[11].Y = PR[10].Y − k·Dim.Y. Se (k+1)·Dim.Y ≥ R[151] il buffer è pieno (</w:t>
      </w:r>
      <w:r>
        <w:rPr>
          <w:b/>
          <w:bCs/>
        </w:rPr>
        <w:t xml:space="preserve">Buffer Pieno</w:t>
      </w:r>
      <w:r>
        <w:t xml:space="preserve">, ABORT). Per esempio con R[151] = 600 e Dim.Y = 316 il buffer contiene </w:t>
      </w:r>
      <w:r>
        <w:rPr>
          <w:b/>
          <w:bCs/>
        </w:rPr>
        <w:t xml:space="preserve">una</w:t>
      </w:r>
      <w:r>
        <w:t xml:space="preserve"> sola cassa.</w:t>
      </w:r>
    </w:p>
    <w:p>
      <w:pPr>
        <w:pStyle w:val="ListParagraph"/>
        <w:numPr>
          <w:ilvl w:val="0"/>
          <w:numId w:val="2"/>
        </w:numPr>
        <w:spacing w:after="60"/>
      </w:pPr>
      <w:r>
        <w:rPr>
          <w:b/>
          <w:bCs/>
        </w:rPr>
        <w:t xml:space="preserve">Percorso</w:t>
      </w:r>
      <w:r>
        <w:t xml:space="preserve">: entra con il frame prelievo da P[1] IngrBuffer (+ altezza cassa) e PR[15], passa al frame buffer, accosta con PR[12] = PR[11] + (−50, −50, +50), posa a PR[11] FINE, risale a PR[13].</w:t>
      </w:r>
    </w:p>
    <w:p>
      <w:pPr>
        <w:pStyle w:val="ListParagraph"/>
        <w:numPr>
          <w:ilvl w:val="0"/>
          <w:numId w:val="2"/>
        </w:numPr>
        <w:spacing w:after="60"/>
      </w:pPr>
      <w:r>
        <w:rPr>
          <w:b/>
          <w:bCs/>
        </w:rPr>
        <w:t xml:space="preserve">Segnali</w:t>
      </w:r>
      <w:r>
        <w:t xml:space="preserve">: CHK_BUF aggiorna DO[60] Buffer Vuoto e DO[61] Buffer Pieno; GO[6] = R[59]. RES_BUF (DI[76]) azzera il buffer (DO[76] BufferResettato).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699"/>
        <w:gridCol w:w="4819"/>
      </w:tblGrid>
      <w:tr>
        <w:trPr>
          <w:tblHeader/>
        </w:trPr>
        <w:tc>
          <w:tcPr>
            <w:tcW w:type="dxa" w:w="212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Punto</w:t>
            </w:r>
          </w:p>
        </w:tc>
        <w:tc>
          <w:tcPr>
            <w:tcW w:type="dxa" w:w="2699"/>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Tipo</w:t>
            </w:r>
          </w:p>
        </w:tc>
        <w:tc>
          <w:tcPr>
            <w:tcW w:type="dxa" w:w="4819"/>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Dove si modifica</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S12/S13 P[1] IngrBuffer</w:t>
            </w:r>
          </w:p>
        </w:tc>
        <w:tc>
          <w:tcPr>
            <w:tcW w:type="dxa" w:w="269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Insegnato (frame prelievo)</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Touch-up: punto di ingresso alto verso il buffer</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S12 P[2]</w:t>
            </w:r>
          </w:p>
        </w:tc>
        <w:tc>
          <w:tcPr>
            <w:tcW w:type="dxa" w:w="269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Insegnato</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Touch-up: punto di uscita dal prelievo verso il buffer (usato con Offset)</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S12 P[100]</w:t>
            </w:r>
          </w:p>
        </w:tc>
        <w:tc>
          <w:tcPr>
            <w:tcW w:type="dxa" w:w="269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Modello</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Non modificare</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PR[10…17]</w:t>
            </w:r>
          </w:p>
        </w:tc>
        <w:tc>
          <w:tcPr>
            <w:tcW w:type="dxa" w:w="269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Calcolati</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Registri R[503…505], R[151], R[162…167]</w:t>
            </w:r>
          </w:p>
        </w:tc>
      </w:tr>
    </w:tbl>
    <w:p>
      <w:pPr>
        <w:spacing w:after="120"/>
      </w:pPr>
    </w:p>
    <w:p>
      <w:pPr>
        <w:pStyle w:val="Heading1"/>
        <w:pageBreakBefore/>
      </w:pPr>
      <w:bookmarkStart w:name="c11" w:id="1"/>
      <w:r>
        <w:t xml:space="preserve">11. Scarto, campionatura e rilavorazione</w:t>
      </w:r>
      <w:bookmarkEnd w:id="1"/>
    </w:p>
    <w:p>
      <w:pPr>
        <w:spacing w:after="120"/>
      </w:pPr>
      <w:r>
        <w:t xml:space="preserve">Queste missioni portano una cassa già prelevata fuori dal flusso normale (scarto, campione per il controllo qualità) oppure la riprendono (rilavorazione). Tutte usano </w:t>
      </w:r>
      <w:r>
        <w:rPr>
          <w:b/>
          <w:bCs/>
        </w:rPr>
        <w:t xml:space="preserve">tre punti calcolati da MEM_DATI</w:t>
      </w:r>
      <w:r>
        <w:t xml:space="preserve">: ingresso alto P[3], avvicinamento P[2], deposito/presa P[1].</w:t>
      </w:r>
    </w:p>
    <w:p>
      <w:pPr>
        <w:keepNext/>
        <w:spacing w:after="60" w:before="120"/>
        <w:jc w:val="center"/>
      </w:pPr>
      <w:r>
        <w:drawing>
          <wp:inline distT="0" distB="0" distL="0" distR="0">
            <wp:extent cx="5943600" cy="2990850"/>
            <wp:effectExtent t="0" r="0" b="0" l="0"/>
            <wp:docPr id="1" name="f18_scarto_camp.png" descr="Scarto e campionatura: punti e quote di riferimento" title="Scarto e campionatura: punti e quote di riferi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943600" cy="2990850"/>
                    </a:xfrm>
                    <a:prstGeom prst="rect">
                      <a:avLst/>
                    </a:prstGeom>
                  </pic:spPr>
                </pic:pic>
              </a:graphicData>
            </a:graphic>
          </wp:inline>
        </w:drawing>
      </w:r>
    </w:p>
    <w:p>
      <w:pPr>
        <w:spacing w:after="200"/>
        <w:jc w:val="center"/>
      </w:pPr>
      <w:r>
        <w:rPr>
          <w:i/>
          <w:iCs/>
          <w:color w:val="595959"/>
          <w:sz w:val="18"/>
          <w:szCs w:val="18"/>
        </w:rPr>
        <w:t xml:space="preserve">Figura 36 – Scarto e campionatura: punti e quote di riferimento</w:t>
      </w:r>
    </w:p>
    <w:p>
      <w:pPr>
        <w:pStyle w:val="Heading2"/>
      </w:pPr>
      <w:bookmarkStart w:name="s11_1" w:id="1"/>
      <w:r>
        <w:t xml:space="preserve">11.1 Scarto su rulliera – S06_REJECT (missione 6)</w:t>
      </w:r>
      <w:bookmarkEnd w:id="1"/>
    </w:p>
    <w:p>
      <w:pPr>
        <w:pStyle w:val="ListParagraph"/>
        <w:numPr>
          <w:ilvl w:val="0"/>
          <w:numId w:val="2"/>
        </w:numPr>
        <w:spacing w:after="60"/>
      </w:pPr>
      <w:r>
        <w:t xml:space="preserve">Frame </w:t>
      </w:r>
      <w:r>
        <w:rPr>
          <w:b/>
          <w:bCs/>
        </w:rPr>
        <w:t xml:space="preserve">PR[186]</w:t>
      </w:r>
      <w:r>
        <w:t xml:space="preserve"> (P[104] + R[174…179]); filo fisso e origine a distanza di sicurezza dal tunnel di scarto (vedi 6.5).</w:t>
      </w:r>
    </w:p>
    <w:p>
      <w:pPr>
        <w:pStyle w:val="ListParagraph"/>
        <w:numPr>
          <w:ilvl w:val="0"/>
          <w:numId w:val="2"/>
        </w:numPr>
        <w:spacing w:after="60"/>
      </w:pPr>
      <w:r>
        <w:t xml:space="preserve">Punti (MEM_DATI, </w:t>
      </w:r>
      <w:r>
        <w:rPr>
          <w:rFonts w:ascii="Consolas" w:cs="Consolas" w:eastAsia="Consolas" w:hAnsi="Consolas"/>
          <w:color w:val="1F3864"/>
          <w:sz w:val="19"/>
          <w:szCs w:val="19"/>
        </w:rPr>
        <w:t xml:space="preserve">PR2P_MUL(4,1,'S06_REJECT',3)</w:t>
      </w:r>
      <w:r>
        <w:t xml:space="preserve">): P[1] X = −R[133]·R[124]/2 + R[500], Y = R[501], Z = R[126] + R[502], R = 180; P[2] = P[1] + (R[666], R[667], R[668]); P[3] = P[2] con Z = P[1].Z + R[681].</w:t>
      </w:r>
    </w:p>
    <w:p>
      <w:pPr>
        <w:pStyle w:val="ListParagraph"/>
        <w:numPr>
          <w:ilvl w:val="0"/>
          <w:numId w:val="2"/>
        </w:numPr>
        <w:spacing w:after="60"/>
      </w:pPr>
      <w:r>
        <w:rPr>
          <w:b/>
          <w:bCs/>
        </w:rPr>
        <w:t xml:space="preserve">In parole</w:t>
      </w:r>
      <w:r>
        <w:t xml:space="preserve">: X = metà della lunghezza della cassa (o del gruppo di casse) verso l'interno, così il fronte della cassa è sull'origine del frame, che è a distanza di sicurezza dal tunnel; Y = 0 perché lo scarto ha il filo fisso al centro dei rulli; Z = altezza cassa (le ventose sopra la cassa); R = 180. R[500…502] sono correzioni da pannello; R[666…668] è l'accostamento (P[2] = da dove si scende sulla posizione, per esempio 30 mm più in alto); R[681] è la quota di ingresso alta P[3] (per esempio 800 mm sopra il punto di posa).</w:t>
      </w:r>
    </w:p>
    <w:p>
      <w:pPr>
        <w:pStyle w:val="ListParagraph"/>
        <w:numPr>
          <w:ilvl w:val="0"/>
          <w:numId w:val="2"/>
        </w:numPr>
        <w:spacing w:after="60"/>
      </w:pPr>
      <w:r>
        <w:t xml:space="preserve">Sequenza: provenienza 0, 1007 o 1008 (dopo etichetta/controllo). Partendo da 0 il robot si mette prima in sicurezza secondo la zona in cui si trova (fuori pallet con P[20]/P[30] ExitPallet). Se R[907] = 2 (scarto sul lato opposto) passa sopra il pallet B. Poi </w:t>
      </w:r>
      <w:r>
        <w:rPr>
          <w:rFonts w:ascii="Consolas" w:cs="Consolas" w:eastAsia="Consolas" w:hAnsi="Consolas"/>
          <w:color w:val="1F3864"/>
          <w:sz w:val="19"/>
          <w:szCs w:val="19"/>
        </w:rPr>
        <w:t xml:space="preserve">L P[3]</w:t>
      </w:r>
      <w:r>
        <w:t xml:space="preserve"> → </w:t>
      </w:r>
      <w:r>
        <w:rPr>
          <w:rFonts w:ascii="Consolas" w:cs="Consolas" w:eastAsia="Consolas" w:hAnsi="Consolas"/>
          <w:color w:val="1F3864"/>
          <w:sz w:val="19"/>
          <w:szCs w:val="19"/>
        </w:rPr>
        <w:t xml:space="preserve">L P[2]</w:t>
      </w:r>
      <w:r>
        <w:t xml:space="preserve"> → </w:t>
      </w:r>
      <w:r>
        <w:rPr>
          <w:b/>
          <w:bCs/>
        </w:rPr>
        <w:t xml:space="preserve">WAIT R[10]=106</w:t>
      </w:r>
      <w:r>
        <w:t xml:space="preserve"> → </w:t>
      </w:r>
      <w:r>
        <w:rPr>
          <w:rFonts w:ascii="Consolas" w:cs="Consolas" w:eastAsia="Consolas" w:hAnsi="Consolas"/>
          <w:color w:val="1F3864"/>
          <w:sz w:val="19"/>
          <w:szCs w:val="19"/>
        </w:rPr>
        <w:t xml:space="preserve">L P[1] FINE</w:t>
      </w:r>
      <w:r>
        <w:t xml:space="preserve"> → rilascio → </w:t>
      </w:r>
      <w:r>
        <w:rPr>
          <w:rFonts w:ascii="Consolas" w:cs="Consolas" w:eastAsia="Consolas" w:hAnsi="Consolas"/>
          <w:color w:val="1F3864"/>
          <w:sz w:val="19"/>
          <w:szCs w:val="19"/>
        </w:rPr>
        <w:t xml:space="preserve">L P[3]</w:t>
      </w:r>
      <w:r>
        <w:t xml:space="preserve"> → R[1] = 206 → R[1] = 1006.</w:t>
      </w:r>
    </w:p>
    <w:p>
      <w:pPr>
        <w:pStyle w:val="Heading2"/>
      </w:pPr>
      <w:bookmarkStart w:name="s11_2" w:id="1"/>
      <w:r>
        <w:t xml:space="preserve">11.2 Scarto sul ribaltatore – S16_REJ_RIB (missione 16)</w:t>
      </w:r>
      <w:bookmarkEnd w:id="1"/>
    </w:p>
    <w:p>
      <w:pPr>
        <w:spacing w:after="120"/>
      </w:pPr>
      <w:r>
        <w:t xml:space="preserve">Usa il </w:t>
      </w:r>
      <w:r>
        <w:rPr>
          <w:b/>
          <w:bCs/>
        </w:rPr>
        <w:t xml:space="preserve">frame prelievo</w:t>
      </w:r>
      <w:r>
        <w:t xml:space="preserve"> PR[190]: la cassa viene riposata quasi dove è stata presa, sul ribaltatore. P[1] = punto di presa + (R[500] − 20, R[501] − 10, R[502]); P[2] = P[1] + R[666…668]; P[3] = P[1] con Z + R[681]. Consenso </w:t>
      </w:r>
      <w:r>
        <w:rPr>
          <w:b/>
          <w:bCs/>
        </w:rPr>
        <w:t xml:space="preserve">R[10] = 116</w:t>
      </w:r>
      <w:r>
        <w:t xml:space="preserve">, fine </w:t>
      </w:r>
      <w:r>
        <w:rPr>
          <w:b/>
          <w:bCs/>
        </w:rPr>
        <w:t xml:space="preserve">R[1] = 1016</w:t>
      </w:r>
      <w:r>
        <w:t xml:space="preserve">.</w:t>
      </w:r>
    </w:p>
    <w:p>
      <w:pPr>
        <w:pStyle w:val="Heading2"/>
      </w:pPr>
      <w:bookmarkStart w:name="s11_3" w:id="1"/>
      <w:r>
        <w:t xml:space="preserve">11.3 Campionatura – S14_SAMPLING (14) e rilavorazione – S15_REWORK (15)</w:t>
      </w:r>
      <w:bookmarkEnd w:id="1"/>
    </w:p>
    <w:p>
      <w:pPr>
        <w:pStyle w:val="ListParagraph"/>
        <w:numPr>
          <w:ilvl w:val="0"/>
          <w:numId w:val="2"/>
        </w:numPr>
        <w:spacing w:after="60"/>
      </w:pPr>
      <w:r>
        <w:t xml:space="preserve">Frame </w:t>
      </w:r>
      <w:r>
        <w:rPr>
          <w:b/>
          <w:bCs/>
        </w:rPr>
        <w:t xml:space="preserve">PR[196]</w:t>
      </w:r>
      <w:r>
        <w:t xml:space="preserve"> (P[112] + R[675…680]).</w:t>
      </w:r>
    </w:p>
    <w:p>
      <w:pPr>
        <w:pStyle w:val="ListParagraph"/>
        <w:numPr>
          <w:ilvl w:val="0"/>
          <w:numId w:val="2"/>
        </w:numPr>
        <w:spacing w:after="60"/>
      </w:pPr>
      <w:r>
        <w:t xml:space="preserve">Punti (MEM_DATI): P[1] = punto di presa specchiato in X e Y + offset R[512…514] (con campionatura su rulliera, R[910] = 1, X = Dim.X/2); P[2] Z = P[1].Z + Dim.Z + 150; P[3] Z = Dim.Z + 600. Gli stessi punti vanno in S14 (deposito) e in S15 (ripresa).</w:t>
      </w:r>
    </w:p>
    <w:p>
      <w:pPr>
        <w:pStyle w:val="ListParagraph"/>
        <w:numPr>
          <w:ilvl w:val="0"/>
          <w:numId w:val="2"/>
        </w:numPr>
        <w:spacing w:after="60"/>
      </w:pPr>
      <w:r>
        <w:t xml:space="preserve">R[908] sceglie la posizione: 1 = lato prelievo (accesso diretto), 2–3 = lato opposto (passaggio sopra il pallet B con PR[54]/PR[55]).</w:t>
      </w:r>
    </w:p>
    <w:p>
      <w:pPr>
        <w:pStyle w:val="ListParagraph"/>
        <w:numPr>
          <w:ilvl w:val="0"/>
          <w:numId w:val="2"/>
        </w:numPr>
        <w:spacing w:after="60"/>
      </w:pPr>
      <w:r>
        <w:t xml:space="preserve">Consensi </w:t>
      </w:r>
      <w:r>
        <w:rPr>
          <w:b/>
          <w:bCs/>
        </w:rPr>
        <w:t xml:space="preserve">114</w:t>
      </w:r>
      <w:r>
        <w:t xml:space="preserve"> e </w:t>
      </w:r>
      <w:r>
        <w:rPr>
          <w:b/>
          <w:bCs/>
        </w:rPr>
        <w:t xml:space="preserve">115</w:t>
      </w:r>
      <w:r>
        <w:t xml:space="preserve">; stati finali 1014 e 1015. Dopo S15 il robot ha la cassa e va a un deposito pallet (le missioni 3/4 accettano 1015).</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2313"/>
        <w:gridCol w:w="4819"/>
      </w:tblGrid>
      <w:tr>
        <w:trPr>
          <w:tblHeader/>
        </w:trPr>
        <w:tc>
          <w:tcPr>
            <w:tcW w:type="dxa" w:w="250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Programma / punto</w:t>
            </w:r>
          </w:p>
        </w:tc>
        <w:tc>
          <w:tcPr>
            <w:tcW w:type="dxa" w:w="2313"/>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Tipo</w:t>
            </w:r>
          </w:p>
        </w:tc>
        <w:tc>
          <w:tcPr>
            <w:tcW w:type="dxa" w:w="4819"/>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Dove si modifica</w:t>
            </w:r>
          </w:p>
        </w:tc>
      </w:tr>
      <w:tr>
        <w:trPr>
          <w:cantSplit/>
        </w:trPr>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S06 P[1…3]</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Calcolati</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R[500…502], R[666…668], R[681]; frame R[174…179] / P[104]</w:t>
            </w:r>
          </w:p>
        </w:tc>
      </w:tr>
      <w:tr>
        <w:trPr>
          <w:cantSplit/>
        </w:trPr>
        <w:tc>
          <w:tcPr>
            <w:tcW w:type="dxa" w:w="250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S06 P[20], P[30] ExitPallet</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Insegnati (UF9)</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Touch-up</w:t>
            </w:r>
          </w:p>
        </w:tc>
      </w:tr>
      <w:tr>
        <w:trPr>
          <w:cantSplit/>
        </w:trPr>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S16 P[1…3]</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Calcolati</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Come S06, ma relativi al punto di presa</w:t>
            </w:r>
          </w:p>
        </w:tc>
      </w:tr>
      <w:tr>
        <w:trPr>
          <w:cantSplit/>
        </w:trPr>
        <w:tc>
          <w:tcPr>
            <w:tcW w:type="dxa" w:w="250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S14 / S15 P[1…3]</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Calcolati</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R[512…514], R[910]; frame R[675…680] / P[112]</w:t>
            </w:r>
          </w:p>
        </w:tc>
      </w:tr>
      <w:tr>
        <w:trPr>
          <w:cantSplit/>
        </w:trPr>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S14 / S15 P[120], P[130]</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Insegnati (UF9)</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Touch-up (uscita dai pallet)</w:t>
            </w:r>
          </w:p>
        </w:tc>
      </w:tr>
    </w:tbl>
    <w:p>
      <w:pPr>
        <w:spacing w:after="120"/>
      </w:pPr>
    </w:p>
    <w:p>
      <w:pPr>
        <w:pStyle w:val="Heading1"/>
        <w:pageBreakBefore/>
      </w:pPr>
      <w:bookmarkStart w:name="c12" w:id="1"/>
      <w:r>
        <w:t xml:space="preserve">12. Etichettatura e controllo etichetta</w:t>
      </w:r>
      <w:bookmarkEnd w:id="1"/>
    </w:p>
    <w:p>
      <w:pPr>
        <w:spacing w:after="120"/>
      </w:pPr>
      <w:r>
        <w:t xml:space="preserve">Con R[905] = 1 (etichettatura presente) la cassa, dopo il prelievo, viene portata davanti a un'etichettatrice a tampone (S07, S17) e poi davanti a un sensore o telecamera di controllo (S08, S18). I frame dell'etichettatore e del controllo e i dati di formato (posizione dell'etichetta sulla faccia, lato da etichettare, Z1/Z2 del controllo) sono spiegati nel paragrafo 6.5; qui si vede come il programma li usa.</w:t>
      </w:r>
    </w:p>
    <w:p>
      <w:pPr>
        <w:keepNext/>
        <w:spacing w:after="60" w:before="120"/>
        <w:jc w:val="center"/>
      </w:pPr>
      <w:r>
        <w:drawing>
          <wp:inline distT="0" distB="0" distL="0" distR="0">
            <wp:extent cx="5943600" cy="3762375"/>
            <wp:effectExtent t="0" r="0" b="0" l="0"/>
            <wp:docPr id="1" name="g09_etichettatore.png" descr="Frame etichettatore, dati formato sulla faccia della cassa e rotazione R" title="Frame etichettatore, dati formato sulla faccia della cassa e rotazione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95959"/>
          <w:sz w:val="18"/>
          <w:szCs w:val="18"/>
        </w:rPr>
        <w:t xml:space="preserve">Figura 37 – Frame etichettatore, dati formato sulla faccia della cassa e rotazione R</w:t>
      </w:r>
    </w:p>
    <w:p>
      <w:pPr>
        <w:pStyle w:val="Heading2"/>
      </w:pPr>
      <w:bookmarkStart w:name="s12_1" w:id="1"/>
      <w:r>
        <w:t xml:space="preserve">12.1 Calcolo dei punti</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4626"/>
        <w:gridCol w:w="2892"/>
      </w:tblGrid>
      <w:tr>
        <w:trPr>
          <w:tblHeader/>
        </w:trPr>
        <w:tc>
          <w:tcPr>
            <w:tcW w:type="dxa" w:w="212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Routine</w:t>
            </w:r>
          </w:p>
        </w:tc>
        <w:tc>
          <w:tcPr>
            <w:tcW w:type="dxa" w:w="46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Formula</w:t>
            </w:r>
          </w:p>
        </w:tc>
        <w:tc>
          <w:tcPr>
            <w:tcW w:type="dxa" w:w="2892"/>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Scrive</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CC_LABEL1</w:t>
            </w:r>
          </w:p>
        </w:tc>
        <w:tc>
          <w:tcPr>
            <w:tcW w:type="dxa" w:w="46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Z = Dim.Z − R[129]; R = R[146]; X, Y = metà cassa (scambiate se R = 90/270); X = R[127] − X; Y = R[128] + Y. P[2] = P[1] + 100 Y</w:t>
            </w:r>
          </w:p>
        </w:tc>
        <w:tc>
          <w:tcPr>
            <w:tcW w:type="dxa" w:w="28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S07 P[1], P[2]</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CC_SPALM</w:t>
            </w:r>
          </w:p>
        </w:tc>
        <w:tc>
          <w:tcPr>
            <w:tcW w:type="dxa" w:w="462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Come sopra con R[508…511]: inizio Z1, fine Z2, uscita +100 Y</w:t>
            </w:r>
          </w:p>
        </w:tc>
        <w:tc>
          <w:tcPr>
            <w:tcW w:type="dxa" w:w="289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S07 P[20…22]</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CC_LABCK1</w:t>
            </w:r>
          </w:p>
        </w:tc>
        <w:tc>
          <w:tcPr>
            <w:tcW w:type="dxa" w:w="46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Punto etichetta + (R[137], R[138], −R[139]); P[2] Z da Z1 a Z2 (R[144]); P[3] = +100 Y</w:t>
            </w:r>
          </w:p>
        </w:tc>
        <w:tc>
          <w:tcPr>
            <w:tcW w:type="dxa" w:w="28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S08 P[1…3]</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CC_LABEL2 / CC_LABCK2</w:t>
            </w:r>
          </w:p>
        </w:tc>
        <w:tc>
          <w:tcPr>
            <w:tcW w:type="dxa" w:w="462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Stesso schema con R[515…518] e R[519…522]</w:t>
            </w:r>
          </w:p>
        </w:tc>
        <w:tc>
          <w:tcPr>
            <w:tcW w:type="dxa" w:w="289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S17 P[1…2] / S18 P[1…3]</w:t>
            </w:r>
          </w:p>
        </w:tc>
      </w:tr>
    </w:tbl>
    <w:p>
      <w:pPr>
        <w:spacing w:after="120"/>
      </w:pPr>
    </w:p>
    <w:p>
      <w:pPr>
        <w:pStyle w:val="Heading2"/>
      </w:pPr>
      <w:bookmarkStart w:name="s12_2" w:id="1"/>
      <w:r>
        <w:t xml:space="preserve">12.2 Sequenze</w:t>
      </w:r>
      <w:bookmarkEnd w:id="1"/>
    </w:p>
    <w:p>
      <w:pPr>
        <w:pStyle w:val="ListParagraph"/>
        <w:numPr>
          <w:ilvl w:val="0"/>
          <w:numId w:val="2"/>
        </w:numPr>
        <w:spacing w:after="60"/>
      </w:pPr>
      <w:r>
        <w:rPr>
          <w:b/>
          <w:bCs/>
        </w:rPr>
        <w:t xml:space="preserve">S07_LABEL</w:t>
      </w:r>
      <w:r>
        <w:t xml:space="preserve"> (missione 7, da 1001): frame PR[187]; DO[79] = OFF; </w:t>
      </w:r>
      <w:r>
        <w:rPr>
          <w:rFonts w:ascii="Consolas" w:cs="Consolas" w:eastAsia="Consolas" w:hAnsi="Consolas"/>
          <w:color w:val="1F3864"/>
          <w:sz w:val="19"/>
          <w:szCs w:val="19"/>
        </w:rPr>
        <w:t xml:space="preserve">L P[1] Label Done</w:t>
      </w:r>
      <w:r>
        <w:t xml:space="preserve"> (cassa contro il tampone); R[1] = 107; </w:t>
      </w:r>
      <w:r>
        <w:rPr>
          <w:b/>
          <w:bCs/>
        </w:rPr>
        <w:t xml:space="preserve">WAIT R[10]=107</w:t>
      </w:r>
      <w:r>
        <w:t xml:space="preserve"> (il PLC conferma l'applicazione); se DI[41] SelLabelSpreadingPath: spalmatura nel frame PR[195] da P[20] a P[21] a 1000 mm/s, uscita P[22]; R[1] = 1007, DO[79] = ON.</w:t>
      </w:r>
    </w:p>
    <w:p>
      <w:pPr>
        <w:pStyle w:val="ListParagraph"/>
        <w:numPr>
          <w:ilvl w:val="0"/>
          <w:numId w:val="2"/>
        </w:numPr>
        <w:spacing w:after="60"/>
      </w:pPr>
      <w:r>
        <w:rPr>
          <w:b/>
          <w:bCs/>
        </w:rPr>
        <w:t xml:space="preserve">S08_CHK_LBL</w:t>
      </w:r>
      <w:r>
        <w:t xml:space="preserve"> (missione 8, da 1001/1007/1013): frame PR[194]; </w:t>
      </w:r>
      <w:r>
        <w:rPr>
          <w:rFonts w:ascii="Consolas" w:cs="Consolas" w:eastAsia="Consolas" w:hAnsi="Consolas"/>
          <w:color w:val="1F3864"/>
          <w:sz w:val="19"/>
          <w:szCs w:val="19"/>
        </w:rPr>
        <w:t xml:space="preserve">L P[1]</w:t>
      </w:r>
      <w:r>
        <w:t xml:space="preserve">, R[1] = 108, </w:t>
      </w:r>
      <w:r>
        <w:rPr>
          <w:rFonts w:ascii="Consolas" w:cs="Consolas" w:eastAsia="Consolas" w:hAnsi="Consolas"/>
          <w:color w:val="1F3864"/>
          <w:sz w:val="19"/>
          <w:szCs w:val="19"/>
        </w:rPr>
        <w:t xml:space="preserve">L P[2]</w:t>
      </w:r>
      <w:r>
        <w:t xml:space="preserve"> a 1000 mm/s (la lettura avviene durante questo tratto tra Z1 e Z2); </w:t>
      </w:r>
      <w:r>
        <w:rPr>
          <w:b/>
          <w:bCs/>
        </w:rPr>
        <w:t xml:space="preserve">WAIT R[10]=108</w:t>
      </w:r>
      <w:r>
        <w:t xml:space="preserve">; </w:t>
      </w:r>
      <w:r>
        <w:rPr>
          <w:rFonts w:ascii="Consolas" w:cs="Consolas" w:eastAsia="Consolas" w:hAnsi="Consolas"/>
          <w:color w:val="1F3864"/>
          <w:sz w:val="19"/>
          <w:szCs w:val="19"/>
        </w:rPr>
        <w:t xml:space="preserve">L P[3]</w:t>
      </w:r>
      <w:r>
        <w:t xml:space="preserve">; R[1] = 1008.</w:t>
      </w:r>
    </w:p>
    <w:p>
      <w:pPr>
        <w:pStyle w:val="ListParagraph"/>
        <w:numPr>
          <w:ilvl w:val="0"/>
          <w:numId w:val="2"/>
        </w:numPr>
        <w:spacing w:after="60"/>
      </w:pPr>
      <w:r>
        <w:rPr>
          <w:b/>
          <w:bCs/>
        </w:rPr>
        <w:t xml:space="preserve">S17_LABEL2 / S18_CHK_LBL2</w:t>
      </w:r>
      <w:r>
        <w:t xml:space="preserve">: come sopra per la seconda etichetta; prima del movimento chiamano </w:t>
      </w:r>
      <w:r>
        <w:rPr>
          <w:b/>
          <w:bCs/>
        </w:rPr>
        <w:t xml:space="preserve">ALIGNROT</w:t>
      </w:r>
      <w:r>
        <w:t xml:space="preserve">, che se la differenza di rotazione è grande riorienta la testa passando in quota (Z 500 nel frame 9), per evitare rotazioni di J6 vicino all'etichettatrice.</w:t>
      </w:r>
    </w:p>
    <w:p>
      <w:pPr>
        <w:pBdr>
          <w:left w:val="single" w:color="C00000" w:sz="24" w:space="8"/>
        </w:pBdr>
        <w:shd w:fill="FBEAEA" w:color="auto" w:val="clear"/>
        <w:spacing w:after="200" w:before="120"/>
        <w:ind w:left="200" w:right="200"/>
      </w:pPr>
      <w:r>
        <w:rPr>
          <w:b/>
          <w:bCs/>
          <w:color w:val="C00000"/>
        </w:rPr>
        <w:t xml:space="preserve">ATTENZIONE  </w:t>
      </w:r>
      <w:r>
        <w:t xml:space="preserve">S17_LABEL2 usa come frame </w:t>
      </w:r>
      <w:r>
        <w:rPr>
          <w:b/>
          <w:bCs/>
        </w:rPr>
        <w:t xml:space="preserve">PR[178]</w:t>
      </w:r>
      <w:r>
        <w:t xml:space="preserve">, che nessun programma TP calcola, e S18 usa </w:t>
      </w:r>
      <w:r>
        <w:rPr>
          <w:b/>
          <w:bCs/>
        </w:rPr>
        <w:t xml:space="preserve">PR[179]</w:t>
      </w:r>
      <w:r>
        <w:t xml:space="preserve">, che coincide con l'ultima posizione dello schema B. Prima di attivare la seconda etichetta verificare questi frame (cap. 16).</w:t>
      </w:r>
    </w:p>
    <w:p>
      <w:pPr>
        <w:pStyle w:val="Heading1"/>
        <w:pageBreakBefore/>
      </w:pPr>
      <w:bookmarkStart w:name="c13" w:id="1"/>
      <w:r>
        <w:t xml:space="preserve">13. Funzioni di servizio</w:t>
      </w:r>
      <w:bookmarkEnd w:id="1"/>
    </w:p>
    <w:p>
      <w:pPr>
        <w:pStyle w:val="Heading2"/>
      </w:pPr>
      <w:bookmarkStart w:name="s13_1" w:id="1"/>
      <w:r>
        <w:t xml:space="preserve">13.1 HOMING (macro DI[7], tasto SU5)</w:t>
      </w:r>
      <w:bookmarkEnd w:id="1"/>
    </w:p>
    <w:p>
      <w:pPr>
        <w:pStyle w:val="Heading3"/>
      </w:pPr>
      <w:r>
        <w:t xml:space="preserve">A che cosa serve</w:t>
      </w:r>
    </w:p>
    <w:p>
      <w:pPr>
        <w:spacing w:after="120"/>
      </w:pPr>
      <w:r>
        <w:t xml:space="preserve">HOMING è la procedura che riporta il robot nella posizione di riposo (</w:t>
      </w:r>
      <w:r>
        <w:rPr>
          <w:b/>
          <w:bCs/>
        </w:rPr>
        <w:t xml:space="preserve">Home</w:t>
      </w:r>
      <w:r>
        <w:t xml:space="preserve">) da </w:t>
      </w:r>
      <w:r>
        <w:rPr>
          <w:b/>
          <w:bCs/>
        </w:rPr>
        <w:t xml:space="preserve">qualsiasi punto</w:t>
      </w:r>
      <w:r>
        <w:t xml:space="preserve"> della cella: in mezzo a un deposito, sopra il prelievo, dopo un allarme, dopo un movimento manuale. È la prima cosa che si fa dopo un arresto, ed è anche la condizione per ripartire, per tre motivi:</w:t>
      </w:r>
    </w:p>
    <w:p>
      <w:pPr>
        <w:pStyle w:val="ListParagraph"/>
        <w:numPr>
          <w:ilvl w:val="0"/>
          <w:numId w:val="2"/>
        </w:numPr>
        <w:spacing w:after="60"/>
      </w:pPr>
      <w:r>
        <w:t xml:space="preserve">solo in Home il robot dichiara al PLC che </w:t>
      </w:r>
      <w:r>
        <w:rPr>
          <w:b/>
          <w:bCs/>
        </w:rPr>
        <w:t xml:space="preserve">tutte le zone sono libere</w:t>
      </w:r>
      <w:r>
        <w:t xml:space="preserve">: alla fine dell'HOMING tutti i segnali "Out Obstruction" vanno a ON, e il PLC può muovere rulliere, navette e pallet;</w:t>
      </w:r>
    </w:p>
    <w:p>
      <w:pPr>
        <w:pStyle w:val="ListParagraph"/>
        <w:numPr>
          <w:ilvl w:val="0"/>
          <w:numId w:val="2"/>
        </w:numPr>
        <w:spacing w:after="60"/>
      </w:pPr>
      <w:r>
        <w:t xml:space="preserve">R[1] RobotStatus torna a </w:t>
      </w:r>
      <w:r>
        <w:rPr>
          <w:b/>
          <w:bCs/>
        </w:rPr>
        <w:t xml:space="preserve">0</w:t>
      </w:r>
      <w:r>
        <w:t xml:space="preserve">, che è lo stato da cui il PLC può chiedere qualsiasi missione;</w:t>
      </w:r>
    </w:p>
    <w:p>
      <w:pPr>
        <w:pStyle w:val="ListParagraph"/>
        <w:numPr>
          <w:ilvl w:val="0"/>
          <w:numId w:val="2"/>
        </w:numPr>
        <w:spacing w:after="60"/>
      </w:pPr>
      <w:r>
        <w:t xml:space="preserve">la uscita </w:t>
      </w:r>
      <w:r>
        <w:rPr>
          <w:b/>
          <w:bCs/>
        </w:rPr>
        <w:t xml:space="preserve">DO[7] Home position</w:t>
      </w:r>
      <w:r>
        <w:t xml:space="preserve"> diventa ON. È il segnale che il PLC controlla per sapere che il robot è a riposo.</w:t>
      </w:r>
    </w:p>
    <w:p>
      <w:pPr>
        <w:spacing w:after="120"/>
      </w:pPr>
      <w:r>
        <w:t xml:space="preserve">Il programma è pensato per non urtare nulla: </w:t>
      </w:r>
      <w:r>
        <w:rPr>
          <w:b/>
          <w:bCs/>
        </w:rPr>
        <w:t xml:space="preserve">prima esce verticalmente</w:t>
      </w:r>
      <w:r>
        <w:t xml:space="preserve"> dalla zona in cui si trova, poi passa per un punto di uscita sicuro della zona, e solo alla fine va in Home.</w:t>
      </w:r>
    </w:p>
    <w:p>
      <w:pPr>
        <w:pStyle w:val="Heading3"/>
      </w:pPr>
      <w:r>
        <w:t xml:space="preserve">Come si avvia</w:t>
      </w:r>
    </w:p>
    <w:p>
      <w:pPr>
        <w:pStyle w:val="ListParagraph"/>
        <w:numPr>
          <w:ilvl w:val="0"/>
          <w:numId w:val="2"/>
        </w:numPr>
        <w:spacing w:after="60"/>
      </w:pPr>
      <w:r>
        <w:t xml:space="preserve">dal PLC con la macro </w:t>
      </w:r>
      <w:r>
        <w:rPr>
          <w:b/>
          <w:bCs/>
        </w:rPr>
        <w:t xml:space="preserve">DI[7]</w:t>
      </w:r>
      <w:r>
        <w:t xml:space="preserve"> HOMING (pulsante "Home" del pannello);</w:t>
      </w:r>
    </w:p>
    <w:p>
      <w:pPr>
        <w:pStyle w:val="ListParagraph"/>
        <w:numPr>
          <w:ilvl w:val="0"/>
          <w:numId w:val="2"/>
        </w:numPr>
        <w:spacing w:after="60"/>
      </w:pPr>
      <w:r>
        <w:t xml:space="preserve">dal TP con il tasto utente </w:t>
      </w:r>
      <w:r>
        <w:rPr>
          <w:b/>
          <w:bCs/>
        </w:rPr>
        <w:t xml:space="preserve">SU5</w:t>
      </w:r>
      <w:r>
        <w:t xml:space="preserve">.</w:t>
      </w:r>
    </w:p>
    <w:p>
      <w:pPr>
        <w:spacing w:after="120"/>
      </w:pPr>
      <w:r>
        <w:t xml:space="preserve">Prima di avviarlo, il robot deve essere in una posizione da cui salire in verticale senza urtare (vedi "Altezza minima" più sotto). Se la testa ha in presa una cassa, va tolta prima oppure rilasciata a mano: HOMING </w:t>
      </w:r>
      <w:r>
        <w:rPr>
          <w:b/>
          <w:bCs/>
        </w:rPr>
        <w:t xml:space="preserve">non</w:t>
      </w:r>
      <w:r>
        <w:t xml:space="preserve"> rilascia il vuoto.</w:t>
      </w:r>
    </w:p>
    <w:p>
      <w:pPr>
        <w:pStyle w:val="Heading3"/>
      </w:pPr>
      <w:r>
        <w:t xml:space="preserve">I punti e i registri usati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2120"/>
        <w:gridCol w:w="5012"/>
      </w:tblGrid>
      <w:tr>
        <w:trPr>
          <w:tblHeader/>
        </w:trPr>
        <w:tc>
          <w:tcPr>
            <w:tcW w:type="dxa" w:w="250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Elemento</w:t>
            </w:r>
          </w:p>
        </w:tc>
        <w:tc>
          <w:tcPr>
            <w:tcW w:type="dxa" w:w="212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Esempio</w:t>
            </w:r>
          </w:p>
        </w:tc>
        <w:tc>
          <w:tcPr>
            <w:tcW w:type="dxa" w:w="5012"/>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Significato</w:t>
            </w:r>
          </w:p>
        </w:tc>
      </w:tr>
      <w:tr>
        <w:trPr>
          <w:cantSplit/>
        </w:trPr>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P[101] Home Pos (UF9, UT1)</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(−810, −165, 990, W 180, R 0)</w:t>
            </w:r>
          </w:p>
        </w:tc>
        <w:tc>
          <w:tcPr>
            <w:tcW w:type="dxa" w:w="501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Posizione di riposo, sopra la zona di prelievo. </w:t>
            </w:r>
            <w:r>
              <w:rPr>
                <w:b w:val="false"/>
                <w:bCs w:val="false"/>
                <w:sz w:val="18"/>
                <w:szCs w:val="18"/>
              </w:rPr>
              <w:t xml:space="preserve">Insegnata</w:t>
            </w:r>
          </w:p>
        </w:tc>
      </w:tr>
      <w:tr>
        <w:trPr>
          <w:cantSplit/>
        </w:trPr>
        <w:tc>
          <w:tcPr>
            <w:tcW w:type="dxa" w:w="250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P[120] ExitPalletA (UF9, UT1)</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(120, −800, 900)</w:t>
            </w:r>
          </w:p>
        </w:tc>
        <w:tc>
          <w:tcPr>
            <w:tcW w:type="dxa" w:w="501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Punto alto di uscita dal pallet A. Insegnato</w:t>
            </w:r>
          </w:p>
        </w:tc>
      </w:tr>
      <w:tr>
        <w:trPr>
          <w:cantSplit/>
        </w:trPr>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P[130] ExitPalletB (UF9, UT1)</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(120, 800, 885)</w:t>
            </w:r>
          </w:p>
        </w:tc>
        <w:tc>
          <w:tcPr>
            <w:tcW w:type="dxa" w:w="501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Punto alto di uscita dal pallet B. Insegnato</w:t>
            </w:r>
          </w:p>
        </w:tc>
      </w:tr>
      <w:tr>
        <w:trPr>
          <w:cantSplit/>
        </w:trPr>
        <w:tc>
          <w:tcPr>
            <w:tcW w:type="dxa" w:w="250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PR[50] ZeroPos Robot</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(−810, −165, 990, R −180)</w:t>
            </w:r>
          </w:p>
        </w:tc>
        <w:tc>
          <w:tcPr>
            <w:tcW w:type="dxa" w:w="501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Home effettiva: P[101] con la R corretta della rotazione di prelievo</w:t>
            </w:r>
          </w:p>
        </w:tc>
      </w:tr>
      <w:tr>
        <w:trPr>
          <w:cantSplit/>
        </w:trPr>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R[153] V_Homing</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25</w:t>
            </w:r>
          </w:p>
        </w:tc>
        <w:tc>
          <w:tcPr>
            <w:tcW w:type="dxa" w:w="501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OVERRIDE (%) usato durante l'HOMING</w:t>
            </w:r>
          </w:p>
        </w:tc>
      </w:tr>
      <w:tr>
        <w:trPr>
          <w:cantSplit/>
        </w:trPr>
        <w:tc>
          <w:tcPr>
            <w:tcW w:type="dxa" w:w="250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R[123] OFF.R PrelProd</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180</w:t>
            </w:r>
          </w:p>
        </w:tc>
        <w:tc>
          <w:tcPr>
            <w:tcW w:type="dxa" w:w="501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Rotazione della testa al prelievo: la Home viene ruotata di questo angolo</w:t>
            </w:r>
          </w:p>
        </w:tc>
      </w:tr>
      <w:tr>
        <w:trPr>
          <w:cantSplit/>
        </w:trPr>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R[467] AltezzaMinHome</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0</w:t>
            </w:r>
          </w:p>
        </w:tc>
        <w:tc>
          <w:tcPr>
            <w:tcW w:type="dxa" w:w="501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Quota minima (UF9) sotto la quale l'HOMING automatico è vietato</w:t>
            </w:r>
          </w:p>
        </w:tc>
      </w:tr>
      <w:tr>
        <w:trPr>
          <w:cantSplit/>
        </w:trPr>
        <w:tc>
          <w:tcPr>
            <w:tcW w:type="dxa" w:w="250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DI[16] Altezza minima homing</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w:t>
            </w:r>
          </w:p>
        </w:tc>
        <w:tc>
          <w:tcPr>
            <w:tcW w:type="dxa" w:w="501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Abilita il controllo dell'altezza minima</w:t>
            </w:r>
          </w:p>
        </w:tc>
      </w:tr>
      <w:tr>
        <w:trPr>
          <w:cantSplit/>
        </w:trPr>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R[911] Rotation Buffer</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w:t>
            </w:r>
          </w:p>
        </w:tc>
        <w:tc>
          <w:tcPr>
            <w:tcW w:type="dxa" w:w="501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Aggiunge un punto intermedio in uscita, secondo l'orientamento del buffer</w:t>
            </w:r>
          </w:p>
        </w:tc>
      </w:tr>
    </w:tbl>
    <w:p>
      <w:pPr>
        <w:spacing w:after="120"/>
      </w:pPr>
    </w:p>
    <w:p>
      <w:pPr>
        <w:pBdr>
          <w:left w:val="single" w:color="1F4E79" w:sz="24" w:space="8"/>
        </w:pBdr>
        <w:shd w:fill="EAF1F8" w:color="auto" w:val="clear"/>
        <w:spacing w:after="200" w:before="120"/>
        <w:ind w:left="200" w:right="200"/>
      </w:pPr>
      <w:r>
        <w:rPr>
          <w:b/>
          <w:bCs/>
          <w:color w:val="1F4E79"/>
        </w:rPr>
        <w:t xml:space="preserve">NOTA  </w:t>
      </w:r>
      <w:r>
        <w:t xml:space="preserve">HOMING lavora in </w:t>
      </w:r>
      <w:r>
        <w:rPr>
          <w:b/>
          <w:bCs/>
        </w:rPr>
        <w:t xml:space="preserve">UFRAME 9</w:t>
      </w:r>
      <w:r>
        <w:t xml:space="preserve"> e </w:t>
      </w:r>
      <w:r>
        <w:rPr>
          <w:b/>
          <w:bCs/>
        </w:rPr>
        <w:t xml:space="preserve">UTOOL 1</w:t>
      </w:r>
      <w:r>
        <w:t xml:space="preserve"> (attacco testa, non piano ventose). Così le quote di controllo (Z &gt; 100, Z &gt; 550…) e i punti di uscita non dipendono dall'altezza della testa del formato.</w:t>
      </w:r>
    </w:p>
    <w:p>
      <w:pPr>
        <w:pStyle w:val="Heading3"/>
      </w:pPr>
      <w:r>
        <w:t xml:space="preserve">Perché la Home viene ruotata</w:t>
      </w:r>
    </w:p>
    <w:p>
      <w:pPr>
        <w:spacing w:after="120"/>
      </w:pPr>
      <w:r>
        <w:t xml:space="preserve">La testa deve arrivare al prelievo già orientata come richiede il formato (R[123]). Per questo la Home effettiva non è P[101], ma </w:t>
      </w:r>
      <w:r>
        <w:rPr>
          <w:b/>
          <w:bCs/>
        </w:rPr>
        <w:t xml:space="preserve">PR[50]</w:t>
      </w:r>
      <w:r>
        <w:t xml:space="preserve">:</w:t>
      </w:r>
    </w:p>
    <w:p>
      <w:pPr>
        <w:keepNext/>
        <w:keepLines/>
        <w:pBdr>
          <w:left w:val="single" w:color="A6A6A6" w:sz="12" w:space="6"/>
        </w:pBdr>
        <w:shd w:fill="F4F4F4" w:color="auto" w:val="clear"/>
        <w:spacing w:after="0" w:before="100" w:line="240"/>
        <w:ind w:left="150" w:right="150"/>
      </w:pPr>
      <w:r>
        <w:rPr>
          <w:rFonts w:ascii="Consolas" w:cs="Consolas" w:eastAsia="Consolas" w:hAnsi="Consolas"/>
          <w:color w:val="262626"/>
          <w:sz w:val="16"/>
          <w:szCs w:val="16"/>
        </w:rPr>
        <w:t xml:space="preserve">PR[50]   = P[101]</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PR[50].R = P[101].R + R[123]        ! riportata tra −180 e +180</w:t>
      </w:r>
    </w:p>
    <w:p>
      <w:pPr>
        <w:keepNext w:val="false"/>
        <w:keepLines/>
        <w:pBdr>
          <w:left w:val="single" w:color="A6A6A6" w:sz="12" w:space="6"/>
        </w:pBdr>
        <w:shd w:fill="F4F4F4" w:color="auto" w:val="clear"/>
        <w:spacing w:after="160" w:before="0" w:line="240"/>
        <w:ind w:left="150" w:right="150"/>
      </w:pPr>
      <w:r>
        <w:rPr>
          <w:rFonts w:ascii="Consolas" w:cs="Consolas" w:eastAsia="Consolas" w:hAnsi="Consolas"/>
          <w:color w:val="262626"/>
          <w:sz w:val="16"/>
          <w:szCs w:val="16"/>
        </w:rPr>
        <w:t xml:space="preserve">Esempio: 0 + 180 = 180 → −180</w:t>
      </w:r>
    </w:p>
    <w:p>
      <w:pPr>
        <w:spacing w:after="120"/>
      </w:pPr>
      <w:r>
        <w:t xml:space="preserve">Cambiando la rotazione di prelievo a formato, cambia anche la Home: il primo HOMING dopo il cambio formato porta la testa nel nuovo orientamento.</w:t>
      </w:r>
    </w:p>
    <w:p>
      <w:pPr>
        <w:pStyle w:val="Heading3"/>
      </w:pPr>
      <w:r>
        <w:t xml:space="preserve">La logica, passo per passo</w:t>
      </w:r>
    </w:p>
    <w:p>
      <w:pPr>
        <w:keepNext/>
        <w:spacing w:after="60" w:before="120"/>
        <w:jc w:val="center"/>
      </w:pPr>
      <w:r>
        <w:drawing>
          <wp:inline distT="0" distB="0" distL="0" distR="0">
            <wp:extent cx="5581650" cy="6677025"/>
            <wp:effectExtent t="0" r="0" b="0" l="0"/>
            <wp:docPr id="1" name="g25_homing_flusso.png" descr="Diagramma di flusso del programma HOMING" title="Diagramma di flusso del programma HO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581650" cy="6677025"/>
                    </a:xfrm>
                    <a:prstGeom prst="rect">
                      <a:avLst/>
                    </a:prstGeom>
                  </pic:spPr>
                </pic:pic>
              </a:graphicData>
            </a:graphic>
          </wp:inline>
        </w:drawing>
      </w:r>
    </w:p>
    <w:p>
      <w:pPr>
        <w:spacing w:after="200"/>
        <w:jc w:val="center"/>
      </w:pPr>
      <w:r>
        <w:rPr>
          <w:i/>
          <w:iCs/>
          <w:color w:val="595959"/>
          <w:sz w:val="18"/>
          <w:szCs w:val="18"/>
        </w:rPr>
        <w:t xml:space="preserve">Figura 38 – Diagramma di flusso del programma HOMING</w:t>
      </w:r>
    </w:p>
    <w:p>
      <w:pPr>
        <w:pStyle w:val="ListParagraph"/>
        <w:numPr>
          <w:ilvl w:val="0"/>
          <w:numId w:val="16"/>
        </w:numPr>
        <w:spacing w:after="60"/>
      </w:pPr>
      <w:r>
        <w:rPr>
          <w:b/>
          <w:bCs/>
        </w:rPr>
        <w:t xml:space="preserve">Preparazione</w:t>
      </w:r>
      <w:r>
        <w:t xml:space="preserve">: OVERRIDE = R[153], UFRAME 9, UTOOL 1, COL DETECT ON; DO[26] StartRSR006Done e DO[53] ReadyForLabel a OFF; V_NEXT_STEP ricalcola il tipo di presa della prossima cassa; calcolo di PR[50].</w:t>
      </w:r>
    </w:p>
    <w:p>
      <w:pPr>
        <w:pStyle w:val="ListParagraph"/>
        <w:numPr>
          <w:ilvl w:val="0"/>
          <w:numId w:val="16"/>
        </w:numPr>
        <w:spacing w:after="60"/>
      </w:pPr>
      <w:r>
        <w:rPr>
          <w:b/>
          <w:bCs/>
        </w:rPr>
        <w:t xml:space="preserve">Già in Home?</w:t>
      </w:r>
      <w:r>
        <w:t xml:space="preserve"> Se DO[7] è già ON salta direttamente al passo 6. Il robot rifà comunque il movimento finale su PR[50], che serve ad applicare un'eventuale nuova R.</w:t>
      </w:r>
    </w:p>
    <w:p>
      <w:pPr>
        <w:pStyle w:val="ListParagraph"/>
        <w:numPr>
          <w:ilvl w:val="0"/>
          <w:numId w:val="16"/>
        </w:numPr>
        <w:spacing w:after="60"/>
      </w:pPr>
      <w:r>
        <w:rPr>
          <w:b/>
          <w:bCs/>
        </w:rPr>
        <w:t xml:space="preserve">Altezza minima</w:t>
      </w:r>
      <w:r>
        <w:t xml:space="preserve">: se il TP è disabilitato (AUTO), DI[16] è ON e la Z attuale è ≤ R[467], il robot </w:t>
      </w:r>
      <w:r>
        <w:rPr>
          <w:b/>
          <w:bCs/>
        </w:rPr>
        <w:t xml:space="preserve">non si muove</w:t>
      </w:r>
      <w:r>
        <w:t xml:space="preserve">: impulso su DO[16] HomeMinHeightMissing e ABORT. È una protezione: troppo in basso (per esempio con la testa dentro una pila o sul magazzino interfalde) la salita automatica potrebbe trascinare qualcosa. Il robot va liberato a mano in T1, poi si ripete l'HOMING. Con il TP abilitato il controllo è saltato.</w:t>
      </w:r>
    </w:p>
    <w:p>
      <w:pPr>
        <w:pStyle w:val="ListParagraph"/>
        <w:numPr>
          <w:ilvl w:val="0"/>
          <w:numId w:val="16"/>
        </w:numPr>
        <w:spacing w:after="60"/>
      </w:pPr>
      <w:r>
        <w:rPr>
          <w:b/>
          <w:bCs/>
        </w:rPr>
        <w:t xml:space="preserve">Dove sono?</w:t>
      </w:r>
      <w:r>
        <w:t xml:space="preserve"> Legge la posizione attuale (LPOS in UF9, UT1) e decide la zona con i confini mostrati nella figura delle zone:</w:t>
      </w:r>
    </w:p>
    <w:p>
      <w:pPr>
        <w:pStyle w:val="ListParagraph"/>
        <w:numPr>
          <w:ilvl w:val="1"/>
          <w:numId w:val="2"/>
        </w:numPr>
        <w:spacing w:after="60"/>
      </w:pPr>
      <w:r>
        <w:rPr>
          <w:b/>
          <w:bCs/>
        </w:rPr>
        <w:t xml:space="preserve">Y &gt; 250 e X &gt; −600</w:t>
      </w:r>
      <w:r>
        <w:t xml:space="preserve"> → zona pallet (striscia vicino al pallet B, trattata come pallet);</w:t>
      </w:r>
    </w:p>
    <w:p>
      <w:pPr>
        <w:pStyle w:val="ListParagraph"/>
        <w:numPr>
          <w:ilvl w:val="1"/>
          <w:numId w:val="2"/>
        </w:numPr>
        <w:spacing w:after="60"/>
      </w:pPr>
      <w:r>
        <w:t xml:space="preserve">altrimenti </w:t>
      </w:r>
      <w:r>
        <w:rPr>
          <w:b/>
          <w:bCs/>
        </w:rPr>
        <w:t xml:space="preserve">X &lt; −440</w:t>
      </w:r>
      <w:r>
        <w:t xml:space="preserve"> → zona prelievo;</w:t>
      </w:r>
    </w:p>
    <w:p>
      <w:pPr>
        <w:pStyle w:val="ListParagraph"/>
        <w:numPr>
          <w:ilvl w:val="1"/>
          <w:numId w:val="2"/>
        </w:numPr>
        <w:spacing w:after="60"/>
      </w:pPr>
      <w:r>
        <w:t xml:space="preserve">altrimenti → zona pallet.</w:t>
      </w:r>
    </w:p>
    <w:p>
      <w:pPr>
        <w:pStyle w:val="ListParagraph"/>
        <w:numPr>
          <w:ilvl w:val="0"/>
          <w:numId w:val="16"/>
        </w:numPr>
        <w:spacing w:after="60"/>
      </w:pPr>
      <w:r>
        <w:rPr>
          <w:b/>
          <w:bCs/>
        </w:rPr>
        <w:t xml:space="preserve">Uscita dalla zona</w:t>
      </w:r>
      <w:r>
        <w:t xml:space="preserve">:</w:t>
      </w:r>
    </w:p>
    <w:p>
      <w:pPr>
        <w:pStyle w:val="ListParagraph"/>
        <w:numPr>
          <w:ilvl w:val="1"/>
          <w:numId w:val="2"/>
        </w:numPr>
        <w:spacing w:after="60"/>
      </w:pPr>
      <w:r>
        <w:rPr>
          <w:b/>
          <w:bCs/>
        </w:rPr>
        <w:t xml:space="preserve">Zona pallet</w:t>
      </w:r>
      <w:r>
        <w:t xml:space="preserve">: se Z ≤ 100 sale in verticale (L) a Z 100; poi con Y ≤ 0 (pallet A) va in J a P[120] ExitPalletA e, se R[911] = 1, passa in L da (−241, −616, 1000); con Y &gt; 0 (pallet B) va in J a P[130] ExitPalletB, ruota la testa sulla R di Home e, se R[911] = 0, passa in L da X −550, Y −30.</w:t>
      </w:r>
    </w:p>
    <w:p>
      <w:pPr>
        <w:pStyle w:val="ListParagraph"/>
        <w:numPr>
          <w:ilvl w:val="1"/>
          <w:numId w:val="2"/>
        </w:numPr>
        <w:spacing w:after="60"/>
      </w:pPr>
      <w:r>
        <w:rPr>
          <w:b/>
          <w:bCs/>
        </w:rPr>
        <w:t xml:space="preserve">Zona prelievo</w:t>
      </w:r>
      <w:r>
        <w:t xml:space="preserve">: se Y ≤ −750 ("zona camera", vicino al controllo etichetta) si sposta prima in L a Y −350; poi, se Z ≤ 550, sale in L a Z 600.</w:t>
      </w:r>
    </w:p>
    <w:p>
      <w:pPr>
        <w:pStyle w:val="ListParagraph"/>
        <w:numPr>
          <w:ilvl w:val="0"/>
          <w:numId w:val="16"/>
        </w:numPr>
        <w:spacing w:after="60"/>
      </w:pPr>
      <w:r>
        <w:rPr>
          <w:b/>
          <w:bCs/>
        </w:rPr>
        <w:t xml:space="preserve">Rientro e conferma</w:t>
      </w:r>
      <w:r>
        <w:t xml:space="preserve">: apre le pinze (se R[901] ≥ 1) e alza le ventose (se R[902] ≥ 1); </w:t>
      </w:r>
      <w:r>
        <w:rPr>
          <w:rFonts w:ascii="Consolas" w:cs="Consolas" w:eastAsia="Consolas" w:hAnsi="Consolas"/>
          <w:color w:val="1F3864"/>
          <w:sz w:val="19"/>
          <w:szCs w:val="19"/>
        </w:rPr>
        <w:t xml:space="preserve">L PR[50] 1000mm/sec FINE</w:t>
      </w:r>
      <w:r>
        <w:t xml:space="preserve">; mette a ON tutti i segnali di fuori ingombro (DO[66], [67], [68], [69], [70], [78], [79], [80]) e a OFF DO[44].</w:t>
      </w:r>
    </w:p>
    <w:p>
      <w:pPr>
        <w:pStyle w:val="ListParagraph"/>
        <w:numPr>
          <w:ilvl w:val="0"/>
          <w:numId w:val="16"/>
        </w:numPr>
        <w:spacing w:after="60"/>
      </w:pPr>
      <w:r>
        <w:rPr>
          <w:b/>
          <w:bCs/>
        </w:rPr>
        <w:t xml:space="preserve">Aggiorna il riferimento di Home</w:t>
      </w:r>
      <w:r>
        <w:t xml:space="preserve">: legge la posizione attuale in giunti (JPOS), converte i gradi in radianti (÷ 57,296) e la scrive in </w:t>
      </w:r>
      <w:r>
        <w:rPr>
          <w:b/>
          <w:bCs/>
        </w:rPr>
        <w:t xml:space="preserve">$REFPOS1[1].$PERCHPOS[1…6]</w:t>
      </w:r>
      <w:r>
        <w:t xml:space="preserve">. Il controllore accende DO[7] Home position quando il robot è entro la tolleranza di questa posizione. Poiché il riferimento si aggiorna da solo a ogni HOMING, dopo aver ritoccato P[101] o cambiato R[123] DO[7] torna corretto al primo rientro.</w:t>
      </w:r>
    </w:p>
    <w:p>
      <w:pPr>
        <w:pStyle w:val="ListParagraph"/>
        <w:numPr>
          <w:ilvl w:val="0"/>
          <w:numId w:val="16"/>
        </w:numPr>
        <w:spacing w:after="60"/>
      </w:pPr>
      <w:r>
        <w:t xml:space="preserve">COL DETECT OFF, </w:t>
      </w:r>
      <w:r>
        <w:rPr>
          <w:b/>
          <w:bCs/>
        </w:rPr>
        <w:t xml:space="preserve">R[1] = 0</w:t>
      </w:r>
      <w:r>
        <w:t xml:space="preserve">.</w:t>
      </w:r>
    </w:p>
    <w:p>
      <w:pPr>
        <w:keepNext/>
        <w:spacing w:after="60" w:before="120"/>
        <w:jc w:val="center"/>
      </w:pPr>
      <w:r>
        <w:drawing>
          <wp:inline distT="0" distB="0" distL="0" distR="0">
            <wp:extent cx="5219700" cy="4029075"/>
            <wp:effectExtent t="0" r="0" b="0" l="0"/>
            <wp:docPr id="1" name="f20_homing.png" descr="Zone di rientro dell'HOMING in pianta (UF9) con i punti di uscita" title="Zone di rientro dell'HOMING in pianta (UF9) con i punti di usc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219700" cy="4029075"/>
                    </a:xfrm>
                    <a:prstGeom prst="rect">
                      <a:avLst/>
                    </a:prstGeom>
                  </pic:spPr>
                </pic:pic>
              </a:graphicData>
            </a:graphic>
          </wp:inline>
        </w:drawing>
      </w:r>
    </w:p>
    <w:p>
      <w:pPr>
        <w:spacing w:after="200"/>
        <w:jc w:val="center"/>
      </w:pPr>
      <w:r>
        <w:rPr>
          <w:i/>
          <w:iCs/>
          <w:color w:val="595959"/>
          <w:sz w:val="18"/>
          <w:szCs w:val="18"/>
        </w:rPr>
        <w:t xml:space="preserve">Figura 39 – Zone di rientro dell'HOMING in pianta (UF9) con i punti di uscita</w:t>
      </w:r>
    </w:p>
    <w:p>
      <w:pPr>
        <w:pStyle w:val="Heading3"/>
      </w:pPr>
      <w:r>
        <w:t xml:space="preserve">Esempi</w:t>
      </w:r>
    </w:p>
    <w:p>
      <w:pPr>
        <w:pBdr>
          <w:left w:val="single" w:color="7F6000" w:sz="24" w:space="8"/>
        </w:pBdr>
        <w:shd w:fill="FFF8E1" w:color="auto" w:val="clear"/>
        <w:spacing w:after="0" w:before="120"/>
        <w:ind w:left="200" w:right="200"/>
      </w:pPr>
      <w:r>
        <w:rPr>
          <w:b/>
          <w:bCs/>
          <w:color w:val="7F6000"/>
        </w:rPr>
        <w:t xml:space="preserve">ESEMPIO  </w:t>
      </w:r>
      <w:r>
        <w:rPr>
          <w:b/>
          <w:bCs/>
        </w:rPr>
        <w:t xml:space="preserve">Robot fermo durante un deposito sul pallet A</w:t>
      </w:r>
      <w:r>
        <w:t xml:space="preserve">, Tool 1 a (300, −900, 600).</w:t>
      </w:r>
    </w:p>
    <w:p>
      <w:pPr>
        <w:pBdr>
          <w:left w:val="single" w:color="7F6000" w:sz="24" w:space="8"/>
        </w:pBdr>
        <w:shd w:fill="FFF8E1" w:color="auto" w:val="clear"/>
        <w:spacing w:after="200" w:before="0"/>
        <w:ind w:left="200" w:right="200"/>
      </w:pPr>
      <w:r>
        <w:t xml:space="preserve">X &gt; −440 → zona pallet; Z &gt; 100 → nessuna salita; Y ≤ 0 → pallet A: J P[120] (120, −800, 900), con R[911] = 1 L (−241, −616, 1000), poi L PR[50] Home.</w:t>
      </w:r>
    </w:p>
    <w:p>
      <w:pPr>
        <w:pBdr>
          <w:left w:val="single" w:color="7F6000" w:sz="24" w:space="8"/>
        </w:pBdr>
        <w:shd w:fill="FFF8E1" w:color="auto" w:val="clear"/>
        <w:spacing w:after="0" w:before="120"/>
        <w:ind w:left="200" w:right="200"/>
      </w:pPr>
      <w:r>
        <w:rPr>
          <w:b/>
          <w:bCs/>
          <w:color w:val="7F6000"/>
        </w:rPr>
        <w:t xml:space="preserve">ESEMPIO  </w:t>
      </w:r>
      <w:r>
        <w:rPr>
          <w:b/>
          <w:bCs/>
        </w:rPr>
        <w:t xml:space="preserve">Robot fermo appena sopra la cassa al prelievo</w:t>
      </w:r>
      <w:r>
        <w:t xml:space="preserve">, Tool 1 a (−820, −160, 120).</w:t>
      </w:r>
    </w:p>
    <w:p>
      <w:pPr>
        <w:pBdr>
          <w:left w:val="single" w:color="7F6000" w:sz="24" w:space="8"/>
        </w:pBdr>
        <w:shd w:fill="FFF8E1" w:color="auto" w:val="clear"/>
        <w:spacing w:after="200" w:before="0"/>
        <w:ind w:left="200" w:right="200"/>
      </w:pPr>
      <w:r>
        <w:t xml:space="preserve">X &lt; −440 → zona prelievo; Y &gt; −750 → nessuno spostamento laterale; Z ≤ 550 → L sale a Z 600; poi L PR[50] Home.</w:t>
      </w:r>
    </w:p>
    <w:p>
      <w:pPr>
        <w:pBdr>
          <w:left w:val="single" w:color="7F6000" w:sz="24" w:space="8"/>
        </w:pBdr>
        <w:shd w:fill="FFF8E1" w:color="auto" w:val="clear"/>
        <w:spacing w:after="0" w:before="120"/>
        <w:ind w:left="200" w:right="200"/>
      </w:pPr>
      <w:r>
        <w:rPr>
          <w:b/>
          <w:bCs/>
          <w:color w:val="7F6000"/>
        </w:rPr>
        <w:t xml:space="preserve">ESEMPIO  </w:t>
      </w:r>
      <w:r>
        <w:rPr>
          <w:b/>
          <w:bCs/>
        </w:rPr>
        <w:t xml:space="preserve">Robot fermo in basso sul pallet B</w:t>
      </w:r>
      <w:r>
        <w:t xml:space="preserve">, Tool 1 a (500, 900, 40).</w:t>
      </w:r>
    </w:p>
    <w:p>
      <w:pPr>
        <w:pBdr>
          <w:left w:val="single" w:color="7F6000" w:sz="24" w:space="8"/>
        </w:pBdr>
        <w:shd w:fill="FFF8E1" w:color="auto" w:val="clear"/>
        <w:spacing w:after="200" w:before="0"/>
        <w:ind w:left="200" w:right="200"/>
      </w:pPr>
      <w:r>
        <w:t xml:space="preserve">Zona pallet: Z ≤ 100 → L sale a Z 100 (solo 60 mm: se sotto c'è una cassa alta va liberato a mano prima); Y &gt; 0 → J P[130], rotazione sulla R di Home, poi Home.</w:t>
      </w:r>
    </w:p>
    <w:p>
      <w:pPr>
        <w:pBdr>
          <w:left w:val="single" w:color="C00000" w:sz="24" w:space="8"/>
        </w:pBdr>
        <w:shd w:fill="FBEAEA" w:color="auto" w:val="clear"/>
        <w:spacing w:after="200" w:before="120"/>
        <w:ind w:left="200" w:right="200"/>
      </w:pPr>
      <w:r>
        <w:rPr>
          <w:b/>
          <w:bCs/>
          <w:color w:val="C00000"/>
        </w:rPr>
        <w:t xml:space="preserve">ATTENZIONE  </w:t>
      </w:r>
      <w:r>
        <w:t xml:space="preserve">Le quote di decisione (−440, −600, 250, −750) e di salita (100, 600) sono </w:t>
      </w:r>
      <w:r>
        <w:rPr>
          <w:b/>
          <w:bCs/>
        </w:rPr>
        <w:t xml:space="preserve">scritte nel programma</w:t>
      </w:r>
      <w:r>
        <w:t xml:space="preserve"> e valgono per il layout standard FLEX 2P. Su una cella diversa vanno verificate prima di affidarsi all'HOMING automatico. Il ramo "zona scarto" (LBL[2]) esiste nel programma ma non viene mai raggiunto (cap. 16).</w:t>
      </w:r>
    </w:p>
    <w:p>
      <w:pPr>
        <w:pStyle w:val="Heading3"/>
      </w:pPr>
      <w:r>
        <w:t xml:space="preserve">Punti da ritoccare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120"/>
        <w:gridCol w:w="5398"/>
      </w:tblGrid>
      <w:tr>
        <w:trPr>
          <w:tblHeader/>
        </w:trPr>
        <w:tc>
          <w:tcPr>
            <w:tcW w:type="dxa" w:w="212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Punto</w:t>
            </w:r>
          </w:p>
        </w:tc>
        <w:tc>
          <w:tcPr>
            <w:tcW w:type="dxa" w:w="212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Tipo</w:t>
            </w:r>
          </w:p>
        </w:tc>
        <w:tc>
          <w:tcPr>
            <w:tcW w:type="dxa" w:w="5398"/>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Note</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P[101] Home Pos</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Insegnato (UF9, UT1)</w:t>
            </w:r>
          </w:p>
        </w:tc>
        <w:tc>
          <w:tcPr>
            <w:tcW w:type="dxa" w:w="53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Ritoccabile con touch-up; HOMING aggiorna da solo $REFPOS1 al primo rientro</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P[120] ExitPalletA, P[130] ExitPalletB</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Insegnati</w:t>
            </w:r>
          </w:p>
        </w:tc>
        <w:tc>
          <w:tcPr>
            <w:tcW w:type="dxa" w:w="539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Punti alti sopra i pallet usati per uscire: devono stare sopra la pila più alta possibile</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P[160], P[170]</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Insegnati</w:t>
            </w:r>
          </w:p>
        </w:tc>
        <w:tc>
          <w:tcPr>
            <w:tcW w:type="dxa" w:w="53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Uscite zona Pick &amp; Place (riserva, non usati nel percorso attuale)</w:t>
            </w:r>
          </w:p>
        </w:tc>
      </w:tr>
    </w:tbl>
    <w:p>
      <w:pPr>
        <w:spacing w:after="120"/>
      </w:pPr>
    </w:p>
    <w:p>
      <w:pPr>
        <w:pStyle w:val="Heading2"/>
      </w:pPr>
      <w:bookmarkStart w:name="s13_2" w:id="1"/>
      <w:r>
        <w:t xml:space="preserve">13.2 Manutenzione e cambio testa – MANUT_P (DI[11])</w:t>
      </w:r>
      <w:bookmarkEnd w:id="1"/>
    </w:p>
    <w:p>
      <w:pPr>
        <w:spacing w:after="120"/>
      </w:pPr>
      <w:r>
        <w:t xml:space="preserve">Porta il robot in posizione di manutenzione </w:t>
      </w:r>
      <w:r>
        <w:rPr>
          <w:rFonts w:ascii="Consolas" w:cs="Consolas" w:eastAsia="Consolas" w:hAnsi="Consolas"/>
          <w:color w:val="1F3864"/>
          <w:sz w:val="19"/>
          <w:szCs w:val="19"/>
        </w:rPr>
        <w:t xml:space="preserve">L P[102] Maint Pos</w:t>
      </w:r>
      <w:r>
        <w:t xml:space="preserve">, oppure, con DI[32] Rq HeadChanging, nella posizione di cambio testa </w:t>
      </w:r>
      <w:r>
        <w:rPr>
          <w:rFonts w:ascii="Consolas" w:cs="Consolas" w:eastAsia="Consolas" w:hAnsi="Consolas"/>
          <w:color w:val="1F3864"/>
          <w:sz w:val="19"/>
          <w:szCs w:val="19"/>
        </w:rPr>
        <w:t xml:space="preserve">J P[101] Head changing</w:t>
      </w:r>
      <w:r>
        <w:t xml:space="preserve">. Salva la posizione in $REFPOS1[2] (uscita DO[19] RobotMaintenancePosition) e termina con ABORT. I due punti sono insegnati (UF9, UT2) e si ritoccano con touch-up.</w:t>
      </w:r>
    </w:p>
    <w:p>
      <w:pPr>
        <w:pStyle w:val="Heading2"/>
      </w:pPr>
      <w:bookmarkStart w:name="s13_3" w:id="1"/>
      <w:r>
        <w:t xml:space="preserve">13.3 JOG da pannello – JOGFRAME (DI[26])</w:t>
      </w:r>
      <w:bookmarkEnd w:id="1"/>
    </w:p>
    <w:p>
      <w:pPr>
        <w:spacing w:after="120"/>
      </w:pPr>
      <w:r>
        <w:t xml:space="preserve">Permette di muovere il robot dal pannello operatore, senza TP, per esempio per memorizzare le posizioni di Pick &amp; Place. JOGFRAME esegue MEM_DATI, attiva UFRAME 8 / UTOOL 1, OVERRIDE = R[703] (GI[11]) e secondo R[704] (GI[6]):</w:t>
      </w:r>
    </w:p>
    <w:p>
      <w:pPr>
        <w:pStyle w:val="ListParagraph"/>
        <w:numPr>
          <w:ilvl w:val="0"/>
          <w:numId w:val="2"/>
        </w:numPr>
        <w:spacing w:after="60"/>
      </w:pPr>
      <w:r>
        <w:t xml:space="preserve">1001…1012 → </w:t>
      </w:r>
      <w:r>
        <w:rPr>
          <w:b/>
          <w:bCs/>
        </w:rPr>
        <w:t xml:space="preserve">JOG_MOV</w:t>
      </w:r>
      <w:r>
        <w:t xml:space="preserve">: passi di 20 mm in X/Y/Z o 1° in W/P/R, in direzione + o −;</w:t>
      </w:r>
    </w:p>
    <w:p>
      <w:pPr>
        <w:pStyle w:val="ListParagraph"/>
        <w:numPr>
          <w:ilvl w:val="0"/>
          <w:numId w:val="2"/>
        </w:numPr>
        <w:spacing w:after="60"/>
      </w:pPr>
      <w:r>
        <w:t xml:space="preserve">1013 → </w:t>
      </w:r>
      <w:r>
        <w:rPr>
          <w:b/>
          <w:bCs/>
        </w:rPr>
        <w:t xml:space="preserve">JOG_PICK</w:t>
      </w:r>
      <w:r>
        <w:t xml:space="preserve">, 1014 → </w:t>
      </w:r>
      <w:r>
        <w:rPr>
          <w:b/>
          <w:bCs/>
        </w:rPr>
        <w:t xml:space="preserve">JOG_DEP</w:t>
      </w:r>
      <w:r>
        <w:t xml:space="preserve">: movimento al 5 % verso la posizione di presa/deposito Pick &amp; Place (R[800…805] / R[825…830]) finché è premuto il pulsante SB3 (DI[514]).</w:t>
      </w:r>
    </w:p>
    <w:p>
      <w:pPr>
        <w:spacing w:after="120"/>
      </w:pPr>
      <w:r>
        <w:t xml:space="preserve">La posizione raggiunta torna al pannello ×10 in R[705…710] → GO[15…20] (DO[28] EnMemorizzaJogPos).</w:t>
      </w:r>
    </w:p>
    <w:p>
      <w:pPr>
        <w:pStyle w:val="Heading2"/>
      </w:pPr>
      <w:bookmarkStart w:name="s13_4" w:id="1"/>
      <w:r>
        <w:t xml:space="preserve">13.4 Reset</w:t>
      </w:r>
      <w:bookmarkEnd w:id="1"/>
    </w:p>
    <w:p>
      <w:pPr>
        <w:pStyle w:val="ListParagraph"/>
        <w:numPr>
          <w:ilvl w:val="0"/>
          <w:numId w:val="2"/>
        </w:numPr>
        <w:spacing w:after="60"/>
      </w:pPr>
      <w:r>
        <w:rPr>
          <w:b/>
          <w:bCs/>
        </w:rPr>
        <w:t xml:space="preserve">RES_P_A</w:t>
      </w:r>
      <w:r>
        <w:t xml:space="preserve"> (DI[30]): azzera i contatori del pallet (8.7).</w:t>
      </w:r>
    </w:p>
    <w:p>
      <w:pPr>
        <w:pStyle w:val="ListParagraph"/>
        <w:numPr>
          <w:ilvl w:val="0"/>
          <w:numId w:val="2"/>
        </w:numPr>
        <w:spacing w:after="60"/>
      </w:pPr>
      <w:r>
        <w:rPr>
          <w:b/>
          <w:bCs/>
        </w:rPr>
        <w:t xml:space="preserve">RES_BUF</w:t>
      </w:r>
      <w:r>
        <w:t xml:space="preserve"> (DI[76]): azzera il buffer.</w:t>
      </w:r>
    </w:p>
    <w:p>
      <w:pPr>
        <w:pStyle w:val="ListParagraph"/>
        <w:numPr>
          <w:ilvl w:val="0"/>
          <w:numId w:val="2"/>
        </w:numPr>
        <w:spacing w:after="60"/>
      </w:pPr>
      <w:r>
        <w:rPr>
          <w:b/>
          <w:bCs/>
        </w:rPr>
        <w:t xml:space="preserve">RST_CART</w:t>
      </w:r>
      <w:r>
        <w:t xml:space="preserve">: azzera R[799] (strati sulla cassa, Pick &amp; Place).</w:t>
      </w:r>
    </w:p>
    <w:p>
      <w:pPr>
        <w:pStyle w:val="Heading2"/>
      </w:pPr>
      <w:bookmarkStart w:name="s13_5" w:id="1"/>
      <w:r>
        <w:t xml:space="preserve">13.5 Controllo di coppia – CTRL_N</w:t>
      </w:r>
      <w:bookmarkEnd w:id="1"/>
    </w:p>
    <w:p>
      <w:pPr>
        <w:spacing w:after="120"/>
      </w:pPr>
      <w:r>
        <w:t xml:space="preserve">CTRL_N esegue un movimento lineare "sensibile": parte dalla posizione attuale verso PR[AR[1]], a velocità AR[7], e lo interrompe se la coppia dei motori J2, J3, J5 si discosta troppo dal valore normale (urto contro una cassa, contatto con l'interfalda). La parte di misura è nel KAREL </w:t>
      </w:r>
      <w:r>
        <w:rPr>
          <w:b/>
          <w:bCs/>
        </w:rPr>
        <w:t xml:space="preserve">RUN_MT03</w:t>
      </w:r>
      <w:r>
        <w:t xml:space="preserve">, eseguito in parallelo.</w:t>
      </w:r>
    </w:p>
    <w:p>
      <w:pPr>
        <w:keepNext/>
        <w:spacing w:after="60" w:before="120"/>
        <w:jc w:val="center"/>
      </w:pPr>
      <w:r>
        <w:drawing>
          <wp:inline distT="0" distB="0" distL="0" distR="0">
            <wp:extent cx="5400675" cy="2066925"/>
            <wp:effectExtent t="0" r="0" b="0" l="0"/>
            <wp:docPr id="1" name="f21_ctrl_n.png" descr="Principio del controllo di coppia CTRL_N" title="Principio del controllo di coppia CTRL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400675" cy="2066925"/>
                    </a:xfrm>
                    <a:prstGeom prst="rect">
                      <a:avLst/>
                    </a:prstGeom>
                  </pic:spPr>
                </pic:pic>
              </a:graphicData>
            </a:graphic>
          </wp:inline>
        </w:drawing>
      </w:r>
    </w:p>
    <w:p>
      <w:pPr>
        <w:spacing w:after="200"/>
        <w:jc w:val="center"/>
      </w:pPr>
      <w:r>
        <w:rPr>
          <w:i/>
          <w:iCs/>
          <w:color w:val="595959"/>
          <w:sz w:val="18"/>
          <w:szCs w:val="18"/>
        </w:rPr>
        <w:t xml:space="preserve">Figura 40 – Principio del controllo di coppia CTRL_N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8289"/>
      </w:tblGrid>
      <w:tr>
        <w:trPr>
          <w:tblHeader/>
        </w:trPr>
        <w:tc>
          <w:tcPr>
            <w:tcW w:type="dxa" w:w="1349"/>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Argomento</w:t>
            </w:r>
          </w:p>
        </w:tc>
        <w:tc>
          <w:tcPr>
            <w:tcW w:type="dxa" w:w="8289"/>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Significato</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AR[1]</w:t>
            </w:r>
          </w:p>
        </w:tc>
        <w:tc>
          <w:tcPr>
            <w:tcW w:type="dxa" w:w="828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PR di destinazione della ricerca</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AR[2]</w:t>
            </w:r>
          </w:p>
        </w:tc>
        <w:tc>
          <w:tcPr>
            <w:tcW w:type="dxa" w:w="828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PR in cui tornare se c'è stato urto (0 = resta fermo)</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AR[3]</w:t>
            </w:r>
          </w:p>
        </w:tc>
        <w:tc>
          <w:tcPr>
            <w:tcW w:type="dxa" w:w="828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PR in cui andare se </w:t>
            </w:r>
            <w:r>
              <w:rPr>
                <w:b w:val="false"/>
                <w:bCs w:val="false"/>
                <w:sz w:val="18"/>
                <w:szCs w:val="18"/>
              </w:rPr>
              <w:t xml:space="preserve">non</w:t>
            </w:r>
            <w:r>
              <w:rPr>
                <w:b w:val="false"/>
                <w:bCs w:val="false"/>
                <w:sz w:val="18"/>
                <w:szCs w:val="18"/>
              </w:rPr>
              <w:t xml:space="preserve"> c'è stato urto (0 = resta fermo)</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AR[4] / AR[5]</w:t>
            </w:r>
          </w:p>
        </w:tc>
        <w:tc>
          <w:tcPr>
            <w:tcW w:type="dxa" w:w="828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Soglia J2/J3 / soglia J5 (sommata al valore misurato nel tratto iniziale)</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AR[6]</w:t>
            </w:r>
          </w:p>
        </w:tc>
        <w:tc>
          <w:tcPr>
            <w:tcW w:type="dxa" w:w="828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Tratto iniziale di stabilizzazione in mm (0 = soglie assolute)</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AR[7]</w:t>
            </w:r>
          </w:p>
        </w:tc>
        <w:tc>
          <w:tcPr>
            <w:tcW w:type="dxa" w:w="828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Velocità di ricerca mm/s</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AR[8]</w:t>
            </w:r>
          </w:p>
        </w:tc>
        <w:tc>
          <w:tcPr>
            <w:tcW w:type="dxa" w:w="828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Numero del DI da controllare se F[99] = ON (es. 33 = cassa/interfalda presa)</w:t>
            </w:r>
          </w:p>
        </w:tc>
      </w:tr>
    </w:tbl>
    <w:p>
      <w:pPr>
        <w:spacing w:after="120"/>
      </w:pPr>
    </w:p>
    <w:p>
      <w:pPr>
        <w:spacing w:after="120"/>
      </w:pPr>
      <w:r>
        <w:t xml:space="preserve">Il movimento usa </w:t>
      </w:r>
      <w:r>
        <w:rPr>
          <w:rFonts w:ascii="Consolas" w:cs="Consolas" w:eastAsia="Consolas" w:hAnsi="Consolas"/>
          <w:color w:val="1F3864"/>
          <w:sz w:val="19"/>
          <w:szCs w:val="19"/>
        </w:rPr>
        <w:t xml:space="preserve">Skip,LBL[99]</w:t>
      </w:r>
      <w:r>
        <w:t xml:space="preserve">: se la condizione scatta (contatori R[692…694] ≥ R[479…481], oppure DI attivo) il robot si ferma e il programma prosegue: </w:t>
      </w:r>
      <w:r>
        <w:rPr>
          <w:b/>
          <w:bCs/>
        </w:rPr>
        <w:t xml:space="preserve">F[100] resta OFF</w:t>
      </w:r>
      <w:r>
        <w:t xml:space="preserve"> e il robot va in PR[AR[2]]. Se arriva in fondo senza scatti salta a LBL[99]: </w:t>
      </w:r>
      <w:r>
        <w:rPr>
          <w:b/>
          <w:bCs/>
        </w:rPr>
        <w:t xml:space="preserve">F[100] = ON</w:t>
      </w:r>
      <w:r>
        <w:t xml:space="preserve">, PR[49] = LPOS e movimento a PR[AR[3]]. Le missioni (S01, S03, S04) controllano </w:t>
      </w:r>
      <w:r>
        <w:rPr>
          <w:rFonts w:ascii="Consolas" w:cs="Consolas" w:eastAsia="Consolas" w:hAnsi="Consolas"/>
          <w:color w:val="1F3864"/>
          <w:sz w:val="19"/>
          <w:szCs w:val="19"/>
        </w:rPr>
        <w:t xml:space="preserve">IF (F[100]=OFF), JMP LBL[100:CollisionDet]</w:t>
      </w:r>
      <w:r>
        <w:t xml:space="preserve"> → messaggio </w:t>
      </w:r>
      <w:r>
        <w:rPr>
          <w:b/>
          <w:bCs/>
        </w:rPr>
        <w:t xml:space="preserve">COLLISION DETECTED</w:t>
      </w:r>
      <w:r>
        <w:t xml:space="preserve"> e impulso DO[45] Torque alarm.</w:t>
      </w:r>
    </w:p>
    <w:p>
      <w:pPr>
        <w:spacing w:after="120"/>
      </w:pPr>
      <w:r>
        <w:t xml:space="preserve">Uso: deposito su pallet solo con R[506] ≠ 0 (con R[506] = 0 è disattivato); ricerca interfalda (sempre attiva); prelievo cassa (disattivato da R[26] = 0).</w:t>
      </w:r>
    </w:p>
    <w:p>
      <w:pPr>
        <w:pStyle w:val="Heading2"/>
      </w:pPr>
      <w:bookmarkStart w:name="s13_6" w:id="1"/>
      <w:r>
        <w:t xml:space="preserve">13.6 Arresti e messaggi</w:t>
      </w:r>
      <w:bookmarkEnd w:id="1"/>
    </w:p>
    <w:p>
      <w:pPr>
        <w:spacing w:after="120"/>
      </w:pPr>
      <w:r>
        <w:t xml:space="preserve">Ogni missione termina con etichette di errore comuni:</w:t>
      </w:r>
    </w:p>
    <w:p>
      <w:pPr>
        <w:pStyle w:val="ListParagraph"/>
        <w:numPr>
          <w:ilvl w:val="0"/>
          <w:numId w:val="2"/>
        </w:numPr>
        <w:spacing w:after="60"/>
      </w:pPr>
      <w:r>
        <w:rPr>
          <w:b/>
          <w:bCs/>
        </w:rPr>
        <w:t xml:space="preserve">LBL[98]</w:t>
      </w:r>
      <w:r>
        <w:t xml:space="preserve">: SEQUENCE ERROR e l'elenco degli stati attesi → ABORT;</w:t>
      </w:r>
    </w:p>
    <w:p>
      <w:pPr>
        <w:pStyle w:val="ListParagraph"/>
        <w:numPr>
          <w:ilvl w:val="0"/>
          <w:numId w:val="2"/>
        </w:numPr>
        <w:spacing w:after="60"/>
      </w:pPr>
      <w:r>
        <w:rPr>
          <w:b/>
          <w:bCs/>
        </w:rPr>
        <w:t xml:space="preserve">LBL[99]</w:t>
      </w:r>
      <w:r>
        <w:t xml:space="preserve">: ABORT;</w:t>
      </w:r>
    </w:p>
    <w:p>
      <w:pPr>
        <w:pStyle w:val="ListParagraph"/>
        <w:numPr>
          <w:ilvl w:val="0"/>
          <w:numId w:val="2"/>
        </w:numPr>
        <w:spacing w:after="60"/>
      </w:pPr>
      <w:r>
        <w:rPr>
          <w:b/>
          <w:bCs/>
        </w:rPr>
        <w:t xml:space="preserve">LBL[100]</w:t>
      </w:r>
      <w:r>
        <w:t xml:space="preserve">: COLLISION DETECTED → DO[45].</w:t>
      </w:r>
    </w:p>
    <w:p>
      <w:pPr>
        <w:spacing w:after="120"/>
      </w:pPr>
      <w:r>
        <w:rPr>
          <w:b/>
          <w:bCs/>
        </w:rPr>
        <w:t xml:space="preserve">ABORT</w:t>
      </w:r>
      <w:r>
        <w:t xml:space="preserve"> (il programma) mette DO[20] Software fault robot a impulso e DO[26] OFF, poi termina tutti i programmi. I messaggi compaiono sul TP (schermata USER) e, attraverso gli allarmi, sul pannello.</w:t>
      </w:r>
    </w:p>
    <w:p>
      <w:pPr>
        <w:pStyle w:val="Heading1"/>
        <w:pageBreakBefore/>
      </w:pPr>
      <w:bookmarkStart w:name="c14" w:id="1"/>
      <w:r>
        <w:t xml:space="preserve">14. Sicurezza: DCS e Space function</w:t>
      </w:r>
      <w:bookmarkEnd w:id="1"/>
    </w:p>
    <w:p>
      <w:pPr>
        <w:spacing w:after="120"/>
      </w:pPr>
      <w:r>
        <w:t xml:space="preserve">Il robot ha due livelli di protezione delle zone, che è importante non confondere: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3952"/>
        <w:gridCol w:w="3951"/>
      </w:tblGrid>
      <w:tr>
        <w:trPr>
          <w:tblHeader/>
        </w:trPr>
        <w:tc>
          <w:tcPr>
            <w:tcW w:type="dxa" w:w="1735"/>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
            </w:r>
          </w:p>
        </w:tc>
        <w:tc>
          <w:tcPr>
            <w:tcW w:type="dxa" w:w="3952"/>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DCS (Dual Check Safety)</w:t>
            </w:r>
          </w:p>
        </w:tc>
        <w:tc>
          <w:tcPr>
            <w:tcW w:type="dxa" w:w="3951"/>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Space function (Interference check)</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Cos'è</w:t>
            </w:r>
          </w:p>
        </w:tc>
        <w:tc>
          <w:tcPr>
            <w:tcW w:type="dxa" w:w="39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Funzione di </w:t>
            </w:r>
            <w:r>
              <w:rPr>
                <w:b w:val="false"/>
                <w:bCs w:val="false"/>
                <w:sz w:val="18"/>
                <w:szCs w:val="18"/>
              </w:rPr>
              <w:t xml:space="preserve">sicurezza certificata</w:t>
            </w:r>
            <w:r>
              <w:rPr>
                <w:b w:val="false"/>
                <w:bCs w:val="false"/>
                <w:sz w:val="18"/>
                <w:szCs w:val="18"/>
              </w:rPr>
              <w:t xml:space="preserve"> (doppio canale): limita dove il robot può andare</w:t>
            </w:r>
          </w:p>
        </w:tc>
        <w:tc>
          <w:tcPr>
            <w:tcW w:type="dxa" w:w="395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Funzione </w:t>
            </w:r>
            <w:r>
              <w:rPr>
                <w:b w:val="false"/>
                <w:bCs w:val="false"/>
                <w:sz w:val="18"/>
                <w:szCs w:val="18"/>
              </w:rPr>
              <w:t xml:space="preserve">operativa</w:t>
            </w:r>
            <w:r>
              <w:rPr>
                <w:b w:val="false"/>
                <w:bCs w:val="false"/>
                <w:sz w:val="18"/>
                <w:szCs w:val="18"/>
              </w:rPr>
              <w:t xml:space="preserve"> del controllore: gestisce le aree condivise con le altre macchine</w:t>
            </w:r>
          </w:p>
        </w:tc>
      </w:tr>
      <w:tr>
        <w:trPr>
          <w:cantSplit/>
        </w:trPr>
        <w:tc>
          <w:tcPr>
            <w:tcW w:type="dxa" w:w="173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Protegge</w:t>
            </w:r>
          </w:p>
        </w:tc>
        <w:tc>
          <w:tcPr>
            <w:tcW w:type="dxa" w:w="395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L'operatore e la macchina (carter aperti, zone vietate)</w:t>
            </w:r>
          </w:p>
        </w:tc>
        <w:tc>
          <w:tcPr>
            <w:tcW w:type="dxa" w:w="395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Il prodotto e le macchine: il robot non entra in una zona finché il PLC non la concede</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Cosa fa</w:t>
            </w:r>
          </w:p>
        </w:tc>
        <w:tc>
          <w:tcPr>
            <w:tcW w:type="dxa" w:w="39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Se il robot (sfere del modello) sta per uscire da una zona permessa o entrare in una vietata, lo </w:t>
            </w:r>
            <w:r>
              <w:rPr>
                <w:b w:val="false"/>
                <w:bCs w:val="false"/>
                <w:sz w:val="18"/>
                <w:szCs w:val="18"/>
              </w:rPr>
              <w:t xml:space="preserve">ferma</w:t>
            </w:r>
            <w:r>
              <w:rPr>
                <w:b w:val="false"/>
                <w:bCs w:val="false"/>
                <w:sz w:val="18"/>
                <w:szCs w:val="18"/>
              </w:rPr>
              <w:t xml:space="preserve"> con arresto di sicurezza</w:t>
            </w:r>
          </w:p>
        </w:tc>
        <w:tc>
          <w:tcPr>
            <w:tcW w:type="dxa" w:w="395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Il robot si </w:t>
            </w:r>
            <w:r>
              <w:rPr>
                <w:b w:val="false"/>
                <w:bCs w:val="false"/>
                <w:sz w:val="18"/>
                <w:szCs w:val="18"/>
              </w:rPr>
              <w:t xml:space="preserve">ferma e aspetta</w:t>
            </w:r>
            <w:r>
              <w:rPr>
                <w:b w:val="false"/>
                <w:bCs w:val="false"/>
                <w:sz w:val="18"/>
                <w:szCs w:val="18"/>
              </w:rPr>
              <w:t xml:space="preserve"> davanti alla zona finché il PLC non dà il consenso, poi riparte da solo</w:t>
            </w:r>
          </w:p>
        </w:tc>
      </w:tr>
      <w:tr>
        <w:trPr>
          <w:cantSplit/>
        </w:trPr>
        <w:tc>
          <w:tcPr>
            <w:tcW w:type="dxa" w:w="173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Dove si configura</w:t>
            </w:r>
          </w:p>
        </w:tc>
        <w:tc>
          <w:tcPr>
            <w:tcW w:type="dxa" w:w="395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MENU → SYSTEM → DCS (protetto da password, richiede riavvio)</w:t>
            </w:r>
          </w:p>
        </w:tc>
        <w:tc>
          <w:tcPr>
            <w:tcW w:type="dxa" w:w="395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Variabili di sistema </w:t>
            </w:r>
            <w:r>
              <w:rPr>
                <w:rFonts w:ascii="Consolas" w:cs="Consolas" w:eastAsia="Consolas" w:hAnsi="Consolas"/>
                <w:b w:val="false"/>
                <w:bCs w:val="false"/>
                <w:color w:val="1F3864"/>
                <w:sz w:val="18"/>
                <w:szCs w:val="18"/>
              </w:rPr>
              <w:t xml:space="preserve">$RSPACE1[n]</w:t>
            </w:r>
            <w:r>
              <w:rPr>
                <w:b w:val="false"/>
                <w:bCs w:val="false"/>
                <w:sz w:val="18"/>
                <w:szCs w:val="18"/>
              </w:rPr>
              <w:t xml:space="preserve">, scritte dal programma (INIT, MEM_DATI, MEM_M20_35KG)</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Segnali usati</w:t>
            </w:r>
          </w:p>
        </w:tc>
        <w:tc>
          <w:tcPr>
            <w:tcW w:type="dxa" w:w="39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DI[557…560], DI[600]/[601], GI[26], DO[22], DO[40]/[41]</w:t>
            </w:r>
          </w:p>
        </w:tc>
        <w:tc>
          <w:tcPr>
            <w:tcW w:type="dxa" w:w="395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DI/DO[92], [93], [97] (e [95], [96] previsti ma disabilitati)</w:t>
            </w:r>
          </w:p>
        </w:tc>
      </w:tr>
    </w:tbl>
    <w:p>
      <w:pPr>
        <w:spacing w:after="120"/>
      </w:pPr>
    </w:p>
    <w:p>
      <w:pPr>
        <w:pStyle w:val="Heading2"/>
      </w:pPr>
      <w:bookmarkStart w:name="s14_1" w:id="1"/>
      <w:r>
        <w:t xml:space="preserve">14.1 DCS: aree permesse e aree vietate</w:t>
      </w:r>
      <w:bookmarkEnd w:id="1"/>
    </w:p>
    <w:p>
      <w:pPr>
        <w:spacing w:after="120"/>
      </w:pPr>
      <w:r>
        <w:t xml:space="preserve">Il DCS definisce delle aree (parallelepipedi) nello spazio del robot:</w:t>
      </w:r>
    </w:p>
    <w:p>
      <w:pPr>
        <w:pStyle w:val="ListParagraph"/>
        <w:numPr>
          <w:ilvl w:val="0"/>
          <w:numId w:val="2"/>
        </w:numPr>
        <w:spacing w:after="60"/>
      </w:pPr>
      <w:r>
        <w:rPr>
          <w:b/>
          <w:bCs/>
        </w:rPr>
        <w:t xml:space="preserve">Working zone (WZ)</w:t>
      </w:r>
      <w:r>
        <w:t xml:space="preserve">, area verde nel display: il robot può muoversi </w:t>
      </w:r>
      <w:r>
        <w:rPr>
          <w:b/>
          <w:bCs/>
        </w:rPr>
        <w:t xml:space="preserve">solo dentro</w:t>
      </w:r>
      <w:r>
        <w:t xml:space="preserve">;</w:t>
      </w:r>
    </w:p>
    <w:p>
      <w:pPr>
        <w:pStyle w:val="ListParagraph"/>
        <w:numPr>
          <w:ilvl w:val="0"/>
          <w:numId w:val="2"/>
        </w:numPr>
        <w:spacing w:after="60"/>
      </w:pPr>
      <w:r>
        <w:rPr>
          <w:b/>
          <w:bCs/>
        </w:rPr>
        <w:t xml:space="preserve">Restricted zone (RZ)</w:t>
      </w:r>
      <w:r>
        <w:t xml:space="preserve">, area marrone nel display: il robot </w:t>
      </w:r>
      <w:r>
        <w:rPr>
          <w:b/>
          <w:bCs/>
        </w:rPr>
        <w:t xml:space="preserve">non può entrare</w:t>
      </w:r>
      <w:r>
        <w:t xml:space="preserve">.</w:t>
      </w:r>
    </w:p>
    <w:p>
      <w:pPr>
        <w:spacing w:after="120"/>
      </w:pPr>
      <w:r>
        <w:t xml:space="preserve">Su un pallettizzatore a due zone di pallettizzazione ci sono di norma:</w:t>
      </w:r>
    </w:p>
    <w:p>
      <w:pPr>
        <w:pStyle w:val="ListParagraph"/>
        <w:numPr>
          <w:ilvl w:val="0"/>
          <w:numId w:val="2"/>
        </w:numPr>
        <w:spacing w:after="60"/>
      </w:pPr>
      <w:r>
        <w:rPr>
          <w:b/>
          <w:bCs/>
        </w:rPr>
        <w:t xml:space="preserve">V1</w:t>
      </w:r>
      <w:r>
        <w:t xml:space="preserve">: area generale di lavoro, per la protezione dell'operatore;</w:t>
      </w:r>
    </w:p>
    <w:p>
      <w:pPr>
        <w:pStyle w:val="ListParagraph"/>
        <w:numPr>
          <w:ilvl w:val="0"/>
          <w:numId w:val="2"/>
        </w:numPr>
        <w:spacing w:after="60"/>
      </w:pPr>
      <w:r>
        <w:rPr>
          <w:b/>
          <w:bCs/>
        </w:rPr>
        <w:t xml:space="preserve">V3 e V4</w:t>
      </w:r>
      <w:r>
        <w:t xml:space="preserve">: protezione del pallet A e dell'operatore, attive quando si apre il carter della zona A;</w:t>
      </w:r>
    </w:p>
    <w:p>
      <w:pPr>
        <w:pStyle w:val="ListParagraph"/>
        <w:numPr>
          <w:ilvl w:val="0"/>
          <w:numId w:val="2"/>
        </w:numPr>
        <w:spacing w:after="60"/>
      </w:pPr>
      <w:r>
        <w:rPr>
          <w:b/>
          <w:bCs/>
        </w:rPr>
        <w:t xml:space="preserve">V5 e V6</w:t>
      </w:r>
      <w:r>
        <w:t xml:space="preserve">: protezione del pallet B e dell'operatore, attive quando si apre il carter della zona B.</w:t>
      </w:r>
    </w:p>
    <w:p>
      <w:pPr>
        <w:spacing w:after="120"/>
      </w:pPr>
      <w:r>
        <w:t xml:space="preserve">Le aree dei pallet sono quindi </w:t>
      </w:r>
      <w:r>
        <w:rPr>
          <w:b/>
          <w:bCs/>
        </w:rPr>
        <w:t xml:space="preserve">commutabili</w:t>
      </w:r>
      <w:r>
        <w:t xml:space="preserve">: con il carter chiuso il robot può entrare sopra il pallet; con il carter aperto (operatore dentro) quella zona diventa vietata e il robot continua a lavorare solo sull'altro pallet.</w:t>
      </w:r>
    </w:p>
    <w:p>
      <w:pPr>
        <w:keepNext/>
        <w:spacing w:after="60" w:before="120"/>
        <w:jc w:val="center"/>
      </w:pPr>
      <w:r>
        <w:drawing>
          <wp:inline distT="0" distB="0" distL="0" distR="0">
            <wp:extent cx="5943600" cy="2324100"/>
            <wp:effectExtent t="0" r="0" b="0" l="0"/>
            <wp:docPr id="1" name="g11_dcs_zone.png" descr="DCS: con i carter chiusi vale solo V1; aprendo il carter A si attiva la zona vietata sopra il pallet A" title="DCS: con i carter chiusi vale solo V1; aprendo il carter A si attiva la zona vietata sopra il pallet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943600" cy="2324100"/>
                    </a:xfrm>
                    <a:prstGeom prst="rect">
                      <a:avLst/>
                    </a:prstGeom>
                  </pic:spPr>
                </pic:pic>
              </a:graphicData>
            </a:graphic>
          </wp:inline>
        </w:drawing>
      </w:r>
    </w:p>
    <w:p>
      <w:pPr>
        <w:spacing w:after="200"/>
        <w:jc w:val="center"/>
      </w:pPr>
      <w:r>
        <w:rPr>
          <w:i/>
          <w:iCs/>
          <w:color w:val="595959"/>
          <w:sz w:val="18"/>
          <w:szCs w:val="18"/>
        </w:rPr>
        <w:t xml:space="preserve">Figura 41 – DCS: con i carter chiusi vale solo V1; aprendo il carter A si attiva la zona vietata sopra il pallet A</w:t>
      </w:r>
    </w:p>
    <w:p>
      <w:pPr>
        <w:pStyle w:val="Heading3"/>
      </w:pPr>
      <w:r>
        <w:t xml:space="preserve">Visualizzare le aree</w:t>
      </w:r>
    </w:p>
    <w:p>
      <w:pPr>
        <w:pStyle w:val="ListParagraph"/>
        <w:numPr>
          <w:ilvl w:val="0"/>
          <w:numId w:val="17"/>
        </w:numPr>
        <w:spacing w:after="60"/>
      </w:pPr>
      <w:r>
        <w:rPr>
          <w:b/>
          <w:bCs/>
        </w:rPr>
        <w:t xml:space="preserve">MENU → SYSTEM → DCS</w:t>
      </w:r>
      <w:r>
        <w:t xml:space="preserve">.</w:t>
      </w:r>
    </w:p>
    <w:p>
      <w:pPr>
        <w:pStyle w:val="ListParagraph"/>
        <w:numPr>
          <w:ilvl w:val="0"/>
          <w:numId w:val="17"/>
        </w:numPr>
        <w:spacing w:after="60"/>
      </w:pPr>
      <w:r>
        <w:t xml:space="preserve">Per vedere le aree in 3D: voce </w:t>
      </w:r>
      <w:r>
        <w:rPr>
          <w:b/>
          <w:bCs/>
        </w:rPr>
        <w:t xml:space="preserve">4D Graphics DCS Display</w:t>
      </w:r>
      <w:r>
        <w:t xml:space="preserve">.</w:t>
      </w:r>
    </w:p>
    <w:p>
      <w:pPr>
        <w:pStyle w:val="ListParagraph"/>
        <w:numPr>
          <w:ilvl w:val="0"/>
          <w:numId w:val="17"/>
        </w:numPr>
        <w:spacing w:after="60"/>
      </w:pPr>
      <w:r>
        <w:t xml:space="preserve">Dal menu DCS si entra nel controllo della posizione cartesiana (Cartesian position check, campo 3 del menu): compare la lista degli slot con le aree definite. Ogni riga indica se l'area è abilitata, il metodo (WZ/RZ) e il commento.</w:t>
      </w:r>
    </w:p>
    <w:p>
      <w:pPr>
        <w:pStyle w:val="Heading3"/>
      </w:pPr>
      <w:r>
        <w:t xml:space="preserve">Aggiungere e abilitare un'area</w:t>
      </w:r>
    </w:p>
    <w:p>
      <w:pPr>
        <w:pStyle w:val="ListParagraph"/>
        <w:numPr>
          <w:ilvl w:val="0"/>
          <w:numId w:val="18"/>
        </w:numPr>
        <w:spacing w:after="60"/>
      </w:pPr>
      <w:r>
        <w:t xml:space="preserve">Entrare in uno </w:t>
      </w:r>
      <w:r>
        <w:rPr>
          <w:b/>
          <w:bCs/>
        </w:rPr>
        <w:t xml:space="preserve">slot libero</w:t>
      </w:r>
      <w:r>
        <w:t xml:space="preserve"> della lista.</w:t>
      </w:r>
    </w:p>
    <w:p>
      <w:pPr>
        <w:pStyle w:val="ListParagraph"/>
        <w:numPr>
          <w:ilvl w:val="0"/>
          <w:numId w:val="18"/>
        </w:numPr>
        <w:spacing w:after="60"/>
      </w:pPr>
      <w:r>
        <w:t xml:space="preserve">Copiare tutti i parametri dello slot </w:t>
      </w:r>
      <w:r>
        <w:rPr>
          <w:b/>
          <w:bCs/>
        </w:rPr>
        <w:t xml:space="preserve">V1</w:t>
      </w:r>
      <w:r>
        <w:t xml:space="preserve"> (così si ereditano frame, tool e modello robot corretti).</w:t>
      </w:r>
    </w:p>
    <w:p>
      <w:pPr>
        <w:pStyle w:val="ListParagraph"/>
        <w:numPr>
          <w:ilvl w:val="0"/>
          <w:numId w:val="18"/>
        </w:numPr>
        <w:spacing w:after="60"/>
      </w:pPr>
      <w:r>
        <w:t xml:space="preserve">Modificare:</w:t>
      </w:r>
    </w:p>
    <w:p>
      <w:pPr>
        <w:pStyle w:val="ListParagraph"/>
        <w:numPr>
          <w:ilvl w:val="1"/>
          <w:numId w:val="2"/>
        </w:numPr>
        <w:spacing w:after="60"/>
      </w:pPr>
      <w:r>
        <w:rPr>
          <w:b/>
          <w:bCs/>
        </w:rPr>
        <w:t xml:space="preserve">Method</w:t>
      </w:r>
      <w:r>
        <w:t xml:space="preserve">: </w:t>
      </w:r>
      <w:r>
        <w:rPr>
          <w:i/>
          <w:iCs/>
        </w:rPr>
        <w:t xml:space="preserve">Working zone</w:t>
      </w:r>
      <w:r>
        <w:t xml:space="preserve"> (area permessa) o </w:t>
      </w:r>
      <w:r>
        <w:rPr>
          <w:i/>
          <w:iCs/>
        </w:rPr>
        <w:t xml:space="preserve">Restricted zone</w:t>
      </w:r>
      <w:r>
        <w:t xml:space="preserve"> (area vietata);</w:t>
      </w:r>
    </w:p>
    <w:p>
      <w:pPr>
        <w:pStyle w:val="ListParagraph"/>
        <w:numPr>
          <w:ilvl w:val="1"/>
          <w:numId w:val="2"/>
        </w:numPr>
        <w:spacing w:after="60"/>
      </w:pPr>
      <w:r>
        <w:rPr>
          <w:b/>
          <w:bCs/>
        </w:rPr>
        <w:t xml:space="preserve">Point 1</w:t>
      </w:r>
      <w:r>
        <w:t xml:space="preserve"> e </w:t>
      </w:r>
      <w:r>
        <w:rPr>
          <w:b/>
          <w:bCs/>
        </w:rPr>
        <w:t xml:space="preserve">Point 2</w:t>
      </w:r>
      <w:r>
        <w:t xml:space="preserve">: i due spigoli opposti del parallelepipedo, in coordinate del robot.</w:t>
      </w:r>
    </w:p>
    <w:p>
      <w:pPr>
        <w:pStyle w:val="ListParagraph"/>
        <w:numPr>
          <w:ilvl w:val="0"/>
          <w:numId w:val="18"/>
        </w:numPr>
        <w:spacing w:after="60"/>
      </w:pPr>
      <w:r>
        <w:t xml:space="preserve">Abilitare l'area e confermare (APPLY): il DCS chiede la password e il riavvio del controllore.</w:t>
      </w:r>
    </w:p>
    <w:p>
      <w:pPr>
        <w:pStyle w:val="ListParagraph"/>
        <w:numPr>
          <w:ilvl w:val="0"/>
          <w:numId w:val="18"/>
        </w:numPr>
        <w:spacing w:after="60"/>
      </w:pPr>
      <w:r>
        <w:t xml:space="preserve">Se lo slot usato è tra </w:t>
      </w:r>
      <w:r>
        <w:rPr>
          <w:b/>
          <w:bCs/>
        </w:rPr>
        <w:t xml:space="preserve">1 e 10</w:t>
      </w:r>
      <w:r>
        <w:t xml:space="preserve">, aggiornare il dato di sistema </w:t>
      </w:r>
      <w:r>
        <w:rPr>
          <w:b/>
          <w:bCs/>
        </w:rPr>
        <w:t xml:space="preserve">Sys_Data 96</w:t>
      </w:r>
      <w:r>
        <w:t xml:space="preserve"> (nel robot </w:t>
      </w:r>
      <w:r>
        <w:rPr>
          <w:b/>
          <w:bCs/>
        </w:rPr>
        <w:t xml:space="preserve">R[683] ChkDcsOnSafety</w:t>
      </w:r>
      <w:r>
        <w:t xml:space="preserve">):</w:t>
      </w:r>
    </w:p>
    <w:p>
      <w:pPr>
        <w:keepNext w:val="false"/>
        <w:keepLines/>
        <w:pBdr>
          <w:left w:val="single" w:color="A6A6A6" w:sz="12" w:space="6"/>
        </w:pBdr>
        <w:shd w:fill="F4F4F4" w:color="auto" w:val="clear"/>
        <w:spacing w:after="160" w:before="100" w:line="240"/>
        <w:ind w:left="150" w:right="150"/>
      </w:pPr>
      <w:r>
        <w:rPr>
          <w:rFonts w:ascii="Consolas" w:cs="Consolas" w:eastAsia="Consolas" w:hAnsi="Consolas"/>
          <w:color w:val="262626"/>
          <w:sz w:val="16"/>
          <w:szCs w:val="16"/>
        </w:rPr>
        <w:t xml:space="preserve">Sys_Data 96 = 2^n − 1, con n = numero di aree attive negli slot 1…10</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3181"/>
        <w:gridCol w:w="3180"/>
      </w:tblGrid>
      <w:tr>
        <w:trPr>
          <w:tblHeader/>
        </w:trPr>
        <w:tc>
          <w:tcPr>
            <w:tcW w:type="dxa" w:w="3277"/>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Aree attive negli slot 1…10</w:t>
            </w:r>
          </w:p>
        </w:tc>
        <w:tc>
          <w:tcPr>
            <w:tcW w:type="dxa" w:w="3181"/>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Sys_Data 96 / R[683]</w:t>
            </w:r>
          </w:p>
        </w:tc>
        <w:tc>
          <w:tcPr>
            <w:tcW w:type="dxa" w:w="318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In binario</w:t>
            </w:r>
          </w:p>
        </w:tc>
      </w:tr>
      <w:tr>
        <w:trPr>
          <w:cantSplit/>
        </w:trPr>
        <w:tc>
          <w:tcPr>
            <w:tcW w:type="dxa" w:w="32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w:t>
            </w:r>
          </w:p>
        </w:tc>
        <w:tc>
          <w:tcPr>
            <w:tcW w:type="dxa" w:w="31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0001</w:t>
            </w:r>
          </w:p>
        </w:tc>
      </w:tr>
      <w:tr>
        <w:trPr>
          <w:cantSplit/>
        </w:trPr>
        <w:tc>
          <w:tcPr>
            <w:tcW w:type="dxa" w:w="327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2</w:t>
            </w:r>
          </w:p>
        </w:tc>
        <w:tc>
          <w:tcPr>
            <w:tcW w:type="dxa" w:w="318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3</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0011</w:t>
            </w:r>
          </w:p>
        </w:tc>
      </w:tr>
      <w:tr>
        <w:trPr>
          <w:cantSplit/>
        </w:trPr>
        <w:tc>
          <w:tcPr>
            <w:tcW w:type="dxa" w:w="32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3</w:t>
            </w:r>
          </w:p>
        </w:tc>
        <w:tc>
          <w:tcPr>
            <w:tcW w:type="dxa" w:w="31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7</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0111</w:t>
            </w:r>
          </w:p>
        </w:tc>
      </w:tr>
      <w:tr>
        <w:trPr>
          <w:cantSplit/>
        </w:trPr>
        <w:tc>
          <w:tcPr>
            <w:tcW w:type="dxa" w:w="327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4</w:t>
            </w:r>
          </w:p>
        </w:tc>
        <w:tc>
          <w:tcPr>
            <w:tcW w:type="dxa" w:w="318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15</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1111</w:t>
            </w:r>
          </w:p>
        </w:tc>
      </w:tr>
    </w:tbl>
    <w:p>
      <w:pPr>
        <w:spacing w:after="120"/>
      </w:pPr>
    </w:p>
    <w:p>
      <w:pPr>
        <w:pBdr>
          <w:left w:val="single" w:color="1F4E79" w:sz="24" w:space="8"/>
        </w:pBdr>
        <w:shd w:fill="EAF1F8" w:color="auto" w:val="clear"/>
        <w:spacing w:after="200" w:before="120"/>
        <w:ind w:left="200" w:right="200"/>
      </w:pPr>
      <w:r>
        <w:rPr>
          <w:b/>
          <w:bCs/>
          <w:color w:val="1F4E79"/>
        </w:rPr>
        <w:t xml:space="preserve">NOTA  </w:t>
      </w:r>
      <w:r>
        <w:t xml:space="preserve">Il PLC rimanda sul gruppo </w:t>
      </w:r>
      <w:r>
        <w:rPr>
          <w:b/>
          <w:bCs/>
        </w:rPr>
        <w:t xml:space="preserve">GI[26] Chk DCS Safety</w:t>
      </w:r>
      <w:r>
        <w:t xml:space="preserve"> il codice delle aree DCS realmente attive. AGG_DATI lo confronta con R[683]: se sono diversi e il robot non è in T1, attiva </w:t>
      </w:r>
      <w:r>
        <w:rPr>
          <w:b/>
          <w:bCs/>
        </w:rPr>
        <w:t xml:space="preserve">DO[22] Robot out work area</w:t>
      </w:r>
      <w:r>
        <w:t xml:space="preserve"> e il PLC non fa partire il ciclo. Per questo, dopo ogni modifica alle aree, R[683] deve tornare coerente.</w:t>
      </w:r>
    </w:p>
    <w:p>
      <w:pPr>
        <w:pStyle w:val="Heading3"/>
      </w:pPr>
      <w:r>
        <w:t xml:space="preserve">Disabilitare un'area</w:t>
      </w:r>
    </w:p>
    <w:p>
      <w:pPr>
        <w:spacing w:after="120"/>
      </w:pPr>
      <w:r>
        <w:t xml:space="preserve">Aprire la pagina di dettaglio dell'area e disabilitarla. Se l'area è negli slot 1…10, ricalcolare e reimpostare Sys_Data 96 (R[683]) come sopra.</w:t>
      </w:r>
    </w:p>
    <w:p>
      <w:pPr>
        <w:pStyle w:val="Heading3"/>
      </w:pPr>
      <w:r>
        <w:t xml:space="preserve">Ruotare le aree DCS</w:t>
      </w:r>
    </w:p>
    <w:p>
      <w:pPr>
        <w:spacing w:after="120"/>
      </w:pPr>
      <w:r>
        <w:t xml:space="preserve">Quando la zona di pallettizzazione è orientata diversamente dalla configurazione base (per esempio un FLEX 2P a 90°) bisogna ruotare tutti i punti del DCS base. Le aree sono definite dai punti:</w:t>
      </w:r>
    </w:p>
    <w:p>
      <w:pPr>
        <w:pStyle w:val="ListParagraph"/>
        <w:numPr>
          <w:ilvl w:val="0"/>
          <w:numId w:val="2"/>
        </w:numPr>
        <w:spacing w:after="60"/>
      </w:pPr>
      <w:r>
        <w:rPr>
          <w:b/>
          <w:bCs/>
        </w:rPr>
        <w:t xml:space="preserve">V1</w:t>
      </w:r>
      <w:r>
        <w:t xml:space="preserve">: P1 = (X1, Y1, Z1) e P2 = (X2, Y2, Z2);</w:t>
      </w:r>
    </w:p>
    <w:p>
      <w:pPr>
        <w:pStyle w:val="ListParagraph"/>
        <w:numPr>
          <w:ilvl w:val="0"/>
          <w:numId w:val="2"/>
        </w:numPr>
        <w:spacing w:after="60"/>
      </w:pPr>
      <w:r>
        <w:rPr>
          <w:b/>
          <w:bCs/>
        </w:rPr>
        <w:t xml:space="preserve">V3, V4</w:t>
      </w:r>
      <w:r>
        <w:t xml:space="preserve">: V31, V32 e V41, V42;</w:t>
      </w:r>
    </w:p>
    <w:p>
      <w:pPr>
        <w:pStyle w:val="ListParagraph"/>
        <w:numPr>
          <w:ilvl w:val="0"/>
          <w:numId w:val="2"/>
        </w:numPr>
        <w:spacing w:after="60"/>
      </w:pPr>
      <w:r>
        <w:rPr>
          <w:b/>
          <w:bCs/>
        </w:rPr>
        <w:t xml:space="preserve">V5, V6</w:t>
      </w:r>
      <w:r>
        <w:t xml:space="preserve">: V51, V52 e V61, V62.</w:t>
      </w:r>
    </w:p>
    <w:p>
      <w:pPr>
        <w:spacing w:after="120"/>
      </w:pPr>
      <w:r>
        <w:t xml:space="preserve">Nella configurazione base valgono queste uguaglianze (dopo una rotazione non valgono più):</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3181"/>
        <w:gridCol w:w="3180"/>
      </w:tblGrid>
      <w:tr>
        <w:trPr>
          <w:tblHeader/>
        </w:trPr>
        <w:tc>
          <w:tcPr>
            <w:tcW w:type="dxa" w:w="3277"/>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Coordinate X</w:t>
            </w:r>
          </w:p>
        </w:tc>
        <w:tc>
          <w:tcPr>
            <w:tcW w:type="dxa" w:w="3181"/>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Coordinate Y</w:t>
            </w:r>
          </w:p>
        </w:tc>
        <w:tc>
          <w:tcPr>
            <w:tcW w:type="dxa" w:w="318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Coordinate Z</w:t>
            </w:r>
          </w:p>
        </w:tc>
      </w:tr>
      <w:tr>
        <w:trPr>
          <w:cantSplit/>
        </w:trPr>
        <w:tc>
          <w:tcPr>
            <w:tcW w:type="dxa" w:w="32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X2 = X42 = X62</w:t>
            </w:r>
          </w:p>
        </w:tc>
        <w:tc>
          <w:tcPr>
            <w:tcW w:type="dxa" w:w="31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Y52 = Y62</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Z1 = Z31 = Z41 = Z51 = Z61</w:t>
            </w:r>
          </w:p>
        </w:tc>
      </w:tr>
      <w:tr>
        <w:trPr>
          <w:cantSplit/>
        </w:trPr>
        <w:tc>
          <w:tcPr>
            <w:tcW w:type="dxa" w:w="327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X32 = X41 = X52 = X61</w:t>
            </w:r>
          </w:p>
        </w:tc>
        <w:tc>
          <w:tcPr>
            <w:tcW w:type="dxa" w:w="318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Y51 = Y61</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Z32 = Z52</w:t>
            </w:r>
          </w:p>
        </w:tc>
      </w:tr>
      <w:tr>
        <w:trPr>
          <w:cantSplit/>
        </w:trPr>
        <w:tc>
          <w:tcPr>
            <w:tcW w:type="dxa" w:w="32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X31 = X51</w:t>
            </w:r>
          </w:p>
        </w:tc>
        <w:tc>
          <w:tcPr>
            <w:tcW w:type="dxa" w:w="31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Y32 = Y42 · Y31 = Y41</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Z42 = Z62</w:t>
            </w:r>
          </w:p>
        </w:tc>
      </w:tr>
    </w:tbl>
    <w:p>
      <w:pPr>
        <w:spacing w:after="120"/>
      </w:pPr>
    </w:p>
    <w:p>
      <w:pPr>
        <w:keepNext/>
        <w:spacing w:after="60" w:before="120"/>
        <w:jc w:val="center"/>
      </w:pPr>
      <w:r>
        <w:drawing>
          <wp:inline distT="0" distB="0" distL="0" distR="0">
            <wp:extent cx="5943600" cy="3067050"/>
            <wp:effectExtent t="0" r="0" b="0" l="0"/>
            <wp:docPr id="1" name="g12_dcs_rotazione.png" descr="Punti delle aree DCS e rotazione di 90° attorno a P1 seguita da una traslazione" title="Punti delle aree DCS e rotazione di 90° attorno a P1 seguita da una trasla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943600" cy="3067050"/>
                    </a:xfrm>
                    <a:prstGeom prst="rect">
                      <a:avLst/>
                    </a:prstGeom>
                  </pic:spPr>
                </pic:pic>
              </a:graphicData>
            </a:graphic>
          </wp:inline>
        </w:drawing>
      </w:r>
    </w:p>
    <w:p>
      <w:pPr>
        <w:spacing w:after="200"/>
        <w:jc w:val="center"/>
      </w:pPr>
      <w:r>
        <w:rPr>
          <w:i/>
          <w:iCs/>
          <w:color w:val="595959"/>
          <w:sz w:val="18"/>
          <w:szCs w:val="18"/>
        </w:rPr>
        <w:t xml:space="preserve">Figura 42 – Punti delle aree DCS e rotazione di 90° attorno a P1 seguita da una traslazione</w:t>
      </w:r>
    </w:p>
    <w:p>
      <w:pPr>
        <w:spacing w:after="120"/>
      </w:pPr>
      <w:r>
        <w:t xml:space="preserve">Per ruotare di un angolo θ attorno all'asse verticale che passa per P1, ogni punto (X, Y, Z) diventa:</w:t>
      </w:r>
    </w:p>
    <w:p>
      <w:pPr>
        <w:keepNext/>
        <w:keepLines/>
        <w:pBdr>
          <w:left w:val="single" w:color="A6A6A6" w:sz="12" w:space="6"/>
        </w:pBdr>
        <w:shd w:fill="F4F4F4" w:color="auto" w:val="clear"/>
        <w:spacing w:after="0" w:before="100" w:line="240"/>
        <w:ind w:left="150" w:right="150"/>
      </w:pPr>
      <w:r>
        <w:rPr>
          <w:rFonts w:ascii="Consolas" w:cs="Consolas" w:eastAsia="Consolas" w:hAnsi="Consolas"/>
          <w:color w:val="262626"/>
          <w:sz w:val="16"/>
          <w:szCs w:val="16"/>
        </w:rPr>
        <w:t xml:space="preserve">X' = (X − X1)·cos θ − (Y − Y1)·sin θ + X1</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Y' = (X − X1)·sin θ + (Y − Y1)·cos θ + Y1</w:t>
      </w:r>
    </w:p>
    <w:p>
      <w:pPr>
        <w:keepNext w:val="false"/>
        <w:keepLines/>
        <w:pBdr>
          <w:left w:val="single" w:color="A6A6A6" w:sz="12" w:space="6"/>
        </w:pBdr>
        <w:shd w:fill="F4F4F4" w:color="auto" w:val="clear"/>
        <w:spacing w:after="160" w:before="0" w:line="240"/>
        <w:ind w:left="150" w:right="150"/>
      </w:pPr>
      <w:r>
        <w:rPr>
          <w:rFonts w:ascii="Consolas" w:cs="Consolas" w:eastAsia="Consolas" w:hAnsi="Consolas"/>
          <w:color w:val="262626"/>
          <w:sz w:val="16"/>
          <w:szCs w:val="16"/>
        </w:rPr>
        <w:t xml:space="preserve">Z' = Z</w:t>
      </w:r>
    </w:p>
    <w:p>
      <w:pPr>
        <w:pBdr>
          <w:left w:val="single" w:color="7F6000" w:sz="24" w:space="8"/>
        </w:pBdr>
        <w:shd w:fill="FFF8E1" w:color="auto" w:val="clear"/>
        <w:spacing w:after="0" w:before="120"/>
        <w:ind w:left="200" w:right="200"/>
      </w:pPr>
      <w:r>
        <w:rPr>
          <w:b/>
          <w:bCs/>
          <w:color w:val="7F6000"/>
        </w:rPr>
        <w:t xml:space="preserve">ESEMPIO  </w:t>
      </w:r>
      <w:r>
        <w:t xml:space="preserve">Con θ = 90° (cos θ = 0, sin θ = 1) il punto P2 diventa:</w:t>
      </w:r>
    </w:p>
    <w:p>
      <w:pPr>
        <w:pBdr>
          <w:left w:val="single" w:color="7F6000" w:sz="24" w:space="8"/>
        </w:pBdr>
        <w:shd w:fill="FFF8E1" w:color="auto" w:val="clear"/>
        <w:spacing w:after="0" w:before="0"/>
        <w:ind w:left="200" w:right="200"/>
      </w:pPr>
      <w:r>
        <w:t xml:space="preserve">X2' = −Y2 + Y1 + X1</w:t>
      </w:r>
    </w:p>
    <w:p>
      <w:pPr>
        <w:pBdr>
          <w:left w:val="single" w:color="7F6000" w:sz="24" w:space="8"/>
        </w:pBdr>
        <w:shd w:fill="FFF8E1" w:color="auto" w:val="clear"/>
        <w:spacing w:after="0" w:before="0"/>
        <w:ind w:left="200" w:right="200"/>
      </w:pPr>
      <w:r>
        <w:t xml:space="preserve">Y2' = X2 − X1 + Y1</w:t>
      </w:r>
    </w:p>
    <w:p>
      <w:pPr>
        <w:pBdr>
          <w:left w:val="single" w:color="7F6000" w:sz="24" w:space="8"/>
        </w:pBdr>
        <w:shd w:fill="FFF8E1" w:color="auto" w:val="clear"/>
        <w:spacing w:after="200" w:before="0"/>
        <w:ind w:left="200" w:right="200"/>
      </w:pPr>
      <w:r>
        <w:t xml:space="preserve">Z2' = Z2</w:t>
      </w:r>
    </w:p>
    <w:p>
      <w:pPr>
        <w:spacing w:after="120"/>
      </w:pPr>
      <w:r>
        <w:t xml:space="preserve">La formula dà solo la rotazione attorno a P1. Dopo si aggiungono le </w:t>
      </w:r>
      <w:r>
        <w:rPr>
          <w:b/>
          <w:bCs/>
        </w:rPr>
        <w:t xml:space="preserve">traslazioni</w:t>
      </w:r>
      <w:r>
        <w:t xml:space="preserve"> in X, Y (e Z) necessarie a riportare le aree nella posizione reale della cella.</w:t>
      </w:r>
    </w:p>
    <w:p>
      <w:pPr>
        <w:pStyle w:val="Heading3"/>
      </w:pPr>
      <w:r>
        <w:t xml:space="preserve">Il modello del robot: sfere e box</w:t>
      </w:r>
    </w:p>
    <w:p>
      <w:pPr>
        <w:spacing w:after="120"/>
      </w:pPr>
      <w:r>
        <w:t xml:space="preserve">Il DCS non controlla un punto solo: controlla un </w:t>
      </w:r>
      <w:r>
        <w:rPr>
          <w:b/>
          <w:bCs/>
        </w:rPr>
        <w:t xml:space="preserve">modello</w:t>
      </w:r>
      <w:r>
        <w:t xml:space="preserve"> del robot fatto di sfere attorno ai giunti e di un box attorno alla testa. Un'area vietata scatta appena una sfera o il box la toccano. Se il robot si ferma "troppo presto" vicino a una zona, spesso dipende da queste dimensioni.</w:t>
      </w:r>
    </w:p>
    <w:p>
      <w:pPr>
        <w:keepNext/>
        <w:spacing w:after="60" w:before="120"/>
        <w:jc w:val="center"/>
      </w:pPr>
      <w:r>
        <w:drawing>
          <wp:inline distT="0" distB="0" distL="0" distR="0">
            <wp:extent cx="4676775" cy="3448050"/>
            <wp:effectExtent t="0" r="0" b="0" l="0"/>
            <wp:docPr id="1" name="g13_dcs_user_model.png" descr="User Model del DCS: sfere attorno ai giunti (Base_Tool) e box della testa" title="User Model del DCS: sfere attorno ai giunti (Base_Tool) e box della te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676775" cy="3448050"/>
                    </a:xfrm>
                    <a:prstGeom prst="rect">
                      <a:avLst/>
                    </a:prstGeom>
                  </pic:spPr>
                </pic:pic>
              </a:graphicData>
            </a:graphic>
          </wp:inline>
        </w:drawing>
      </w:r>
    </w:p>
    <w:p>
      <w:pPr>
        <w:spacing w:after="200"/>
        <w:jc w:val="center"/>
      </w:pPr>
      <w:r>
        <w:rPr>
          <w:i/>
          <w:iCs/>
          <w:color w:val="595959"/>
          <w:sz w:val="18"/>
          <w:szCs w:val="18"/>
        </w:rPr>
        <w:t xml:space="preserve">Figura 43 – User Model del DCS: sfere attorno ai giunti (Base_Tool) e box della testa</w:t>
      </w:r>
    </w:p>
    <w:p>
      <w:pPr>
        <w:pStyle w:val="ListParagraph"/>
        <w:numPr>
          <w:ilvl w:val="0"/>
          <w:numId w:val="2"/>
        </w:numPr>
        <w:spacing w:after="60"/>
      </w:pPr>
      <w:r>
        <w:rPr>
          <w:b/>
          <w:bCs/>
        </w:rPr>
        <w:t xml:space="preserve">Sfere dei giunti</w:t>
      </w:r>
      <w:r>
        <w:t xml:space="preserve">: menu DCS → </w:t>
      </w:r>
      <w:r>
        <w:rPr>
          <w:b/>
          <w:bCs/>
        </w:rPr>
        <w:t xml:space="preserve">8 User Model</w:t>
      </w:r>
      <w:r>
        <w:t xml:space="preserve"> → elemento </w:t>
      </w:r>
      <w:r>
        <w:rPr>
          <w:b/>
          <w:bCs/>
        </w:rPr>
        <w:t xml:space="preserve">Base_Tool</w:t>
      </w:r>
      <w:r>
        <w:t xml:space="preserve"> → si apre la sfera da modificare (quella del </w:t>
      </w:r>
      <w:r>
        <w:rPr>
          <w:b/>
          <w:bCs/>
        </w:rPr>
        <w:t xml:space="preserve">gomito</w:t>
      </w:r>
      <w:r>
        <w:t xml:space="preserve"> è la n° 3) → riga </w:t>
      </w:r>
      <w:r>
        <w:rPr>
          <w:b/>
          <w:bCs/>
        </w:rPr>
        <w:t xml:space="preserve">6 Size</w:t>
      </w:r>
      <w:r>
        <w:t xml:space="preserve"> (dimensione della sfera; nel caso esaminato 230 mm).</w:t>
      </w:r>
    </w:p>
    <w:p>
      <w:pPr>
        <w:pStyle w:val="ListParagraph"/>
        <w:numPr>
          <w:ilvl w:val="0"/>
          <w:numId w:val="2"/>
        </w:numPr>
        <w:spacing w:after="60"/>
      </w:pPr>
      <w:r>
        <w:rPr>
          <w:b/>
          <w:bCs/>
        </w:rPr>
        <w:t xml:space="preserve">Box della testa con parte pneumatica</w:t>
      </w:r>
      <w:r>
        <w:t xml:space="preserve">: menu DCS → </w:t>
      </w:r>
      <w:r>
        <w:rPr>
          <w:b/>
          <w:bCs/>
        </w:rPr>
        <w:t xml:space="preserve">8 User Model</w:t>
      </w:r>
      <w:r>
        <w:t xml:space="preserve"> → elemento </w:t>
      </w:r>
      <w:r>
        <w:rPr>
          <w:b/>
          <w:bCs/>
        </w:rPr>
        <w:t xml:space="preserve">Box</w:t>
      </w:r>
      <w:r>
        <w:t xml:space="preserve"> → si cambia </w:t>
      </w:r>
      <w:r>
        <w:rPr>
          <w:b/>
          <w:bCs/>
        </w:rPr>
        <w:t xml:space="preserve">X (Width)</w:t>
      </w:r>
      <w:r>
        <w:t xml:space="preserve"> per abbassare l'altezza dell'area di protezione della scatola.</w:t>
      </w:r>
    </w:p>
    <w:p>
      <w:pPr>
        <w:pBdr>
          <w:left w:val="single" w:color="C00000" w:sz="24" w:space="8"/>
        </w:pBdr>
        <w:shd w:fill="FBEAEA" w:color="auto" w:val="clear"/>
        <w:spacing w:after="200" w:before="120"/>
        <w:ind w:left="200" w:right="200"/>
      </w:pPr>
      <w:r>
        <w:rPr>
          <w:b/>
          <w:bCs/>
          <w:color w:val="C00000"/>
        </w:rPr>
        <w:t xml:space="preserve">ATTENZIONE  </w:t>
      </w:r>
      <w:r>
        <w:t xml:space="preserve">Ridurre le sfere o il box riduce il margine di sicurezza. Ogni modifica al DCS va verificata con la funzione di visualizzazione 4D, documentata e validata secondo l'analisi dei rischi della macchina.</w:t>
      </w:r>
    </w:p>
    <w:p>
      <w:pPr>
        <w:pStyle w:val="Heading3"/>
      </w:pPr>
      <w:r>
        <w:t xml:space="preserve">DCS nel programma</w:t>
      </w:r>
    </w:p>
    <w:p>
      <w:pPr>
        <w:spacing w:after="120"/>
      </w:pPr>
      <w:r>
        <w:t xml:space="preserve">AGG_DATI (logica di background) combina carter e segnali DCS per dire al PLC se ogni pallet è "sicuro":</w:t>
      </w:r>
    </w:p>
    <w:p>
      <w:pPr>
        <w:keepNext/>
        <w:keepLines/>
        <w:pBdr>
          <w:left w:val="single" w:color="A6A6A6" w:sz="12" w:space="6"/>
        </w:pBdr>
        <w:shd w:fill="F4F4F4" w:color="auto" w:val="clear"/>
        <w:spacing w:after="0" w:before="100" w:line="240"/>
        <w:ind w:left="150" w:right="150"/>
      </w:pPr>
      <w:r>
        <w:rPr>
          <w:rFonts w:ascii="Consolas" w:cs="Consolas" w:eastAsia="Consolas" w:hAnsi="Consolas"/>
          <w:color w:val="262626"/>
          <w:sz w:val="16"/>
          <w:szCs w:val="16"/>
        </w:rPr>
        <w:t xml:space="preserve">IF (DI[600:SFDI1: CarterA]) DO[40:PalletA Safe]=(ON)</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IF (DI[600]=OFF AND DI[560:DCS02 PalletA] AND DI[559:DCS01 PalletA]) DO[40]=(ON)</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IF (DI[600]=OFF AND DI[560]=OFF) DO[40]=(OFF)</w:t>
      </w:r>
    </w:p>
    <w:p>
      <w:pPr>
        <w:keepNext w:val="false"/>
        <w:keepLines/>
        <w:pBdr>
          <w:left w:val="single" w:color="A6A6A6" w:sz="12" w:space="6"/>
        </w:pBdr>
        <w:shd w:fill="F4F4F4" w:color="auto" w:val="clear"/>
        <w:spacing w:after="160" w:before="0" w:line="240"/>
        <w:ind w:left="150" w:right="150"/>
      </w:pPr>
      <w:r>
        <w:rPr>
          <w:rFonts w:ascii="Consolas" w:cs="Consolas" w:eastAsia="Consolas" w:hAnsi="Consolas"/>
          <w:color w:val="262626"/>
          <w:sz w:val="16"/>
          <w:szCs w:val="16"/>
        </w:rPr>
        <w:t xml:space="preserve">IF (DI[600]=OFF AND DI[559]=OFF) DO[40]=(OFF)</w:t>
      </w:r>
    </w:p>
    <w:p>
      <w:pPr>
        <w:spacing w:after="120"/>
      </w:pPr>
      <w:r>
        <w:t xml:space="preserve">Cioè: </w:t>
      </w:r>
      <w:r>
        <w:rPr>
          <w:b/>
          <w:bCs/>
        </w:rPr>
        <w:t xml:space="preserve">DO[40] PalletA Safe</w:t>
      </w:r>
      <w:r>
        <w:t xml:space="preserve"> è ON con il carter A chiuso, oppure con il carter aperto ma con entrambi i canali DCS del pallet A a posto (robot fuori dalla zona). Lo stesso vale per il pallet B con DI[601], DI[557]/[558] e DO[41].</w:t>
      </w:r>
    </w:p>
    <w:p>
      <w:pPr>
        <w:pStyle w:val="Heading2"/>
      </w:pPr>
      <w:bookmarkStart w:name="s14_2" w:id="1"/>
      <w:r>
        <w:t xml:space="preserve">14.2 Space function (Interference check)</w:t>
      </w:r>
      <w:bookmarkEnd w:id="1"/>
    </w:p>
    <w:p>
      <w:pPr>
        <w:spacing w:after="120"/>
      </w:pPr>
      <w:r>
        <w:t xml:space="preserve">La Space function (opzione </w:t>
      </w:r>
      <w:r>
        <w:rPr>
          <w:i/>
          <w:iCs/>
        </w:rPr>
        <w:t xml:space="preserve">Space Check</w:t>
      </w:r>
      <w:r>
        <w:t xml:space="preserve">) definisce dei parallelepipedi </w:t>
      </w:r>
      <w:r>
        <w:rPr>
          <w:b/>
          <w:bCs/>
        </w:rPr>
        <w:t xml:space="preserve">condivisi</w:t>
      </w:r>
      <w:r>
        <w:t xml:space="preserve"> tra il robot e le altre macchine (rulliera, ribaltatore, navette pallet…). Per ogni area il controllore gestisce due segnali: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tblHeader/>
        </w:trPr>
        <w:tc>
          <w:tcPr>
            <w:tcW w:type="dxa" w:w="212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Segnale</w:t>
            </w:r>
          </w:p>
        </w:tc>
        <w:tc>
          <w:tcPr>
            <w:tcW w:type="dxa" w:w="7518"/>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Significato</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DO</w:t>
            </w:r>
            <w:r>
              <w:rPr>
                <w:b w:val="false"/>
                <w:bCs w:val="false"/>
                <w:sz w:val="18"/>
                <w:szCs w:val="18"/>
              </w:rPr>
              <w:t xml:space="preserve"> "OutSpace"</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ON = il Tool del robot è </w:t>
            </w:r>
            <w:r>
              <w:rPr>
                <w:b w:val="false"/>
                <w:bCs w:val="false"/>
                <w:sz w:val="18"/>
                <w:szCs w:val="18"/>
              </w:rPr>
              <w:t xml:space="preserve">fuori</w:t>
            </w:r>
            <w:r>
              <w:rPr>
                <w:b w:val="false"/>
                <w:bCs w:val="false"/>
                <w:sz w:val="18"/>
                <w:szCs w:val="18"/>
              </w:rPr>
              <w:t xml:space="preserve"> dall'area. Il PLC lo usa per muovere le sue macchine in sicurezza</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DI</w:t>
            </w:r>
            <w:r>
              <w:rPr>
                <w:b w:val="false"/>
                <w:bCs w:val="false"/>
                <w:sz w:val="18"/>
                <w:szCs w:val="18"/>
              </w:rPr>
              <w:t xml:space="preserve"> "EnableSpace"</w:t>
            </w:r>
          </w:p>
        </w:tc>
        <w:tc>
          <w:tcPr>
            <w:tcW w:type="dxa" w:w="751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ON = il PLC </w:t>
            </w:r>
            <w:r>
              <w:rPr>
                <w:b w:val="false"/>
                <w:bCs w:val="false"/>
                <w:sz w:val="18"/>
                <w:szCs w:val="18"/>
              </w:rPr>
              <w:t xml:space="preserve">permette</w:t>
            </w:r>
            <w:r>
              <w:rPr>
                <w:b w:val="false"/>
                <w:bCs w:val="false"/>
                <w:sz w:val="18"/>
                <w:szCs w:val="18"/>
              </w:rPr>
              <w:t xml:space="preserve"> al robot di entrare. Se è OFF il robot si ferma sul bordo dell'area e riparte da solo quando torna ON</w:t>
            </w:r>
          </w:p>
        </w:tc>
      </w:tr>
    </w:tbl>
    <w:p>
      <w:pPr>
        <w:spacing w:after="120"/>
      </w:pPr>
    </w:p>
    <w:p>
      <w:pPr>
        <w:spacing w:after="120"/>
      </w:pPr>
      <w:r>
        <w:t xml:space="preserve">È un controllo fatto dal controllore durante il movimento: non c'è nessuna istruzione WAIT nei programmi, il robot rallenta e si ferma da solo prima di entrare.</w:t>
      </w:r>
    </w:p>
    <w:p>
      <w:pPr>
        <w:pStyle w:val="Heading3"/>
      </w:pPr>
      <w:r>
        <w:t xml:space="preserve">Parametri di un'area ($RSPACE1[n])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7132"/>
      </w:tblGrid>
      <w:tr>
        <w:trPr>
          <w:tblHeader/>
        </w:trPr>
        <w:tc>
          <w:tcPr>
            <w:tcW w:type="dxa" w:w="250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Variabile</w:t>
            </w:r>
          </w:p>
        </w:tc>
        <w:tc>
          <w:tcPr>
            <w:tcW w:type="dxa" w:w="7132"/>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Significato</w:t>
            </w:r>
          </w:p>
        </w:tc>
      </w:tr>
      <w:tr>
        <w:trPr>
          <w:cantSplit/>
        </w:trPr>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color w:val="1F3864"/>
                <w:sz w:val="18"/>
                <w:szCs w:val="18"/>
              </w:rPr>
              <w:t xml:space="preserve">$ENABLED</w:t>
            </w:r>
          </w:p>
        </w:tc>
        <w:tc>
          <w:tcPr>
            <w:tcW w:type="dxa" w:w="713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 = area attiva</w:t>
            </w:r>
          </w:p>
        </w:tc>
      </w:tr>
      <w:tr>
        <w:trPr>
          <w:cantSplit/>
        </w:trPr>
        <w:tc>
          <w:tcPr>
            <w:tcW w:type="dxa" w:w="250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color w:val="1F3864"/>
                <w:sz w:val="18"/>
                <w:szCs w:val="18"/>
              </w:rPr>
              <w:t xml:space="preserve">$COMMENT</w:t>
            </w:r>
          </w:p>
        </w:tc>
        <w:tc>
          <w:tcPr>
            <w:tcW w:type="dxa" w:w="713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Nome dell'area (PR_CASE, PAL_A, PAL_B…)</w:t>
            </w:r>
          </w:p>
        </w:tc>
      </w:tr>
      <w:tr>
        <w:trPr>
          <w:cantSplit/>
        </w:trPr>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color w:val="1F3864"/>
                <w:sz w:val="18"/>
                <w:szCs w:val="18"/>
              </w:rPr>
              <w:t xml:space="preserve">$DOUT_INDX</w:t>
            </w:r>
            <w:r>
              <w:rPr>
                <w:b w:val="false"/>
                <w:bCs w:val="false"/>
                <w:sz w:val="18"/>
                <w:szCs w:val="18"/>
              </w:rPr>
              <w:t xml:space="preserve"> / </w:t>
            </w:r>
            <w:r>
              <w:rPr>
                <w:rFonts w:ascii="Consolas" w:cs="Consolas" w:eastAsia="Consolas" w:hAnsi="Consolas"/>
                <w:b w:val="false"/>
                <w:bCs w:val="false"/>
                <w:color w:val="1F3864"/>
                <w:sz w:val="18"/>
                <w:szCs w:val="18"/>
              </w:rPr>
              <w:t xml:space="preserve">$DIN_INDX</w:t>
            </w:r>
          </w:p>
        </w:tc>
        <w:tc>
          <w:tcPr>
            <w:tcW w:type="dxa" w:w="713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Numero della DO "fuori area" e della DI "consenso"</w:t>
            </w:r>
          </w:p>
        </w:tc>
      </w:tr>
      <w:tr>
        <w:trPr>
          <w:cantSplit/>
        </w:trPr>
        <w:tc>
          <w:tcPr>
            <w:tcW w:type="dxa" w:w="250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color w:val="1F3864"/>
                <w:sz w:val="18"/>
                <w:szCs w:val="18"/>
              </w:rPr>
              <w:t xml:space="preserve">$PRIORITY</w:t>
            </w:r>
          </w:p>
        </w:tc>
        <w:tc>
          <w:tcPr>
            <w:tcW w:type="dxa" w:w="713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 = priorità alta (il robot ha la precedenza quando è già dentro)</w:t>
            </w:r>
          </w:p>
        </w:tc>
      </w:tr>
      <w:tr>
        <w:trPr>
          <w:cantSplit/>
        </w:trPr>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color w:val="1F3864"/>
                <w:sz w:val="18"/>
                <w:szCs w:val="18"/>
              </w:rPr>
              <w:t xml:space="preserve">$IN_EXTERIOR</w:t>
            </w:r>
          </w:p>
        </w:tc>
        <w:tc>
          <w:tcPr>
            <w:tcW w:type="dxa" w:w="713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 = la zona di interferenza è l'</w:t>
            </w:r>
            <w:r>
              <w:rPr>
                <w:b w:val="false"/>
                <w:bCs w:val="false"/>
                <w:sz w:val="18"/>
                <w:szCs w:val="18"/>
              </w:rPr>
              <w:t xml:space="preserve">interno</w:t>
            </w:r>
            <w:r>
              <w:rPr>
                <w:b w:val="false"/>
                <w:bCs w:val="false"/>
                <w:sz w:val="18"/>
                <w:szCs w:val="18"/>
              </w:rPr>
              <w:t xml:space="preserve"> del parallelepipedo</w:t>
            </w:r>
          </w:p>
        </w:tc>
      </w:tr>
      <w:tr>
        <w:trPr>
          <w:cantSplit/>
        </w:trPr>
        <w:tc>
          <w:tcPr>
            <w:tcW w:type="dxa" w:w="250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color w:val="1F3864"/>
                <w:sz w:val="18"/>
                <w:szCs w:val="18"/>
              </w:rPr>
              <w:t xml:space="preserve">$UFRAM_NUM</w:t>
            </w:r>
            <w:r>
              <w:rPr>
                <w:b w:val="false"/>
                <w:bCs w:val="false"/>
                <w:sz w:val="18"/>
                <w:szCs w:val="18"/>
              </w:rPr>
              <w:t xml:space="preserve"> / </w:t>
            </w:r>
            <w:r>
              <w:rPr>
                <w:rFonts w:ascii="Consolas" w:cs="Consolas" w:eastAsia="Consolas" w:hAnsi="Consolas"/>
                <w:b w:val="false"/>
                <w:bCs w:val="false"/>
                <w:color w:val="1F3864"/>
                <w:sz w:val="18"/>
                <w:szCs w:val="18"/>
              </w:rPr>
              <w:t xml:space="preserve">$UTOOL_NUM</w:t>
            </w:r>
          </w:p>
        </w:tc>
        <w:tc>
          <w:tcPr>
            <w:tcW w:type="dxa" w:w="713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Frame e Tool in cui sono scritti gli spigoli (qui 5 e 2)</w:t>
            </w:r>
          </w:p>
        </w:tc>
      </w:tr>
      <w:tr>
        <w:trPr>
          <w:cantSplit/>
        </w:trPr>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color w:val="1F3864"/>
                <w:sz w:val="18"/>
                <w:szCs w:val="18"/>
              </w:rPr>
              <w:t xml:space="preserve">$UFINV_POST</w:t>
            </w:r>
          </w:p>
        </w:tc>
        <w:tc>
          <w:tcPr>
            <w:tcW w:type="dxa" w:w="713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Inversa</w:t>
            </w:r>
            <w:r>
              <w:rPr>
                <w:b w:val="false"/>
                <w:bCs w:val="false"/>
                <w:sz w:val="18"/>
                <w:szCs w:val="18"/>
              </w:rPr>
              <w:t xml:space="preserve"> del frame di zona, calcolata con la routine KAREL INV_PR: serve al controllore per riportare il box nel sistema del robot</w:t>
            </w:r>
          </w:p>
        </w:tc>
      </w:tr>
      <w:tr>
        <w:trPr>
          <w:cantSplit/>
        </w:trPr>
        <w:tc>
          <w:tcPr>
            <w:tcW w:type="dxa" w:w="250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color w:val="1F3864"/>
                <w:sz w:val="18"/>
                <w:szCs w:val="18"/>
              </w:rPr>
              <w:t xml:space="preserve">$FIRST_VTEX[1…3]</w:t>
            </w:r>
            <w:r>
              <w:rPr>
                <w:b w:val="false"/>
                <w:bCs w:val="false"/>
                <w:sz w:val="18"/>
                <w:szCs w:val="18"/>
              </w:rPr>
              <w:t xml:space="preserve"> / </w:t>
            </w:r>
            <w:r>
              <w:rPr>
                <w:rFonts w:ascii="Consolas" w:cs="Consolas" w:eastAsia="Consolas" w:hAnsi="Consolas"/>
                <w:b w:val="false"/>
                <w:bCs w:val="false"/>
                <w:color w:val="1F3864"/>
                <w:sz w:val="18"/>
                <w:szCs w:val="18"/>
              </w:rPr>
              <w:t xml:space="preserve">$SECND_VTEX[1…3]</w:t>
            </w:r>
          </w:p>
        </w:tc>
        <w:tc>
          <w:tcPr>
            <w:tcW w:type="dxa" w:w="713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Spigolo minimo e massimo del parallelepipedo (X, Y, Z) nel frame indicato</w:t>
            </w:r>
          </w:p>
        </w:tc>
      </w:tr>
    </w:tbl>
    <w:p>
      <w:pPr>
        <w:spacing w:after="120"/>
      </w:pPr>
    </w:p>
    <w:p>
      <w:pPr>
        <w:pStyle w:val="Heading3"/>
      </w:pPr>
      <w:r>
        <w:t xml:space="preserve">Le aree definite dal programma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1349"/>
        <w:gridCol w:w="1349"/>
        <w:gridCol w:w="5591"/>
      </w:tblGrid>
      <w:tr>
        <w:trPr>
          <w:tblHeader/>
        </w:trPr>
        <w:tc>
          <w:tcPr>
            <w:tcW w:type="dxa" w:w="1349"/>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Area</w:t>
            </w:r>
          </w:p>
        </w:tc>
        <w:tc>
          <w:tcPr>
            <w:tcW w:type="dxa" w:w="1349"/>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Nome</w:t>
            </w:r>
          </w:p>
        </w:tc>
        <w:tc>
          <w:tcPr>
            <w:tcW w:type="dxa" w:w="1349"/>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DO / DI</w:t>
            </w:r>
          </w:p>
        </w:tc>
        <w:tc>
          <w:tcPr>
            <w:tcW w:type="dxa" w:w="5591"/>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Dimensioni (calcolate a ogni MEM_DATI)</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Space 1</w:t>
            </w:r>
          </w:p>
        </w:tc>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PR_CASE</w:t>
            </w:r>
          </w:p>
        </w:tc>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DO[97] / DI[97]</w:t>
            </w:r>
          </w:p>
        </w:tc>
        <w:tc>
          <w:tcPr>
            <w:tcW w:type="dxa" w:w="55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Nel frame prelievo PR[190]: punto di presa ±100 mm in X e Y; in Z da presa − 100 a presa + altezza cassa R[126] + 140 (minimo 500)</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Space 2</w:t>
            </w:r>
          </w:p>
        </w:tc>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PR_PROD</w:t>
            </w:r>
          </w:p>
        </w:tc>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DO[95] / DI[95]</w:t>
            </w:r>
          </w:p>
        </w:tc>
        <w:tc>
          <w:tcPr>
            <w:tcW w:type="dxa" w:w="55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Prevista in INIT, disabilitata</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Space 3</w:t>
            </w:r>
          </w:p>
        </w:tc>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DEP_PROD</w:t>
            </w:r>
          </w:p>
        </w:tc>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DO[96] / DI[96]</w:t>
            </w:r>
          </w:p>
        </w:tc>
        <w:tc>
          <w:tcPr>
            <w:tcW w:type="dxa" w:w="55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Prevista in INIT, disabilitata</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Space 9</w:t>
            </w:r>
          </w:p>
        </w:tc>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PAL_A</w:t>
            </w:r>
          </w:p>
        </w:tc>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DO[92] / DI[92]</w:t>
            </w:r>
          </w:p>
        </w:tc>
        <w:tc>
          <w:tcPr>
            <w:tcW w:type="dxa" w:w="55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Nel frame pallet A PR[192]: X −100…1300, Y −100…1100, Z −100…1750 + R[126] + 20</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Space 10</w:t>
            </w:r>
          </w:p>
        </w:tc>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PAL_B</w:t>
            </w:r>
          </w:p>
        </w:tc>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DO[93] / DI[93]</w:t>
            </w:r>
          </w:p>
        </w:tc>
        <w:tc>
          <w:tcPr>
            <w:tcW w:type="dxa" w:w="55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Nel frame pallet B PR[189]: stesse dimensioni (non definite se R[900] = 2)</w:t>
            </w:r>
          </w:p>
        </w:tc>
      </w:tr>
    </w:tbl>
    <w:p>
      <w:pPr>
        <w:spacing w:after="120"/>
      </w:pPr>
    </w:p>
    <w:p>
      <w:pPr>
        <w:keepNext/>
        <w:spacing w:after="60" w:before="120"/>
        <w:jc w:val="center"/>
      </w:pPr>
      <w:r>
        <w:drawing>
          <wp:inline distT="0" distB="0" distL="0" distR="0">
            <wp:extent cx="5762625" cy="4162425"/>
            <wp:effectExtent t="0" r="0" b="0" l="0"/>
            <wp:docPr id="1" name="g14_space.png" descr="Space function: area di prelievo (Space 1) e aree dei pallet (Space 9 e 10) con i relativi segnali" title="Space function: area di prelievo (Space 1) e aree dei pallet (Space 9 e 10) con i relativi segna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62625" cy="4162425"/>
                    </a:xfrm>
                    <a:prstGeom prst="rect">
                      <a:avLst/>
                    </a:prstGeom>
                  </pic:spPr>
                </pic:pic>
              </a:graphicData>
            </a:graphic>
          </wp:inline>
        </w:drawing>
      </w:r>
    </w:p>
    <w:p>
      <w:pPr>
        <w:spacing w:after="200"/>
        <w:jc w:val="center"/>
      </w:pPr>
      <w:r>
        <w:rPr>
          <w:i/>
          <w:iCs/>
          <w:color w:val="595959"/>
          <w:sz w:val="18"/>
          <w:szCs w:val="18"/>
        </w:rPr>
        <w:t xml:space="preserve">Figura 44 – Space function: area di prelievo (Space 1) e aree dei pallet (Space 9 e 10) con i relativi segnali</w:t>
      </w:r>
    </w:p>
    <w:p>
      <w:pPr>
        <w:keepNext/>
        <w:keepLines/>
        <w:pBdr>
          <w:left w:val="single" w:color="A6A6A6" w:sz="12" w:space="6"/>
        </w:pBdr>
        <w:shd w:fill="F4F4F4" w:color="auto" w:val="clear"/>
        <w:spacing w:after="0" w:before="100" w:line="240"/>
        <w:ind w:left="150" w:right="150"/>
      </w:pPr>
      <w:r>
        <w:rPr>
          <w:rFonts w:ascii="Consolas" w:cs="Consolas" w:eastAsia="Consolas" w:hAnsi="Consolas"/>
          <w:color w:val="262626"/>
          <w:sz w:val="16"/>
          <w:szCs w:val="16"/>
        </w:rPr>
        <w:t xml:space="preserve">! Def.space9 – zona ingombro PalA   (MEM_M20_35KG)</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$RSPACE1[9].$ENABLED=1</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UFRAME[5]=PR[192:Frame P_A+Off]</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CALL INV_PR(192,9)</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$RSPACE1[9].$UFINV_POST=PR[9:Appoggio]</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$RSPACE1[9].$UFRAM_NUM=5</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$RSPACE1[9].$UTOOL_NUM=2</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R[99]=0-100           $RSPACE1[9].$FIRST_VTEX[1]=R[99]</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R[99]=1200+100        $RSPACE1[9].$SECND_VTEX[1]=R[99]</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w:t>
      </w:r>
    </w:p>
    <w:p>
      <w:pPr>
        <w:keepNext w:val="false"/>
        <w:keepLines/>
        <w:pBdr>
          <w:left w:val="single" w:color="A6A6A6" w:sz="12" w:space="6"/>
        </w:pBdr>
        <w:shd w:fill="F4F4F4" w:color="auto" w:val="clear"/>
        <w:spacing w:after="160" w:before="0" w:line="240"/>
        <w:ind w:left="150" w:right="150"/>
      </w:pPr>
      <w:r>
        <w:rPr>
          <w:rFonts w:ascii="Consolas" w:cs="Consolas" w:eastAsia="Consolas" w:hAnsi="Consolas"/>
          <w:color w:val="262626"/>
          <w:sz w:val="16"/>
          <w:szCs w:val="16"/>
        </w:rPr>
        <w:t xml:space="preserve">R[99]=1750+R[126:Dim.Z Prod]+20   $RSPACE1[9].$SECND_VTEX[3]=R[99]</w:t>
      </w:r>
    </w:p>
    <w:p>
      <w:pPr>
        <w:pBdr>
          <w:left w:val="single" w:color="7030A0" w:sz="24" w:space="8"/>
        </w:pBdr>
        <w:shd w:fill="F3ECF9" w:color="auto" w:val="clear"/>
        <w:spacing w:after="200" w:before="120"/>
        <w:ind w:left="200" w:right="200"/>
      </w:pPr>
      <w:r>
        <w:rPr>
          <w:b/>
          <w:bCs/>
          <w:color w:val="7030A0"/>
        </w:rPr>
        <w:t xml:space="preserve">DOVE SI MODIFICA  </w:t>
      </w:r>
      <w:r>
        <w:t xml:space="preserve">Le dimensioni delle aree sono scritte </w:t>
      </w:r>
      <w:r>
        <w:rPr>
          <w:b/>
          <w:bCs/>
        </w:rPr>
        <w:t xml:space="preserve">nei programmi</w:t>
      </w:r>
      <w:r>
        <w:t xml:space="preserve"> (MEM_DATI per Space 1, MEM_M20_35KG per Space 9/10), non nei dati formato. Le quote 1200/1000/1750 sono fisse: con pallet o altezze diverse vanno adeguate nel programma. Se il robot si ferma senza allarme davanti a una zona, controllare per prima cosa il consenso DI[92]/[93]/[97] dal PLC.</w:t>
      </w:r>
    </w:p>
    <w:p>
      <w:pPr>
        <w:pStyle w:val="Heading1"/>
        <w:pageBreakBefore/>
      </w:pPr>
      <w:bookmarkStart w:name="c15" w:id="1"/>
      <w:r>
        <w:t xml:space="preserve">15. Procedure operative</w:t>
      </w:r>
      <w:bookmarkEnd w:id="1"/>
    </w:p>
    <w:p>
      <w:pPr>
        <w:pBdr>
          <w:left w:val="single" w:color="C00000" w:sz="24" w:space="8"/>
        </w:pBdr>
        <w:shd w:fill="FBEAEA" w:color="auto" w:val="clear"/>
        <w:spacing w:after="200" w:before="120"/>
        <w:ind w:left="200" w:right="200"/>
      </w:pPr>
      <w:r>
        <w:rPr>
          <w:b/>
          <w:bCs/>
          <w:color w:val="C00000"/>
        </w:rPr>
        <w:t xml:space="preserve">ATTENZIONE  </w:t>
      </w:r>
      <w:r>
        <w:t xml:space="preserve">Prima di qualsiasi modifica fare un </w:t>
      </w:r>
      <w:r>
        <w:rPr>
          <w:b/>
          <w:bCs/>
        </w:rPr>
        <w:t xml:space="preserve">backup completo</w:t>
      </w:r>
      <w:r>
        <w:t xml:space="preserve"> del controllore (FILE → Backup → All of above, oppure da BMON con F1+F5, vedi 15.7). Annotare nel commento del programma data, autore e motivo della modifica.</w:t>
      </w:r>
    </w:p>
    <w:p>
      <w:pPr>
        <w:pStyle w:val="Heading2"/>
      </w:pPr>
      <w:bookmarkStart w:name="s15_1" w:id="1"/>
      <w:r>
        <w:t xml:space="preserve">15.1 Cambio formato</w:t>
      </w:r>
      <w:bookmarkEnd w:id="1"/>
    </w:p>
    <w:p>
      <w:pPr>
        <w:pStyle w:val="ListParagraph"/>
        <w:numPr>
          <w:ilvl w:val="0"/>
          <w:numId w:val="19"/>
        </w:numPr>
        <w:spacing w:after="60"/>
      </w:pPr>
      <w:r>
        <w:t xml:space="preserve">Robot in Home (HOMING), ciclo fermo.</w:t>
      </w:r>
    </w:p>
    <w:p>
      <w:pPr>
        <w:pStyle w:val="ListParagraph"/>
        <w:numPr>
          <w:ilvl w:val="0"/>
          <w:numId w:val="19"/>
        </w:numPr>
        <w:spacing w:after="60"/>
      </w:pPr>
      <w:r>
        <w:t xml:space="preserve">Selezionare e confermare il formato sul pannello. Il PLC attiva </w:t>
      </w:r>
      <w:r>
        <w:rPr>
          <w:b/>
          <w:bCs/>
        </w:rPr>
        <w:t xml:space="preserve">DI[12] Rq cambio formato</w:t>
      </w:r>
      <w:r>
        <w:t xml:space="preserve"> → macro </w:t>
      </w:r>
      <w:r>
        <w:rPr>
          <w:b/>
          <w:bCs/>
        </w:rPr>
        <w:t xml:space="preserve">C_FORM</w:t>
      </w:r>
      <w:r>
        <w:t xml:space="preserve">.</w:t>
      </w:r>
    </w:p>
    <w:p>
      <w:pPr>
        <w:pStyle w:val="ListParagraph"/>
        <w:numPr>
          <w:ilvl w:val="0"/>
          <w:numId w:val="19"/>
        </w:numPr>
        <w:spacing w:after="60"/>
      </w:pPr>
      <w:r>
        <w:t xml:space="preserve">Sul TP compaiono i messaggi di trasferimento e alla fine </w:t>
      </w:r>
      <w:r>
        <w:rPr>
          <w:b/>
          <w:bCs/>
        </w:rPr>
        <w:t xml:space="preserve">"dati trasferiti"</w:t>
      </w:r>
      <w:r>
        <w:t xml:space="preserve">; DO[18] CambioFormatoFinito = ON. In caso di </w:t>
      </w:r>
      <w:r>
        <w:rPr>
          <w:b/>
          <w:bCs/>
        </w:rPr>
        <w:t xml:space="preserve">ERRORE COMUNICAZIONE</w:t>
      </w:r>
      <w:r>
        <w:t xml:space="preserve"> (pacchetto fuori sequenza) ripetere il cambio formato.</w:t>
      </w:r>
    </w:p>
    <w:p>
      <w:pPr>
        <w:pStyle w:val="ListParagraph"/>
        <w:numPr>
          <w:ilvl w:val="0"/>
          <w:numId w:val="19"/>
        </w:numPr>
        <w:spacing w:after="60"/>
      </w:pPr>
      <w:r>
        <w:t xml:space="preserve">Se cambia il pallet o lo schema: </w:t>
      </w:r>
      <w:r>
        <w:rPr>
          <w:b/>
          <w:bCs/>
        </w:rPr>
        <w:t xml:space="preserve">reset contatori pallet</w:t>
      </w:r>
      <w:r>
        <w:t xml:space="preserve"> (DI[30]) a pallet vuoto.</w:t>
      </w:r>
    </w:p>
    <w:p>
      <w:pPr>
        <w:pStyle w:val="ListParagraph"/>
        <w:numPr>
          <w:ilvl w:val="0"/>
          <w:numId w:val="19"/>
        </w:numPr>
        <w:spacing w:after="60"/>
      </w:pPr>
      <w:r>
        <w:t xml:space="preserve">Far eseguire </w:t>
      </w:r>
      <w:r>
        <w:rPr>
          <w:b/>
          <w:bCs/>
        </w:rPr>
        <w:t xml:space="preserve">MEM_DATI</w:t>
      </w:r>
      <w:r>
        <w:t xml:space="preserve">, che ricalcola frame, tool e punti con i nuovi dati:</w:t>
      </w:r>
    </w:p>
    <w:p>
      <w:pPr>
        <w:pStyle w:val="ListParagraph"/>
        <w:numPr>
          <w:ilvl w:val="1"/>
          <w:numId w:val="2"/>
        </w:numPr>
        <w:spacing w:after="60"/>
      </w:pPr>
      <w:r>
        <w:t xml:space="preserve">in </w:t>
      </w:r>
      <w:r>
        <w:rPr>
          <w:b/>
          <w:bCs/>
        </w:rPr>
        <w:t xml:space="preserve">AUTO</w:t>
      </w:r>
      <w:r>
        <w:t xml:space="preserve"> (robot comandato dal PLC) MEM_DATI viene eseguito da solo all'avvio del ciclo automatico macchina, prima di muovere il robot;</w:t>
      </w:r>
    </w:p>
    <w:p>
      <w:pPr>
        <w:pStyle w:val="ListParagraph"/>
        <w:numPr>
          <w:ilvl w:val="1"/>
          <w:numId w:val="2"/>
        </w:numPr>
        <w:spacing w:after="60"/>
      </w:pPr>
      <w:r>
        <w:t xml:space="preserve">in </w:t>
      </w:r>
      <w:r>
        <w:rPr>
          <w:b/>
          <w:bCs/>
        </w:rPr>
        <w:t xml:space="preserve">T1/T2</w:t>
      </w:r>
      <w:r>
        <w:t xml:space="preserve"> (robot mosso dal TP) va fatto ciclare </w:t>
      </w:r>
      <w:r>
        <w:rPr>
          <w:b/>
          <w:bCs/>
        </w:rPr>
        <w:t xml:space="preserve">a mano</w:t>
      </w:r>
      <w:r>
        <w:t xml:space="preserve"> (tasto SU1, oppure SELECT → MEM_DATI → SHIFT + FWD).</w:t>
      </w:r>
    </w:p>
    <w:p>
      <w:pPr>
        <w:spacing w:after="120"/>
      </w:pPr>
      <w:r>
        <w:t xml:space="preserve">Se tutto è andato a buon fine sul TP compare </w:t>
      </w:r>
      <w:r>
        <w:rPr>
          <w:b/>
          <w:bCs/>
        </w:rPr>
        <w:t xml:space="preserve">DATI FORMATO MEMORIZZATI</w:t>
      </w:r>
      <w:r>
        <w:t xml:space="preserve">.</w:t>
      </w:r>
    </w:p>
    <w:p>
      <w:pPr>
        <w:pStyle w:val="ListParagraph"/>
        <w:numPr>
          <w:ilvl w:val="0"/>
          <w:numId w:val="19"/>
        </w:numPr>
        <w:spacing w:after="60"/>
      </w:pPr>
      <w:r>
        <w:t xml:space="preserve">Primi cicli a velocità ridotta, controllando prelievo, primo strato e strati alti.</w:t>
      </w:r>
    </w:p>
    <w:p>
      <w:pPr>
        <w:pStyle w:val="Heading2"/>
      </w:pPr>
      <w:bookmarkStart w:name="s15_2" w:id="1"/>
      <w:r>
        <w:t xml:space="preserve">15.2 Correggere un deposito sul pallet</w:t>
      </w:r>
      <w:bookmarkEnd w:id="1"/>
    </w:p>
    <w:p>
      <w:pPr>
        <w:pStyle w:val="ListParagraph"/>
        <w:numPr>
          <w:ilvl w:val="0"/>
          <w:numId w:val="20"/>
        </w:numPr>
        <w:spacing w:after="60"/>
      </w:pPr>
      <w:r>
        <w:t xml:space="preserve">Misurare lo spostamento rispetto alla posizione voluta, in direzione X/Y del </w:t>
      </w:r>
      <w:r>
        <w:rPr>
          <w:b/>
          <w:bCs/>
        </w:rPr>
        <w:t xml:space="preserve">frame pallet</w:t>
      </w:r>
      <w:r>
        <w:t xml:space="preserve"> (vedi le figure del frame pallet e degli schemi di strato: X lungo il lato lungo del pallet, Y dal filo fisso verso l'interno del pallet).</w:t>
      </w:r>
    </w:p>
    <w:p>
      <w:pPr>
        <w:pStyle w:val="ListParagraph"/>
        <w:numPr>
          <w:ilvl w:val="0"/>
          <w:numId w:val="20"/>
        </w:numPr>
        <w:spacing w:after="60"/>
      </w:pPr>
      <w:r>
        <w:t xml:space="preserve">Tutte le casse spostate allo stesso modo → </w:t>
      </w:r>
      <w:r>
        <w:rPr>
          <w:b/>
          <w:bCs/>
        </w:rPr>
        <w:t xml:space="preserve">R[100] / R[101]</w:t>
      </w:r>
      <w:r>
        <w:t xml:space="preserve"> (dati formato) del valore misurato, con il segno opposto all'errore.</w:t>
      </w:r>
    </w:p>
    <w:p>
      <w:pPr>
        <w:pStyle w:val="ListParagraph"/>
        <w:numPr>
          <w:ilvl w:val="0"/>
          <w:numId w:val="20"/>
        </w:numPr>
        <w:spacing w:after="60"/>
      </w:pPr>
      <w:r>
        <w:t xml:space="preserve">Una sola cassa → modificare la sua posizione nello </w:t>
      </w:r>
      <w:r>
        <w:rPr>
          <w:b/>
          <w:bCs/>
        </w:rPr>
        <w:t xml:space="preserve">schema di strato</w:t>
      </w:r>
      <w:r>
        <w:t xml:space="preserve"> sul pannello (PR[60+i] o PR[120+i]) e rifare il cambio formato.</w:t>
      </w:r>
    </w:p>
    <w:p>
      <w:pPr>
        <w:pStyle w:val="ListParagraph"/>
        <w:numPr>
          <w:ilvl w:val="0"/>
          <w:numId w:val="20"/>
        </w:numPr>
        <w:spacing w:after="60"/>
      </w:pPr>
      <w:r>
        <w:t xml:space="preserve">Errore in Z crescente con gli strati → controllare </w:t>
      </w:r>
      <w:r>
        <w:rPr>
          <w:b/>
          <w:bCs/>
        </w:rPr>
        <w:t xml:space="preserve">R[126]</w:t>
      </w:r>
      <w:r>
        <w:t xml:space="preserve"> (altezza cassa) e </w:t>
      </w:r>
      <w:r>
        <w:rPr>
          <w:b/>
          <w:bCs/>
        </w:rPr>
        <w:t xml:space="preserve">R[109]</w:t>
      </w:r>
      <w:r>
        <w:t xml:space="preserve"> (altezza pallet). Errore costante → R[102].</w:t>
      </w:r>
    </w:p>
    <w:p>
      <w:pPr>
        <w:pStyle w:val="ListParagraph"/>
        <w:numPr>
          <w:ilvl w:val="0"/>
          <w:numId w:val="20"/>
        </w:numPr>
        <w:spacing w:after="60"/>
      </w:pPr>
      <w:r>
        <w:t xml:space="preserve">Tutte le casse e in tutti i formati → offset del frame pallet R[156…161] (A) / R[468…473] (B), oppure re-insegnamento del frame (15.3).</w:t>
      </w:r>
    </w:p>
    <w:p>
      <w:pPr>
        <w:pStyle w:val="Heading2"/>
      </w:pPr>
      <w:bookmarkStart w:name="s15_3" w:id="1"/>
      <w:r>
        <w:t xml:space="preserve">15.3 Re-insegnare un frame di zona</w:t>
      </w:r>
      <w:bookmarkEnd w:id="1"/>
    </w:p>
    <w:p>
      <w:pPr>
        <w:spacing w:after="120"/>
      </w:pPr>
      <w:r>
        <w:t xml:space="preserve">I punti dei frame sono in fondo a </w:t>
      </w:r>
      <w:r>
        <w:rPr>
          <w:b/>
          <w:bCs/>
        </w:rPr>
        <w:t xml:space="preserve">MEM_M20_35KG</w:t>
      </w:r>
      <w:r>
        <w:t xml:space="preserve">, dopo l'istruzione END, su righe del tipo </w:t>
      </w:r>
      <w:r>
        <w:rPr>
          <w:rFonts w:ascii="Consolas" w:cs="Consolas" w:eastAsia="Consolas" w:hAnsi="Consolas"/>
          <w:color w:val="1F3864"/>
          <w:sz w:val="19"/>
          <w:szCs w:val="19"/>
        </w:rPr>
        <w:t xml:space="preserve">J P[118:Frame Pallet A] 1% FINE</w:t>
      </w:r>
      <w:r>
        <w:t xml:space="preserve">. Si trovano lì solo per poterli ritoccare: non vengono mai eseguiti.</w:t>
      </w:r>
    </w:p>
    <w:p>
      <w:pPr>
        <w:pStyle w:val="ListParagraph"/>
        <w:numPr>
          <w:ilvl w:val="0"/>
          <w:numId w:val="21"/>
        </w:numPr>
        <w:spacing w:after="60"/>
      </w:pPr>
      <w:r>
        <w:t xml:space="preserve">In T1, aprire MEM_M20_35KG in modifica </w:t>
      </w:r>
      <w:r>
        <w:rPr>
          <w:b/>
          <w:bCs/>
        </w:rPr>
        <w:t xml:space="preserve">senza eseguirlo</w:t>
      </w:r>
      <w:r>
        <w:t xml:space="preserve">.</w:t>
      </w:r>
    </w:p>
    <w:p>
      <w:pPr>
        <w:pStyle w:val="ListParagraph"/>
        <w:numPr>
          <w:ilvl w:val="0"/>
          <w:numId w:val="21"/>
        </w:numPr>
        <w:spacing w:after="60"/>
      </w:pPr>
      <w:r>
        <w:t xml:space="preserve">Attivare </w:t>
      </w:r>
      <w:r>
        <w:rPr>
          <w:b/>
          <w:bCs/>
        </w:rPr>
        <w:t xml:space="preserve">UFRAME 9</w:t>
      </w:r>
      <w:r>
        <w:t xml:space="preserve"> e </w:t>
      </w:r>
      <w:r>
        <w:rPr>
          <w:b/>
          <w:bCs/>
        </w:rPr>
        <w:t xml:space="preserve">UTOOL 2</w:t>
      </w:r>
      <w:r>
        <w:t xml:space="preserve"> (SETUP → Frames → SetInd). Montare il puntale nel foro dell'attacco testa (è il riferimento del Tool 2, vedi 6.3).</w:t>
      </w:r>
    </w:p>
    <w:p>
      <w:pPr>
        <w:pStyle w:val="ListParagraph"/>
        <w:numPr>
          <w:ilvl w:val="0"/>
          <w:numId w:val="21"/>
        </w:numPr>
        <w:spacing w:after="60"/>
      </w:pPr>
      <w:r>
        <w:t xml:space="preserve">Portare il robot sullo spigolo di riferimento della zona (filo fisso), orientato come richiesto.</w:t>
      </w:r>
    </w:p>
    <w:p>
      <w:pPr>
        <w:pStyle w:val="ListParagraph"/>
        <w:numPr>
          <w:ilvl w:val="0"/>
          <w:numId w:val="21"/>
        </w:numPr>
        <w:spacing w:after="60"/>
      </w:pPr>
      <w:r>
        <w:t xml:space="preserve">Posizionare il cursore sulla riga del punto (es. P[118]) e premere </w:t>
      </w:r>
      <w:r>
        <w:rPr>
          <w:b/>
          <w:bCs/>
        </w:rPr>
        <w:t xml:space="preserve">SHIFT + TOUCHUP</w:t>
      </w:r>
      <w:r>
        <w:t xml:space="preserve">.</w:t>
      </w:r>
    </w:p>
    <w:p>
      <w:pPr>
        <w:pStyle w:val="ListParagraph"/>
        <w:numPr>
          <w:ilvl w:val="0"/>
          <w:numId w:val="21"/>
        </w:numPr>
        <w:spacing w:after="60"/>
      </w:pPr>
      <w:r>
        <w:t xml:space="preserve">Se si erano usati offset a pannello per compensare il vecchio errore, azzerarli.</w:t>
      </w:r>
    </w:p>
    <w:p>
      <w:pPr>
        <w:pStyle w:val="ListParagraph"/>
        <w:numPr>
          <w:ilvl w:val="0"/>
          <w:numId w:val="21"/>
        </w:numPr>
        <w:spacing w:after="60"/>
      </w:pPr>
      <w:r>
        <w:t xml:space="preserve">Eseguire </w:t>
      </w:r>
      <w:r>
        <w:rPr>
          <w:b/>
          <w:bCs/>
        </w:rPr>
        <w:t xml:space="preserve">MEM_DATI</w:t>
      </w:r>
      <w:r>
        <w:t xml:space="preserve">, verificare il nuovo PR (es. PR[192]) e provare la zona a velocità ridotta.</w:t>
      </w:r>
    </w:p>
    <w:p>
      <w:pPr>
        <w:pStyle w:val="Heading2"/>
      </w:pPr>
      <w:bookmarkStart w:name="s15_4" w:id="1"/>
      <w:r>
        <w:t xml:space="preserve">15.4 Ritoccare un punto insegnato</w:t>
      </w:r>
      <w:bookmarkEnd w:id="1"/>
    </w:p>
    <w:p>
      <w:pPr>
        <w:spacing w:after="120"/>
      </w:pPr>
      <w:r>
        <w:t xml:space="preserve">Vale solo per i punti indicati come </w:t>
      </w:r>
      <w:r>
        <w:rPr>
          <w:b/>
          <w:bCs/>
        </w:rPr>
        <w:t xml:space="preserve">INSEGNATO</w:t>
      </w:r>
      <w:r>
        <w:t xml:space="preserve"> nell'Appendice B (Home, uscite dai pallet, ingresso buffer, P&amp;P…): selezionare il programma, portarsi sulla riga di movimento verso quel punto, spostare il robot con il frame/tool indicati nel punto (UF/UT) e premere SHIFT + TOUCHUP. Per i punti indicati come </w:t>
      </w:r>
      <w:r>
        <w:rPr>
          <w:b/>
          <w:bCs/>
        </w:rPr>
        <w:t xml:space="preserve">CALCOLATO</w:t>
      </w:r>
      <w:r>
        <w:t xml:space="preserve"> il touch-up è inutile, perché verrebbe sovrascritto (vedi cap. 5).</w:t>
      </w:r>
    </w:p>
    <w:p>
      <w:pPr>
        <w:pStyle w:val="Heading2"/>
      </w:pPr>
      <w:bookmarkStart w:name="s15_5" w:id="1"/>
      <w:r>
        <w:t xml:space="preserve">15.5 Diagnosi dei messaggi</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3470"/>
        <w:gridCol w:w="3469"/>
      </w:tblGrid>
      <w:tr>
        <w:trPr>
          <w:tblHeader/>
        </w:trPr>
        <w:tc>
          <w:tcPr>
            <w:tcW w:type="dxa" w:w="2699"/>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Messaggio</w:t>
            </w:r>
          </w:p>
        </w:tc>
        <w:tc>
          <w:tcPr>
            <w:tcW w:type="dxa" w:w="347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Causa</w:t>
            </w:r>
          </w:p>
        </w:tc>
        <w:tc>
          <w:tcPr>
            <w:tcW w:type="dxa" w:w="3469"/>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Cosa fare</w:t>
            </w:r>
          </w:p>
        </w:tc>
      </w:tr>
      <w:tr>
        <w:trPr>
          <w:cantSplit/>
        </w:trPr>
        <w:tc>
          <w:tcPr>
            <w:tcW w:type="dxa" w:w="269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SEQUENCE ERROR – Status &lt;&gt; …</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La missione richiesta non è ammessa dopo l'ultima eseguita (R[1])</w:t>
            </w:r>
          </w:p>
        </w:tc>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Verificare la sequenza missioni del PLC; riportare il robot in Home (R[1] = 0)</w:t>
            </w:r>
          </w:p>
        </w:tc>
      </w:tr>
      <w:tr>
        <w:trPr>
          <w:cantSplit/>
        </w:trPr>
        <w:tc>
          <w:tcPr>
            <w:tcW w:type="dxa" w:w="269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COLLISION DETECTED</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CTRL_N ha rilevato un urto (DO[45])</w:t>
            </w:r>
          </w:p>
        </w:tc>
        <w:tc>
          <w:tcPr>
            <w:tcW w:type="dxa" w:w="346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Controllare il pallet e la posizione delle casse; altezza cassa R[126]</w:t>
            </w:r>
          </w:p>
        </w:tc>
      </w:tr>
      <w:tr>
        <w:trPr>
          <w:cantSplit/>
        </w:trPr>
        <w:tc>
          <w:tcPr>
            <w:tcW w:type="dxa" w:w="269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LOWER FLAPS OPENED</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Sensore lembi DI[513] durante la salita dal prelievo (DO[54])</w:t>
            </w:r>
          </w:p>
        </w:tc>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Controllare la chiusura della cassa e il sensore B24</w:t>
            </w:r>
          </w:p>
        </w:tc>
      </w:tr>
      <w:tr>
        <w:trPr>
          <w:cantSplit/>
        </w:trPr>
        <w:tc>
          <w:tcPr>
            <w:tcW w:type="dxa" w:w="269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INTERLAYER NOT FOUND</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Nessun contatto entro la corsa di ricerca</w:t>
            </w:r>
          </w:p>
        </w:tc>
        <w:tc>
          <w:tcPr>
            <w:tcW w:type="dxa" w:w="346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Magazzino vuoto o pila più bassa: DI[90] reset ricerca, R[477]</w:t>
            </w:r>
          </w:p>
        </w:tc>
      </w:tr>
      <w:tr>
        <w:trPr>
          <w:cantSplit/>
        </w:trPr>
        <w:tc>
          <w:tcPr>
            <w:tcW w:type="dxa" w:w="269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SEQUENCE ERROR – INTERLAYER FROM PAL A/B</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Interfalda richiesta (DO[27]) ma la missione 5 non arriva</w:t>
            </w:r>
          </w:p>
        </w:tc>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Verificare la logica PLC dell'interfalda</w:t>
            </w:r>
          </w:p>
        </w:tc>
      </w:tr>
      <w:tr>
        <w:trPr>
          <w:cantSplit/>
        </w:trPr>
        <w:tc>
          <w:tcPr>
            <w:tcW w:type="dxa" w:w="269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ERRORE COMUNICAZIONE</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Pacchetto del cambio formato fuori sequenza</w:t>
            </w:r>
          </w:p>
        </w:tc>
        <w:tc>
          <w:tcPr>
            <w:tcW w:type="dxa" w:w="346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Ripetere il cambio formato</w:t>
            </w:r>
          </w:p>
        </w:tc>
      </w:tr>
      <w:tr>
        <w:trPr>
          <w:cantSplit/>
        </w:trPr>
        <w:tc>
          <w:tcPr>
            <w:tcW w:type="dxa" w:w="269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DATI FORMATO ERRATI</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Dimensione cassa o pallet = 0</w:t>
            </w:r>
          </w:p>
        </w:tc>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Controllare i dati formato sul pannello</w:t>
            </w:r>
          </w:p>
        </w:tc>
      </w:tr>
      <w:tr>
        <w:trPr>
          <w:cantSplit/>
        </w:trPr>
        <w:tc>
          <w:tcPr>
            <w:tcW w:type="dxa" w:w="269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IMPOSTARE R[900] / R[903] / R[904] / R[909]</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Configurazione non valida in MEM_DATI</w:t>
            </w:r>
          </w:p>
        </w:tc>
        <w:tc>
          <w:tcPr>
            <w:tcW w:type="dxa" w:w="346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Correggere la riga in MEM_DATI</w:t>
            </w:r>
          </w:p>
        </w:tc>
      </w:tr>
      <w:tr>
        <w:trPr>
          <w:cantSplit/>
        </w:trPr>
        <w:tc>
          <w:tcPr>
            <w:tcW w:type="dxa" w:w="269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ERRORE SELEZIONE TIPO LAYER</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Conf_Strato con valore diverso da 1…6</w:t>
            </w:r>
          </w:p>
        </w:tc>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Controllare la configurazione strati sul pannello</w:t>
            </w:r>
          </w:p>
        </w:tc>
      </w:tr>
      <w:tr>
        <w:trPr>
          <w:cantSplit/>
        </w:trPr>
        <w:tc>
          <w:tcPr>
            <w:tcW w:type="dxa" w:w="269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Buffer Pieno / Buffer Vuoto / Conteggio buffer</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Buffer pieno o R[59] incoerente</w:t>
            </w:r>
          </w:p>
        </w:tc>
        <w:tc>
          <w:tcPr>
            <w:tcW w:type="dxa" w:w="346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RES_BUF; R[151]</w:t>
            </w:r>
          </w:p>
        </w:tc>
      </w:tr>
      <w:tr>
        <w:trPr>
          <w:cantSplit/>
        </w:trPr>
        <w:tc>
          <w:tcPr>
            <w:tcW w:type="dxa" w:w="269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Pallet completed</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Pallet finito, in attesa di DI[81]</w:t>
            </w:r>
          </w:p>
        </w:tc>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Normale: il PLC deve confermare</w:t>
            </w:r>
          </w:p>
        </w:tc>
      </w:tr>
      <w:tr>
        <w:trPr>
          <w:cantSplit/>
        </w:trPr>
        <w:tc>
          <w:tcPr>
            <w:tcW w:type="dxa" w:w="269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DO[16] HomeMinHeightMissing</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Homing richiesto con robot troppo in basso</w:t>
            </w:r>
          </w:p>
        </w:tc>
        <w:tc>
          <w:tcPr>
            <w:tcW w:type="dxa" w:w="346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Liberare il robot a mano in T1</w:t>
            </w:r>
          </w:p>
        </w:tc>
      </w:tr>
    </w:tbl>
    <w:p>
      <w:pPr>
        <w:spacing w:after="120"/>
      </w:pPr>
    </w:p>
    <w:p>
      <w:pPr>
        <w:pStyle w:val="Heading2"/>
      </w:pPr>
      <w:bookmarkStart w:name="s15_6" w:id="1"/>
      <w:r>
        <w:t xml:space="preserve">15.6 Ciclo di prova senza prodotto</w:t>
      </w:r>
      <w:bookmarkEnd w:id="1"/>
    </w:p>
    <w:p>
      <w:pPr>
        <w:pStyle w:val="ListParagraph"/>
        <w:numPr>
          <w:ilvl w:val="0"/>
          <w:numId w:val="2"/>
        </w:numPr>
        <w:spacing w:after="60"/>
      </w:pPr>
      <w:r>
        <w:rPr>
          <w:b/>
          <w:bCs/>
        </w:rPr>
        <w:t xml:space="preserve">DI[58] No Load Run</w:t>
      </w:r>
      <w:r>
        <w:t xml:space="preserve">: il robot esegue i movimenti senza controllare il vuoto.</w:t>
      </w:r>
    </w:p>
    <w:p>
      <w:pPr>
        <w:pStyle w:val="ListParagraph"/>
        <w:numPr>
          <w:ilvl w:val="0"/>
          <w:numId w:val="2"/>
        </w:numPr>
        <w:spacing w:after="60"/>
      </w:pPr>
      <w:r>
        <w:rPr>
          <w:b/>
          <w:bCs/>
        </w:rPr>
        <w:t xml:space="preserve">R[20] TEST = 1</w:t>
      </w:r>
      <w:r>
        <w:t xml:space="preserve">: il robot non attende i consensi del PLC. RSR0006 esegue prelievo e deposito di prova su pallet A (R[14] = 1) o B (R[15] = 1). Usare solo con la macchina in sicurezza e riportare a 0.</w:t>
      </w:r>
    </w:p>
    <w:p>
      <w:pPr>
        <w:pStyle w:val="Heading2"/>
      </w:pPr>
      <w:bookmarkStart w:name="s15_7" w:id="1"/>
      <w:r>
        <w:t xml:space="preserve">15.7 Backup e aggiornamento del firmware</w:t>
      </w:r>
      <w:bookmarkEnd w:id="1"/>
    </w:p>
    <w:p>
      <w:pPr>
        <w:spacing w:after="120"/>
      </w:pPr>
      <w:r>
        <w:rPr>
          <w:b/>
          <w:bCs/>
        </w:rPr>
        <w:t xml:space="preserve">Backup da menu</w:t>
      </w:r>
      <w:r>
        <w:t xml:space="preserve"> (robot acceso): FILE → Backup → </w:t>
      </w:r>
      <w:r>
        <w:rPr>
          <w:i/>
          <w:iCs/>
        </w:rPr>
        <w:t xml:space="preserve">All of above</w:t>
      </w:r>
      <w:r>
        <w:t xml:space="preserve"> su chiavetta USB (UD1:).</w:t>
      </w:r>
    </w:p>
    <w:p>
      <w:pPr>
        <w:spacing w:after="120"/>
      </w:pPr>
      <w:r>
        <w:rPr>
          <w:b/>
          <w:bCs/>
        </w:rPr>
        <w:t xml:space="preserve">Backup completo da BMON</w:t>
      </w:r>
      <w:r>
        <w:t xml:space="preserve"> (immagine del controllore, file FROM01, FROM02…):</w:t>
      </w:r>
    </w:p>
    <w:p>
      <w:pPr>
        <w:pStyle w:val="ListParagraph"/>
        <w:numPr>
          <w:ilvl w:val="0"/>
          <w:numId w:val="22"/>
        </w:numPr>
        <w:spacing w:after="60"/>
      </w:pPr>
      <w:r>
        <w:t xml:space="preserve">spegnere il controllore;</w:t>
      </w:r>
    </w:p>
    <w:p>
      <w:pPr>
        <w:pStyle w:val="ListParagraph"/>
        <w:numPr>
          <w:ilvl w:val="0"/>
          <w:numId w:val="22"/>
        </w:numPr>
        <w:spacing w:after="60"/>
      </w:pPr>
      <w:r>
        <w:t xml:space="preserve">riaccenderlo tenendo premuti </w:t>
      </w:r>
      <w:r>
        <w:rPr>
          <w:b/>
          <w:bCs/>
        </w:rPr>
        <w:t xml:space="preserve">F1 + F5</w:t>
      </w:r>
      <w:r>
        <w:t xml:space="preserve"> sul TP: si apre il menu di boot (BMON);</w:t>
      </w:r>
    </w:p>
    <w:p>
      <w:pPr>
        <w:pStyle w:val="ListParagraph"/>
        <w:numPr>
          <w:ilvl w:val="0"/>
          <w:numId w:val="22"/>
        </w:numPr>
        <w:spacing w:after="60"/>
      </w:pPr>
      <w:r>
        <w:t xml:space="preserve">scegliere la voce di backup dell'immagine su USB e attendere la fine.</w:t>
      </w:r>
    </w:p>
    <w:p>
      <w:pPr>
        <w:spacing w:after="120"/>
      </w:pPr>
      <w:r>
        <w:rPr>
          <w:b/>
          <w:bCs/>
        </w:rPr>
        <w:t xml:space="preserve">Aggiornamento del firmware:</w:t>
      </w:r>
    </w:p>
    <w:p>
      <w:pPr>
        <w:pStyle w:val="ListParagraph"/>
        <w:numPr>
          <w:ilvl w:val="0"/>
          <w:numId w:val="23"/>
        </w:numPr>
        <w:spacing w:after="60"/>
      </w:pPr>
      <w:r>
        <w:t xml:space="preserve">fare prima il backup completo del robot (file FROM01, FROM02…) come sopra;</w:t>
      </w:r>
    </w:p>
    <w:p>
      <w:pPr>
        <w:pStyle w:val="ListParagraph"/>
        <w:numPr>
          <w:ilvl w:val="0"/>
          <w:numId w:val="23"/>
        </w:numPr>
        <w:spacing w:after="60"/>
      </w:pPr>
      <w:r>
        <w:t xml:space="preserve">copiare i file FROM aggiornati su una </w:t>
      </w:r>
      <w:r>
        <w:rPr>
          <w:b/>
          <w:bCs/>
        </w:rPr>
        <w:t xml:space="preserve">chiavetta USB vuota</w:t>
      </w:r>
      <w:r>
        <w:t xml:space="preserve">;</w:t>
      </w:r>
    </w:p>
    <w:p>
      <w:pPr>
        <w:pStyle w:val="ListParagraph"/>
        <w:numPr>
          <w:ilvl w:val="0"/>
          <w:numId w:val="23"/>
        </w:numPr>
        <w:spacing w:after="60"/>
      </w:pPr>
      <w:r>
        <w:t xml:space="preserve">riaccendere con </w:t>
      </w:r>
      <w:r>
        <w:rPr>
          <w:b/>
          <w:bCs/>
        </w:rPr>
        <w:t xml:space="preserve">F1 + F5</w:t>
      </w:r>
      <w:r>
        <w:t xml:space="preserve"> premuti, come per il backup, ma scegliere </w:t>
      </w:r>
      <w:r>
        <w:rPr>
          <w:b/>
          <w:bCs/>
        </w:rPr>
        <w:t xml:space="preserve">Restore</w:t>
      </w:r>
      <w:r>
        <w:t xml:space="preserve">.</w:t>
      </w:r>
    </w:p>
    <w:p>
      <w:pPr>
        <w:pBdr>
          <w:left w:val="single" w:color="C00000" w:sz="24" w:space="8"/>
        </w:pBdr>
        <w:shd w:fill="FBEAEA" w:color="auto" w:val="clear"/>
        <w:spacing w:after="200" w:before="120"/>
        <w:ind w:left="200" w:right="200"/>
      </w:pPr>
      <w:r>
        <w:rPr>
          <w:b/>
          <w:bCs/>
          <w:color w:val="C00000"/>
        </w:rPr>
        <w:t xml:space="preserve">ATTENZIONE  </w:t>
      </w:r>
      <w:r>
        <w:t xml:space="preserve">Il restore sovrascrive tutto il contenuto del controllore. Tenere sempre la copia del backup fatto prima dell'aggiornamento.</w:t>
      </w:r>
    </w:p>
    <w:p>
      <w:pPr>
        <w:pStyle w:val="Heading2"/>
      </w:pPr>
      <w:bookmarkStart w:name="s15_8" w:id="1"/>
      <w:r>
        <w:t xml:space="preserve">15.8 Comunicazione con il PLC e indirizzi</w:t>
      </w:r>
      <w:bookmarkEnd w:id="1"/>
    </w:p>
    <w:p>
      <w:pPr>
        <w:pStyle w:val="ListParagraph"/>
        <w:numPr>
          <w:ilvl w:val="0"/>
          <w:numId w:val="2"/>
        </w:numPr>
        <w:spacing w:after="60"/>
      </w:pPr>
      <w:r>
        <w:t xml:space="preserve">Perché robot e PLC comunichino, in </w:t>
      </w:r>
      <w:r>
        <w:rPr>
          <w:b/>
          <w:bCs/>
        </w:rPr>
        <w:t xml:space="preserve">MENU → SYSTEM → Config</w:t>
      </w:r>
      <w:r>
        <w:t xml:space="preserve"> la voce </w:t>
      </w:r>
      <w:r>
        <w:rPr>
          <w:b/>
          <w:bCs/>
        </w:rPr>
        <w:t xml:space="preserve">Enable UI Signals</w:t>
      </w:r>
      <w:r>
        <w:t xml:space="preserve"> deve essere </w:t>
      </w:r>
      <w:r>
        <w:rPr>
          <w:b/>
          <w:bCs/>
        </w:rPr>
        <w:t xml:space="preserve">TRUE</w:t>
      </w:r>
      <w:r>
        <w:t xml:space="preserve">.</w:t>
      </w:r>
    </w:p>
    <w:p>
      <w:pPr>
        <w:pStyle w:val="ListParagraph"/>
        <w:numPr>
          <w:ilvl w:val="0"/>
          <w:numId w:val="2"/>
        </w:numPr>
        <w:spacing w:after="60"/>
      </w:pPr>
      <w:r>
        <w:t xml:space="preserve">Il robot ha due tipi di indirizzi:</w:t>
      </w:r>
    </w:p>
    <w:p>
      <w:pPr>
        <w:pStyle w:val="ListParagraph"/>
        <w:numPr>
          <w:ilvl w:val="1"/>
          <w:numId w:val="2"/>
        </w:numPr>
        <w:spacing w:after="60"/>
      </w:pPr>
      <w:r>
        <w:rPr>
          <w:b/>
          <w:bCs/>
        </w:rPr>
        <w:t xml:space="preserve">bus di campo</w:t>
      </w:r>
      <w:r>
        <w:t xml:space="preserve"> verso il PLC (Profinet oppure EtherNet/IP, per esempio rack 89);</w:t>
      </w:r>
    </w:p>
    <w:p>
      <w:pPr>
        <w:pStyle w:val="ListParagraph"/>
        <w:numPr>
          <w:ilvl w:val="1"/>
          <w:numId w:val="2"/>
        </w:numPr>
        <w:spacing w:after="60"/>
      </w:pPr>
      <w:r>
        <w:rPr>
          <w:b/>
          <w:bCs/>
        </w:rPr>
        <w:t xml:space="preserve">TCP/IP</w:t>
      </w:r>
      <w:r>
        <w:t xml:space="preserve"> della porta Ethernet di programmazione, quella con cui ci si collega da PC (per esempio con FileZilla via FTP): si imposta in </w:t>
      </w:r>
      <w:r>
        <w:rPr>
          <w:b/>
          <w:bCs/>
        </w:rPr>
        <w:t xml:space="preserve">MENU → SETUP → Host Comm → TCP/IP</w:t>
      </w:r>
      <w:r>
        <w:t xml:space="preserve">.</w:t>
      </w:r>
    </w:p>
    <w:p>
      <w:pPr>
        <w:pStyle w:val="Heading2"/>
      </w:pPr>
      <w:bookmarkStart w:name="s15_9" w:id="1"/>
      <w:r>
        <w:t xml:space="preserve">15.9 Trovare dove si è fermato il programma</w:t>
      </w:r>
      <w:bookmarkEnd w:id="1"/>
    </w:p>
    <w:p>
      <w:pPr>
        <w:spacing w:after="120"/>
      </w:pPr>
      <w:r>
        <w:t xml:space="preserve">Dopo un allarme o dopo aver rilasciato il deadman, per tornare alla riga del programma in cui l'esecuzione si è fermata premere il tasto </w:t>
      </w:r>
      <w:r>
        <w:rPr>
          <w:b/>
          <w:bCs/>
        </w:rPr>
        <w:t xml:space="preserve">EDIT</w:t>
      </w:r>
      <w:r>
        <w:t xml:space="preserve"> del TP: si apre il programma in esecuzione con il cursore sulla riga corrente.</w:t>
      </w:r>
    </w:p>
    <w:p>
      <w:pPr>
        <w:pStyle w:val="Heading1"/>
        <w:pageBreakBefore/>
      </w:pPr>
      <w:bookmarkStart w:name="c16" w:id="1"/>
      <w:r>
        <w:t xml:space="preserve">16. Punti di attenzione del software</w:t>
      </w:r>
      <w:bookmarkEnd w:id="1"/>
    </w:p>
    <w:p>
      <w:pPr>
        <w:spacing w:after="120"/>
      </w:pPr>
      <w:r>
        <w:t xml:space="preserve">La lettura completa del codice mette in luce alcuni punti da verificare su ogni macchina. Nessuno blocca una macchina </w:t>
      </w:r>
      <w:r>
        <w:rPr>
          <w:b/>
          <w:bCs/>
        </w:rPr>
        <w:t xml:space="preserve">senza etichette, senza interfalde e con R[106] = 0</w:t>
      </w:r>
      <w:r>
        <w:t xml:space="preserve">, ma diventano importanti quando si attivano queste funzioni.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2"/>
        <w:gridCol w:w="3855"/>
        <w:gridCol w:w="5301"/>
      </w:tblGrid>
      <w:tr>
        <w:trPr>
          <w:tblHeader/>
        </w:trPr>
        <w:tc>
          <w:tcPr>
            <w:tcW w:type="dxa" w:w="482"/>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w:t>
            </w:r>
          </w:p>
        </w:tc>
        <w:tc>
          <w:tcPr>
            <w:tcW w:type="dxa" w:w="3855"/>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Osservazione</w:t>
            </w:r>
          </w:p>
        </w:tc>
        <w:tc>
          <w:tcPr>
            <w:tcW w:type="dxa" w:w="5301"/>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Conseguenza / suggerimento</w:t>
            </w:r>
          </w:p>
        </w:tc>
      </w:tr>
      <w:tr>
        <w:trPr>
          <w:cantSplit/>
        </w:trPr>
        <w:tc>
          <w:tcPr>
            <w:tcW w:type="dxa" w:w="48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S17_LABEL2</w:t>
            </w:r>
            <w:r>
              <w:rPr>
                <w:b w:val="false"/>
                <w:bCs w:val="false"/>
                <w:sz w:val="18"/>
                <w:szCs w:val="18"/>
              </w:rPr>
              <w:t xml:space="preserve"> usa </w:t>
            </w:r>
            <w:r>
              <w:rPr>
                <w:rFonts w:ascii="Consolas" w:cs="Consolas" w:eastAsia="Consolas" w:hAnsi="Consolas"/>
                <w:b w:val="false"/>
                <w:bCs w:val="false"/>
                <w:color w:val="1F3864"/>
                <w:sz w:val="18"/>
                <w:szCs w:val="18"/>
              </w:rPr>
              <w:t xml:space="preserve">UFRAME[5]=PR[178]</w:t>
            </w:r>
            <w:r>
              <w:rPr>
                <w:b w:val="false"/>
                <w:bCs w:val="false"/>
                <w:sz w:val="18"/>
                <w:szCs w:val="18"/>
              </w:rPr>
              <w:t xml:space="preserve">. PR[178] (commento "LayerB Prod59") non è calcolato da nessun programma TP, mentre il frame etichettatrice 2 viene calcolato in </w:t>
            </w:r>
            <w:r>
              <w:rPr>
                <w:b w:val="false"/>
                <w:bCs w:val="false"/>
                <w:sz w:val="18"/>
                <w:szCs w:val="18"/>
              </w:rPr>
              <w:t xml:space="preserve">PR[193]</w:t>
            </w:r>
          </w:p>
        </w:tc>
        <w:tc>
          <w:tcPr>
            <w:tcW w:type="dxa" w:w="530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Attivando la seconda etichetta il robot userebbe un frame non valido. Verificare e, se confermato, sostituire con PR[193]</w:t>
            </w:r>
          </w:p>
        </w:tc>
      </w:tr>
      <w:tr>
        <w:trPr>
          <w:cantSplit/>
        </w:trPr>
        <w:tc>
          <w:tcPr>
            <w:tcW w:type="dxa" w:w="48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2</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Il frame controllo etichetta 2 è calcolato in </w:t>
            </w:r>
            <w:r>
              <w:rPr>
                <w:b w:val="false"/>
                <w:bCs w:val="false"/>
                <w:sz w:val="18"/>
                <w:szCs w:val="18"/>
              </w:rPr>
              <w:t xml:space="preserve">PR[179]</w:t>
            </w:r>
            <w:r>
              <w:rPr>
                <w:b w:val="false"/>
                <w:bCs w:val="false"/>
                <w:sz w:val="18"/>
                <w:szCs w:val="18"/>
              </w:rPr>
              <w:t xml:space="preserve"> ("LayerB Prod60", ultima posizione dello schema B) usando gli offset del controllo 1 (R[660…662] invece di R[663…665]). PR[198] "Frame ChkLbl 2" non è usato e contiene valori non validi</w:t>
            </w:r>
          </w:p>
        </w:tc>
        <w:tc>
          <w:tcPr>
            <w:tcW w:type="dxa" w:w="530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Conflitto solo con schemi B da 60 casse; correggere gli offset se si usa il secondo controllo</w:t>
            </w:r>
          </w:p>
        </w:tc>
      </w:tr>
      <w:tr>
        <w:trPr>
          <w:cantSplit/>
        </w:trPr>
        <w:tc>
          <w:tcPr>
            <w:tcW w:type="dxa" w:w="48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3</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In </w:t>
            </w:r>
            <w:r>
              <w:rPr>
                <w:b w:val="false"/>
                <w:bCs w:val="false"/>
                <w:sz w:val="18"/>
                <w:szCs w:val="18"/>
              </w:rPr>
              <w:t xml:space="preserve">S10_DEP_INTA</w:t>
            </w:r>
            <w:r>
              <w:rPr>
                <w:b w:val="false"/>
                <w:bCs w:val="false"/>
                <w:sz w:val="18"/>
                <w:szCs w:val="18"/>
              </w:rPr>
              <w:t xml:space="preserve"> e </w:t>
            </w:r>
            <w:r>
              <w:rPr>
                <w:b w:val="false"/>
                <w:bCs w:val="false"/>
                <w:sz w:val="18"/>
                <w:szCs w:val="18"/>
              </w:rPr>
              <w:t xml:space="preserve">S11_DEP_INTB</w:t>
            </w:r>
            <w:r>
              <w:rPr>
                <w:b w:val="false"/>
                <w:bCs w:val="false"/>
                <w:sz w:val="18"/>
                <w:szCs w:val="18"/>
              </w:rPr>
              <w:t xml:space="preserve"> la SELECT su R[114] salta a LBL[21]/[22]/[23], che non esistono (le etichette sono 221/222/223, corrette in S10_DEP_INT)</w:t>
            </w:r>
          </w:p>
        </w:tc>
        <w:tc>
          <w:tcPr>
            <w:tcW w:type="dxa" w:w="530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Con R[106] ≠ 0 il deposito interfalda si fermerebbe con errore di etichetta non trovata. Con R[106] = 0 il salto non viene eseguito</w:t>
            </w:r>
          </w:p>
        </w:tc>
      </w:tr>
      <w:tr>
        <w:trPr>
          <w:cantSplit/>
        </w:trPr>
        <w:tc>
          <w:tcPr>
            <w:tcW w:type="dxa" w:w="48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4</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In </w:t>
            </w:r>
            <w:r>
              <w:rPr>
                <w:b w:val="false"/>
                <w:bCs w:val="false"/>
                <w:sz w:val="18"/>
                <w:szCs w:val="18"/>
              </w:rPr>
              <w:t xml:space="preserve">S05_PR_INT</w:t>
            </w:r>
            <w:r>
              <w:rPr>
                <w:b w:val="false"/>
                <w:bCs w:val="false"/>
                <w:sz w:val="18"/>
                <w:szCs w:val="18"/>
              </w:rPr>
              <w:t xml:space="preserve">, nel ramo "presa senza ricerca", la SELECT su R[114] salta a LBL[21…23] (attivazione vuoto e nuova ricerca) invece che a LBL[321…323]</w:t>
            </w:r>
          </w:p>
        </w:tc>
        <w:tc>
          <w:tcPr>
            <w:tcW w:type="dxa" w:w="530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Possibile ricerca ripetuta con R[106] ≠ 0; da verificare prima di usare l'aspirazione indipendente sull'interfalda</w:t>
            </w:r>
          </w:p>
        </w:tc>
      </w:tr>
      <w:tr>
        <w:trPr>
          <w:cantSplit/>
        </w:trPr>
        <w:tc>
          <w:tcPr>
            <w:tcW w:type="dxa" w:w="48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5</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CTRL_N</w:t>
            </w:r>
            <w:r>
              <w:rPr>
                <w:b w:val="false"/>
                <w:bCs w:val="false"/>
                <w:sz w:val="18"/>
                <w:szCs w:val="18"/>
              </w:rPr>
              <w:t xml:space="preserve">: il commento in fondo al programma dice "F[100] ON = collisione avvenuta", ma il codice mette F[100] = ON quando </w:t>
            </w:r>
            <w:r>
              <w:rPr>
                <w:b w:val="false"/>
                <w:bCs w:val="false"/>
                <w:sz w:val="18"/>
                <w:szCs w:val="18"/>
              </w:rPr>
              <w:t xml:space="preserve">non</w:t>
            </w:r>
            <w:r>
              <w:rPr>
                <w:b w:val="false"/>
                <w:bCs w:val="false"/>
                <w:sz w:val="18"/>
                <w:szCs w:val="18"/>
              </w:rPr>
              <w:t xml:space="preserve"> c'è urto. Le missioni usano correttamente F[100] = OFF come urto</w:t>
            </w:r>
          </w:p>
        </w:tc>
        <w:tc>
          <w:tcPr>
            <w:tcW w:type="dxa" w:w="530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Solo il commento è fuorviante; tenerne conto leggendo il programma</w:t>
            </w:r>
          </w:p>
        </w:tc>
      </w:tr>
      <w:tr>
        <w:trPr>
          <w:cantSplit/>
        </w:trPr>
        <w:tc>
          <w:tcPr>
            <w:tcW w:type="dxa" w:w="48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6</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In </w:t>
            </w:r>
            <w:r>
              <w:rPr>
                <w:b w:val="false"/>
                <w:bCs w:val="false"/>
                <w:sz w:val="18"/>
                <w:szCs w:val="18"/>
              </w:rPr>
              <w:t xml:space="preserve">S01_PR_CASE</w:t>
            </w:r>
            <w:r>
              <w:rPr>
                <w:b w:val="false"/>
                <w:bCs w:val="false"/>
                <w:sz w:val="18"/>
                <w:szCs w:val="18"/>
              </w:rPr>
              <w:t xml:space="preserve"> il controllo di coppia in discesa è disattivato: </w:t>
            </w:r>
            <w:r>
              <w:rPr>
                <w:rFonts w:ascii="Consolas" w:cs="Consolas" w:eastAsia="Consolas" w:hAnsi="Consolas"/>
                <w:b w:val="false"/>
                <w:bCs w:val="false"/>
                <w:color w:val="1F3864"/>
                <w:sz w:val="18"/>
                <w:szCs w:val="18"/>
              </w:rPr>
              <w:t xml:space="preserve">R[26]=0</w:t>
            </w:r>
            <w:r>
              <w:rPr>
                <w:b w:val="false"/>
                <w:bCs w:val="false"/>
                <w:sz w:val="18"/>
                <w:szCs w:val="18"/>
              </w:rPr>
              <w:t xml:space="preserve"> subito prima di </w:t>
            </w:r>
            <w:r>
              <w:rPr>
                <w:rFonts w:ascii="Consolas" w:cs="Consolas" w:eastAsia="Consolas" w:hAnsi="Consolas"/>
                <w:b w:val="false"/>
                <w:bCs w:val="false"/>
                <w:color w:val="1F3864"/>
                <w:sz w:val="18"/>
                <w:szCs w:val="18"/>
              </w:rPr>
              <w:t xml:space="preserve">IF R[26]=0,JMP LBL[4]</w:t>
            </w:r>
          </w:p>
        </w:tc>
        <w:tc>
          <w:tcPr>
            <w:tcW w:type="dxa" w:w="530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ROB_ON mette R[26] = 1, ma viene comunque ignorato. Per riattivarlo va tolta la riga</w:t>
            </w:r>
          </w:p>
        </w:tc>
      </w:tr>
      <w:tr>
        <w:trPr>
          <w:cantSplit/>
        </w:trPr>
        <w:tc>
          <w:tcPr>
            <w:tcW w:type="dxa" w:w="48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7</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C_FORM</w:t>
            </w:r>
            <w:r>
              <w:rPr>
                <w:b w:val="false"/>
                <w:bCs w:val="false"/>
                <w:sz w:val="18"/>
                <w:szCs w:val="18"/>
              </w:rPr>
              <w:t xml:space="preserve"> forza </w:t>
            </w:r>
            <w:r>
              <w:rPr>
                <w:rFonts w:ascii="Consolas" w:cs="Consolas" w:eastAsia="Consolas" w:hAnsi="Consolas"/>
                <w:b w:val="false"/>
                <w:bCs w:val="false"/>
                <w:color w:val="1F3864"/>
                <w:sz w:val="18"/>
                <w:szCs w:val="18"/>
              </w:rPr>
              <w:t xml:space="preserve">R[116]=3000/100</w:t>
            </w:r>
            <w:r>
              <w:rPr>
                <w:b w:val="false"/>
                <w:bCs w:val="false"/>
                <w:sz w:val="18"/>
                <w:szCs w:val="18"/>
              </w:rPr>
              <w:t xml:space="preserve"> (= 30): il valore di inclinazione interfalda inviato dal pannello viene ignorato</w:t>
            </w:r>
          </w:p>
        </w:tc>
        <w:tc>
          <w:tcPr>
            <w:tcW w:type="dxa" w:w="530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Da sapere se si vuole cambiare l'inclinazione di uscita dell'interfalda</w:t>
            </w:r>
          </w:p>
        </w:tc>
      </w:tr>
      <w:tr>
        <w:trPr>
          <w:cantSplit/>
        </w:trPr>
        <w:tc>
          <w:tcPr>
            <w:tcW w:type="dxa" w:w="48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8</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S03_PALPLACE</w:t>
            </w:r>
            <w:r>
              <w:rPr>
                <w:b w:val="false"/>
                <w:bCs w:val="false"/>
                <w:sz w:val="18"/>
                <w:szCs w:val="18"/>
              </w:rPr>
              <w:t xml:space="preserve"> e la LBL[2] "zona scarto" di HOMING non vengono mai eseguiti</w:t>
            </w:r>
          </w:p>
        </w:tc>
        <w:tc>
          <w:tcPr>
            <w:tcW w:type="dxa" w:w="530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Codice residuo di versioni precedenti</w:t>
            </w:r>
          </w:p>
        </w:tc>
      </w:tr>
      <w:tr>
        <w:trPr>
          <w:cantSplit/>
        </w:trPr>
        <w:tc>
          <w:tcPr>
            <w:tcW w:type="dxa" w:w="48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9</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Il punto P[109] Frame Interlayer va insegnato sul magazzino interfalde reale: se è rimasto un valore di default il centro del magazzino può risultare vicino all'asse J1</w:t>
            </w:r>
          </w:p>
        </w:tc>
        <w:tc>
          <w:tcPr>
            <w:tcW w:type="dxa" w:w="530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Prima di attivare strati con interfalda (Conf_Strato 3/4) verificare e insegnare P[109]</w:t>
            </w:r>
          </w:p>
        </w:tc>
      </w:tr>
      <w:tr>
        <w:trPr>
          <w:cantSplit/>
        </w:trPr>
        <w:tc>
          <w:tcPr>
            <w:tcW w:type="dxa" w:w="48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La capacità del buffer dipende da R[151]: per esempio con R[151] = 600 e Dim.Y 316 entra una sola cassa</w:t>
            </w:r>
          </w:p>
        </w:tc>
        <w:tc>
          <w:tcPr>
            <w:tcW w:type="dxa" w:w="530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Verificare R[151] rispetto alla lunghezza reale del piano buffer</w:t>
            </w:r>
          </w:p>
        </w:tc>
      </w:tr>
    </w:tbl>
    <w:p>
      <w:pPr>
        <w:spacing w:after="120"/>
      </w:pPr>
    </w:p>
    <w:p>
      <w:pPr>
        <w:pStyle w:val="Heading1"/>
        <w:pageBreakBefore/>
      </w:pPr>
      <w:bookmarkStart w:name="appA" w:id="1"/>
      <w:r>
        <w:t xml:space="preserve">Appendice A – Elenco dei programmi</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0"/>
        <w:gridCol w:w="771"/>
        <w:gridCol w:w="1253"/>
        <w:gridCol w:w="3470"/>
        <w:gridCol w:w="1734"/>
      </w:tblGrid>
      <w:tr>
        <w:trPr>
          <w:tblHeader/>
        </w:trPr>
        <w:tc>
          <w:tcPr>
            <w:tcW w:type="dxa" w:w="241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5"/>
                <w:szCs w:val="15"/>
              </w:rPr>
              <w:t xml:space="preserve">Programma</w:t>
            </w:r>
          </w:p>
        </w:tc>
        <w:tc>
          <w:tcPr>
            <w:tcW w:type="dxa" w:w="771"/>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5"/>
                <w:szCs w:val="15"/>
              </w:rPr>
              <w:t xml:space="preserve">Tipo</w:t>
            </w:r>
          </w:p>
        </w:tc>
        <w:tc>
          <w:tcPr>
            <w:tcW w:type="dxa" w:w="1253"/>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5"/>
                <w:szCs w:val="15"/>
              </w:rPr>
              <w:t xml:space="preserve">Famiglia</w:t>
            </w:r>
          </w:p>
        </w:tc>
        <w:tc>
          <w:tcPr>
            <w:tcW w:type="dxa" w:w="347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5"/>
                <w:szCs w:val="15"/>
              </w:rPr>
              <w:t xml:space="preserve">Funzione</w:t>
            </w:r>
          </w:p>
        </w:tc>
        <w:tc>
          <w:tcPr>
            <w:tcW w:type="dxa" w:w="1734"/>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5"/>
                <w:szCs w:val="15"/>
              </w:rPr>
              <w:t xml:space="preserve">Avviato da</w:t>
            </w:r>
          </w:p>
        </w:tc>
      </w:tr>
      <w:tr>
        <w:trPr>
          <w:cantSplit/>
        </w:trPr>
        <w:tc>
          <w:tcPr>
            <w:tcW w:type="dxa" w:w="24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RSR0006</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Principale</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Ciclo infinito: MEM_DATI, V_CNT_P, V_NEXT_STEP, PALCOORD, poi missione secondo R[10]</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RSR6 (DI[9])</w:t>
            </w:r>
          </w:p>
        </w:tc>
      </w:tr>
      <w:tr>
        <w:trPr>
          <w:cantSplit/>
        </w:trPr>
        <w:tc>
          <w:tcPr>
            <w:tcW w:type="dxa" w:w="241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ROB_ON</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Servizio</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All'accensione: reset stato, segnali di ingombro se in Home, DO[21] Robot acceso</w:t>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$PWR_NORMAL / $PWR_SEMI</w:t>
            </w:r>
          </w:p>
        </w:tc>
      </w:tr>
      <w:tr>
        <w:trPr>
          <w:cantSplit/>
        </w:trPr>
        <w:tc>
          <w:tcPr>
            <w:tcW w:type="dxa" w:w="24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INIT</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Servizio</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Configurazione una tantum delle variabili di sistema (UOP, RSR, EtherNet/IP, REFPOS, RI/RO)</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 mano (messa in servizio)</w:t>
            </w:r>
          </w:p>
        </w:tc>
      </w:tr>
      <w:tr>
        <w:trPr>
          <w:cantSplit/>
        </w:trPr>
        <w:tc>
          <w:tcPr>
            <w:tcW w:type="dxa" w:w="241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AGG_DATI</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Background</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Scambio continuo GI→R e R→GO, segnali pallet safe, area di lavoro</w:t>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Logica di background</w:t>
            </w:r>
          </w:p>
        </w:tc>
      </w:tr>
      <w:tr>
        <w:trPr>
          <w:cantSplit/>
        </w:trPr>
        <w:tc>
          <w:tcPr>
            <w:tcW w:type="dxa" w:w="24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CHK_BGLOGIC</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KAREL</w:t>
            </w:r>
          </w:p>
        </w:tc>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Background</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Verifica che AGG_DATI sia in esecuzione</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RSR0006</w:t>
            </w:r>
          </w:p>
        </w:tc>
      </w:tr>
      <w:tr>
        <w:trPr>
          <w:cantSplit/>
        </w:trPr>
        <w:tc>
          <w:tcPr>
            <w:tcW w:type="dxa" w:w="241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S01_PR_CASE</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Missione 1</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Prelievo cassa</w:t>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RSR0006</w:t>
            </w:r>
          </w:p>
        </w:tc>
      </w:tr>
      <w:tr>
        <w:trPr>
          <w:cantSplit/>
        </w:trPr>
        <w:tc>
          <w:tcPr>
            <w:tcW w:type="dxa" w:w="24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S03_PALPL_A</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Missione 3</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Deposito pallet A</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RSR0006</w:t>
            </w:r>
          </w:p>
        </w:tc>
      </w:tr>
      <w:tr>
        <w:trPr>
          <w:cantSplit/>
        </w:trPr>
        <w:tc>
          <w:tcPr>
            <w:tcW w:type="dxa" w:w="241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S04_PALPL_B</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Missione 4</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Deposito pallet B (R[900]=3,4)</w:t>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RSR0006</w:t>
            </w:r>
          </w:p>
        </w:tc>
      </w:tr>
      <w:tr>
        <w:trPr>
          <w:cantSplit/>
        </w:trPr>
        <w:tc>
          <w:tcPr>
            <w:tcW w:type="dxa" w:w="24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S04_PALPLACE</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Missione 4</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Deposito pallet B (R[900]=1,2)</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RSR0006</w:t>
            </w:r>
          </w:p>
        </w:tc>
      </w:tr>
      <w:tr>
        <w:trPr>
          <w:cantSplit/>
        </w:trPr>
        <w:tc>
          <w:tcPr>
            <w:tcW w:type="dxa" w:w="241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S03_PALPLACE</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Vecchia versione deposito A (non richiamata)</w:t>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24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S05_PR_INT</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Missione 5</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Prelievo interfalda con ricerca</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RSR0006</w:t>
            </w:r>
          </w:p>
        </w:tc>
      </w:tr>
      <w:tr>
        <w:trPr>
          <w:cantSplit/>
        </w:trPr>
        <w:tc>
          <w:tcPr>
            <w:tcW w:type="dxa" w:w="241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S06_REJECT</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Missione 6</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Scarto su rulliera</w:t>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RSR0006</w:t>
            </w:r>
          </w:p>
        </w:tc>
      </w:tr>
      <w:tr>
        <w:trPr>
          <w:cantSplit/>
        </w:trPr>
        <w:tc>
          <w:tcPr>
            <w:tcW w:type="dxa" w:w="24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S07_LABEL / S17_LABEL2</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Missioni 7 / 17</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Etichettatura 1 / 2 (con spalmatura)</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RSR0006</w:t>
            </w:r>
          </w:p>
        </w:tc>
      </w:tr>
      <w:tr>
        <w:trPr>
          <w:cantSplit/>
        </w:trPr>
        <w:tc>
          <w:tcPr>
            <w:tcW w:type="dxa" w:w="241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S08_CHK_LBL / S18_CHK_LBL2</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Missioni 8 / 18</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Controllo etichetta 1 / 2</w:t>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RSR0006</w:t>
            </w:r>
          </w:p>
        </w:tc>
      </w:tr>
      <w:tr>
        <w:trPr>
          <w:cantSplit/>
        </w:trPr>
        <w:tc>
          <w:tcPr>
            <w:tcW w:type="dxa" w:w="24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S10_DEP_INTA / S10_DEP_INT</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Missione 10</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Deposito interfalda su pallet A (R[900]=3,4 / 1,2)</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RSR0006</w:t>
            </w:r>
          </w:p>
        </w:tc>
      </w:tr>
      <w:tr>
        <w:trPr>
          <w:cantSplit/>
        </w:trPr>
        <w:tc>
          <w:tcPr>
            <w:tcW w:type="dxa" w:w="241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S11_DEP_INTB</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Missione 11</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Deposito interfalda su pallet B</w:t>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RSR0006</w:t>
            </w:r>
          </w:p>
        </w:tc>
      </w:tr>
      <w:tr>
        <w:trPr>
          <w:cantSplit/>
        </w:trPr>
        <w:tc>
          <w:tcPr>
            <w:tcW w:type="dxa" w:w="24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S12_DEP_BUF / S13_PR_BUF</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Missioni 12 / 13</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Deposito / prelievo buffer</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RSR0006</w:t>
            </w:r>
          </w:p>
        </w:tc>
      </w:tr>
      <w:tr>
        <w:trPr>
          <w:cantSplit/>
        </w:trPr>
        <w:tc>
          <w:tcPr>
            <w:tcW w:type="dxa" w:w="241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S14_SAMPLING / S15_REWORK</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Missioni 14 / 15</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Campionatura / rilavorazione</w:t>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RSR0006</w:t>
            </w:r>
          </w:p>
        </w:tc>
      </w:tr>
      <w:tr>
        <w:trPr>
          <w:cantSplit/>
        </w:trPr>
        <w:tc>
          <w:tcPr>
            <w:tcW w:type="dxa" w:w="24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S16_REJ_RIB</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Missione 16</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Scarto sul ribaltatore</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RSR0006</w:t>
            </w:r>
          </w:p>
        </w:tc>
      </w:tr>
      <w:tr>
        <w:trPr>
          <w:cantSplit/>
        </w:trPr>
        <w:tc>
          <w:tcPr>
            <w:tcW w:type="dxa" w:w="241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S20_PICKPR / S21_DEPPR</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P&amp;P</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Pick &amp; Place fasci (non richiamati in questa macchina)</w:t>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24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PALCOORD</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Pallet</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Calcolo PR[57…59] della cassa corrente</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RSR0006, depositi, S13</w:t>
            </w:r>
          </w:p>
        </w:tc>
      </w:tr>
      <w:tr>
        <w:trPr>
          <w:cantSplit/>
        </w:trPr>
        <w:tc>
          <w:tcPr>
            <w:tcW w:type="dxa" w:w="241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STEP_UP</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Pallet</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Incremento contatori dopo il deposito, richiesta interfalda</w:t>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Depositi</w:t>
            </w:r>
          </w:p>
        </w:tc>
      </w:tr>
      <w:tr>
        <w:trPr>
          <w:cantSplit/>
        </w:trPr>
        <w:tc>
          <w:tcPr>
            <w:tcW w:type="dxa" w:w="24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V_CNT_P</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Pallet</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Pallet completo (DO[81]/DI[81]) e reset puntatori</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RSR0006, STEP_UP, S10/S11</w:t>
            </w:r>
          </w:p>
        </w:tc>
      </w:tr>
      <w:tr>
        <w:trPr>
          <w:cantSplit/>
        </w:trPr>
        <w:tc>
          <w:tcPr>
            <w:tcW w:type="dxa" w:w="241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NEXT_STEP / V_NEXT_STEP</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Pallet</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Indici e tipo della prossima presa (GO[7])</w:t>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S01 / RSR0006, HOMING</w:t>
            </w:r>
          </w:p>
        </w:tc>
      </w:tr>
      <w:tr>
        <w:trPr>
          <w:cantSplit/>
        </w:trPr>
        <w:tc>
          <w:tcPr>
            <w:tcW w:type="dxa" w:w="24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RES_P_A</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Pallet</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Reset contatori pallet</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Macro DI[30]</w:t>
            </w:r>
          </w:p>
        </w:tc>
      </w:tr>
      <w:tr>
        <w:trPr>
          <w:cantSplit/>
        </w:trPr>
        <w:tc>
          <w:tcPr>
            <w:tcW w:type="dxa" w:w="241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C_FORM</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Formato</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Ricezione dati formato, normalizzazione, DO[18]</w:t>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Macro DI[12]</w:t>
            </w:r>
          </w:p>
        </w:tc>
      </w:tr>
      <w:tr>
        <w:trPr>
          <w:cantSplit/>
        </w:trPr>
        <w:tc>
          <w:tcPr>
            <w:tcW w:type="dxa" w:w="24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GET_SIZE</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Formato</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Controllo sequenza pacchetti, smistamento</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C_FORM</w:t>
            </w:r>
          </w:p>
        </w:tc>
      </w:tr>
      <w:tr>
        <w:trPr>
          <w:cantSplit/>
        </w:trPr>
        <w:tc>
          <w:tcPr>
            <w:tcW w:type="dxa" w:w="241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GET_DAT</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Formato</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Copia GI[2…25] nei registri del pacchetto</w:t>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GET_SIZE</w:t>
            </w:r>
          </w:p>
        </w:tc>
      </w:tr>
      <w:tr>
        <w:trPr>
          <w:cantSplit/>
        </w:trPr>
        <w:tc>
          <w:tcPr>
            <w:tcW w:type="dxa" w:w="24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PAL_DATA</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Formato</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Copia degli schemi di strato in PR[60…179] (SET_PR)</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GET_SIZE</w:t>
            </w:r>
          </w:p>
        </w:tc>
      </w:tr>
      <w:tr>
        <w:trPr>
          <w:cantSplit/>
        </w:trPr>
        <w:tc>
          <w:tcPr>
            <w:tcW w:type="dxa" w:w="241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MEM_DATI</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Calcolo</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Configurazione macchina, tool, punti di tutte le missioni</w:t>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RSR0006, SU1, JOGFRAME</w:t>
            </w:r>
          </w:p>
        </w:tc>
      </w:tr>
      <w:tr>
        <w:trPr>
          <w:cantSplit/>
        </w:trPr>
        <w:tc>
          <w:tcPr>
            <w:tcW w:type="dxa" w:w="24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MEM_M20_35KG / MEM_M20 / MEM_M710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Calcolo</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Frame di zona da P[101…118] + offset, payload, aree di interferenza</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MEM_DATI secondo R[906]</w:t>
            </w:r>
          </w:p>
        </w:tc>
      </w:tr>
      <w:tr>
        <w:trPr>
          <w:cantSplit/>
        </w:trPr>
        <w:tc>
          <w:tcPr>
            <w:tcW w:type="dxa" w:w="241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CC_PREL_1 / CC_PREL_2</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Calcolo</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Punti di prelievo (S01) e di uscita (depositi)</w:t>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MEM_DATI secondo DI[42]</w:t>
            </w:r>
          </w:p>
        </w:tc>
      </w:tr>
      <w:tr>
        <w:trPr>
          <w:cantSplit/>
        </w:trPr>
        <w:tc>
          <w:tcPr>
            <w:tcW w:type="dxa" w:w="24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CC_PREL_INT</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Calcolo</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Punti interfalda PR[40], PR[44], P[10]</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MEM_DATI</w:t>
            </w:r>
          </w:p>
        </w:tc>
      </w:tr>
      <w:tr>
        <w:trPr>
          <w:cantSplit/>
        </w:trPr>
        <w:tc>
          <w:tcPr>
            <w:tcW w:type="dxa" w:w="241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CC_LABEL1/2, CC_LABCK1/2, CC_SPALM</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Calcolo</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Punti etichetta, controllo, spalmatore</w:t>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MEM_DATI (se R[905]=1)</w:t>
            </w:r>
          </w:p>
        </w:tc>
      </w:tr>
      <w:tr>
        <w:trPr>
          <w:cantSplit/>
        </w:trPr>
        <w:tc>
          <w:tcPr>
            <w:tcW w:type="dxa" w:w="24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GRIP_OP / GRIP_CL / GRIP_DIS</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Attuatori</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Pinze: apri / chiudi / rilascia (DO[35],[36],[39])</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Missioni</w:t>
            </w:r>
          </w:p>
        </w:tc>
      </w:tr>
      <w:tr>
        <w:trPr>
          <w:cantSplit/>
        </w:trPr>
        <w:tc>
          <w:tcPr>
            <w:tcW w:type="dxa" w:w="241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ASPA_ON/OFF, ASPB_ON/OFF</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Attuatori</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Vuoto zona A / B (DO[33]/[34], DO[37]/[38])</w:t>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Missioni</w:t>
            </w:r>
          </w:p>
        </w:tc>
      </w:tr>
      <w:tr>
        <w:trPr>
          <w:cantSplit/>
        </w:trPr>
        <w:tc>
          <w:tcPr>
            <w:tcW w:type="dxa" w:w="24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CUPS_UP / CUPS_DW</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Attuatori</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Ventose su/giù (DO[62]/[63])</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Missioni</w:t>
            </w:r>
          </w:p>
        </w:tc>
      </w:tr>
      <w:tr>
        <w:trPr>
          <w:cantSplit/>
        </w:trPr>
        <w:tc>
          <w:tcPr>
            <w:tcW w:type="dxa" w:w="241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CTRL_N</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Sicurezza</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Movimento con controllo di coppia (RUN_MT03)</w:t>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S01, S03/S04, S05</w:t>
            </w:r>
          </w:p>
        </w:tc>
      </w:tr>
      <w:tr>
        <w:trPr>
          <w:cantSplit/>
        </w:trPr>
        <w:tc>
          <w:tcPr>
            <w:tcW w:type="dxa" w:w="24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ALIGNROT</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Utility</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Riorientamento testa in quota prima dell'etichetta 2</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S17, S18</w:t>
            </w:r>
          </w:p>
        </w:tc>
      </w:tr>
      <w:tr>
        <w:trPr>
          <w:cantSplit/>
        </w:trPr>
        <w:tc>
          <w:tcPr>
            <w:tcW w:type="dxa" w:w="241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CHK_BUF / RES_BUF</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Buffer</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Uscite buffer pieno/vuoto / reset</w:t>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S12, S13 / macro DI[76]</w:t>
            </w:r>
          </w:p>
        </w:tc>
      </w:tr>
      <w:tr>
        <w:trPr>
          <w:cantSplit/>
        </w:trPr>
        <w:tc>
          <w:tcPr>
            <w:tcW w:type="dxa" w:w="24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HOMING</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Servizio</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Rientro in Home secondo la zona</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Macro DI[7], SU5</w:t>
            </w:r>
          </w:p>
        </w:tc>
      </w:tr>
      <w:tr>
        <w:trPr>
          <w:cantSplit/>
        </w:trPr>
        <w:tc>
          <w:tcPr>
            <w:tcW w:type="dxa" w:w="241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MANUT_P</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Servizio</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Posizione manutenzione / cambio testa</w:t>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Macro DI[11]</w:t>
            </w:r>
          </w:p>
        </w:tc>
      </w:tr>
      <w:tr>
        <w:trPr>
          <w:cantSplit/>
        </w:trPr>
        <w:tc>
          <w:tcPr>
            <w:tcW w:type="dxa" w:w="24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JOGFRAME, JOG_MOV, JOG_PICK, JOG_DEP</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Servizio</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JOG da pannello</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Macro DI[26]</w:t>
            </w:r>
          </w:p>
        </w:tc>
      </w:tr>
      <w:tr>
        <w:trPr>
          <w:cantSplit/>
        </w:trPr>
        <w:tc>
          <w:tcPr>
            <w:tcW w:type="dxa" w:w="241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RST_CART</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Servizio</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Azzeramento strati sulla cassa (P&amp;P)</w:t>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24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ABORT</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Utility</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Arresto con DO[20] Software fault</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Missioni</w:t>
            </w:r>
          </w:p>
        </w:tc>
      </w:tr>
      <w:tr>
        <w:trPr>
          <w:cantSplit/>
        </w:trPr>
        <w:tc>
          <w:tcPr>
            <w:tcW w:type="dxa" w:w="241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TEST</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Programma di prova</w:t>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24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CLSKP, CLSKP_EX, CLSKP_G1…G8, SETSKCOL</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Libreria FANUC</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Collision skip FANUC (non usati dal ciclo)</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241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GETDATA, SENDDATA, SENDEVNT, SENDSYSV, REQMENU</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Sistema</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Macro di sistema PC Send</w:t>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24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PR2P_MUL / PR_2_P</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KAREL</w:t>
            </w:r>
          </w:p>
        </w:tc>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Calcolo</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Copia di n PR nei P[ ] di un altro programma: PR2P_MUL(PR iniziale, P iniziale, 'PROG', n)</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MEM_DATI, CC_*</w:t>
            </w:r>
          </w:p>
        </w:tc>
      </w:tr>
      <w:tr>
        <w:trPr>
          <w:cantSplit/>
        </w:trPr>
        <w:tc>
          <w:tcPr>
            <w:tcW w:type="dxa" w:w="241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CAL_TOOL, TWO_DOTS, INV_PR</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KAREL</w:t>
            </w:r>
          </w:p>
        </w:tc>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Calcolo</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Conversioni di frame/tool (UF9 → frame utilizzabile, inversione per space check)</w:t>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MEM_DATI, MEM_M20*</w:t>
            </w:r>
          </w:p>
        </w:tc>
      </w:tr>
      <w:tr>
        <w:trPr>
          <w:cantSplit/>
        </w:trPr>
        <w:tc>
          <w:tcPr>
            <w:tcW w:type="dxa" w:w="24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CORR_ANG</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KAREL</w:t>
            </w:r>
          </w:p>
        </w:tc>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Calcolo</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Sceglie la rotazione R equivalente (±360) con minimo movimento di J6</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Depositi, buffer, scarto</w:t>
            </w:r>
          </w:p>
        </w:tc>
      </w:tr>
      <w:tr>
        <w:trPr>
          <w:cantSplit/>
        </w:trPr>
        <w:tc>
          <w:tcPr>
            <w:tcW w:type="dxa" w:w="241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RUN_MT03</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KAREL</w:t>
            </w:r>
          </w:p>
        </w:tc>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Sicurezza</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Monitoraggio coppia in parallelo a CTRL_N</w:t>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CTRL_N</w:t>
            </w:r>
          </w:p>
        </w:tc>
      </w:tr>
      <w:tr>
        <w:trPr>
          <w:cantSplit/>
        </w:trPr>
        <w:tc>
          <w:tcPr>
            <w:tcW w:type="dxa" w:w="24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SET_PR, SET_STRSYS, PRCONV, POS_OK, RD_VAL03</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KAREL</w:t>
            </w:r>
          </w:p>
        </w:tc>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Utility</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Scrittura PR da GI, scrittura variabili stringa, conversioni</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PAL_DATA, INIT, MEM_M20*</w:t>
            </w:r>
          </w:p>
        </w:tc>
      </w:tr>
    </w:tbl>
    <w:p>
      <w:pPr>
        <w:spacing w:after="120"/>
      </w:pPr>
    </w:p>
    <w:p>
      <w:pPr>
        <w:pStyle w:val="Heading1"/>
        <w:pageBreakBefore/>
      </w:pPr>
      <w:bookmarkStart w:name="appB" w:id="1"/>
      <w:r>
        <w:t xml:space="preserve">Appendice B – Punti P[ ] di ogni programma</w:t>
      </w:r>
      <w:bookmarkEnd w:id="1"/>
    </w:p>
    <w:p>
      <w:pPr>
        <w:spacing w:after="120"/>
      </w:pPr>
      <w:r>
        <w:t xml:space="preserve">Per ogni programma sono elencati i punti locali P[ ], con valore di esempio, righe in cui sono usati e come vengono definiti:</w:t>
      </w:r>
    </w:p>
    <w:p>
      <w:pPr>
        <w:pStyle w:val="ListParagraph"/>
        <w:numPr>
          <w:ilvl w:val="0"/>
          <w:numId w:val="2"/>
        </w:numPr>
        <w:spacing w:after="60"/>
      </w:pPr>
      <w:r>
        <w:rPr>
          <w:b/>
          <w:bCs/>
        </w:rPr>
        <w:t xml:space="preserve">CALCOLATO</w:t>
      </w:r>
      <w:r>
        <w:t xml:space="preserve">: scritto da PR2P_MUL in MEM_DATI o nelle routine CC_*; si modifica tramite i dati formato/offset, mai con touch-up;</w:t>
      </w:r>
    </w:p>
    <w:p>
      <w:pPr>
        <w:pStyle w:val="ListParagraph"/>
        <w:numPr>
          <w:ilvl w:val="0"/>
          <w:numId w:val="2"/>
        </w:numPr>
        <w:spacing w:after="60"/>
      </w:pPr>
      <w:r>
        <w:rPr>
          <w:b/>
          <w:bCs/>
        </w:rPr>
        <w:t xml:space="preserve">INSEGNATO</w:t>
      </w:r>
      <w:r>
        <w:t xml:space="preserve">: ritoccabile con touch-up;</w:t>
      </w:r>
    </w:p>
    <w:p>
      <w:pPr>
        <w:pStyle w:val="ListParagraph"/>
        <w:numPr>
          <w:ilvl w:val="0"/>
          <w:numId w:val="2"/>
        </w:numPr>
        <w:spacing w:after="60"/>
      </w:pPr>
      <w:r>
        <w:rPr>
          <w:b/>
          <w:bCs/>
        </w:rPr>
        <w:t xml:space="preserve">INSEGNATO (frame zona)</w:t>
      </w:r>
      <w:r>
        <w:t xml:space="preserve">: punto di riferimento della zona in MEM_M20_35KG; dopo il ritocco eseguire MEM_DATI;</w:t>
      </w:r>
    </w:p>
    <w:p>
      <w:pPr>
        <w:pStyle w:val="ListParagraph"/>
        <w:numPr>
          <w:ilvl w:val="0"/>
          <w:numId w:val="2"/>
        </w:numPr>
        <w:spacing w:after="60"/>
      </w:pPr>
      <w:r>
        <w:rPr>
          <w:b/>
          <w:bCs/>
        </w:rPr>
        <w:t xml:space="preserve">Punto zero/modello</w:t>
      </w:r>
      <w:r>
        <w:t xml:space="preserve">: punto a zero usato come base per costruire posizioni nei PR; non modificare.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3"/>
        <w:gridCol w:w="675"/>
        <w:gridCol w:w="1446"/>
        <w:gridCol w:w="2313"/>
        <w:gridCol w:w="771"/>
        <w:gridCol w:w="3180"/>
      </w:tblGrid>
      <w:tr>
        <w:trPr>
          <w:tblHeader/>
        </w:trPr>
        <w:tc>
          <w:tcPr>
            <w:tcW w:type="dxa" w:w="1253"/>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4"/>
                <w:szCs w:val="14"/>
              </w:rPr>
              <w:t xml:space="preserve">Programma</w:t>
            </w:r>
          </w:p>
        </w:tc>
        <w:tc>
          <w:tcPr>
            <w:tcW w:type="dxa" w:w="675"/>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4"/>
                <w:szCs w:val="14"/>
              </w:rPr>
              <w:t xml:space="preserve">Punto</w:t>
            </w:r>
          </w:p>
        </w:tc>
        <w:tc>
          <w:tcPr>
            <w:tcW w:type="dxa" w:w="144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4"/>
                <w:szCs w:val="14"/>
              </w:rPr>
              <w:t xml:space="preserve">Commento</w:t>
            </w:r>
          </w:p>
        </w:tc>
        <w:tc>
          <w:tcPr>
            <w:tcW w:type="dxa" w:w="2313"/>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4"/>
                <w:szCs w:val="14"/>
              </w:rPr>
              <w:t xml:space="preserve">Valore (UF/UT · X/Y/Z · R)</w:t>
            </w:r>
          </w:p>
        </w:tc>
        <w:tc>
          <w:tcPr>
            <w:tcW w:type="dxa" w:w="771"/>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4"/>
                <w:szCs w:val="14"/>
              </w:rPr>
              <w:t xml:space="preserve">Righe</w:t>
            </w:r>
          </w:p>
        </w:tc>
        <w:tc>
          <w:tcPr>
            <w:tcW w:type="dxa" w:w="318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4"/>
                <w:szCs w:val="14"/>
              </w:rPr>
              <w:t xml:space="preserve">Come viene definito / dove si modifica</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CC_LABCK1</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P[100]</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0_NUT</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UF0 UT1 · 0 / 0 / 0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2, 34</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Punto zero/modello: non modificare</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CC_LABCK2</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P[100]</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0_NUT</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UF0 UT1 · 0 / 0 / 0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2, 35</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Punto zero/modello: non modificare</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CC_LABEL1</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P[100]</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0_NUT</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UF0 UT1 · 0 / 0 / 0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2, 27</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Punto zero/modello: non modificare</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CC_LABEL2</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P[100]</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0_NUT</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UF0 UT1 · 0 / 0 / 0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2, 27</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Punto zero/modello: non modificare</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CC_PREL_1</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P[100]</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Zero</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UF0 UT2 · 0 / 0 / 0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2, 67</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Punto zero/modello: non modificare</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CC_PREL_2</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P[100]</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Zero</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UF0 UT2 · 0 / 0 / 0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2, 68</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Punto zero/modello: non modificare</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CC_PREL_INT</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P[100]</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Zero</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UF0 UT2 · 0 / 0 / 0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2, 37</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Punto zero/modello: non modificare</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CC_SPALM</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P[100]</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0_NUT</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UF0 UT1 · 0 / 0 / 0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2, 29</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Punto zero/modello: non modificare</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HOMING</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P[101]</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Home Pos</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UF9 UT1 · -810 / -165 / 990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13, 145, 164</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INSEGNATO: ritocco da TP (touch-up)</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HOMING</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P[120]</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ExitPalletA</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UF9 UT1 · 120 / -800 / 900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59, 165</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INSEGNATO: ritocco da TP (touch-up)</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HOMING</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P[130]</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ExitPalletB</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UF9 UT1 · 120 / 800 / 885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71, 96, 166</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INSEGNATO: ritocco da TP (touch-up)</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HOMING</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P[160]</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ExitPickProd</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UF9 UT1 · -1500 / -150 / 100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167</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INSEGNATO: ritocco da TP (touch-up)</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HOMING</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P[170]</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ExitDropProd</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UF9 UT1 · -1500 / -475 / 250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168</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INSEGNATO: ritocco da TP (touch-up)</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JOGFRAME</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P[100]</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UF8 UT1 · 0 / 0 / 0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29</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Punto zero/modello: non modificare</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JOG_DEP</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P[6]</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{ING USC MON</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giunti</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11</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INSEGNATO: ritocco da TP (touch-up)</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JOG_DEP</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P[100]</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0 NUT</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UF9 UT2 · 0 / 0 / 0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1, 28</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Punto zero/modello: non modificare</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JOG_MOV</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P[100]</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UF5 UT2 · 0 / 0 / 0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128</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Punto zero/modello: non modificare</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JOG_PICK</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P[100]</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0 NUT</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UF5 UT2 · 0 / 0 / 0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1, 24</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Punto zero/modello: non modificare</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MANUT_P</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P[101]</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Head changing</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UF9 UT2 · -1450 / -149,9 / -267,2 · R 179,3</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8, 18</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INSEGNATO: ritocco da TP (touch-up)</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MANUT_P</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P[102]</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Maint Pos</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UF9 UT2 · -1246,8 / -149,9 / -267,2 · R 179,3</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11</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INSEGNATO: ritocco da TP (touch-up)</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MEM_DATI</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P[100]</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Zero</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UF0 UT2 · 0 / 0 / 0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10, 217, 231, 264, 282, 396</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Punto zero/modello: non modificare</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MEM_M20</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P[101]</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FramePalletSingle</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UF9 UT2 · -141 / -438 / -1362 · R 1</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63, 64, 422</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INSEGNATO (frame zona): ritocco con puntale, poi MEM_DATI</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MEM_M20</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P[102]</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Frame Mag Pallet</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UF9 UT2 · -1026 / 391 / -364 · R 180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423</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INSEGNATO (frame zona): ritocco con puntale, poi MEM_DATI</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MEM_M20</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P[103]</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FramePick_1</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UF9 UT2 · -618 / -10 / -545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6, 13, 424</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INSEGNATO (frame zona): ritocco con puntale, poi MEM_DATI</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MEM_M20</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P[104]</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Frame Scarto</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UF9 UT2 · -625 / -15 / -540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128, 135, 426</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INSEGNATO (frame zona): ritocco con puntale, poi MEM_DATI</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MEM_M20</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P[105]</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FrameBufferParal</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UF9 UT2 · -1035 / -560 / 630 · R 90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103, 104, 427</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INSEGNATO (frame zona): ritocco con puntale, poi MEM_DATI</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MEM_M20</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P[106]</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Zero NUT</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UF9 UT2 · 0 / 0 / 0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428</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Punto zero/modello: non modificare</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MEM_M20</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P[107]</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Frame Label1</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UF9 UT2 · 950 / -1570 / -500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178, 185, 429</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INSEGNATO (frame zona): ritocco con puntale, poi MEM_DATI</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MEM_M20</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P[108]</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En/ex buff Point</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UF9 UT2 · 650 / -750 / 445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430</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INSEGNATO (frame zona): ritocco con puntale, poi MEM_DATI</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MEM_M20</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P[109]</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Frame Interlayer</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UF9 UT2 · 277 / 1751 / -797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161, 168, 431</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INSEGNATO (frame zona): ritocco con puntale, poi MEM_DATI</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MEM_M20</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P[110]</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Frame Spalmatore</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UF9 UT2 · 975 / -1300 / -500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208, 215, 432</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INSEGNATO (frame zona): ritocco con puntale, poi MEM_DATI</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MEM_M20</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P[111]</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Frame ChkLbl1</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UF9 UT2 · -618 / -330 / 460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223, 230, 433</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INSEGNATO (frame zona): ritocco con puntale, poi MEM_DATI</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MEM_M20</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P[112]</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Frame Sampling</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UF9 UT2 · -680 / -200 / -470 · R 90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146, 153, 434</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INSEGNATO (frame zona): ritocco con puntale, poi MEM_DATI</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MEM_M20</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P[113]</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FramePick_2</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UF9 UT2 · -632 / 10 / -537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22, 29, 435</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INSEGNATO (frame zona): ritocco con puntale, poi MEM_DATI</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MEM_M20</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P[114]</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Frame Label2</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UF9 UT2 · 920 / -1610 / -490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193, 200, 436</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INSEGNATO (frame zona): ritocco con puntale, poi MEM_DATI</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MEM_M20</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P[115]</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Frame ChkLbl2</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UF9 UT2 · 950 / -1010 / 360 · R 90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238, 245, 437</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INSEGNATO (frame zona): ritocco con puntale, poi MEM_DATI</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MEM_M20</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P[116]</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FrameBufferPerpe</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UF9 UT2 · 1150 / -1050 / 230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107, 108, 438</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INSEGNATO (frame zona): ritocco con puntale, poi MEM_DATI</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MEM_M20</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P[117]</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Frame Pallet B</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UF9 UT2 · -132 / 421 / -1305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59, 60, 439</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INSEGNATO (frame zona): ritocco con puntale, poi MEM_DATI</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MEM_M20</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P[118]</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Frame Pallet A</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UF9 UT2 · -245 / -426 / -1285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38, 39, 440</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INSEGNATO (frame zona): ritocco con puntale, poi MEM_DATI</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MEM_M20_35KG</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P[101]</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FramePalletSingle</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UF9 UT2 · -141 / -438 / -1392 · R -0,5</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63, 64, 422</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INSEGNATO (frame zona): ritocco con puntale, poi MEM_DATI</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MEM_M20_35KG</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P[102]</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Frame Mag Pallet</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UF9 UT2 · -1026 / 391 / -364 · R 180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423</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INSEGNATO (frame zona): ritocco con puntale, poi MEM_DATI</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MEM_M20_35KG</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P[103]</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FramePick_1</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UF9 UT2 · -623 / -5 / -532 · R 0,5</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6, 13, 424</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INSEGNATO (frame zona): ritocco con puntale, poi MEM_DATI</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MEM_M20_35KG</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P[104]</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Frame Scarto</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UF9 UT2 · -625 / -15 / -540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128, 135, 426</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INSEGNATO (frame zona): ritocco con puntale, poi MEM_DATI</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MEM_M20_35KG</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P[105]</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FrameBufferParal</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UF9 UT2 · -1035 / -560 / 630 · R 90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103, 104, 427</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INSEGNATO (frame zona): ritocco con puntale, poi MEM_DATI</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MEM_M20_35KG</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P[106]</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Zero NUT</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UF9 UT2 · 0 / 0 / 0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428</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Punto zero/modello: non modificare</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MEM_M20_35KG</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P[107]</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Frame Label1</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UF9 UT2 · 950 / -1570 / -500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178, 185, 429</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INSEGNATO (frame zona): ritocco con puntale, poi MEM_DATI</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MEM_M20_35KG</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P[108]</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En/ex buff Point</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UF9 UT2 · 650 / -750 / 445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430</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INSEGNATO (frame zona): ritocco con puntale, poi MEM_DATI</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MEM_M20_35KG</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P[109]</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Frame Interlayer</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UF9 UT2 · 277 / 1751 / -797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161, 168, 431</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INSEGNATO (frame zona): ritocco con puntale, poi MEM_DATI</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MEM_M20_35KG</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P[110]</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Frame Spalmatore</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UF9 UT2 · 975 / -1300 / -500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208, 215, 432</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INSEGNATO (frame zona): ritocco con puntale, poi MEM_DATI</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MEM_M20_35KG</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P[111]</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Frame ChkLbl1</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UF9 UT2 · -618 / -330 / 460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223, 230, 433</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INSEGNATO (frame zona): ritocco con puntale, poi MEM_DATI</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MEM_M20_35KG</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P[112]</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Frame Sampling</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UF9 UT2 · -680 / -200 / -470 · R 90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146, 153, 434</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INSEGNATO (frame zona): ritocco con puntale, poi MEM_DATI</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MEM_M20_35KG</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P[113]</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FramePick_2</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UF9 UT2 · -632 / 10 / -537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22, 29, 435</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INSEGNATO (frame zona): ritocco con puntale, poi MEM_DATI</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MEM_M20_35KG</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P[114]</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Frame Label2</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UF9 UT2 · 920 / -1610 / -490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193, 200, 436</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INSEGNATO (frame zona): ritocco con puntale, poi MEM_DATI</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MEM_M20_35KG</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P[115]</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Frame ChkLbl2</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UF9 UT2 · 950 / -1010 / 360 · R 90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238, 245, 437</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INSEGNATO (frame zona): ritocco con puntale, poi MEM_DATI</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MEM_M20_35KG</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P[116]</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FrameBufferPerpe</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UF9 UT2 · 1150 / -1050 / 230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107, 108, 438</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INSEGNATO (frame zona): ritocco con puntale, poi MEM_DATI</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MEM_M20_35KG</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P[117]</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Frame Pallet B</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UF9 UT2 · -245 / 421 / -1315 · R 1,1</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59, 60, 439</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INSEGNATO (frame zona): ritocco con puntale, poi MEM_DATI</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MEM_M20_35KG</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P[118]</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Frame Pallet A</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UF9 UT2 · -245 / -426 / -1315 · R -0,5</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38, 39, 440</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INSEGNATO (frame zona): ritocco con puntale, poi MEM_DATI</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PALCOORD</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P[100]</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0Pallet_NUT</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UF5 UT1 · 0 / 0 / 0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46, 82</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Punto zero/modello: non modificare</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S01_PR_CASE</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PrelProd</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UF5 UT2 · -196,5 / -158 / 255,5 · R 180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73</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CALCOLATO: CC_PREL_1: PR[1]→P[1]; CC_PREL_2: PR[1]→P[1]</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S01_PR_CASE</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P[2]</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Avv Z PrelProd</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UF5 UT2 · -196,5 / -158 / 555,5 · R 180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45, 65, 124</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CALCOLATO: CC_PREL_1: PR[2]→P[2]; CC_PREL_2: PR[2]→P[2]</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S01_PR_CASE</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P[3]</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EntrPrelProd</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UF5 UT2 · -196,5 / -158 / 1100 · R 180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41</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CALCOLATO: CC_PREL_1: PR[3]→P[3]; CC_PREL_2: PR[3]→P[3]</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S01_PR_CASE</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P[4]</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UscPrelProd</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UF5 UT2 · -196,5 / -158 / 1355,5 · R 180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129</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CALCOLATO: CC_PREL_1: PR[4]→P[4]; CC_PREL_2: PR[4]→P[4]</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S01_PR_CASE</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UscitaPeP</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UF9 UT1 · -1500 / -200 / 200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24</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INSEGNATO: ritocco da TP (touch-up)</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S01_PR_CASE</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P[100]</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Zero</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UF5 UT2 · 0 / 0 / 0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119</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Punto zero/modello: non modificare</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S03_PALPLACE</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P[3]</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EntrPrelProd</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UF5 UT2 · -196,5 / -158 / 1100 · R 180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274</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CALCOLATO: CC_PREL_1: PR[3]→P[3]; CC_PREL_2: PR[3]→P[3]</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S03_PALPLACE</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P[4]</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UscPrelProd</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UF5 UT2 · -196,5 / -158 / 1355,5 · R 180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21, 267</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CALCOLATO: CC_PREL_1: PR[4]→P[4]; CC_PREL_2: PR[4]→P[4]</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S03_PALPLACE</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OutObstructionIt</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UF5 UT3 · 609,5 / -508 / 850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336</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CALCOLATO: CC_PREL_INT: PR[1]→P[10]</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S03_PALPLACE</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P[100]</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0Pallet_NUT</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UF5 UT1 · 0 / 0 / 0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57, 190, 217, 341</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Punto zero/modello: non modificare</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S03_PALPL_A</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P[3]</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EntrPrelProd</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UF5 UT2 · -196,5 / -158 / 1100 · R 180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CALCOLATO: CC_PREL_1: PR[3]→P[3]; CC_PREL_2: PR[3]→P[3]</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S03_PALPL_A</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P[4]</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UscPrelProd</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UF5 UT2 · -196,5 / -158 / 1355,5 · R 180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22, 247</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CALCOLATO: CC_PREL_1: PR[4]→P[4]; CC_PREL_2: PR[4]→P[4]</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S03_PALPL_A</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OutObstructInt</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UF5 UT3 · 609,5 / -508 / 850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320</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CALCOLATO: CC_PREL_INT: PR[1]→P[10]</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S03_PALPL_A</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P[100]</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0Pallet_NUT</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UF5 UT1 · 0 / 0 / 0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37, 81, 185, 212, 324</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Punto zero/modello: non modificare</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S04_PALPLACE</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P[3]</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EntrPrelProd</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UF5 UT2 · -221,5 / 148 / 1100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275</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INSEGNATO: ritocco da TP (touch-up)</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S04_PALPLACE</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P[4]</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UscPrelProd</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UF5 UT2 · -221,5 / 148 / 1378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21, 268</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INSEGNATO: ritocco da TP (touch-up)</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S04_PALPLACE</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OutObstructionIt</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UF5 UT3 · 609,5 / -508 / 850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337</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INSEGNATO: ritocco da TP (touch-up)</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S04_PALPLACE</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P[100]</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0Pallet_NUT</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UF5 UT1 · 0 / 0 / 0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58, 191, 218, 342</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Punto zero/modello: non modificare</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S04_PALPL_B</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P[3]</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UF9 UT1 · -196,5 / -158 / 1100 · R 180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CALCOLATO: CC_PREL_1: PR[3]→P[3]; CC_PREL_2: PR[3]→P[3]</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S04_PALPL_B</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P[4]</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UscPrelProd</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UF5 UT2 · -196,5 / -158 / 1355,5 · R 180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23, 255</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CALCOLATO: CC_PREL_1: PR[4]→P[4]; CC_PREL_2: PR[4]→P[4]</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S04_PALPL_B</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OutObstructionIt</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UF5 UT3 · 609,5 / -508 / 850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318</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CALCOLATO: CC_PREL_INT: PR[1]→P[10]</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S04_PALPL_B</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P[100]</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0Pallet_NUT</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UF5 UT1 · 0 / 0 / 0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40, 80, 186, 213, 322</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Punto zero/modello: non modificare</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S05_PR_INT</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OutObstructionIt</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UF5 UT3 · 609,5 / -508 / 850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72, 207</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CALCOLATO: CC_PREL_INT: PR[1]→P[10]</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S06_REJECT</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PosReject</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UF5 UT2 · -196,5 / 0 / 255,5 · R 180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97</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CALCOLATO: MEM_DATI: PR[4]→P[1]</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S06_REJECT</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P[2]</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AvvReject</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UF5 UT2 · -196,5 / 0 / 285,5 · R 180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94</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CALCOLATO: MEM_DATI: PR[5]→P[2]</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S06_REJECT</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P[3]</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EntrReject</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UF5 UT2 · -196,5 / 0 / 1055,5 · R 180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93, 129</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CALCOLATO: MEM_DATI: PR[6]→P[3]</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S06_REJECT</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P[5]</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0Pallet_NUT</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UF5 UT1 · 0 / 0 / 0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Punto zero/modello: non modificare</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S06_REJECT</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P[20]</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ExitPalletA</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UF9 UT1 · 700 / -320 / 250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37</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INSEGNATO: ritocco da TP (touch-up)</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S06_REJECT</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P[30]</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ExitPalletB</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UF9 UT1 · 700 / 320 / 250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43</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INSEGNATO: ritocco da TP (touch-up)</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S07_LABEL</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Label Done</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UF5 UT2 · -111 / 122,5 / 132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24</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CALCOLATO: CC_LABEL1: PR[1]→P[1]</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S07_LABEL</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P[2]</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Avv Label Done</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UF5 UT2 · -111 / 222,5 / 132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22</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CALCOLATO: CC_LABEL1: PR[2]→P[2]</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S07_LABEL</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P[3]</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Start Spalmatore</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UF5 UT2 · 149,5 / 250,5 / 322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INSEGNATO: ritocco da TP (touch-up)</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S07_LABEL</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P[20]</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Start Spalmatore</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UF5 UT2 · -111 / 122,5 / 132 · R 132</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33</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CALCOLATO: CC_SPALM: PR[1]→P[20]</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S07_LABEL</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P[21]</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Stop Spalmatore</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UF5 UT2 · -111 / 122,5 / 132 · R 132</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34</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CALCOLATO: CC_SPALM: PR[2]→P[21]</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S07_LABEL</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P[22]</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Exit Spalmatore</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UF5 UT2 · -111 / 222,5 / 132 · R 132</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35</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CALCOLATO: CC_SPALM: PR[3]→P[22]</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S08_CHK_LBL</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Pos1 Label Check</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UF5 UT2 · -111 / 122,5 / 132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24</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CALCOLATO: CC_LABCK1: PR[1]→P[1]</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S08_CHK_LBL</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P[2]</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Pos2 Label Check</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UF5 UT2 · -111 / 122,5 / 132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26</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CALCOLATO: CC_LABCK1: PR[2]→P[2]</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S08_CHK_LBL</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P[3]</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Exit Label Check</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UF5 UT2 · -111 / 222,5 / 132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29</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CALCOLATO: CC_LABCK1: PR[3]→P[3]</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S10_DEP_INT</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P[3]</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EntrPrelProd</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UF5 UT2 · -196,5 / -158 / 1100 · R 180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81</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CALCOLATO: CC_PREL_1: PR[3]→P[3]; CC_PREL_2: PR[3]→P[3]</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S10_DEP_INT</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OutObstructionIt</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UF5 UT3 · 609,5 / -508 / 850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129</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CALCOLATO: CC_PREL_INT: PR[1]→P[10]</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S10_DEP_INTA</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P[3]</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EntrPrelProd</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UF5 UT2 · -196,5 / -158 / 1100 · R 180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98</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CALCOLATO: CC_PREL_1: PR[3]→P[3]; CC_PREL_2: PR[3]→P[3]</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S10_DEP_INTA</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OutObstructionIt</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UF5 UT3 · 609,5 / -508 / 850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158</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CALCOLATO: CC_PREL_INT: PR[1]→P[10]</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S11_DEP_INTB</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P[3]</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EntrPrelProd</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UF5 UT2 · -196,5 / -158 / 1100 · R 180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86</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CALCOLATO: CC_PREL_1: PR[3]→P[3]; CC_PREL_2: PR[3]→P[3]</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S11_DEP_INTB</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OutObstructionIt</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UF5 UT3 · 609,5 / -508 / 850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133</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CALCOLATO: CC_PREL_INT: PR[1]→P[10]</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S12_DEP_BUF</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IngrBuffer</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UF5 UT2 · -350 / 10 / 1200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127</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INSEGNATO: ritocco da TP (touch-up)</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S12_DEP_BUF</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P[2]</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UF5 UT2 · -361,1 / 160,1 / 950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26</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INSEGNATO: ritocco da TP (touch-up)</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S12_DEP_BUF</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P[100]</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UF5 UT2 · 0 / 0 / 0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23, 128</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Punto zero/modello: non modificare</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S13_PR_BUF</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IngrBuffer</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UF5 UT2 · -350 / 10 / 1200 · R 180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115</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INSEGNATO: ritocco da TP (touch-up)</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S14_SAMPLING</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DepProd</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UF5 UT2 · 216,5 / 168 / 255,5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96</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CALCOLATO: MEM_DATI: PR[1]→P[1]</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S14_SAMPLING</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P[2]</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AvvDep</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UF5 UT2 · 216,5 / 168 / 661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92</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CALCOLATO: MEM_DATI: PR[2]→P[2]</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S14_SAMPLING</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P[3]</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EntrDep</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UF5 UT2 · 216,5 / 168 / 855,5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91, 128</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CALCOLATO: MEM_DATI: PR[3]→P[3]</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S14_SAMPLING</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P[100]</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Zero</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UF5 UT2 · 0 / 0 / 0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64, 165</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Punto zero/modello: non modificare</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S14_SAMPLING</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P[120]</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ExitPalletA</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UF9 UT1 · 700 / -320 / 250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38</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INSEGNATO: ritocco da TP (touch-up)</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S14_SAMPLING</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P[130]</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ExitPalletB</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UF9 UT1 · 700 / 320 / 250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44</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INSEGNATO: ritocco da TP (touch-up)</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S15_REWORK</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PosPrel</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UF5 UT2 · 216,5 / 168 / 255,5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96</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CALCOLATO: MEM_DATI: PR[1]→P[1]</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S15_REWORK</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P[2]</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AvvPrel</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UF5 UT2 · 216,5 / 168 / 661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92</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CALCOLATO: MEM_DATI: PR[2]→P[2]</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S15_REWORK</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P[3]</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EntrPrel</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UF5 UT2 · 216,5 / 168 / 855,5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91, 141</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CALCOLATO: MEM_DATI: PR[3]→P[3]</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S15_REWORK</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P[100]</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Zero</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UF5 UT2 · 0 / 0 / 0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65, 176</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Punto zero/modello: non modificare</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S15_REWORK</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P[120]</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ExitPalletA</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UF9 UT1 · 700 / -320 / 250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38</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INSEGNATO: ritocco da TP (touch-up)</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S15_REWORK</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P[130]</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ExitPalletB</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UF9 UT1 · 700 / 320 / 250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44</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INSEGNATO: ritocco da TP (touch-up)</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S16_REJ_RIB</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PosReject</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UF5 UT2 · -216,5 / -168 / 255,5 · R 180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28</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CALCOLATO: MEM_DATI: PR[1]→P[1]</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S16_REJ_RIB</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P[2]</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AvvReject</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UF5 UT2 · -216,5 / -168 / 285,5 · R 180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22</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CALCOLATO: MEM_DATI: PR[2]→P[2]</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S16_REJ_RIB</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P[3]</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EntrReject</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UF5 UT2 · -216,5 / -168 / 1055,5 · R 180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21, 60</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CALCOLATO: MEM_DATI: PR[3]→P[3]</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S17_LABEL2</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Label Done</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UF5 UT2 · -122,4 / 81 / 102 · R 300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27, 33</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CALCOLATO: CC_LABEL2: PR[1]→P[1]</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S17_LABEL2</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P[2]</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Avv Label Done</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UF5 UT2 · 377,6 / 101 / 102 · R 300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31</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CALCOLATO: CC_LABEL2: PR[2]→P[2]</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S18_CHK_LBL2</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Pos1 Label Check</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UF5 UT2 · -142,5 / 242,5 / 242 · R -90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19, 23</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CALCOLATO: CC_LABCK2: PR[1]→P[1]</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S18_CHK_LBL2</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P[2]</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Pos2 Label Check</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UF5 UT2 · -142,5 / 242,5 / 242 · R -90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25</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CALCOLATO: CC_LABCK2: PR[2]→P[2]</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S18_CHK_LBL2</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P[3]</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Exit Label Check</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UF5 UT2 · -142,5 / 342,5 / 242 · R -90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28</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CALCOLATO: CC_LABCK2: PR[3]→P[3]</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S20_PICKPR</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Prelievo Prod</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UF8 UT1 · 0 / 0 / 0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59, 83</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CALCOLATO: MEM_DATI: PR[1]→P[1]</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S20_PICKPR</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P[2]</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AttesaPrelProd</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UF8 UT1 · 0 / 0 / 0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36</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CALCOLATO: MEM_DATI: PR[2]→P[2]</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S20_PICKPR</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P[3]</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FuoriIngPrelProd</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UF8 UT1 · 0 / 0 / 0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34, 78</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CALCOLATO: MEM_DATI: PR[3]→P[3]</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S20_PICKPR</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P[50]</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Pickup_Entry</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UF8 UT1 · -1350 / -300 / 1750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26</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INSEGNATO: ritocco da TP (touch-up)</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S20_PICKPR</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P[100]</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Zero</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UF5 UT3 · 0 / 0 / 0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Punto zero/modello: non modificare</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S21_DEPPR</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P[11]</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Deposito Prod</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UF8 UT1 · 0 / 0 / 0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53</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CALCOLATO: MEM_DATI: PR[1]→P[11]</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S21_DEPPR</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P[12]</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AttesaDepProd</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UF8 UT1 · 0 / 0 / 0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37</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CALCOLATO: MEM_DATI: PR[2]→P[12]</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S21_DEPPR</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P[13]</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FuoriIngDepProd</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UF8 UT1 · 0 / 0 / 0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35, 68</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CALCOLATO: MEM_DATI: PR[3]→P[13]</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S21_DEPPR</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P[50]</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Pickup_Entry</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UF8 UT1 · -1350 / -300 / 1750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INSEGNATO: ritocco da TP (touch-up)</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S21_DEPPR</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P[100]</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Zero</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UF5 UT3 · 0 / 0 / 0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25</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Punto zero/modello: non modificare</w:t>
            </w:r>
          </w:p>
        </w:tc>
      </w:tr>
    </w:tbl>
    <w:p>
      <w:pPr>
        <w:spacing w:after="120"/>
      </w:pPr>
    </w:p>
    <w:p>
      <w:pPr>
        <w:pStyle w:val="Heading1"/>
        <w:pageBreakBefore/>
      </w:pPr>
      <w:bookmarkStart w:name="appC" w:id="1"/>
      <w:r>
        <w:t xml:space="preserve">Appendice C – Registri numerici</w:t>
      </w:r>
      <w:bookmarkEnd w:id="1"/>
    </w:p>
    <w:p>
      <w:pPr>
        <w:spacing w:after="120"/>
      </w:pPr>
      <w:r>
        <w:t xml:space="preserve">Valori di esempio. La colonna "Chi lo scrive" indica se il registro arriva dal PLC (e con quale pacchetto), se è fissato in MEM_DATI o se è un registro di lavoro del robot. I valori "÷10" / "÷100" sono normalizzati da C_FORM.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1831"/>
        <w:gridCol w:w="964"/>
        <w:gridCol w:w="3855"/>
        <w:gridCol w:w="2121"/>
      </w:tblGrid>
      <w:tr>
        <w:trPr>
          <w:tblHeader/>
        </w:trPr>
        <w:tc>
          <w:tcPr>
            <w:tcW w:type="dxa" w:w="867"/>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5"/>
                <w:szCs w:val="15"/>
              </w:rPr>
              <w:t xml:space="preserve">Registro</w:t>
            </w:r>
          </w:p>
        </w:tc>
        <w:tc>
          <w:tcPr>
            <w:tcW w:type="dxa" w:w="1831"/>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5"/>
                <w:szCs w:val="15"/>
              </w:rPr>
              <w:t xml:space="preserve">Commento</w:t>
            </w:r>
          </w:p>
        </w:tc>
        <w:tc>
          <w:tcPr>
            <w:tcW w:type="dxa" w:w="964"/>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5"/>
                <w:szCs w:val="15"/>
              </w:rPr>
              <w:t xml:space="preserve">Esempio</w:t>
            </w:r>
          </w:p>
        </w:tc>
        <w:tc>
          <w:tcPr>
            <w:tcW w:type="dxa" w:w="3855"/>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5"/>
                <w:szCs w:val="15"/>
              </w:rPr>
              <w:t xml:space="preserve">Significato</w:t>
            </w:r>
          </w:p>
        </w:tc>
        <w:tc>
          <w:tcPr>
            <w:tcW w:type="dxa" w:w="2121"/>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5"/>
                <w:szCs w:val="15"/>
              </w:rPr>
              <w:t xml:space="preserve">Chi lo scrive</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RobotStatus</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1</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Stato robot (codice missione/stato) → GO[5]</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NoProductSpeed</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25</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Velocità senza prodotto (override %) ← GI[2]</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R[3]</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SpeedWithProd</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15</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Velocità con prodotto ← GI[3]</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R[5]</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PeP Speed</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Velocità Pick&amp;Place ← GI[4]</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R[6]</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Inclin_PrelInter</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Inclinazione uscita interfalda ← GI[7]</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R[7]</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1</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R[8]</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Appoggio PRCONV</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1</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R[10]</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RqRobotMission</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Missione richiesta dal PLC ← GI[5]</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R[12]</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Data Flow In</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37</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N° pacchetto ricevuto (cambio formato) ← GI[1]</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R[13]</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Handshake</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37</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Handshake pacchetti → GO[1]</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R[14]</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1_Test PALPL_A</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Test a vuoto pallet A</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R[15]</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1_Test PALPL_B</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Test a vuoto pallet B</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R[16]</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Aux Size Change</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2</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Appoggio cambio formato</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R[17]</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DataCount</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24</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Contatore dati nel pacchetto</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R[18]</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InputPointer</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25</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Puntatore GI in lettura</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R[19]</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MemPointer</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872</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Puntatore registro di destinazione</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R[20]</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TEST</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1 = ciclo di TEST (non attende i consensi PLC)</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R[21]</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Counter Prod A</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Indice cassa nello strato (0…R[110]−1)</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R[22]</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CounterLayerA</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2</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Indice strato (0…R[112]−1)</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R[23]</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CaseDepthHeight</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130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Altezza attuale (appoggio)</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R[24]</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CountStrato</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278</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Puntatore Conf_Strato = R[22]+276</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R[25]</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IntlHeight</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Altezza accumulata interfalde</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R[26]</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RqCtrlTorqueInfe</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1 = esegui controllo coppia nel prelievo</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R[27]</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J2_AuxTorqueToll</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2</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Tolleranza ausiliaria J2</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R[28]</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J3_AuxTorqueToll</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2</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Tolleranza ausiliaria J3</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R[29]</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J5_AuxTorqueToll</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2</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Tolleranza ausiliaria J5</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R[30]</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RqIntlTopPallet</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Richiesta interfalda in cima al pallet</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R[31]</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IndexNextCase</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Indice prossima cassa</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R[32]</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IndexNextLayer</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2</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Indice prossimo strato</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R[33]</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AuxPointerCase</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340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Puntatore tipo presa prossima cassa</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R[34]</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NextPickUpType</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Tipo prossima presa → GO[7]</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R[35]</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AuxIndexLayer</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278</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Puntatore Conf_Strato prossimo strato</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R[36]</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RowsNumberToPick</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R[37]</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=1 PhCaseInHead</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1 = cassa in testa</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R[38]</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InterlayerCount</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Contatore interfalde prese senza ricerca</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R[39]</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NumInterPickUp</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500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N° max interfalde senza ricerca = R[474]/R[136]</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R[40]</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OoPBundlePickAdv</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R[41]</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OoPBundleDepAdv</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R[42]</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OffsZLastLayer</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R[44]</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1</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R[45]</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OoPCasePickupAdv</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-274</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R[46]</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4</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R[47]</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24</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R[48]</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23</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R[49]</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180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R[50]</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PointProdPrel</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60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Puntatore PR schema strato (60+i / 120+i)</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R[52]</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PointTipoPrel</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340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Puntatore tipo presa (340+i / 540+i)</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R[53]</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PointTipoDep</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400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Puntatore tipo deposito (400+i / 600+i)</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R[55]</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Sec Deposito</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1 = secondo deposito in corso</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R[56]</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TipoPrelCorrente</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2</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Tipo presa corrente (0 A+B, 2 A, 3 B)</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R[57]</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TipoDepCorrente</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2</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Tipo deposito corrente</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R[58]</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Stato Fanuc-&gt;PLC</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Stato verso PLC (riserva)</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R[59]</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NumProdBuffer</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N° casse nel buffer → GO[6]</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R[61]</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TestPickDec</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25</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R[62]</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TestRestart</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R[64]</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35</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R[68]</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5</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R[69]</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PaltestOk</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1</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R[70]</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BackUpZPickIntl</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470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Ultima Z interfalda trovata (memoria ricerca)</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R[71]</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Z Salita Intl</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100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Salita interfalda</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R[77]</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600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R[78]</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485,872</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R[79]</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173,031</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R[81]</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1492,113</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R[82]</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529,351</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R[83]</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-750,206</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R[85]</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5</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R[86]</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CambioFormato</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R[87]</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Appoggio1</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R[88]</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Pos OK</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R[89]</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Appoggio Home</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526,254</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R[90]</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1 No Collisione</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R[91]</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Soglia+Appl</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1279,823</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R[92]</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Soglia-Appl</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1024,619</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R[93]</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IndiceStopPrg</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-238,061</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R[94]</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Ris SRCH_W</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R[95]</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Appoggio</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7</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Appoggio calcoli</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R[96]</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Appoggio</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-164,709</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Appoggio calcoli</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R[97]</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Appoggio</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-818,114</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Appoggio calcoli</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R[98]</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Appoggio</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20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Appoggio calcoli</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R[99]</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Appoggio</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1</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Appoggio calcoli</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R[100]</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Off.XDepProd</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58</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Offset X deposito (tutte le casse) · ÷10 in C_FORM</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5</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R[101]</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Off.YDepProd</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34</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Offset Y deposito · ÷10 in C_FORM</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5</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R[102]</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Off.ZDepProd</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Offset Z deposito · ÷10 in C_FORM</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5</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R[103]</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Accostamento X</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30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Accostamento X (pre-deposito − deposito) · ÷10 in C_FORM</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5</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R[104]</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Accostamento Y</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-30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Accostamento Y · ÷10 in C_FORM</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5</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R[105]</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Accostamento Z</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30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Accostamento Z · ÷10 in C_FORM</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5</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R[106]</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Sel_TipoAsp</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Tipo aspirazione (0 solo A, 1/3 A e B indipendenti, 2 A+B insieme)</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5</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R[107]</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Dim.X Pallet</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1219</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Dimensione X pallet · ÷10 in C_FORM</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5</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R[108]</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Dim.Y Pallet</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1016</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Dimensione Y pallet · ÷10 in C_FORM</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5</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R[109]</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Dim.Z Pallet</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130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Altezza pallet · ÷10 in C_FORM</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5</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R[110]</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NumProd x LayerA</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8</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Casse per strato A</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5</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R[111]</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NumProd x LayerB</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8</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Casse per strato B</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5</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R[112]</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NumLayers Prod</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4</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N° strati</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5</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R[113]</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NCasseInY</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1</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N° casse in Y nella presa</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5</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R[114]</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Sel_InterTipoAsp</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Tipo aspirazione interfalda</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5</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R[115]</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OffsR_Interl</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Offset R interfalda</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5</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R[116]</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OffsPW_Interl</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30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Inclinazione uscita interfalda (forzato a 30 in C_FORM) · ÷100 in C_FORM</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5</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R[117]</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ScostTestaX</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Scostamento testa X (Tool) · ÷10 in C_FORM</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5</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R[118]</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ScostTestaY</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Scostamento testa Y · ÷10 in C_FORM</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5</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R[119]</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ScostTestaZ</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75</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Scostamento testa Z (altezza testa) · ÷10 in C_FORM</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5</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R[120]</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OFF.X PrelProd</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Offset X prelievo · ÷10 in C_FORM</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5</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R[121]</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OFF.Y PrelProd</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Offset Y prelievo · ÷10 in C_FORM</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5</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R[122]</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OFF.Z PrelProd</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Offset Z prelievo · ÷10 in C_FORM</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5</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R[123]</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OFF.R PrelProd</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180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Rotazione R prelievo (0/90/180/270)</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5</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R[124]</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Dim.X Prod</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393</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Dimensione X cassa · ÷10 in C_FORM</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6</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R[125]</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Dim.Y Prod</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316</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Dimensione Y cassa · ÷10 in C_FORM</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6</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R[126]</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Dim.Z Prod</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255,5</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Dimensione Z cassa (altezza) · ÷10 in C_FORM</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6</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R[127]</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OffsXLabel1</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Etichetta 1: offset X · ÷10 in C_FORM</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6</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R[128]</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OffsYLabel1</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Etichetta 1: offset Y · ÷10 in C_FORM</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6</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R[129]</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OffsZLabel1</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Etichetta 1: offset Z · ÷10 in C_FORM</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6</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R[130]</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OffsX_DepIntrl</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Deposito interfalda: offset X · ÷10 in C_FORM</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6</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R[131]</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OffsY_DepIntrl</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Deposito interfalda: offset Y · ÷10 in C_FORM</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6</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R[132]</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OffsZ_DepIntrl</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Deposito interfalda: offset Z · ÷10 in C_FORM</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6</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R[133]</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NCasseInX</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1</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N° casse in X nella presa</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6</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R[134]</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NFilePresaA</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1</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N° file presa canale A</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6</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R[135]</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NFilePresaB</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N° file presa canale B</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6</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R[136]</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IntlThickness</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0,1</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Spessore interfalda · ÷10 in C_FORM</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6</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R[137]</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OffXLblChk1</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251</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Controllo etich. 1: offset X · ÷10 in C_FORM</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6</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R[138]</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OffYLblChk1</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Controllo etich. 1: offset Y · ÷10 in C_FORM</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6</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R[139]</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OffZ1LblChk1</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Controllo etich. 1: Z1 · ÷10 in C_FORM</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6</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R[140]</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OffsX_PrelIntrl</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Prelievo interfalda: offset X · ÷10 in C_FORM</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6</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R[141]</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OffsY_PrelIntrl</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Prelievo interfalda: offset Y · ÷10 in C_FORM</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6</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R[142]</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Intrl_LastLayer</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Interfalda sull'ultimo strato</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6</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R[144]</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OffZ2LblChk</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100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Controllo etich. 1: Z2 · ÷10 in C_FORM</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6</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R[146]</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OffsRLabel1</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900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Etichetta 1: rotazione R</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6</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R[148]</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Punt DatiErrati</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16</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R[149]</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1270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R[150]</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Avvic Z PrelProd</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300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Avvicinamento Z prelievo cassa · ÷10 in C_FORM</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1</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R[151]</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DimensioneBuffer</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600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Lunghezza utile buffer · ÷10 in C_FORM</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1</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R[152]</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Avvic.Z Pallet</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Avvicinamento Z pallet (extra su PR[57]) · ÷10 in C_FORM</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1</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R[153]</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V_Homing</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25</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Velocità homing (override)</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1</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R[154]</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Vel Test</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15</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Velocità test</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1</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R[155]</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DistanzaPalA_B</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31,5</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Distanza pallet A–B · ÷10 in C_FORM</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1</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R[156]</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OffXFramePalA</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Offset frame pallet A X · ÷10</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1</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R[157]</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OffYFramePalA</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Offset frame pallet A Y · ÷10</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1</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R[158]</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OffZFramePalA</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Offset frame pallet A Z · ÷10</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1</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R[159]</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OffWFramePalA</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Offset frame pallet A W · ÷10</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1</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R[160]</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OffPFramePalA</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Offset frame pallet A P · ÷10</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1</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R[161]</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OffRFramePalA</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Offset frame pallet A R · ÷10</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1</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R[162]</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OffXFrameBuffer</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Offset frame buffer X · ÷10</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1</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R[163]</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OffYFrameBuffer</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Offset frame buffer Y · ÷10</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1</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R[164]</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OffZFrameBuffer</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Offset frame buffer Z · ÷10</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1</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R[165]</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OffWFrameBuffer</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Offset frame buffer W · ÷10</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1</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R[166]</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OffPFrameBuffer</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Offset frame buffer P · ÷10</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1</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R[167]</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OffRFrameBuffer</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Offset frame buffer R · ÷10</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1</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R[168]</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OffXFrameLabel_1</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Offset frame etichettatrice 1 X · ÷10</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1</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R[169]</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OffYFrameLabel_1</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2</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Offset frame etichettatrice 1 Y · ÷10</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1</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R[170]</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OffZFrameLabel_1</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Offset frame etichettatrice 1 Z · ÷10</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1</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R[171]</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OffXFrameLabel_2</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Offset frame etichettatrice 2 X · ÷10</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1</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R[172]</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OffYFrameLabel_2</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Offset frame etichettatrice 2 Y · ÷10</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1</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R[173]</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OffZFrameLabel_2</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Offset frame etichettatrice 2 Z · ÷10</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1</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R[174]</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OffXFrameScarto</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Offset frame scarto X</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2</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R[175]</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OffYFrameScarto</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Offset frame scarto Y</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2</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R[176]</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OffZFrameScarto</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Offset frame scarto Z</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2</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R[177]</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OffWFrameScarto</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Offset frame scarto W</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2</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R[178]</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OffPFrameScarto</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Offset frame scarto P</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2</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R[179]</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OffRFrameScarto</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Offset frame scarto R</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2</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R[180]</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OffXFrameIntl</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Offset frame interfalda X · ÷10</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2</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R[181]</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OffYFrameIntl</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Offset frame interfalda Y · ÷10</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2</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R[182]</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OffZFrameIntl</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Offset frame interfalda Z · ÷10</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2</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R[183]</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OffWFrameIntl</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Offset frame interfalda W · ÷10</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2</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R[184]</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OffPFrameIntl</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Offset frame interfalda P · ÷10</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2</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R[185]</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OffRFrameIntl</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Offset frame interfalda R · ÷10</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2</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R[186]</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OffXFramePrel</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Offset frame prelievo X · ÷10</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2</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R[187]</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OffYFramePrel</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Offset frame prelievo Y · ÷10</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2</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R[188]</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OffZFramePrel</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Offset frame prelievo Z · ÷10</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2</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R[189]</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OffWFramePrel</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Offset frame prelievo W · ÷10</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2</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R[190]</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OffPFramePrel</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Offset frame prelievo P · ÷10</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2</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R[191]</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OffRFramePrel</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Offset frame prelievo R · ÷10</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2</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R[192]</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OffXTool</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Offset Tool 1 X (attacco testa) · ÷10</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2</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R[193]</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OffYTool</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Offset Tool 1 Y (attacco testa) · ÷10</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2</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R[194]</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OffZTool</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20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Offset Tool 1 Z (attacco testa) · ÷10</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2</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R[195]</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OffWTool</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Offset Tool 1 W (attacco testa) · ÷10</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2</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R[196]</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OffPTool</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Offset Tool 1 P (attacco testa) · ÷10</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2</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R[197]</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OffRTool</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Offset Tool 1 R (attacco testa) · ÷10</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2</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R[200]</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SISTEMA OK</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255</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Visione (non usato)</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R[201]</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SNAP 1</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Visione (non usato)</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R[202]</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SNAP 2</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Visione (non usato)</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R[203]</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SNAP 3</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Visione (non usato)</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R[204]</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SNAP 4</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Visione (non usato)</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R[205]</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FAULT CAMERA</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Visione (non usato)</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R[206]</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DATI OK</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255</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Visione (non usato)</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R[207]</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ELABORAZ</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Visione (non usato)</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R[208]</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ACQUI </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Visione (non usato)</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R[210]</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X1</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Visione (non usato)</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R[211]</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X2</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584,994</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Visione (non usato)</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R[214]</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255=Pezzo1 OK</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Visione (non usato)</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R[215]</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Y1</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Visione (non usato)</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R[216]</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Y2</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251,204</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Visione (non usato)</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R[219]</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255=Pezzo2 OK</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255</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Visione (non usato)</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R[221]</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Z2</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Visione (non usato)</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R[225]</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R1</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Visione (non usato)</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R[226]</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R2</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179,608</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Visione (non usato)</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R[230]</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X3</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Visione (non usato)</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R[231]</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X4</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Visione (non usato)</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R[234]</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255=Pezzo3 OK</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Visione (non usato)</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R[235]</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Y3</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Visione (non usato)</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R[236]</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Y4</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269,862</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Visione (non usato)</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R[239]</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255=Pezzo4 OK</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Visione (non usato)</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R[240]</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Z3</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Visione (non usato)</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R[241]</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Z4</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Visione (non usato)</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R[245]</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R3</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Visione (non usato)</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R[246]</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R4</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179,104</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Visione (non usato)</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R[250]</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X5</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Visione (non usato)</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R[251]</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X6</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Visione (non usato)</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R[254]</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255=Pezzo5 OK</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Visione (non usato)</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R[255]</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Y5</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Visione (non usato)</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R[256]</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Y6</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Visione (non usato)</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R[259]</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255=Pezzo6 OK</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Visione (non usato)</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R[260]</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Z5</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Visione (non usato)</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R[261]</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Z6</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Visione (non usato)</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R[265]</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R5</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Visione (non usato)</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R[266]</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R6</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Visione (non usato)</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R[270]</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X7</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Visione (non usato)</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R[271]</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X8</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Visione (non usato)</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R[274]</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255=Pezzo7 OK</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Visione (non usato)</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R[275]</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Y7</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Visione (non usato)</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R[276]</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Conf_Strato1</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1</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Tipo strato 1 (1 A, 2 B, 3 A+interf., 4 B+interf.)</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7</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R[277]</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Conf_Strato2</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2</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Tipo strato 2 (1 A, 2 B, 3 A+interf., 4 B+interf.)</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7</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R[278]</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Conf_Strato3</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1</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Tipo strato 3 (1 A, 2 B, 3 A+interf., 4 B+interf.)</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7</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R[279]</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Conf_Strato4</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2</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Tipo strato 4 (1 A, 2 B, 3 A+interf., 4 B+interf.)</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7</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R[280]</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Conf_Strato5</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1</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Tipo strato 5 (1 A, 2 B, 3 A+interf., 4 B+interf.)</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7</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R[281]</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Conf_Strato6</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2</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Tipo strato 6 (1 A, 2 B, 3 A+interf., 4 B+interf.)</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7</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R[282]</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Conf_Strato7</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1</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Tipo strato 7 (1 A, 2 B, 3 A+interf., 4 B+interf.)</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7</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R[283]</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Conf_Strato8</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2</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Tipo strato 8 (1 A, 2 B, 3 A+interf., 4 B+interf.)</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7</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R[284]</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Conf_Strato9</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Tipo strato 9 (1 A, 2 B, 3 A+interf., 4 B+interf.)</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7</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R[285]</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Conf_Strato10</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Tipo strato 10 (1 A, 2 B, 3 A+interf., 4 B+interf.)</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7</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R[286]</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Conf_Strato11</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Tipo strato 11 (1 A, 2 B, 3 A+interf., 4 B+interf.)</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7</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R[287]</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Conf_Strato12</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Tipo strato 12 (1 A, 2 B, 3 A+interf., 4 B+interf.)</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7</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R[288]</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Conf_Strato13</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Tipo strato 13 (1 A, 2 B, 3 A+interf., 4 B+interf.)</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7</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R[289]</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Conf_Strato14</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Tipo strato 14 (1 A, 2 B, 3 A+interf., 4 B+interf.)</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7</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R[290]</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Conf_Strato15</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Tipo strato 15 (1 A, 2 B, 3 A+interf., 4 B+interf.)</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7</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R[291]</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Conf_Strato16</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Tipo strato 16 (1 A, 2 B, 3 A+interf., 4 B+interf.)</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7</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R[292]</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Conf_Strato17</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Tipo strato 17 (1 A, 2 B, 3 A+interf., 4 B+interf.)</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7</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R[293]</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Conf_Strato18</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Tipo strato 18 (1 A, 2 B, 3 A+interf., 4 B+interf.)</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7</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R[294]</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Conf_Strato19</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Tipo strato 19 (1 A, 2 B, 3 A+interf., 4 B+interf.)</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7</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R[295]</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Conf_Strato20</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Tipo strato 20 (1 A, 2 B, 3 A+interf., 4 B+interf.)</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7</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R[296]</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Conf_Strato21</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Tipo strato 21 (1 A, 2 B, 3 A+interf., 4 B+interf.)</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7</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R[297]</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Conf_Strato22</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Tipo strato 22 (1 A, 2 B, 3 A+interf., 4 B+interf.)</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7</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R[298]</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Conf_Strato23</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Tipo strato 23 (1 A, 2 B, 3 A+interf., 4 B+interf.)</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7</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R[299]</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Conf_Strato24</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Tipo strato 24 (1 A, 2 B, 3 A+interf., 4 B+interf.)</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7</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R[300]</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Conf_Strato25</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Tipo strato 25 (1 A, 2 B, 3 A+interf., 4 B+interf.)</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34</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R[301]</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Conf_Strato26</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Tipo strato 26 (1 A, 2 B, 3 A+interf., 4 B+interf.)</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34</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R[302]</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Conf_Strato27</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Tipo strato 27 (1 A, 2 B, 3 A+interf., 4 B+interf.)</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34</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R[303]</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Conf_Strato28</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Tipo strato 28 (1 A, 2 B, 3 A+interf., 4 B+interf.)</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34</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R[304]</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Conf_Strato29</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Tipo strato 29 (1 A, 2 B, 3 A+interf., 4 B+interf.)</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34</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R[305]</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Conf_Strato30</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Tipo strato 30 (1 A, 2 B, 3 A+interf., 4 B+interf.)</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34</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R[306]</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Conf_Strato31</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Tipo strato 31 (1 A, 2 B, 3 A+interf., 4 B+interf.)</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34</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R[307]</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Conf_Strato32</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Tipo strato 32 (1 A, 2 B, 3 A+interf., 4 B+interf.)</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34</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R[308]</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Conf_Strato33</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Tipo strato 33 (1 A, 2 B, 3 A+interf., 4 B+interf.)</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34</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R[309]</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Conf_Strato34</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Tipo strato 34 (1 A, 2 B, 3 A+interf., 4 B+interf.)</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34</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R[310]</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Conf_Strato35</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Tipo strato 35 (1 A, 2 B, 3 A+interf., 4 B+interf.)</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34</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R[311]</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Conf_Strato36</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Tipo strato 36 (1 A, 2 B, 3 A+interf., 4 B+interf.)</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34</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R[323]</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Conf_Strato48</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Tipo strato 48 (1 A, 2 B, 3 A+interf., 4 B+interf.)</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34</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R[340]</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TipoPrel A</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Tipo presa strato A, cassa 1</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9</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R[399]</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TipoPrel 60</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Tipo presa strato A, cassa 60</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11</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R[400]</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TipoDeposito 1</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2</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Tipo deposito strato A, cassa 1</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11</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R[401]</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2</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Tipo deposito strato A, cassa 2</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11</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R[402]</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2</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Tipo deposito strato A, cassa 3</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11</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R[403]</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2</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Tipo deposito strato A, cassa 4</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11</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R[404]</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2</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Tipo deposito strato A, cassa 5</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11</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R[405]</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2</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Tipo deposito strato A, cassa 6</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11</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R[406]</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2</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Tipo deposito strato A, cassa 7</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11</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R[407]</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2</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Tipo deposito strato A, cassa 8</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11</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R[408]</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2</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Tipo deposito strato A, cassa 9</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11</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R[409]</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2</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Tipo deposito strato A, cassa 10</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11</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R[410]</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2</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Tipo deposito strato A, cassa 11</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11</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R[411]</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2</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Tipo deposito strato A, cassa 12</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11</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R[412]</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2</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Tipo deposito strato A, cassa 13</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12</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R[413]</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2</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Tipo deposito strato A, cassa 14</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12</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R[414]</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2</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Tipo deposito strato A, cassa 15</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12</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R[415]</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2</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Tipo deposito strato A, cassa 16</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12</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R[416]</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2</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Tipo deposito strato A, cassa 17</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12</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R[417]</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2</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Tipo deposito strato A, cassa 18</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12</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R[459]</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TipoDeposito 60</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Tipo deposito strato A, cassa 60</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13</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R[460]</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ZFloor</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-1305</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Quota pavimento (Z frame 9) · ÷10 in C_FORM</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3</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R[461]</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ZMinTraslPal</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1300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Z minima traslazione sul pallet · ÷10 in C_FORM</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3</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R[462]</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ZmaxHighLastRows</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1550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Z max ultimi strati (uscita sicura) · ÷10 in C_FORM</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3</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R[463]</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X_BigCasexBuffer</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400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X cassa "grande" per buffer MINIFLEX · ÷10 in C_FORM</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3</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R[464]</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ZOutObSalitaPal</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475</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Z fuori ingombro salita pallet · ÷10 in C_FORM</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3</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R[465]</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ZIntermOutObSal</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÷10 in C_FORM</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3</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R[466]</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YIntermOutObSal</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÷10 in C_FORM</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3</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R[467]</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AltezzaMinHome</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Altezza minima per homing · ÷10 in C_FORM</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3</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R[468]</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OffXFramePalB</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Offset frame pallet B X · ÷10</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3</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R[469]</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OffYFramePalB</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16</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Offset frame pallet B Y · ÷10</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3</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R[470]</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OffZFramePalB</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Offset frame pallet B Z · ÷10</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3</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R[471]</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OffWFramePalB</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Offset frame pallet B W · ÷10</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3</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R[472]</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OffPFramePalB</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Offset frame pallet B P · ÷10</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3</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R[473]</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OffRFramePalB</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-0,5</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Offset frame pallet B R · ÷10</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3</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R[474]</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H0_PlInertia Z</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50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Altezza pila interfalde (per conteggio) · ÷10 in C_FORM</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3</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R[475]</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Z PREL INTERL</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50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Salita dopo presa interfalda · ÷10 in C_FORM</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3</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R[476]</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EscursVentose</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100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Corsa ventose (Tool 3) · ÷10 in C_FORM</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3</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R[477]</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SpazioRicercaInt</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470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Spazio di ricerca interfalda (reset) · ÷10 in C_FORM</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3</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R[478]</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Avvic Prelievo I</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100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Avvicinamento prelievo interfalda · ÷10 in C_FORM</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3</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R[479]</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J2 Torque toll</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5</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Soglia contatore errori J2</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3</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R[480]</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J3 Torque toll</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5</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Soglia contatore errori J3</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3</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R[481]</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J5 Torque toll</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6</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Soglia contatore errori J5</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3</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R[482]</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TorqueToll Intl</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0,7</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Tolleranza coppia interfalda · ÷100 in C_FORM</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3</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R[483]</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Payload</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20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Payload (kg) per MEM_M20</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3</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R[500]</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OffsX Reject</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Scarto: offset X · ÷10 in C_FORM</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8</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R[501]</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OffsY Reject</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Scarto: offset Y · ÷10 in C_FORM</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8</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R[502]</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OffsZ Reject</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Scarto: offset Z · ÷10 in C_FORM</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8</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R[503]</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OffXBuffer</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25</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Buffer: offset X · ÷10 in C_FORM</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8</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R[504]</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OffYBuffer</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20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Buffer: offset Y · ÷10 in C_FORM</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8</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R[505]</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OffZBuffer</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20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Buffer: offset Z · ÷10 in C_FORM</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8</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R[506]</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SogliaCtrlN J2_3</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Soglia CTRL_N J2/J3 deposito (0 = off) · ÷100 in C_FORM</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8</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R[507]</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SogliaCtrlN J5</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Soglia CTRL_N J5 deposito · ÷100 in C_FORM</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8</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R[508]</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OffXLblSpreader</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÷10 in C_FORM</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8</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R[509]</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OffYLblSpreader</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÷10 in C_FORM</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8</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R[510]</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OffZ1LblSpreader</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÷10 in C_FORM</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8</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R[511]</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OffZ2LblSpreader</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÷10 in C_FORM</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8</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R[512]</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OffsX_DepSamp</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Campionatura: offset X · ÷10 in C_FORM</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8</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R[513]</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OffsY_DepSamp</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Campionatura: offset Y · ÷10 in C_FORM</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8</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R[514]</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OffsZ_DepSamp</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Campionatura: offset Z · ÷10 in C_FORM</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8</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R[515]</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OffsXLabel2</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0,1</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Etichetta 2: offset X · ÷10 in C_FORM</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8</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R[516]</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OffsYLabel2</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-30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Etichetta 2: offset Y · ÷10 in C_FORM</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8</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R[517]</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OffsZLabel2</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30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Etichetta 2: offset Z · ÷10 in C_FORM</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8</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R[518]</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OffsRLabel2</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300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Etichetta 2: rotazione R</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8</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R[519]</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OffXLblChk2</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÷10 in C_FORM</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8</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R[520]</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OffYLblChk2</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÷10 in C_FORM</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8</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R[521]</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OffZ1LblChk2</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÷10 in C_FORM</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8</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R[522]</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OffZ2LblChk2</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÷10 in C_FORM</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8</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R[523]</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DatoFormFree</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8</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R[540]</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TipoPrel B</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Tipo presa strato B, cassa 1</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14</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R[580]</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Appoggio</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Tipo presa strato B, cassa 41</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15</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R[581]</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Appoggio</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Tipo presa strato B, cassa 42</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15</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R[599]</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TipoPrel 60</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Tipo presa strato B, cassa 60</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16</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R[600]</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TipoDeposito 1</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Tipo deposito strato B, cassa 1</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16</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R[659]</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TipoDeposito 60</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Tipo deposito strato B, cassa 60</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18</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R[660]</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OffXFrameChkLbl1</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Offset frame controllo etich. 1 X · ÷10</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4</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R[661]</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OffYFrameChkLbl1</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Offset frame controllo etich. 1 Y · ÷10</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4</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R[662]</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OffZFrameChkLbl1</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Offset frame controllo etich. 1 Z · ÷10</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4</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R[663]</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OffXFrameChkLbl2</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Offset frame controllo etich. 2 X · ÷10</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4</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R[664]</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OffYFrameChkLbl2</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Offset frame controllo etich. 2 Y · ÷10</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4</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R[665]</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OffZFrameChkLbl2</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Offset frame controllo etich. 2 Z · ÷10</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4</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R[666]</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OffAccRejectX</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Scarto: accostamento X · ÷10 in C_FORM</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4</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R[667]</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OffAccRejectY</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Scarto: accostamento Y · ÷10 in C_FORM</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4</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R[668]</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OffAccRejectZ</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30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Scarto: accostamento Z · ÷10 in C_FORM</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4</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R[669]</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OffXFrLblSpread</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Offset frame spalmatore X · ÷10</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4</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R[670]</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OffYFrLblSpread</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Offset frame spalmatore Y · ÷10</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4</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R[671]</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OffZFrLblSpread</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Offset frame spalmatore Z · ÷10</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4</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R[672]</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OffWFrLblSpread</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Offset frame spalmatore W · ÷10</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4</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R[673]</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OffPFrLblSpread</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Offset frame spalmatore P · ÷10</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4</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R[674]</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OffRFrLblSpread</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Offset frame spalmatore R · ÷10</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4</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R[675]</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OffXFrSampling</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Offset frame campionatura X · ÷10</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4</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R[676]</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OffYFrSampling</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Offset frame campionatura Y · ÷10</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4</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R[677]</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OffZFrSampling</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Offset frame campionatura Z · ÷10</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4</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R[678]</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OffWFrSampling</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Offset frame campionatura W · ÷10</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4</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R[679]</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OffPFrSampling</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Offset frame campionatura P · ÷10</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4</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R[680]</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OffRFrSampling</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Offset frame campionatura R · ÷10</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4</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R[681]</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Z AvvRejectt</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800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Scarto: Z di ingresso · ÷10 in C_FORM</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4</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R[682]</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OutObstruInt</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1800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Quota fuori ingombro interfalda · ÷10 in C_FORM</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4</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R[683]</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ChkDcsOnSafety</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15</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Valore atteso GI[26] DCS (aree attive)</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4</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R[692]</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J5 errors</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1</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Contatore superamenti soglia J5 (CTRL_N)</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R[693]</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J3 errors</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5</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Contatore superamenti soglia J3</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R[694]</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J2 errors</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12</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Contatore superamenti soglia J2</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R[695]</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Vel Ricerca mm/s</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800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Velocità di ricerca CTRL_N (mm/s)</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R[696]</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Distanza Start</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50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Distanza di stabilizzazione CTRL_N</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R[697]</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Appoggio CTRL_N</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1</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Appoggio CTRL_N</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R[698]</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Indice StopPrg</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Indice stop programma</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R[699]</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Soglia-Appl</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-100,1</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R[700]</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Soglia+Appl</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100,1</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R[703]</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JogSpeed</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Velocità JOG ← GI[11]</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R[704]</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SelJOG Direction</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Direzione JOG ← GI[6]</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R[705]</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JogPos X</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Posizione JOG X → GO[15] (×10)</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R[706]</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JogPos Y</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JOG Y → GO[16]</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R[707]</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JogPos Z</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JOG Z → GO[17]</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R[708]</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JogPos W</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JOG W → GO[18]</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R[709]</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JogPos P</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JOG P → GO[19]</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R[710]</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JogPos R</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JOG R → GO[20]</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R[711]</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Vel JOG</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R[712]</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Step Vel JOG</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R[720]</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180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R[798]</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ZLinearDepBundle</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R[799]</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NumLayersOnCase</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R[800]</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X Pickup Bundles</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÷10 in C_FORM</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35</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R[801]</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Y Pickup Bundles</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÷10 in C_FORM</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35</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R[802]</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Z Pickup Bundles</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÷10 in C_FORM</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35</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R[803]</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 Pickup Bundles</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÷100 in C_FORM</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35</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R[804]</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 Pickup Bundles</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÷100 in C_FORM</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35</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R[805]</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 Pickup Bundles</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÷100 in C_FORM</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35</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R[808]</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Layers on Case</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35</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R[809]</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Z Bundle (b)</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÷10 in C_FORM</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35</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R[810]</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Z OutPickBundle</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÷10 in C_FORM</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35</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R[815]</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Payload Bundle</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35</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R[816]</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X Tool Bundle</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÷10 in C_FORM</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35</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R[817]</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Y Tool Bundle</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÷10 in C_FORM</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35</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R[818]</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Z Tool Bundle</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÷10 in C_FORM</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35</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R[825]</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X DepositBundle</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÷10 in C_FORM</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36</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R[826]</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Y DepositBundle</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÷10 in C_FORM</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36</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R[827]</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Z DepositBundle</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÷10 in C_FORM</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36</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R[828]</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W DepositBundle</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÷100 in C_FORM</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36</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R[829]</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 DepositBundle</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÷100 in C_FORM</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36</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R[830]</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 DepositBundle</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÷100 in C_FORM</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36</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R[831]</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Z DepLastLayer</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÷10 in C_FORM</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36</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R[833]</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Z OutDepBundles</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÷10 in C_FORM</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36</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R[834]</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Z ConsHopperUp</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÷10 in C_FORM</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36</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R[842]</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PosX_1stPicture</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÷10 in C_FORM</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36</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R[843]</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PosY_1stPicture</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÷10 in C_FORM</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36</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R[844]</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PosZ_1stPicture</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÷10 in C_FORM</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36</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R[845]</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PosW_1stPicture</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÷100 in C_FORM</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36</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R[846]</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PosP_1stPicture</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÷100 in C_FORM</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36</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R[847]</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PosR_1stPicture</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÷100 in C_FORM</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36</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R[848]</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Z Dep2ndLayer</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÷10 in C_FORM</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37</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R[849]</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Z Dep3rdLayer</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÷10 in C_FORM</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37</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R[850]</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Z Dep4thLayer</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÷10 in C_FORM</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37</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R[851]</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Z Dep5thLayer</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÷10 in C_FORM</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37</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R[852]</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Z Dep6thLayer</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÷10 in C_FORM</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37</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R[853]</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Z Dep7thLayer</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÷10 in C_FORM</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37</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R[854]</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Z Dep8thLayer</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÷10 in C_FORM</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37</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R[855]</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Z Dep9thLayer</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÷10 in C_FORM</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37</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R[856]</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Z Dep10thLayer</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÷10 in C_FORM</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37</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R[857]</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Z Dep11thLayer</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÷10 in C_FORM</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PLC – pacchetto 37</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R[858]</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Z Dep12thLayer</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÷10 in C_FORM</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 pacchetto 37</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R[900]</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Tipo Macchina</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3</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Tipo macchina: 1 CP+MINIFLEX, 2 FLEX, 3 FLEX 2P, 4 MINIFLEX, 5 NO PAL</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MEM_DATI (fisso nel programma)</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R[901]</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Pinze Presenti</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 = pinze assenti, 1 = presenti</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MEM_DATI (fisso nel programma)</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R[902]</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CupsUP/DW Presen</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 = ventose su/giù assenti, 1 = presenti</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MEM_DATI (fisso nel programma)</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R[903]</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FixedWirePick_1</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1</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Filo fisso prelievo 1: 1 SX, 2 centrale, 3 DX</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MEM_DATI (fisso nel programma)</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R[904]</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FiloFissoPallet</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3</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Filo fisso pallet: 1 DX, 2 centrale, 3 SX</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MEM_DATI (fisso nel programma)</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R[905]</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Label Present</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 = etichettatura assente, 1 = presente</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MEM_DATI (fisso nel programma)</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R[906]</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M710/M20</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3</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Modello robot: 1 M-710, 2 M-20, 3 M-20 35 kg</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MEM_DATI (fisso nel programma)</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R[907]</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PosScarto</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1</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Posizione scarto: 1 lato prelievo, 2 lato opposto</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MEM_DATI (fisso nel programma)</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R[908]</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PosSampling</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1</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Posizione campionatura (1, 2, 3)</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MEM_DATI (fisso nel programma)</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R[909]</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FixedWirePick_2</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3</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Filo fisso prelievo 2: 1 SX, 2 centrale, 3 DX</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MEM_DATI (fisso nel programma)</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R[910]</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Type sampling</w:t>
            </w: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Tipo campionatura: 0 box, 1 rulliera</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MEM_DATI (fisso nel programma)</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R[911]</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Rotation Buffer</w:t>
            </w: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1</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Buffer: 0 parallelo, 1 perpendicolare all'uscita pallet</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MEM_DATI (fisso nel programma)</w:t>
            </w:r>
          </w:p>
        </w:tc>
      </w:tr>
      <w:tr>
        <w:trPr>
          <w:cantSplit/>
        </w:trPr>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R[997]</w:t>
            </w:r>
          </w:p>
        </w:tc>
        <w:tc>
          <w:tcPr>
            <w:tcW w:type="dxa" w:w="183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96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4</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R[998]</w:t>
            </w:r>
          </w:p>
        </w:tc>
        <w:tc>
          <w:tcPr>
            <w:tcW w:type="dxa" w:w="18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c>
          <w:tcPr>
            <w:tcW w:type="dxa" w:w="9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3</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Robot (lavoro)</w:t>
            </w:r>
          </w:p>
        </w:tc>
      </w:tr>
    </w:tbl>
    <w:p>
      <w:pPr>
        <w:spacing w:after="120"/>
      </w:pPr>
    </w:p>
    <w:p>
      <w:pPr>
        <w:pStyle w:val="Heading1"/>
        <w:pageBreakBefore/>
      </w:pPr>
      <w:bookmarkStart w:name="appD" w:id="1"/>
      <w:r>
        <w:t xml:space="preserve">Appendice D – Position register</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60"/>
        <w:gridCol w:w="2120"/>
        <w:gridCol w:w="2795"/>
        <w:gridCol w:w="3663"/>
      </w:tblGrid>
      <w:tr>
        <w:trPr>
          <w:tblHeader/>
        </w:trPr>
        <w:tc>
          <w:tcPr>
            <w:tcW w:type="dxa" w:w="106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5"/>
                <w:szCs w:val="15"/>
              </w:rPr>
              <w:t xml:space="preserve">PR</w:t>
            </w:r>
          </w:p>
        </w:tc>
        <w:tc>
          <w:tcPr>
            <w:tcW w:type="dxa" w:w="212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5"/>
                <w:szCs w:val="15"/>
              </w:rPr>
              <w:t xml:space="preserve">Commento</w:t>
            </w:r>
          </w:p>
        </w:tc>
        <w:tc>
          <w:tcPr>
            <w:tcW w:type="dxa" w:w="2795"/>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5"/>
                <w:szCs w:val="15"/>
              </w:rPr>
              <w:t xml:space="preserve">Esempio X / Y / Z  R</w:t>
            </w:r>
          </w:p>
        </w:tc>
        <w:tc>
          <w:tcPr>
            <w:tcW w:type="dxa" w:w="3663"/>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5"/>
                <w:szCs w:val="15"/>
              </w:rPr>
              <w:t xml:space="preserve">Uso</w:t>
            </w: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Appoggio</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609,5 / -508 / 850  R 0</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Appoggio calcoli (PR2P_MUL)</w:t>
            </w: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PR[2]</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Appoggio</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 / 0 / 0  R 0</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Appoggio</w:t>
            </w: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PR[3]</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Appoggio</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 / 0 / 0  R 0</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Appoggio</w:t>
            </w: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PR[4]</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Appoggio</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-196,5 / -158 / 1355,5  R 180</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Appoggio</w:t>
            </w: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PR[5]</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Appoggio</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-196,5 / 0 / 285,5  R 180</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Appoggio</w:t>
            </w: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PR[6]</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Appoggio</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-196,5 / 0 / 1055,5  R 180</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Appoggio</w:t>
            </w: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PR[7]</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Appoggio</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-195 / 122,5 / 347  R 0</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Appoggio</w:t>
            </w: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PR[8]</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Appoggio</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1150 / -1050 / 230  R 0</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Appoggio (frame)</w:t>
            </w: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PR[9]</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Appoggio</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-1,7 / 0,2 / -0,6  R 3,3</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Appoggio (frame/LPOS)</w:t>
            </w: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PR[10]</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OrigineBuffer</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-171,5 / 178 / 275,5  R 0</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Origine buffer (MEM_DATI)</w:t>
            </w: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PR[11]</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DepCorrBuffer</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-200 / -108 / 274  R 0</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Deposito corrente buffer</w:t>
            </w: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PR[12]</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AccBuffer</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-250 / -158 / 324  R 0</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Accostamento buffer</w:t>
            </w: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PR[13]</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AvvVertBuffer</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-200 / -108 / 334  R 0</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Avvicinamento verticale buffer</w:t>
            </w: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PR[14]</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IngUscBuffer</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0,4 / 0,2 / -0,2  R 1,2</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Ingresso/uscita buffer</w:t>
            </w: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PR[15]</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IngUscBuffer</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-1100 / -100 / 1594  R 0</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Ingresso/uscita buffer</w:t>
            </w: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PR[16]</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Applic Etichetta</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-200 / 108 / 274  R 0</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Applicazione etichetta (non usato)</w:t>
            </w: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PR[17]</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AuxBuffer</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-200 / 208 / 274  R 0</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Ausiliario buffer</w:t>
            </w: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PR[18]</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Contr Etichetta</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-200 / 108 / 274  R 0</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PR[19]</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Aux check labell</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-200 / 108 / 274  R 0</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PR[20]</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START Spalmatore</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-200 / 108 / 274  R 0</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PR[21]</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Stop Spalmatore</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-200 / 108 / 274  R 0</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PR[22]</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Exit Spalmatore</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-200 / 208 / 274  R 0</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PR[23]</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EntrRejectPr</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-133 / 261 / 274  R 180</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PR[24]</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Uscita Inkjet</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131 / -221 / 82  R 90</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PR[25]</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Entrata Scarto</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-230 / -138 / 274  R 0</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PR[26]</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Accost Scarto</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-230 / -138 / 304  R 0</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PR[27]</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Deposito Scarto</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-200 / -108 / 274  R 0</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PR[28]</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Uscita Scarto</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-200 / -108 / 274  R 0</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PR[29]</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InizioReject</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-83 / 850 / 374  R 180</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PR[30]</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EntrataReject</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-230 / -30 / 274  R 0</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PR[32]</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Uscita DepPallet</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1000 / -800 / 0  R 0</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PR[33]</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CoordExitPall</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2108,4 / -1280,2 / 578,5  R 0</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PR[34]</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Centro Pal+Z</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500 / -400 / 250  R 0</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PR[35]</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Centro Pallet</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500 / -400 / 150  R 0</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PR[36]</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CoordAvvicin</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 / 0 / 0  R 0</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PR[37]</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 / 0 / 774  R 0</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PR[38]</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Deposito Samplin</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-200 / 0 / 274  R 0</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PR[39]</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-300 / 655 / 2282  R -90,5</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PR[40]</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Prelievo Intl</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609,5 / -508 / 0  R 0</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Prelievo interfalda (CC_PREL_INT)</w:t>
            </w: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PR[41]</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Avvic Intlayer</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600 / -500 / 570  R 270</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Avvicinamento interfalda</w:t>
            </w: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PR[42]</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Appoggio Intl</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385 / 300 / 1200  R 180</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PR[43]</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OffsExitIntl</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600 / 800 / 160  R 0</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PR[44]</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Deposito Intl</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609,5 / 508 / 0  R 0</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Deposito interfalda (CC_PREL_INT + quota)</w:t>
            </w: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PR[45]</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Avvic Dep Intl</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600 / 500 / 691  R -90</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Avvicinamento deposito interfalda</w:t>
            </w: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PR[46]</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UscitaPrelInt</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601,9 / -501,2 / 1000  R -90</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Uscita prelievo interfalda</w:t>
            </w: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PR[47]</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PosInteTrovato</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1784,8 / 513,8 / 1300  R 176,9</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Interfalda trovata (LPOS)</w:t>
            </w: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PR[48]</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PosStartRicerca</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 / 0 / 50  R 0</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Inizio ricerca CTRL_N</w:t>
            </w: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PR[49]</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PosPezzoTrovato</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-225 / -181 / 315,7  R -180</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Posizione trovata CTRL_N (skip)</w:t>
            </w: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PR[50]</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ZeroPos Robot</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-810 / -165 / 990  R -180</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Home (P[101] HOMING + R prelievo)</w:t>
            </w: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PR[51]</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Delta Mov</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0,2 / -0,1 / 0,1  R -0,2</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JPOS per REFPOS</w:t>
            </w: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PR[52]</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UscitaDepPallet</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800 / 52,9 / -304  R 0</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PR[53]</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CoordExitPall</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584 / 533,5 / 2000  R 0</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PR[54]</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OutObstruction Z</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0,3 / -0,4 / 0  R 6</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Fuori ingombro (Z sicura)</w:t>
            </w: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PR[55]</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Centro Pallet</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-1,7 / 0,1 / -0,4  R 3,3</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Centro pallet (ingresso/uscita)</w:t>
            </w: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PR[56]</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DistaccoVentose</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-2,4 / 0,9 / -1,5  R 4</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Distacco ventose dopo deposito</w:t>
            </w: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PR[57]</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PR58+Z Avvic</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246 / 755 / 1182  R 90</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Avvicinamento deposito (PALCOORD)</w:t>
            </w: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PR[58]</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PR59+Accostam</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246 / 755 / 926,5  R 90</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Accostamento deposito (PALCOORD)</w:t>
            </w: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PR[59]</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CoordProdDaDepos</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216 / 785 / 896,5  R 90</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Deposito cassa corrente (PALCOORD)</w:t>
            </w: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PR[60]</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LayerA Prod1</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158 / 751 / 0  R 90</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Schema strato A, cassa 1 (PAL_DATA)</w:t>
            </w: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PR[61]</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LayerA Prod2</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158 / 196 / 0  R 90</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Schema strato A, cassa 2 (PAL_DATA)</w:t>
            </w: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PR[62]</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LayerA Prod3</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513 / 790 / 0  R 0</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Schema strato A, cassa 3 (PAL_DATA)</w:t>
            </w: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PR[63]</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LayerA Prod4</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513 / 474 / 0  R 0</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Schema strato A, cassa 4 (PAL_DATA)</w:t>
            </w: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PR[64]</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LayerA Prod5</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513 / 158 / 0  R 180</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Schema strato A, cassa 5 (PAL_DATA)</w:t>
            </w: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PR[65]</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LayerA Prod6</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906 / 790 / 0  R 0</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Schema strato A, cassa 6 (PAL_DATA)</w:t>
            </w: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PR[66]</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LayerA Prod7</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906 / 474 / 0  R 0</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Schema strato A, cassa 7 (PAL_DATA)</w:t>
            </w: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PR[67]</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LayerA Prod8</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906 / 158 / 0  R 180</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Schema strato A, cassa 8 (PAL_DATA)</w:t>
            </w: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PR[68…119]</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LayerA Prod9…60</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 se non usati)</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Schema strato A, casse 9…60</w:t>
            </w: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PR[120]</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LayerB Prod1</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196 / 790 / 0  R 0</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Schema strato B, cassa 1 (PAL_DATA)</w:t>
            </w: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PR[121]</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LayerB Prod2</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196 / 474 / 0  R 0</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Schema strato B, cassa 2 (PAL_DATA)</w:t>
            </w: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PR[122]</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LayerB Prod3</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589 / 790 / 0  R 0</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Schema strato B, cassa 3 (PAL_DATA)</w:t>
            </w: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PR[123]</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LayerB Prod4</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196 / 158 / 0  R 180</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Schema strato B, cassa 4 (PAL_DATA)</w:t>
            </w: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PR[124]</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LayerB Prod5</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589 / 474 / 0  R 0</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Schema strato B, cassa 5 (PAL_DATA)</w:t>
            </w: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PR[125]</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LayerB Prod6</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944 / 751 / 0  R 270</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Schema strato B, cassa 6 (PAL_DATA)</w:t>
            </w: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PR[126]</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LayerB Prod7</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589 / 158 / 0  R 180</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Schema strato B, cassa 7 (PAL_DATA)</w:t>
            </w: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PR[127]</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LayerB Prod8</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944 / 196 / 0  R 270</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Schema strato B, cassa 8 (PAL_DATA)</w:t>
            </w: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PR[128…177]</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LayerB Prod9…58</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 se non usati)</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Schema strato B, casse 9…58</w:t>
            </w: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PR[178]</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LayerB Prod59</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 / 0 / 0  R 0</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Schema strato B, cassa 59 (PAL_DATA)</w:t>
            </w: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PR[179]</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LayerB Prod60</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-950 / 1010 / 360  R -90</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Schema strato B, cassa 60 (PAL_DATA)</w:t>
            </w: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PR[180]</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Tool A</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 / 0 / 95  R 0</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Tool A (UTOOL[2])</w:t>
            </w: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PR[181]</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Tool B</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 / 0 / 95  R 0</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Tool B (UTOOL[2])</w:t>
            </w: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PR[182]</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Tool A+B</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 / 0 / 95  R 0</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Tool A+B (UTOOL[2])</w:t>
            </w: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PR[183]</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Tool3 Intl</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 / 0 / 195  R 0</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Tool 3 interfalda (UTOOL[3])</w:t>
            </w: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PR[184]</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Frame Intlr+OFF</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942 / -735 / -797  R -180</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Frame interfalda (UFRAME[5])</w:t>
            </w: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PR[185]</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Frame MagPallet</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1802 / 327 / -827  R 90</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Frame magazzino pallet (non usato)</w:t>
            </w: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PR[186]</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Frame Scarto+OFF</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625 / 15 / -540  R -180</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Frame scarto</w:t>
            </w: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PR[187]</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Frame Inkjet</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-950 / 1568 / -500  R -180</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Frame etichettatrice 1</w:t>
            </w: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PR[188]</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Frame P_C+Off</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2570 / -830 / -405  R 180</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Frame (non usato)</w:t>
            </w: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PR[189]</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Frame P_B+Off</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245 / -437 / -1315  R -179,4</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Frame pallet B</w:t>
            </w: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PR[190]</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Frame PR+OFF</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623 / 5 / -532  R -179,5</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Frame prelievo</w:t>
            </w: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PR[191]</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Frame Buf+Offset</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-1150 / 1050 / 230  R -180</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Frame buffer</w:t>
            </w: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PR[192]</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Frame P_A+Off</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245 / 1442 / -1315  R -180,5</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Frame pallet A</w:t>
            </w: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PR[193]</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Frame Label 2</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-920 / 1610 / -490  R -180</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Frame etichettatrice 2</w:t>
            </w: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PR[194]</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Frame Chk Label</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618 / 330 / 460  R -180</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Frame controllo etichetta 1</w:t>
            </w: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PR[195]</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Frame Spalmatore</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-975 / 1300 / -500  R -180</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Frame spalmatore</w:t>
            </w: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PR[196]</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Frame Sampling</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680 / 200 / -470  R -90</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Frame campionatura</w:t>
            </w: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PR[197]</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UTool1 AUX</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 / 0 / 20  R 0</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Tool 1 ausiliario (UTOOL[1])</w:t>
            </w: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PR[198]</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Frame ChkLbl 2</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PR[199]</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Tool4</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 / -300 / 195  R 0</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Tool 4 (UTOOL[4])</w:t>
            </w: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PR[200]</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Save Frame9</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-1 / 0 / 0  R 0</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Copia UFRAME[9] (+ Z pavimento)</w:t>
            </w:r>
          </w:p>
        </w:tc>
      </w:tr>
    </w:tbl>
    <w:p>
      <w:pPr>
        <w:spacing w:after="120"/>
      </w:pPr>
    </w:p>
    <w:p>
      <w:pPr>
        <w:pStyle w:val="Heading1"/>
        <w:pageBreakBefore/>
      </w:pPr>
      <w:bookmarkStart w:name="appE" w:id="1"/>
      <w:r>
        <w:t xml:space="preserve">Appendice E – Ingressi e uscite</w:t>
      </w:r>
      <w:bookmarkEnd w:id="1"/>
    </w:p>
    <w:p>
      <w:pPr>
        <w:pStyle w:val="Heading2"/>
      </w:pPr>
      <w:r>
        <w:t xml:space="preserve">E.1 Ingressi digitali (DI)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7"/>
        <w:gridCol w:w="2891"/>
        <w:gridCol w:w="5590"/>
      </w:tblGrid>
      <w:tr>
        <w:trPr>
          <w:tblHeader/>
        </w:trPr>
        <w:tc>
          <w:tcPr>
            <w:tcW w:type="dxa" w:w="1157"/>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5"/>
                <w:szCs w:val="15"/>
              </w:rPr>
              <w:t xml:space="preserve">Ingresso</w:t>
            </w:r>
          </w:p>
        </w:tc>
        <w:tc>
          <w:tcPr>
            <w:tcW w:type="dxa" w:w="2891"/>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5"/>
                <w:szCs w:val="15"/>
              </w:rPr>
              <w:t xml:space="preserve">Commento</w:t>
            </w:r>
          </w:p>
        </w:tc>
        <w:tc>
          <w:tcPr>
            <w:tcW w:type="dxa" w:w="559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5"/>
                <w:szCs w:val="15"/>
              </w:rPr>
              <w:t xml:space="preserve">Usato in</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DI[1]</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Emg stop</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DI[2]</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Hold</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DI[3]</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Sf speed</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DI[4]</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Abort</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DI[5]</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Reset</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DI[6]</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Continue Prg</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DI[7]</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Homing</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DI[8]</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Enable</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DI[9]</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RSR6 Run program</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DI[10]</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RSR7 Free</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DI[11]</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Rq Maintenance Pos</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DI[12]</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Rq cambio formato</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C_FORM</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DI[16]</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Altezza minima homing</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HOMING</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DI[20]</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Rq restart torque check</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DI[23]</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Rq stop torque chk proc</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DI[24]</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GET_SIZE</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DI[26]</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Jog Robot</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JOG_MOV</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DI[30]</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Rq Reset Pallet Counters</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RES_P_A</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DI[31]</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Decrease cnt Pallet</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S20_PICKPR</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DI[32]</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Rq HeadChanging</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MANUT_P</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DI[33]</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CasePickUpChA</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S01_PR_CASE, S05_PR_INT, S13_PR_BUF, S15_REWORK, S20_PICKPR</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DI[34]</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CaseReleaseChA</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S03_PALPLACE, S03_PALPL_A, S04_PALPLACE, S04_PALPL_B, S06_REJECT, S10_DEP_INT, S10_DEP_INTA, S11_DEP_INTB, S12_DEP_BUF, S14_SAMPLING, S16_REJ_RIB, S21_DEPPR</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DI[35]</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Grippers opened</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S01_PR_CASE, S20_PICKPR</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DI[36]</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Grippers Closed</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S01_PR_CASE, S15_REWORK, S20_PICKPR</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DI[37]</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CasePickUpChB</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S01_PR_CASE, S05_PR_INT, S13_PR_BUF, S15_REWORK, S20_PICKPR</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DI[38]</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CaseReleaseChB</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S03_PALPLACE, S03_PALPL_A, S04_PALPLACE, S04_PALPL_B, S06_REJECT, S10_DEP_INT, S10_DEP_INTA, S11_DEP_INTB, S12_DEP_BUF, S14_SAMPLING, S16_REJ_RIB, S21_DEPPR</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DI[39]</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Grippers Free</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DI[41]</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SelLabelSpreadingPath</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S07_LABEL, S17_LABEL2</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DI[42]</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SelPick_2</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MEM_DATI, MEM_M20, MEM_M20_35KG</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DI[43]</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SelIntDepOnPalEnd</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STEP_UP</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DI[44]</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RqReject</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DI[45]</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AGG_DATI</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DI[47]</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DepInterlayer on PalletB</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DI[48]</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DepInterlayer on PalletA</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DI[49]</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PredIntlPickUp</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DI[50]</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SelDepPallet B</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DI[51]</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PredProdPickUp</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DI[52]</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ConsPrelProd</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DI[53]</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SelDepPallet A</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DI[54]</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ConsDepPallet</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DI[55]</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CheckFlapsEnable</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S01_PR_CASE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DI[56]</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RqChkLabel</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DI[57]</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LabelCheck Done</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DI[58]</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No Load Run</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S01_PR_CASE, S03_PALPLACE, S03_PALPL_A, S04_PALPLACE, S04_PALPL_B, S05_PR_INT, S06_REJECT, S10_DEP_INT, S10_DEP_INTA, S11_DEP_INTB, S12_DEP_BUF, S13_PR_BUF, S14_SAMPLING, S15_REWORK, S16_REJ_RIB</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DI[59]</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RqLabel</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DI[60]</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Label Applied</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DI[62]</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Cups DW</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S05_PR_INT, S21_DEPPR</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DI[63]</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Cups UP</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S01_PR_CASE, S20_PICKPR</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DI[68]</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YV36 Close Grippers</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DI[69]</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YV35 Open Grippers</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DI[70]</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YV37 Cups Lifting</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DI[71]</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YV75 Suction A</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INIT</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DI[72]</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YV90 AirBlow A</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INIT</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DI[73]</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YV76 Suction B</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INIT</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DI[74]</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YV91 AirBlow B</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INIT</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DI[76]</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Reset Buffer</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RES_BUF</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DI[79]</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SelDepositoBuffer</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DI[80]</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PrelBuffer</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DI[81]</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AckPalletCompleto</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V_CNT_P</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DI[90]</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RqResetIntlPickUp Z</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AGG_DATI</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DI[92]</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Space_PalA</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S21_DEPPR</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DI[93]</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Space_PalB</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DI[95]</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EnableSpace PrelProd</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DI[96]</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EnableSpace DepProd</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DI[97]</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EnableSpace PrelCases</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DI[513]</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B24Lower Flap Closed CHK</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S01_PR_CASE</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DI[514]</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SB3 JOG PushButton</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JOG_DEP, JOG_PICK</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DI[529]</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DCS1 ON SAFE</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DI[530]</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DCS2 ON SAFE</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DI[531]</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DCS3 ON SAFE</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DI[557]</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DCS01 PalletB</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AGG_DATI</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DI[558]</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DCS02 PalletB</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AGG_DATI</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DI[559]</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DCS01 PalletA</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AGG_DATI</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DI[560]</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DCS02 PalletA</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AGG_DATI</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DI[600]</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SFDI1: CarterA</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AGG_DATI</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DI[601]</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SFDI2: CarterB</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AGG_DATI</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DI[602]</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SFDI3</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DI[603]</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SFDI4</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t>
            </w:r>
          </w:p>
        </w:tc>
      </w:tr>
    </w:tbl>
    <w:p>
      <w:pPr>
        <w:spacing w:after="120"/>
      </w:pPr>
    </w:p>
    <w:p>
      <w:pPr>
        <w:pStyle w:val="Heading2"/>
      </w:pPr>
      <w:r>
        <w:t xml:space="preserve">E.2 Uscite digitali (DO)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7"/>
        <w:gridCol w:w="2891"/>
        <w:gridCol w:w="5590"/>
      </w:tblGrid>
      <w:tr>
        <w:trPr>
          <w:tblHeader/>
        </w:trPr>
        <w:tc>
          <w:tcPr>
            <w:tcW w:type="dxa" w:w="1157"/>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5"/>
                <w:szCs w:val="15"/>
              </w:rPr>
              <w:t xml:space="preserve">Uscita</w:t>
            </w:r>
          </w:p>
        </w:tc>
        <w:tc>
          <w:tcPr>
            <w:tcW w:type="dxa" w:w="2891"/>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5"/>
                <w:szCs w:val="15"/>
              </w:rPr>
              <w:t xml:space="preserve">Commento</w:t>
            </w:r>
          </w:p>
        </w:tc>
        <w:tc>
          <w:tcPr>
            <w:tcW w:type="dxa" w:w="559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5"/>
                <w:szCs w:val="15"/>
              </w:rPr>
              <w:t xml:space="preserve">Usata in</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DO[1]</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Command enable</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DO[2]</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System ready</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DO[3]</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Program running</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DO[4]</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Pause</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DO[5]</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Held</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DO[6]</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Fault</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DO[7]</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Home position</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HOMING, ROB_ON</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DO[8]</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Teach pendant enabled</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HOMING</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DO[9]</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Battery alarm</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DO[10]</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System Busy</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DO[11]</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Ack RSR6</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DO[12]</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Ack RSR7</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DO[13]</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AUTO</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DO[14]</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T1</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AGG_DATI</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DO[15]</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T2</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DO[16]</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HomeMinHeightMissing</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HOMING</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DO[17]</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PB Emergency Robot</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DO[18]</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CambioFormatoFinito</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C_FORM</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DO[19]</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RobotMaintenancePosition</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DO[20]</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Software fault robot</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ABORT</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DO[21]</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Robot Acceso</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ROB_ON</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DO[22]</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Robot out work area</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AGG_DATI</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DO[23]</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Torque check active</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CTRL_N, GET_SIZE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DO[24]</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Robot moving</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AGG_DATI</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DO[26]</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StartRSR006Done</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ABORT, HOMING, RSR0006</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DO[27]</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Rq Interlayer</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AGG_DATI, RES_P_A, S03_PALPLACE, S03_PALPL_A, S04_PALPLACE, S04_PALPL_B, S10_DEP_INT, S10_DEP_INTA, S11_DEP_INTB, STEP_UP, V_CNT_P</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DO[28]</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EnMemorizzaJogPos</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JOG_DEP, JOG_MOV, JOG_PICK</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DO[29]</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AvvDeposito OK</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JOG_DEP</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DO[30]</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Avv Prelievo OK</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JOG_PICK</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DO[31]</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Pallet cnt decreased</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DO[33]</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RqAspProdChA_ON</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ASPA_OFF, ASPA_ON</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DO[34]</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RqAspProdChA_OFF</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ASPA_OFF, ASPA_ON</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DO[35]</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RqOpenGrippers</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GRIP_CL, GRIP_DIS, GRIP_OP</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DO[36]</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RqCloseGrippers</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GRIP_CL, GRIP_DIS, GRIP_OP</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DO[37]</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RqAspProdChB_ON</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ASPB_OFF, ASPB_ON</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DO[38]</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RqAspProdChB_OFF</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ASPB_OFF, ASPB_ON</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DO[39]</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Rq Grippers Free</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GRIP_DIS</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DO[40]</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PalletA Safe</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AGG_DATI</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DO[41]</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PAlletB Safe</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AGG_DATI</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DO[44]</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Rq Inib All Prel Cartone</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ASPA_ON, ASPB_ON, HOMING, S01_PR_CASE, S05_PR_INT, S10_DEP_INT, S10_DEP_INTA, S11_DEP_INTB, S13_PR_BUF, S15_REWORK, S20_PICKPR</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DO[45]</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Torque alarm</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S01_PR_CASE, S03_PALPLACE, S03_PALPL_A, S04_PALPLACE, S04_PALPL_B</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DO[50]</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AGG_DATI, S05_PR_INT</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DO[52]</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LabelChkPos</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DO[53]</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ReadyForLabel</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HOMING</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DO[54]</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LowerFlapError</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S01_PR_CASE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DO[55]</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Blow Enable for Intl</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S05_PR_INT</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DO[56]</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RqResetDone</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RES_P_A</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DO[60]</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Buffer Vuoto</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CHK_BUF</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DO[61]</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Buffer Pieno</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CHK_BUF</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DO[62]</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Rq Cups DW</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CUPS_DW, CUPS_UP</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DO[63]</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Rq Cups UP</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CUPS_DW, CUPS_UP</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DO[66]</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OutOfObstructFromPickup</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HOMING, ROB_ON, S20_PICKPR</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DO[67]</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OutOfObstructFromCasePak</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HOMING, ROB_ON, S21_DEPPR</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DO[68]</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OutObstructionInterlayer</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HOMING, ROB_ON, S05_PR_INT</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DO[69]</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Out Obstruction Pallet A</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HOMING, ROB_ON, S03_PALPLACE, S03_PALPL_A, S10_DEP_INT, S10_DEP_INTA</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DO[70]</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Out Obstruction Pallet B</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HOMING, ROB_ON, S04_PALPLACE, S04_PALPL_B, S06_REJECT, S11_DEP_INTB, S14_SAMPLING, S15_REWORK</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DO[71]</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RI1_ChkSuctionChA</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INIT</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DO[72]</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RI2_ChkSuctionChB</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INIT</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DO[73]</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RI3_ChkCupsUp</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INIT</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DO[74]</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RI4_ChkCupsDown</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INIT</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DO[76]</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BufferResettato</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RES_BUF</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DO[77]</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Case on pallet</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DO[78]</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Out Obstruction PickUp</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HOMING, ROB_ON, S01_PR_CASE, S03_PALPLACE, S03_PALPL_A, S04_PALPLACE, S04_PALPL_B, S06_REJECT, S12_DEP_BUF, S14_SAMPLING, S15_REWORK, S16_REJ_RIB</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DO[79]</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Out Obstruction Labeller</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HOMING, S07_LABEL, S17_LABEL2</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DO[80]</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Out Obstruction ChkLabel</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HOMING, S08_CHK_LBL, S18_CHK_LBL2</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DO[81]</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Pallet Completato</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V_CNT_P</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DO[82]</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S03_PALPL_A, S04_PALPL_B</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DO[90]</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WaitPickUpBundle</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S20_PICKPR</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DO[91]</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WaitDeposBundle</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S21_DEPPR</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DO[92]</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OutSpacePalA</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DO[93]</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OutSpacePalB</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DO[95]</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OutSpace PrelProd</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DO[96]</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OutSpace DepProd</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DO[97]</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OutSpace PrelCases</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DO[289]</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Ftcl contr lembi aperti</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DO[513]</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Robot Acceso</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t>
            </w:r>
          </w:p>
        </w:tc>
      </w:tr>
    </w:tbl>
    <w:p>
      <w:pPr>
        <w:spacing w:after="120"/>
      </w:pPr>
    </w:p>
    <w:p>
      <w:pPr>
        <w:pStyle w:val="Heading2"/>
      </w:pPr>
      <w:r>
        <w:t xml:space="preserve">E.3 Gruppi (GI / GO)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7"/>
        <w:gridCol w:w="2891"/>
        <w:gridCol w:w="5590"/>
      </w:tblGrid>
      <w:tr>
        <w:trPr>
          <w:tblHeader/>
        </w:trPr>
        <w:tc>
          <w:tcPr>
            <w:tcW w:type="dxa" w:w="1157"/>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5"/>
                <w:szCs w:val="15"/>
              </w:rPr>
              <w:t xml:space="preserve">Gruppo</w:t>
            </w:r>
          </w:p>
        </w:tc>
        <w:tc>
          <w:tcPr>
            <w:tcW w:type="dxa" w:w="2891"/>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5"/>
                <w:szCs w:val="15"/>
              </w:rPr>
              <w:t xml:space="preserve">Commento</w:t>
            </w:r>
          </w:p>
        </w:tc>
        <w:tc>
          <w:tcPr>
            <w:tcW w:type="dxa" w:w="559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5"/>
                <w:szCs w:val="15"/>
              </w:rPr>
              <w:t xml:space="preserve">Usato in</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GI[1]</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Change_size_step_on</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GET_SIZE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GI[2]</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No Prod Speed</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AGG_DATI</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GI[3]</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Product Speed</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AGG_DATI</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GI[4]</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PePSpeed</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AGG_DATI</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GI[5]</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RobotMissions</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AGG_DATI</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GI[6]</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SelJOG Direction</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AGG_DATI</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GI[7]</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AGG_DATI</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GI[11]</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JogSpeed</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AGG_DATI</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GI[26]</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Chk DCS Safety</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AGG_DATI</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GO[1]</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Change_size_handshake</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C_FORM</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GO[2]</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N LayersOnCase</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AGG_DATI</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GO[3]</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N Deposit Done</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AGG_DATI, RES_P_A</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GO[4]</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Num Layers Completed</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AGG_DATI, RES_P_A</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GO[5]</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Stato Robot</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AGG_DATI, S12_DEP_BUF</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GO[6]</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Num Cart Buffer</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AGG_DATI</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GO[7]</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NextPickUpCase</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AGG_DATI</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GO[8]</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Layer Type</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AGG_DATI</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GO[15]</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JogPos X</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AGG_DATI</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GO[16]</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JogPos Y</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AGG_DATI, C_FORM</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GO[17]</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JogPos Z</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AGG_DATI, C_FORM</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GO[18]</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JogPos W</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AGG_DATI, C_FORM</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GO[19]</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JogPos P</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AGG_DATI, C_FORM</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GO[20]</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JogPos R</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AGG_DATI, C_FORM</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GO[21]</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C_FORM</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GO[22]</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C_FORM</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GO[23]</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C_FORM</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GO[24]</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C_FORM</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GO[25]</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C_FORM</w:t>
            </w:r>
          </w:p>
        </w:tc>
      </w:tr>
    </w:tbl>
    <w:p>
      <w:pPr>
        <w:spacing w:after="120"/>
      </w:pPr>
    </w:p>
    <w:p>
      <w:pPr>
        <w:pStyle w:val="Heading1"/>
        <w:pageBreakBefore/>
      </w:pPr>
      <w:bookmarkStart w:name="appF" w:id="1"/>
      <w:r>
        <w:t xml:space="preserve">Appendice F – Leggere i programmi</w:t>
      </w:r>
      <w:bookmarkEnd w:id="1"/>
    </w:p>
    <w:p>
      <w:pPr>
        <w:spacing w:after="120"/>
      </w:pPr>
      <w:r>
        <w:t xml:space="preserve">Sul TP i programmi si leggono con SELECT → programma → EDIT. Per leggerli su PC in forma di testo (</w:t>
      </w:r>
      <w:r>
        <w:rPr>
          <w:rFonts w:ascii="Consolas" w:cs="Consolas" w:eastAsia="Consolas" w:hAnsi="Consolas"/>
          <w:color w:val="1F3864"/>
          <w:sz w:val="19"/>
          <w:szCs w:val="19"/>
        </w:rPr>
        <w:t xml:space="preserve">.LS</w:t>
      </w:r>
      <w:r>
        <w:t xml:space="preserve">), con la stessa sintassi usata in questa guida, si possono usare Roboguide oppure il web server del robot (http://indirizzo-robot/MD/), che restituisce i programmi in formato .LS. Esempi di righe: </w:t>
      </w:r>
      <w:r>
        <w:rPr>
          <w:rFonts w:ascii="Consolas" w:cs="Consolas" w:eastAsia="Consolas" w:hAnsi="Consolas"/>
          <w:color w:val="1F3864"/>
          <w:sz w:val="19"/>
          <w:szCs w:val="19"/>
        </w:rPr>
        <w:t xml:space="preserve">L PR[59:CoordProdDaDepos] 2000mm/sec FINE</w:t>
      </w:r>
      <w:r>
        <w:t xml:space="preserve">, </w:t>
      </w:r>
      <w:r>
        <w:rPr>
          <w:rFonts w:ascii="Consolas" w:cs="Consolas" w:eastAsia="Consolas" w:hAnsi="Consolas"/>
          <w:color w:val="1F3864"/>
          <w:sz w:val="19"/>
          <w:szCs w:val="19"/>
        </w:rPr>
        <w:t xml:space="preserve">WAIT R[10:RqRobotMission]=103 OR R[20:TEST]=1</w:t>
      </w:r>
      <w:r>
        <w:t xml:space="preserve">, </w:t>
      </w:r>
      <w:r>
        <w:rPr>
          <w:rFonts w:ascii="Consolas" w:cs="Consolas" w:eastAsia="Consolas" w:hAnsi="Consolas"/>
          <w:color w:val="1F3864"/>
          <w:sz w:val="19"/>
          <w:szCs w:val="19"/>
        </w:rPr>
        <w:t xml:space="preserve">CALL CTRL_N(58,57,59,…)</w:t>
      </w:r>
      <w:r>
        <w:t xml:space="preserve">.</w:t>
      </w:r>
    </w:p>
    <w:p>
      <w:pPr>
        <w:pStyle w:val="ListParagraph"/>
        <w:numPr>
          <w:ilvl w:val="0"/>
          <w:numId w:val="2"/>
        </w:numPr>
        <w:spacing w:after="60"/>
      </w:pPr>
      <w:r>
        <w:t xml:space="preserve">I programmi KAREL (</w:t>
      </w:r>
      <w:r>
        <w:rPr>
          <w:rFonts w:ascii="Consolas" w:cs="Consolas" w:eastAsia="Consolas" w:hAnsi="Consolas"/>
          <w:color w:val="1F3864"/>
          <w:sz w:val="19"/>
          <w:szCs w:val="19"/>
        </w:rPr>
        <w:t xml:space="preserve">.PC</w:t>
      </w:r>
      <w:r>
        <w:t xml:space="preserve">) non sono leggibili: per ognuno è descritto l'uso (Appendice A).</w:t>
      </w:r>
    </w:p>
    <w:p>
      <w:pPr>
        <w:pStyle w:val="ListParagraph"/>
        <w:numPr>
          <w:ilvl w:val="0"/>
          <w:numId w:val="2"/>
        </w:numPr>
        <w:spacing w:after="60"/>
      </w:pPr>
      <w:r>
        <w:t xml:space="preserve">I valori dei registri e dei PR riportati nelle appendici C e D sono valori di esempio: sulla macchina vanno letti in DATA → Registers e DATA → Position Reg.</w:t>
      </w:r>
    </w:p>
    <w:sectPr>
      <w:headerReference w:type="default" r:id="rId7"/>
      <w:footerReference w:type="default" r:id="rId8"/>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7F7F7F"/>
        <w:sz w:val="18"/>
        <w:szCs w:val="18"/>
      </w:rPr>
      <w:t xml:space="preserve">Autore: Mattia Boselli</w:t>
    </w:r>
    <w:r>
      <w:rPr>
        <w:color w:val="7F7F7F"/>
        <w:sz w:val="18"/>
        <w:szCs w:val="18"/>
      </w:rPr>
      <w:t xml:space="preserve">	Pagina </w:t>
    </w:r>
    <w:r>
      <w:rPr>
        <w:color w:val="7F7F7F"/>
        <w:sz w:val="18"/>
        <w:szCs w:val="18"/>
      </w:rPr>
      <w:fldChar w:fldCharType="begin"/>
      <w:instrText xml:space="preserve">PAGE</w:instrText>
      <w:fldChar w:fldCharType="separate"/>
      <w:fldChar w:fldCharType="end"/>
    </w:r>
    <w:r>
      <w:rPr>
        <w:color w:val="7F7F7F"/>
        <w:sz w:val="18"/>
        <w:szCs w:val="18"/>
      </w:rPr>
      <w:t xml:space="preserve"> di </w:t>
    </w:r>
    <w:r>
      <w:rPr>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638"/>
      </w:tabs>
    </w:pPr>
    <w:r>
      <w:rPr>
        <w:color w:val="7F7F7F"/>
        <w:sz w:val="18"/>
        <w:szCs w:val="18"/>
      </w:rPr>
      <w:t xml:space="preserve">Software robot FANUC per pallettizzatori</w:t>
    </w:r>
    <w:r>
      <w:rPr>
        <w:color w:val="7F7F7F"/>
        <w:sz w:val="18"/>
        <w:szCs w:val="18"/>
      </w:rPr>
      <w:t xml:space="preserve">	Guida operativa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BFBFBF" w:sz="6" w:space="4"/>
      </w:pBdr>
      <w:spacing w:after="160" w:before="36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20" w:before="260"/>
      <w:outlineLvl w:val="1"/>
    </w:pPr>
    <w:rPr>
      <w:rFonts w:ascii="Calibri" w:cs="Calibri" w:eastAsia="Calibri" w:hAnsi="Calibri"/>
      <w:b/>
      <w:bCs/>
      <w:color w:val="1F4E79"/>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2E5C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3a99b871c489e2eefe6676bd0de7dd9bcc40fce.png"/><Relationship Id="rId10" Type="http://schemas.openxmlformats.org/officeDocument/2006/relationships/image" Target="media/bbde26ce28380bf7d548bbbba742022440fa945a.png"/><Relationship Id="rId11" Type="http://schemas.openxmlformats.org/officeDocument/2006/relationships/image" Target="media/67228dc610c890a0cc2f881d17de5ddb5ce923bf.png"/><Relationship Id="rId12" Type="http://schemas.openxmlformats.org/officeDocument/2006/relationships/image" Target="media/aaa221fb8585f40e568585344c2e0557a29435f3.png"/><Relationship Id="rId13" Type="http://schemas.openxmlformats.org/officeDocument/2006/relationships/image" Target="media/7360c182acf702aff650fef1c715f815f0231e76.png"/><Relationship Id="rId14" Type="http://schemas.openxmlformats.org/officeDocument/2006/relationships/image" Target="media/2232dd1c65d416993399e30fc152b5ee5d4a77ef.png"/><Relationship Id="rId15" Type="http://schemas.openxmlformats.org/officeDocument/2006/relationships/image" Target="media/ea68021555267ade36c26ee87b32ed6e1e607d18.png"/><Relationship Id="rId16" Type="http://schemas.openxmlformats.org/officeDocument/2006/relationships/image" Target="media/7a6cf8a6193fe5a65f1bb7ef00621caabeb74a2f.png"/><Relationship Id="rId17" Type="http://schemas.openxmlformats.org/officeDocument/2006/relationships/image" Target="media/107bad6fe10448ba17bbc75f6ab25fd6f3396629.png"/><Relationship Id="rId18" Type="http://schemas.openxmlformats.org/officeDocument/2006/relationships/image" Target="media/01a80bce0688a4191e28e4c7dab5f0f17df1324e.png"/><Relationship Id="rId19" Type="http://schemas.openxmlformats.org/officeDocument/2006/relationships/image" Target="media/90afb3b07dd248fb1d38a9683674ed025075e24d.png"/><Relationship Id="rId20" Type="http://schemas.openxmlformats.org/officeDocument/2006/relationships/image" Target="media/99e4350338471463776b60f0b21ca0c78f2f923d.png"/><Relationship Id="rId21" Type="http://schemas.openxmlformats.org/officeDocument/2006/relationships/image" Target="media/3ae7de6c5ad059eecaa148143947179a260a5471.png"/><Relationship Id="rId22" Type="http://schemas.openxmlformats.org/officeDocument/2006/relationships/image" Target="media/ca12476fa75b7400665db367e458ea2e9fb781fe.png"/><Relationship Id="rId23" Type="http://schemas.openxmlformats.org/officeDocument/2006/relationships/image" Target="media/fd78067cb6d9daf6a7755f176d211571759fc622.png"/><Relationship Id="rId24" Type="http://schemas.openxmlformats.org/officeDocument/2006/relationships/image" Target="media/5888cfe8841833c8a34c6a3e01354f2672d63500.png"/><Relationship Id="rId25" Type="http://schemas.openxmlformats.org/officeDocument/2006/relationships/image" Target="media/53c0a60fdcfa51ffdd18130210069400b2af4b07.png"/><Relationship Id="rId26" Type="http://schemas.openxmlformats.org/officeDocument/2006/relationships/image" Target="media/975324b1f8f540348f632ff064513590acd5437e.png"/><Relationship Id="rId27" Type="http://schemas.openxmlformats.org/officeDocument/2006/relationships/image" Target="media/b36e655b9434d0eaebfd1668fe142a50b04362fe.png"/><Relationship Id="rId28" Type="http://schemas.openxmlformats.org/officeDocument/2006/relationships/image" Target="media/014df1ffe69615343779a254a9002709de92388a.png"/><Relationship Id="rId29" Type="http://schemas.openxmlformats.org/officeDocument/2006/relationships/image" Target="media/2b0d5ed44bdec4b9e3f4d85577e45aa1135dcf41.png"/><Relationship Id="rId30" Type="http://schemas.openxmlformats.org/officeDocument/2006/relationships/image" Target="media/26fd465671a467515bc96730c1016ab237016e0c.png"/><Relationship Id="rId31" Type="http://schemas.openxmlformats.org/officeDocument/2006/relationships/image" Target="media/e9ecadc8583c2bd84d71feb5c1f059041d922f70.png"/><Relationship Id="rId32" Type="http://schemas.openxmlformats.org/officeDocument/2006/relationships/image" Target="media/ab88faf0d17d3dbd67a766eb479cdea215dd9217.png"/><Relationship Id="rId33" Type="http://schemas.openxmlformats.org/officeDocument/2006/relationships/image" Target="media/a67fcb2762f5ac37d80275108908ddba3fe1d552.png"/><Relationship Id="rId34" Type="http://schemas.openxmlformats.org/officeDocument/2006/relationships/image" Target="media/a421fb330ce495a00d71674bd0541a74fd7452d9.png"/><Relationship Id="rId35" Type="http://schemas.openxmlformats.org/officeDocument/2006/relationships/image" Target="media/41b8fc3f09c60ceebfe125794daa1b482d1b1f37.png"/><Relationship Id="rId36" Type="http://schemas.openxmlformats.org/officeDocument/2006/relationships/image" Target="media/ad015febc286630e1a91dfee3c827326b3b24a54.png"/><Relationship Id="rId37" Type="http://schemas.openxmlformats.org/officeDocument/2006/relationships/image" Target="media/eec6170662eefb81d12cfe46662495bfe5743784.png"/><Relationship Id="rId38" Type="http://schemas.openxmlformats.org/officeDocument/2006/relationships/image" Target="media/98ef053837d60b1e89a2d773de3eb4fcac5737d1.png"/><Relationship Id="rId39" Type="http://schemas.openxmlformats.org/officeDocument/2006/relationships/image" Target="media/a9fb3118c5d14785ede4c4fce3f7b8df1560b701.png"/><Relationship Id="rId40" Type="http://schemas.openxmlformats.org/officeDocument/2006/relationships/image" Target="media/9be959b5cfaa80ce4554bab76737183efc989d8c.png"/><Relationship Id="rId41" Type="http://schemas.openxmlformats.org/officeDocument/2006/relationships/image" Target="media/aee84643f87156344474d148288ee063d967ca9d.png"/><Relationship Id="rId42" Type="http://schemas.openxmlformats.org/officeDocument/2006/relationships/image" Target="media/a30b3a655884cc676a26b6c058c5e7c0d50d68cb.png"/><Relationship Id="rId43" Type="http://schemas.openxmlformats.org/officeDocument/2006/relationships/image" Target="media/aab37ec9d1cc50611907ff3b16252d847beee40c.png"/><Relationship Id="rId44" Type="http://schemas.openxmlformats.org/officeDocument/2006/relationships/image" Target="media/021387b030a0f9d49b6bbbcca25e41cd813140a7.png"/><Relationship Id="rId45" Type="http://schemas.openxmlformats.org/officeDocument/2006/relationships/image" Target="media/f85b5c2500364f65a92f4997870bcb8e3ecbabf1.png"/><Relationship Id="rId46" Type="http://schemas.openxmlformats.org/officeDocument/2006/relationships/image" Target="media/62192907a6cb0a1df2871b5818f705561dba37d3.png"/><Relationship Id="rId47" Type="http://schemas.openxmlformats.org/officeDocument/2006/relationships/image" Target="media/3df032d644279c7226a0daa76009bde0c838f3d1.png"/><Relationship Id="rId48" Type="http://schemas.openxmlformats.org/officeDocument/2006/relationships/image" Target="media/63781a0c9f9f772be2f328889448ae4d09ef16b3.png"/><Relationship Id="rId49" Type="http://schemas.openxmlformats.org/officeDocument/2006/relationships/image" Target="media/0860d37b8b362f477164a0893baa445116875c73.png"/><Relationship Id="rId50" Type="http://schemas.openxmlformats.org/officeDocument/2006/relationships/image" Target="media/4e3a5752b889e73ca0b1d8974ed5e910b7a3e0e6.png"/><Relationship Id="rId51" Type="http://schemas.openxmlformats.org/officeDocument/2006/relationships/image" Target="media/f9fae90534be674e99b7b127a49027582b3973b4.png"/><Relationship Id="rId5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robot FANUC per pallettizzatori</dc:title>
  <dc:creator>Mattia Boselli</dc:creator>
  <dc:description>Teoria di Frame, Tool, DCS e Space function, struttura del programma, missioni, pallettizzazione, prelievo, zone e gestione dei dati – guida per chi apre per la prima volta il software del robot</dc:description>
  <cp:lastModifiedBy>Un-named</cp:lastModifiedBy>
  <cp:revision>1</cp:revision>
  <dcterms:created xsi:type="dcterms:W3CDTF">2026-10-17T21:09:05.794Z</dcterms:created>
  <dcterms:modified xsi:type="dcterms:W3CDTF">2026-10-17T21:09:05.794Z</dcterms:modified>
</cp:coreProperties>
</file>

<file path=docProps/custom.xml><?xml version="1.0" encoding="utf-8"?>
<Properties xmlns="http://schemas.openxmlformats.org/officeDocument/2006/custom-properties" xmlns:vt="http://schemas.openxmlformats.org/officeDocument/2006/docPropsVTypes"/>
</file>