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C92" w:rsidRPr="00212BEE" w:rsidRDefault="00212BEE" w:rsidP="00742E85">
      <w:pPr>
        <w:spacing w:afterLines="50" w:line="360" w:lineRule="auto"/>
        <w:rPr>
          <w:rFonts w:ascii="宋体" w:hAnsi="宋体"/>
          <w:b/>
          <w:sz w:val="24"/>
        </w:rPr>
      </w:pPr>
      <w:r w:rsidRPr="00212BEE">
        <w:rPr>
          <w:rFonts w:ascii="宋体" w:hAnsi="宋体" w:hint="eastAsia"/>
          <w:b/>
          <w:sz w:val="24"/>
        </w:rPr>
        <w:t>附件1：</w:t>
      </w:r>
      <w:r w:rsidR="00211C92" w:rsidRPr="00212BEE">
        <w:rPr>
          <w:rFonts w:ascii="宋体" w:hAnsi="宋体" w:hint="eastAsia"/>
          <w:b/>
          <w:sz w:val="24"/>
        </w:rPr>
        <w:t>吨公里软件修改内容</w:t>
      </w:r>
    </w:p>
    <w:p w:rsidR="00211C92" w:rsidRDefault="00211C92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E620B">
        <w:rPr>
          <w:rFonts w:ascii="宋体" w:hAnsi="宋体" w:hint="eastAsia"/>
          <w:sz w:val="24"/>
        </w:rPr>
        <w:t>1、钻井液中钻铤与钻杆质量差计算中对加重钻杆的处理中，加重钻杆与钻铤在一起计算，即</w:t>
      </w:r>
      <w:r>
        <w:rPr>
          <w:rFonts w:ascii="宋体" w:hAnsi="宋体" w:hint="eastAsia"/>
          <w:sz w:val="24"/>
        </w:rPr>
        <w:t>:</w:t>
      </w:r>
    </w:p>
    <w:p w:rsidR="00211C92" w:rsidRDefault="00211C92" w:rsidP="00211C92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sz w:val="24"/>
        </w:rPr>
        <w:t>原公式中</w:t>
      </w:r>
      <w:r w:rsidRPr="001E620B">
        <w:rPr>
          <w:rFonts w:ascii="宋体" w:hAnsi="宋体" w:hint="eastAsia"/>
          <w:sz w:val="24"/>
        </w:rPr>
        <w:t>(W</w:t>
      </w:r>
      <w:r w:rsidRPr="001E620B">
        <w:rPr>
          <w:rFonts w:ascii="宋体" w:hAnsi="宋体" w:hint="eastAsia"/>
          <w:sz w:val="24"/>
          <w:vertAlign w:val="subscript"/>
        </w:rPr>
        <w:t>C</w:t>
      </w:r>
      <w:r w:rsidRPr="001E620B">
        <w:rPr>
          <w:rFonts w:ascii="宋体" w:hAnsi="宋体" w:hint="eastAsia"/>
          <w:sz w:val="24"/>
        </w:rPr>
        <w:t>-W</w:t>
      </w:r>
      <w:r w:rsidRPr="001E620B">
        <w:rPr>
          <w:rFonts w:ascii="宋体" w:hAnsi="宋体" w:hint="eastAsia"/>
          <w:sz w:val="24"/>
          <w:vertAlign w:val="subscript"/>
        </w:rPr>
        <w:t>m</w:t>
      </w:r>
      <w:r w:rsidRPr="001E620B">
        <w:rPr>
          <w:rFonts w:ascii="宋体" w:hAnsi="宋体" w:hint="eastAsia"/>
          <w:sz w:val="24"/>
        </w:rPr>
        <w:t>)×H</w:t>
      </w:r>
      <w:r w:rsidRPr="001E620B">
        <w:rPr>
          <w:rFonts w:ascii="宋体" w:hAnsi="宋体" w:hint="eastAsia"/>
          <w:sz w:val="24"/>
          <w:vertAlign w:val="subscript"/>
        </w:rPr>
        <w:t>C</w:t>
      </w:r>
      <w:r>
        <w:rPr>
          <w:rFonts w:ascii="宋体" w:hAnsi="宋体"/>
          <w:color w:val="000000"/>
          <w:sz w:val="24"/>
        </w:rPr>
        <w:t>更改为</w:t>
      </w:r>
    </w:p>
    <w:p w:rsidR="00211C92" w:rsidRDefault="00211C92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E620B">
        <w:rPr>
          <w:rFonts w:ascii="宋体" w:hAnsi="宋体" w:hint="eastAsia"/>
          <w:sz w:val="24"/>
        </w:rPr>
        <w:t>(W</w:t>
      </w:r>
      <w:r w:rsidRPr="001E620B">
        <w:rPr>
          <w:rFonts w:ascii="宋体" w:hAnsi="宋体" w:hint="eastAsia"/>
          <w:sz w:val="24"/>
          <w:vertAlign w:val="subscript"/>
        </w:rPr>
        <w:t>C</w:t>
      </w:r>
      <w:r w:rsidRPr="001E620B">
        <w:rPr>
          <w:rFonts w:ascii="宋体" w:hAnsi="宋体" w:hint="eastAsia"/>
          <w:sz w:val="24"/>
        </w:rPr>
        <w:t>-W</w:t>
      </w:r>
      <w:r w:rsidRPr="001E620B">
        <w:rPr>
          <w:rFonts w:ascii="宋体" w:hAnsi="宋体" w:hint="eastAsia"/>
          <w:sz w:val="24"/>
          <w:vertAlign w:val="subscript"/>
        </w:rPr>
        <w:t>m</w:t>
      </w:r>
      <w:r w:rsidRPr="001E620B">
        <w:rPr>
          <w:rFonts w:ascii="宋体" w:hAnsi="宋体" w:hint="eastAsia"/>
          <w:sz w:val="24"/>
        </w:rPr>
        <w:t>)×H</w:t>
      </w:r>
      <w:r w:rsidRPr="001E620B">
        <w:rPr>
          <w:rFonts w:ascii="宋体" w:hAnsi="宋体" w:hint="eastAsia"/>
          <w:sz w:val="24"/>
          <w:vertAlign w:val="subscript"/>
        </w:rPr>
        <w:t>C</w:t>
      </w:r>
      <w:r w:rsidRPr="001E620B">
        <w:rPr>
          <w:rFonts w:ascii="宋体" w:hAnsi="宋体" w:hint="eastAsia"/>
          <w:sz w:val="24"/>
        </w:rPr>
        <w:t>+(W</w:t>
      </w:r>
      <w:r w:rsidRPr="001E620B">
        <w:rPr>
          <w:rFonts w:ascii="宋体" w:hAnsi="宋体" w:hint="eastAsia"/>
          <w:sz w:val="24"/>
          <w:vertAlign w:val="subscript"/>
        </w:rPr>
        <w:t>H</w:t>
      </w:r>
      <w:r w:rsidRPr="001E620B">
        <w:rPr>
          <w:rFonts w:ascii="宋体" w:hAnsi="宋体" w:hint="eastAsia"/>
          <w:sz w:val="24"/>
        </w:rPr>
        <w:t>-W</w:t>
      </w:r>
      <w:r w:rsidRPr="001E620B">
        <w:rPr>
          <w:rFonts w:ascii="宋体" w:hAnsi="宋体" w:hint="eastAsia"/>
          <w:sz w:val="24"/>
          <w:vertAlign w:val="subscript"/>
        </w:rPr>
        <w:t>m</w:t>
      </w:r>
      <w:r w:rsidRPr="001E620B">
        <w:rPr>
          <w:rFonts w:ascii="宋体" w:hAnsi="宋体" w:hint="eastAsia"/>
          <w:sz w:val="24"/>
        </w:rPr>
        <w:t>)×H</w:t>
      </w:r>
      <w:r w:rsidRPr="001E620B">
        <w:rPr>
          <w:rFonts w:ascii="宋体" w:hAnsi="宋体" w:hint="eastAsia"/>
          <w:sz w:val="24"/>
          <w:vertAlign w:val="subscript"/>
        </w:rPr>
        <w:t>H</w:t>
      </w:r>
    </w:p>
    <w:p w:rsidR="00211C92" w:rsidRDefault="00211C92" w:rsidP="00211C9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式中，</w:t>
      </w:r>
      <w:r w:rsidRPr="00AD6FB7">
        <w:rPr>
          <w:rFonts w:ascii="宋体" w:hAnsi="宋体" w:hint="eastAsia"/>
          <w:sz w:val="24"/>
        </w:rPr>
        <w:t>W</w:t>
      </w:r>
      <w:r w:rsidRPr="00AD6FB7">
        <w:rPr>
          <w:rFonts w:ascii="宋体" w:hAnsi="宋体" w:hint="eastAsia"/>
          <w:sz w:val="24"/>
          <w:vertAlign w:val="subscript"/>
        </w:rPr>
        <w:t>C</w:t>
      </w:r>
      <w:r w:rsidRPr="00AD6FB7">
        <w:rPr>
          <w:rFonts w:ascii="宋体" w:hAnsi="宋体" w:hint="eastAsia"/>
          <w:sz w:val="24"/>
        </w:rPr>
        <w:t>—</w:t>
      </w:r>
      <w:r w:rsidRPr="00983143">
        <w:rPr>
          <w:rFonts w:ascii="宋体" w:hAnsi="宋体" w:hint="eastAsia"/>
          <w:sz w:val="24"/>
        </w:rPr>
        <w:t>—</w:t>
      </w:r>
      <w:r w:rsidRPr="00AD6FB7">
        <w:rPr>
          <w:rFonts w:ascii="宋体" w:hAnsi="宋体" w:hint="eastAsia"/>
          <w:sz w:val="24"/>
        </w:rPr>
        <w:t>钻井液中钻铤平</w:t>
      </w:r>
      <w:r w:rsidRPr="001E620B">
        <w:rPr>
          <w:rFonts w:ascii="宋体" w:hAnsi="宋体" w:hint="eastAsia"/>
          <w:sz w:val="24"/>
        </w:rPr>
        <w:t>均公称质量</w:t>
      </w:r>
      <w:r>
        <w:rPr>
          <w:rFonts w:ascii="宋体" w:hAnsi="宋体" w:hint="eastAsia"/>
          <w:sz w:val="24"/>
        </w:rPr>
        <w:t>,</w:t>
      </w:r>
      <w:r w:rsidRPr="00983143">
        <w:rPr>
          <w:rFonts w:ascii="宋体" w:hAnsi="宋体"/>
          <w:sz w:val="24"/>
        </w:rPr>
        <w:t>单位为kg</w:t>
      </w:r>
      <w:r w:rsidRPr="00983143">
        <w:rPr>
          <w:rFonts w:ascii="宋体" w:hAnsi="宋体" w:hint="eastAsia"/>
          <w:sz w:val="24"/>
        </w:rPr>
        <w:t>/m；</w:t>
      </w:r>
    </w:p>
    <w:p w:rsidR="00211C92" w:rsidRDefault="00211C92" w:rsidP="00211C92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1E620B">
        <w:rPr>
          <w:rFonts w:ascii="宋体" w:hAnsi="宋体" w:hint="eastAsia"/>
          <w:sz w:val="24"/>
        </w:rPr>
        <w:t>H</w:t>
      </w:r>
      <w:r w:rsidRPr="001E620B">
        <w:rPr>
          <w:rFonts w:ascii="宋体" w:hAnsi="宋体" w:hint="eastAsia"/>
          <w:sz w:val="24"/>
          <w:vertAlign w:val="subscript"/>
        </w:rPr>
        <w:t>C</w:t>
      </w:r>
      <w:r w:rsidRPr="00AD6FB7">
        <w:rPr>
          <w:rFonts w:ascii="宋体" w:hAnsi="宋体" w:hint="eastAsia"/>
          <w:sz w:val="24"/>
        </w:rPr>
        <w:t>—</w:t>
      </w:r>
      <w:r w:rsidRPr="00AD6FB7">
        <w:rPr>
          <w:rFonts w:ascii="宋体" w:hAnsi="宋体" w:hint="eastAsia"/>
          <w:b/>
          <w:sz w:val="24"/>
        </w:rPr>
        <w:t>—</w:t>
      </w:r>
      <w:r w:rsidRPr="001E620B">
        <w:rPr>
          <w:rFonts w:ascii="宋体" w:hAnsi="宋体" w:hint="eastAsia"/>
          <w:sz w:val="24"/>
        </w:rPr>
        <w:t>钻铤</w:t>
      </w:r>
      <w:r>
        <w:rPr>
          <w:rFonts w:ascii="宋体" w:hAnsi="宋体" w:hint="eastAsia"/>
          <w:sz w:val="24"/>
        </w:rPr>
        <w:t>总</w:t>
      </w:r>
      <w:r w:rsidRPr="001E620B">
        <w:rPr>
          <w:rFonts w:ascii="宋体" w:hAnsi="宋体" w:hint="eastAsia"/>
          <w:sz w:val="24"/>
        </w:rPr>
        <w:t>长度</w:t>
      </w:r>
      <w:r>
        <w:rPr>
          <w:rFonts w:ascii="宋体" w:hAnsi="宋体" w:hint="eastAsia"/>
          <w:sz w:val="24"/>
        </w:rPr>
        <w:t>,</w:t>
      </w:r>
      <w:r w:rsidRPr="00983143">
        <w:rPr>
          <w:rFonts w:ascii="宋体" w:hAnsi="宋体"/>
          <w:sz w:val="24"/>
        </w:rPr>
        <w:t>单位为</w:t>
      </w:r>
      <w:r w:rsidRPr="00983143">
        <w:rPr>
          <w:rFonts w:ascii="宋体" w:hAnsi="宋体" w:hint="eastAsia"/>
          <w:sz w:val="24"/>
        </w:rPr>
        <w:t>m</w:t>
      </w:r>
      <w:r>
        <w:rPr>
          <w:rFonts w:ascii="宋体" w:hAnsi="宋体" w:hint="eastAsia"/>
          <w:sz w:val="24"/>
        </w:rPr>
        <w:t>；</w:t>
      </w:r>
    </w:p>
    <w:p w:rsidR="00E6236B" w:rsidRDefault="00E6236B" w:rsidP="00211C92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1E620B">
        <w:rPr>
          <w:rFonts w:ascii="宋体" w:hAnsi="宋体" w:hint="eastAsia"/>
          <w:sz w:val="24"/>
        </w:rPr>
        <w:t>W</w:t>
      </w:r>
      <w:r w:rsidRPr="001E620B">
        <w:rPr>
          <w:rFonts w:ascii="宋体" w:hAnsi="宋体" w:hint="eastAsia"/>
          <w:sz w:val="24"/>
          <w:vertAlign w:val="subscript"/>
        </w:rPr>
        <w:t>m</w:t>
      </w:r>
      <w:r w:rsidRPr="00AD6FB7">
        <w:rPr>
          <w:rFonts w:ascii="宋体" w:hAnsi="宋体" w:hint="eastAsia"/>
          <w:sz w:val="24"/>
        </w:rPr>
        <w:t>—</w:t>
      </w:r>
      <w:r w:rsidRPr="00983143">
        <w:rPr>
          <w:rFonts w:ascii="宋体" w:hAnsi="宋体" w:hint="eastAsia"/>
          <w:sz w:val="24"/>
        </w:rPr>
        <w:t>—</w:t>
      </w:r>
      <w:r w:rsidRPr="00AD6FB7">
        <w:rPr>
          <w:rFonts w:ascii="宋体" w:hAnsi="宋体" w:hint="eastAsia"/>
          <w:sz w:val="24"/>
        </w:rPr>
        <w:t>钻井液中钻</w:t>
      </w:r>
      <w:r>
        <w:rPr>
          <w:rFonts w:ascii="宋体" w:hAnsi="宋体" w:hint="eastAsia"/>
          <w:sz w:val="24"/>
        </w:rPr>
        <w:t>杆</w:t>
      </w:r>
      <w:r w:rsidRPr="001E620B">
        <w:rPr>
          <w:rFonts w:ascii="宋体" w:hAnsi="宋体" w:hint="eastAsia"/>
          <w:sz w:val="24"/>
        </w:rPr>
        <w:t>公称质量</w:t>
      </w:r>
      <w:r>
        <w:rPr>
          <w:rFonts w:ascii="宋体" w:hAnsi="宋体" w:hint="eastAsia"/>
          <w:sz w:val="24"/>
        </w:rPr>
        <w:t>,</w:t>
      </w:r>
      <w:r w:rsidRPr="00983143">
        <w:rPr>
          <w:rFonts w:ascii="宋体" w:hAnsi="宋体"/>
          <w:sz w:val="24"/>
        </w:rPr>
        <w:t>单位为kg</w:t>
      </w:r>
      <w:r w:rsidRPr="00983143">
        <w:rPr>
          <w:rFonts w:ascii="宋体" w:hAnsi="宋体" w:hint="eastAsia"/>
          <w:sz w:val="24"/>
        </w:rPr>
        <w:t>/m；</w:t>
      </w:r>
    </w:p>
    <w:p w:rsidR="00211C92" w:rsidRDefault="00211C92" w:rsidP="00211C92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1E620B">
        <w:rPr>
          <w:rFonts w:ascii="宋体" w:hAnsi="宋体" w:hint="eastAsia"/>
          <w:sz w:val="24"/>
        </w:rPr>
        <w:t>W</w:t>
      </w:r>
      <w:r w:rsidRPr="001E620B">
        <w:rPr>
          <w:rFonts w:ascii="宋体" w:hAnsi="宋体" w:hint="eastAsia"/>
          <w:sz w:val="24"/>
          <w:vertAlign w:val="subscript"/>
        </w:rPr>
        <w:t>H</w:t>
      </w:r>
      <w:r w:rsidRPr="00AD6FB7">
        <w:rPr>
          <w:rFonts w:ascii="宋体" w:hAnsi="宋体" w:hint="eastAsia"/>
          <w:sz w:val="24"/>
        </w:rPr>
        <w:t>—</w:t>
      </w:r>
      <w:r w:rsidRPr="00983143">
        <w:rPr>
          <w:rFonts w:ascii="宋体" w:hAnsi="宋体" w:hint="eastAsia"/>
          <w:sz w:val="24"/>
        </w:rPr>
        <w:t>—</w:t>
      </w:r>
      <w:r w:rsidRPr="001E620B">
        <w:rPr>
          <w:rFonts w:ascii="宋体" w:hAnsi="宋体" w:hint="eastAsia"/>
          <w:sz w:val="24"/>
        </w:rPr>
        <w:t>钻井液中加重钻杆公称质量</w:t>
      </w:r>
      <w:r>
        <w:rPr>
          <w:rFonts w:ascii="宋体" w:hAnsi="宋体" w:hint="eastAsia"/>
          <w:sz w:val="24"/>
        </w:rPr>
        <w:t>,</w:t>
      </w:r>
      <w:r w:rsidRPr="00983143">
        <w:rPr>
          <w:rFonts w:ascii="宋体" w:hAnsi="宋体"/>
          <w:sz w:val="24"/>
        </w:rPr>
        <w:t>单位为kg</w:t>
      </w:r>
      <w:r w:rsidRPr="00983143">
        <w:rPr>
          <w:rFonts w:ascii="宋体" w:hAnsi="宋体" w:hint="eastAsia"/>
          <w:sz w:val="24"/>
        </w:rPr>
        <w:t>/m；</w:t>
      </w:r>
    </w:p>
    <w:p w:rsidR="00211C92" w:rsidRDefault="00211C92" w:rsidP="00211C92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H</w:t>
      </w:r>
      <w:r w:rsidRPr="001E620B">
        <w:rPr>
          <w:rFonts w:ascii="宋体" w:hAnsi="宋体" w:hint="eastAsia"/>
          <w:sz w:val="24"/>
          <w:vertAlign w:val="subscript"/>
        </w:rPr>
        <w:t>H</w:t>
      </w:r>
      <w:r w:rsidRPr="00AD6FB7">
        <w:rPr>
          <w:rFonts w:ascii="宋体" w:hAnsi="宋体" w:hint="eastAsia"/>
          <w:sz w:val="24"/>
        </w:rPr>
        <w:t>—</w:t>
      </w:r>
      <w:r w:rsidRPr="00983143">
        <w:rPr>
          <w:rFonts w:ascii="宋体" w:hAnsi="宋体" w:hint="eastAsia"/>
          <w:sz w:val="24"/>
        </w:rPr>
        <w:t>—</w:t>
      </w:r>
      <w:r w:rsidRPr="001E620B">
        <w:rPr>
          <w:rFonts w:ascii="宋体" w:hAnsi="宋体" w:hint="eastAsia"/>
          <w:sz w:val="24"/>
        </w:rPr>
        <w:t>加重钻杆长度</w:t>
      </w:r>
      <w:r>
        <w:rPr>
          <w:rFonts w:ascii="宋体" w:hAnsi="宋体" w:hint="eastAsia"/>
          <w:sz w:val="24"/>
        </w:rPr>
        <w:t>,</w:t>
      </w:r>
      <w:r w:rsidRPr="00983143">
        <w:rPr>
          <w:rFonts w:ascii="宋体" w:hAnsi="宋体"/>
          <w:sz w:val="24"/>
        </w:rPr>
        <w:t>单位为</w:t>
      </w:r>
      <w:r w:rsidRPr="00983143">
        <w:rPr>
          <w:rFonts w:ascii="宋体" w:hAnsi="宋体" w:hint="eastAsia"/>
          <w:sz w:val="24"/>
        </w:rPr>
        <w:t>m</w:t>
      </w:r>
      <w:r>
        <w:rPr>
          <w:rFonts w:ascii="宋体" w:hAnsi="宋体" w:hint="eastAsia"/>
          <w:sz w:val="24"/>
        </w:rPr>
        <w:t>。</w:t>
      </w:r>
    </w:p>
    <w:p w:rsidR="00211C92" w:rsidRDefault="00211C92" w:rsidP="00211C92">
      <w:pPr>
        <w:spacing w:line="360" w:lineRule="auto"/>
        <w:ind w:firstLine="465"/>
        <w:rPr>
          <w:rFonts w:ascii="宋体" w:hAnsi="宋体"/>
          <w:sz w:val="24"/>
        </w:rPr>
      </w:pPr>
      <w:r w:rsidRPr="001E620B">
        <w:rPr>
          <w:rFonts w:ascii="宋体" w:hAnsi="宋体" w:hint="eastAsia"/>
          <w:sz w:val="24"/>
        </w:rPr>
        <w:t>W</w:t>
      </w:r>
      <w:r w:rsidRPr="001E620B">
        <w:rPr>
          <w:rFonts w:ascii="宋体" w:hAnsi="宋体" w:hint="eastAsia"/>
          <w:sz w:val="24"/>
          <w:vertAlign w:val="subscript"/>
        </w:rPr>
        <w:t>C</w:t>
      </w:r>
      <w:r>
        <w:rPr>
          <w:rFonts w:ascii="宋体" w:hAnsi="宋体" w:hint="eastAsia"/>
          <w:sz w:val="24"/>
        </w:rPr>
        <w:t xml:space="preserve"> =(</w:t>
      </w:r>
      <w:r w:rsidRPr="001E620B">
        <w:rPr>
          <w:rFonts w:ascii="宋体" w:hAnsi="宋体" w:hint="eastAsia"/>
          <w:sz w:val="24"/>
        </w:rPr>
        <w:t>W</w:t>
      </w:r>
      <w:r w:rsidRPr="001E620B">
        <w:rPr>
          <w:rFonts w:ascii="宋体" w:hAnsi="宋体" w:hint="eastAsia"/>
          <w:sz w:val="24"/>
          <w:vertAlign w:val="subscript"/>
        </w:rPr>
        <w:t>C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·</w:t>
      </w:r>
      <w:r w:rsidRPr="001E620B">
        <w:rPr>
          <w:rFonts w:ascii="宋体" w:hAnsi="宋体" w:hint="eastAsia"/>
          <w:sz w:val="24"/>
        </w:rPr>
        <w:t>H</w:t>
      </w:r>
      <w:r w:rsidRPr="001E620B">
        <w:rPr>
          <w:rFonts w:ascii="宋体" w:hAnsi="宋体" w:hint="eastAsia"/>
          <w:sz w:val="24"/>
          <w:vertAlign w:val="subscript"/>
        </w:rPr>
        <w:t>C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+</w:t>
      </w:r>
      <w:r w:rsidRPr="001E620B">
        <w:rPr>
          <w:rFonts w:ascii="宋体" w:hAnsi="宋体" w:hint="eastAsia"/>
          <w:sz w:val="24"/>
        </w:rPr>
        <w:t>W</w:t>
      </w:r>
      <w:r w:rsidRPr="001E620B">
        <w:rPr>
          <w:rFonts w:ascii="宋体" w:hAnsi="宋体" w:hint="eastAsia"/>
          <w:sz w:val="24"/>
          <w:vertAlign w:val="subscript"/>
        </w:rPr>
        <w:t>C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·</w:t>
      </w:r>
      <w:r w:rsidRPr="001E620B">
        <w:rPr>
          <w:rFonts w:ascii="宋体" w:hAnsi="宋体" w:hint="eastAsia"/>
          <w:sz w:val="24"/>
        </w:rPr>
        <w:t>H</w:t>
      </w:r>
      <w:r w:rsidRPr="001E620B">
        <w:rPr>
          <w:rFonts w:ascii="宋体" w:hAnsi="宋体" w:hint="eastAsia"/>
          <w:sz w:val="24"/>
          <w:vertAlign w:val="subscript"/>
        </w:rPr>
        <w:t>C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)/(</w:t>
      </w:r>
      <w:r w:rsidRPr="00983143">
        <w:rPr>
          <w:rFonts w:ascii="宋体" w:hAnsi="宋体" w:hint="eastAsia"/>
          <w:sz w:val="24"/>
        </w:rPr>
        <w:t xml:space="preserve"> </w:t>
      </w:r>
      <w:r w:rsidRPr="001E620B">
        <w:rPr>
          <w:rFonts w:ascii="宋体" w:hAnsi="宋体" w:hint="eastAsia"/>
          <w:sz w:val="24"/>
        </w:rPr>
        <w:t>H</w:t>
      </w:r>
      <w:r w:rsidRPr="001E620B">
        <w:rPr>
          <w:rFonts w:ascii="宋体" w:hAnsi="宋体" w:hint="eastAsia"/>
          <w:sz w:val="24"/>
          <w:vertAlign w:val="subscript"/>
        </w:rPr>
        <w:t>C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+</w:t>
      </w:r>
      <w:r w:rsidRPr="001E620B">
        <w:rPr>
          <w:rFonts w:ascii="宋体" w:hAnsi="宋体" w:hint="eastAsia"/>
          <w:sz w:val="24"/>
        </w:rPr>
        <w:t>H</w:t>
      </w:r>
      <w:r w:rsidRPr="001E620B">
        <w:rPr>
          <w:rFonts w:ascii="宋体" w:hAnsi="宋体" w:hint="eastAsia"/>
          <w:sz w:val="24"/>
          <w:vertAlign w:val="subscript"/>
        </w:rPr>
        <w:t>C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)</w:t>
      </w:r>
    </w:p>
    <w:p w:rsidR="00211C92" w:rsidRDefault="00211C92" w:rsidP="00211C9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式中，</w:t>
      </w:r>
      <w:r w:rsidRPr="00AD6FB7">
        <w:rPr>
          <w:rFonts w:ascii="宋体" w:hAnsi="宋体" w:hint="eastAsia"/>
          <w:sz w:val="24"/>
        </w:rPr>
        <w:t>W</w:t>
      </w:r>
      <w:r w:rsidRPr="00AD6FB7">
        <w:rPr>
          <w:rFonts w:ascii="宋体" w:hAnsi="宋体" w:hint="eastAsia"/>
          <w:sz w:val="24"/>
          <w:vertAlign w:val="subscript"/>
        </w:rPr>
        <w:t>C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、</w:t>
      </w:r>
      <w:r w:rsidRPr="00AD6FB7">
        <w:rPr>
          <w:rFonts w:ascii="宋体" w:hAnsi="宋体" w:hint="eastAsia"/>
          <w:sz w:val="24"/>
        </w:rPr>
        <w:t>W</w:t>
      </w:r>
      <w:r w:rsidRPr="00AD6FB7">
        <w:rPr>
          <w:rFonts w:ascii="宋体" w:hAnsi="宋体" w:hint="eastAsia"/>
          <w:sz w:val="24"/>
          <w:vertAlign w:val="subscript"/>
        </w:rPr>
        <w:t>C</w:t>
      </w:r>
      <w:r>
        <w:rPr>
          <w:rFonts w:ascii="宋体" w:hAnsi="宋体" w:hint="eastAsia"/>
          <w:sz w:val="24"/>
          <w:vertAlign w:val="subscript"/>
        </w:rPr>
        <w:t>1</w:t>
      </w:r>
      <w:r w:rsidRPr="00AD6FB7">
        <w:rPr>
          <w:rFonts w:ascii="宋体" w:hAnsi="宋体" w:hint="eastAsia"/>
          <w:sz w:val="24"/>
        </w:rPr>
        <w:t>—</w:t>
      </w:r>
      <w:r w:rsidRPr="00983143">
        <w:rPr>
          <w:rFonts w:ascii="宋体" w:hAnsi="宋体" w:hint="eastAsia"/>
          <w:sz w:val="24"/>
        </w:rPr>
        <w:t>—</w:t>
      </w:r>
      <w:r w:rsidRPr="00AD6FB7">
        <w:rPr>
          <w:rFonts w:ascii="宋体" w:hAnsi="宋体" w:hint="eastAsia"/>
          <w:sz w:val="24"/>
        </w:rPr>
        <w:t>钻井液中钻铤</w:t>
      </w:r>
      <w:r>
        <w:rPr>
          <w:rFonts w:ascii="宋体" w:hAnsi="宋体" w:hint="eastAsia"/>
          <w:sz w:val="24"/>
        </w:rPr>
        <w:t>1和钻铤2</w:t>
      </w:r>
      <w:r w:rsidRPr="001E620B">
        <w:rPr>
          <w:rFonts w:ascii="宋体" w:hAnsi="宋体" w:hint="eastAsia"/>
          <w:sz w:val="24"/>
        </w:rPr>
        <w:t>公称质量</w:t>
      </w:r>
      <w:r>
        <w:rPr>
          <w:rFonts w:ascii="宋体" w:hAnsi="宋体" w:hint="eastAsia"/>
          <w:sz w:val="24"/>
        </w:rPr>
        <w:t>,</w:t>
      </w:r>
      <w:r w:rsidRPr="00983143">
        <w:rPr>
          <w:rFonts w:ascii="宋体" w:hAnsi="宋体"/>
          <w:sz w:val="24"/>
        </w:rPr>
        <w:t>单位为kg</w:t>
      </w:r>
      <w:r w:rsidRPr="00983143">
        <w:rPr>
          <w:rFonts w:ascii="宋体" w:hAnsi="宋体" w:hint="eastAsia"/>
          <w:sz w:val="24"/>
        </w:rPr>
        <w:t>/m；</w:t>
      </w:r>
    </w:p>
    <w:p w:rsidR="00211C92" w:rsidRPr="00983143" w:rsidRDefault="00211C92" w:rsidP="00211C92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1E620B">
        <w:rPr>
          <w:rFonts w:ascii="宋体" w:hAnsi="宋体" w:hint="eastAsia"/>
          <w:sz w:val="24"/>
        </w:rPr>
        <w:t>H</w:t>
      </w:r>
      <w:r w:rsidRPr="001E620B">
        <w:rPr>
          <w:rFonts w:ascii="宋体" w:hAnsi="宋体" w:hint="eastAsia"/>
          <w:sz w:val="24"/>
          <w:vertAlign w:val="subscript"/>
        </w:rPr>
        <w:t>C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、</w:t>
      </w:r>
      <w:r w:rsidRPr="001E620B">
        <w:rPr>
          <w:rFonts w:ascii="宋体" w:hAnsi="宋体" w:hint="eastAsia"/>
          <w:sz w:val="24"/>
        </w:rPr>
        <w:t>H</w:t>
      </w:r>
      <w:r w:rsidRPr="001E620B">
        <w:rPr>
          <w:rFonts w:ascii="宋体" w:hAnsi="宋体" w:hint="eastAsia"/>
          <w:sz w:val="24"/>
          <w:vertAlign w:val="subscript"/>
        </w:rPr>
        <w:t>C</w:t>
      </w:r>
      <w:r>
        <w:rPr>
          <w:rFonts w:ascii="宋体" w:hAnsi="宋体" w:hint="eastAsia"/>
          <w:sz w:val="24"/>
          <w:vertAlign w:val="subscript"/>
        </w:rPr>
        <w:t>2</w:t>
      </w:r>
      <w:r w:rsidRPr="00AD6FB7">
        <w:rPr>
          <w:rFonts w:ascii="宋体" w:hAnsi="宋体" w:hint="eastAsia"/>
          <w:sz w:val="24"/>
        </w:rPr>
        <w:t>—</w:t>
      </w:r>
      <w:r w:rsidRPr="00AD6FB7">
        <w:rPr>
          <w:rFonts w:ascii="宋体" w:hAnsi="宋体" w:hint="eastAsia"/>
          <w:b/>
          <w:sz w:val="24"/>
        </w:rPr>
        <w:t>—</w:t>
      </w:r>
      <w:r w:rsidRPr="001E620B">
        <w:rPr>
          <w:rFonts w:ascii="宋体" w:hAnsi="宋体" w:hint="eastAsia"/>
          <w:sz w:val="24"/>
        </w:rPr>
        <w:t>钻铤</w:t>
      </w:r>
      <w:r>
        <w:rPr>
          <w:rFonts w:ascii="宋体" w:hAnsi="宋体" w:hint="eastAsia"/>
          <w:sz w:val="24"/>
        </w:rPr>
        <w:t>1和钻铤2的</w:t>
      </w:r>
      <w:r w:rsidRPr="001E620B">
        <w:rPr>
          <w:rFonts w:ascii="宋体" w:hAnsi="宋体" w:hint="eastAsia"/>
          <w:sz w:val="24"/>
        </w:rPr>
        <w:t>长度</w:t>
      </w:r>
      <w:r>
        <w:rPr>
          <w:rFonts w:ascii="宋体" w:hAnsi="宋体" w:hint="eastAsia"/>
          <w:sz w:val="24"/>
        </w:rPr>
        <w:t>,</w:t>
      </w:r>
      <w:r w:rsidRPr="00983143">
        <w:rPr>
          <w:rFonts w:ascii="宋体" w:hAnsi="宋体"/>
          <w:sz w:val="24"/>
        </w:rPr>
        <w:t>单位为</w:t>
      </w:r>
      <w:r w:rsidRPr="00983143">
        <w:rPr>
          <w:rFonts w:ascii="宋体" w:hAnsi="宋体" w:hint="eastAsia"/>
          <w:sz w:val="24"/>
        </w:rPr>
        <w:t>m</w:t>
      </w:r>
      <w:r>
        <w:rPr>
          <w:rFonts w:ascii="宋体" w:hAnsi="宋体" w:hint="eastAsia"/>
          <w:sz w:val="24"/>
        </w:rPr>
        <w:t>。</w:t>
      </w:r>
    </w:p>
    <w:p w:rsidR="00211C92" w:rsidRDefault="00211C92" w:rsidP="00211C92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1E620B">
        <w:rPr>
          <w:rFonts w:ascii="宋体" w:hAnsi="宋体" w:hint="eastAsia"/>
          <w:sz w:val="24"/>
        </w:rPr>
        <w:t xml:space="preserve"> 2、钻进作业吨公里计算中</w:t>
      </w:r>
      <w:r w:rsidRPr="00F75885">
        <w:rPr>
          <w:rFonts w:ascii="宋体" w:hAnsi="宋体" w:hint="eastAsia"/>
          <w:sz w:val="24"/>
        </w:rPr>
        <w:t>划眼作业</w:t>
      </w:r>
      <w:r>
        <w:rPr>
          <w:rFonts w:ascii="宋体" w:hAnsi="宋体" w:hint="eastAsia"/>
          <w:sz w:val="24"/>
        </w:rPr>
        <w:t>的</w:t>
      </w:r>
      <w:r w:rsidRPr="00F75885">
        <w:rPr>
          <w:rFonts w:ascii="宋体" w:hAnsi="宋体" w:hint="eastAsia"/>
          <w:sz w:val="24"/>
        </w:rPr>
        <w:t>处理</w:t>
      </w:r>
      <w:r w:rsidRPr="001E620B">
        <w:rPr>
          <w:rFonts w:ascii="宋体" w:hAnsi="宋体" w:hint="eastAsia"/>
          <w:sz w:val="24"/>
        </w:rPr>
        <w:t>，钻机驱动方式和划眼次数没有区分选取，驱动方式采用可选菜单</w:t>
      </w:r>
      <w:r>
        <w:rPr>
          <w:rFonts w:ascii="宋体" w:hAnsi="宋体" w:hint="eastAsia"/>
          <w:sz w:val="24"/>
        </w:rPr>
        <w:t>，划眼次数进行填写，如图</w:t>
      </w:r>
      <w:r w:rsidRPr="001E620B">
        <w:rPr>
          <w:rFonts w:ascii="宋体" w:hAnsi="宋体" w:hint="eastAsia"/>
          <w:sz w:val="24"/>
        </w:rPr>
        <w:t>。</w:t>
      </w:r>
    </w:p>
    <w:p w:rsidR="00211C92" w:rsidRDefault="00211C92" w:rsidP="00211C9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590B4F">
        <w:rPr>
          <w:rFonts w:ascii="宋体" w:hAnsi="宋体" w:hint="eastAsia"/>
          <w:sz w:val="24"/>
        </w:rPr>
        <w:t>如果</w:t>
      </w:r>
      <w:r>
        <w:rPr>
          <w:rFonts w:ascii="宋体" w:hAnsi="宋体" w:hint="eastAsia"/>
          <w:sz w:val="24"/>
        </w:rPr>
        <w:t>钻井过程无划眼，钻机驱动方式为顶驱动，则</w:t>
      </w:r>
    </w:p>
    <w:p w:rsidR="00211C92" w:rsidRDefault="00211C92" w:rsidP="00211C92">
      <w:pPr>
        <w:spacing w:line="360" w:lineRule="auto"/>
        <w:ind w:firstLineChars="200" w:firstLine="480"/>
        <w:rPr>
          <w:rFonts w:ascii="宋体" w:hAnsi="宋体"/>
          <w:sz w:val="24"/>
          <w:vertAlign w:val="subscript"/>
        </w:rPr>
      </w:pPr>
      <w:r>
        <w:rPr>
          <w:rFonts w:ascii="宋体" w:hAnsi="宋体" w:hint="eastAsia"/>
          <w:sz w:val="24"/>
        </w:rPr>
        <w:t>T</w:t>
      </w:r>
      <w:r w:rsidRPr="00983143">
        <w:rPr>
          <w:rFonts w:ascii="宋体" w:hAnsi="宋体" w:hint="eastAsia"/>
          <w:sz w:val="24"/>
          <w:vertAlign w:val="subscript"/>
        </w:rPr>
        <w:t>d</w:t>
      </w:r>
      <w:r>
        <w:rPr>
          <w:rFonts w:ascii="宋体" w:hAnsi="宋体" w:hint="eastAsia"/>
          <w:sz w:val="24"/>
        </w:rPr>
        <w:t xml:space="preserve"> =(T</w:t>
      </w:r>
      <w:r w:rsidRPr="00983143">
        <w:rPr>
          <w:rFonts w:ascii="宋体" w:hAnsi="宋体" w:hint="eastAsia"/>
          <w:sz w:val="24"/>
          <w:vertAlign w:val="subscript"/>
        </w:rPr>
        <w:t>2</w:t>
      </w:r>
      <w:r w:rsidRPr="00983143">
        <w:rPr>
          <w:rFonts w:ascii="宋体" w:hAnsi="宋体" w:hint="eastAsia"/>
          <w:sz w:val="24"/>
        </w:rPr>
        <w:t>-</w:t>
      </w:r>
      <w:r>
        <w:rPr>
          <w:rFonts w:ascii="宋体" w:hAnsi="宋体" w:hint="eastAsia"/>
          <w:sz w:val="24"/>
        </w:rPr>
        <w:t>T</w:t>
      </w:r>
      <w:r w:rsidRPr="00983143"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)·k</w:t>
      </w:r>
      <w:r w:rsidRPr="00983143">
        <w:rPr>
          <w:rFonts w:ascii="宋体" w:hAnsi="宋体" w:hint="eastAsia"/>
          <w:sz w:val="24"/>
          <w:vertAlign w:val="subscript"/>
        </w:rPr>
        <w:t>1</w:t>
      </w:r>
    </w:p>
    <w:p w:rsidR="00211C92" w:rsidRDefault="00211C92" w:rsidP="00211C9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式中，T</w:t>
      </w:r>
      <w:r w:rsidRPr="00983143">
        <w:rPr>
          <w:rFonts w:ascii="宋体" w:hAnsi="宋体" w:hint="eastAsia"/>
          <w:sz w:val="24"/>
          <w:vertAlign w:val="subscript"/>
        </w:rPr>
        <w:t>d</w:t>
      </w:r>
      <w:r w:rsidRPr="00AD6FB7">
        <w:rPr>
          <w:rFonts w:ascii="宋体" w:hAnsi="宋体" w:hint="eastAsia"/>
          <w:sz w:val="24"/>
        </w:rPr>
        <w:t>—</w:t>
      </w:r>
      <w:r w:rsidRPr="00983143">
        <w:rPr>
          <w:rFonts w:ascii="宋体" w:hAnsi="宋体" w:hint="eastAsia"/>
          <w:sz w:val="24"/>
        </w:rPr>
        <w:t>—</w:t>
      </w:r>
      <w:r w:rsidRPr="00590B4F">
        <w:rPr>
          <w:rFonts w:ascii="宋体" w:hAnsi="宋体" w:hint="eastAsia"/>
          <w:sz w:val="24"/>
        </w:rPr>
        <w:t>钢丝绳钻</w:t>
      </w:r>
      <w:r>
        <w:rPr>
          <w:rFonts w:ascii="宋体" w:hAnsi="宋体" w:hint="eastAsia"/>
          <w:sz w:val="24"/>
        </w:rPr>
        <w:t>井作业的</w:t>
      </w:r>
      <w:r w:rsidRPr="00590B4F">
        <w:rPr>
          <w:rFonts w:ascii="宋体" w:hAnsi="宋体" w:hint="eastAsia"/>
          <w:sz w:val="24"/>
        </w:rPr>
        <w:t>工作量，</w:t>
      </w:r>
      <w:r w:rsidRPr="00010385">
        <w:rPr>
          <w:rFonts w:hAnsi="宋体" w:hint="eastAsia"/>
          <w:color w:val="000000"/>
          <w:sz w:val="24"/>
        </w:rPr>
        <w:t>单位为</w:t>
      </w:r>
      <w:proofErr w:type="spellStart"/>
      <w:r>
        <w:rPr>
          <w:rFonts w:hAnsi="宋体" w:hint="eastAsia"/>
          <w:color w:val="000000"/>
          <w:sz w:val="24"/>
        </w:rPr>
        <w:t>t</w:t>
      </w:r>
      <w:r w:rsidRPr="00010385">
        <w:rPr>
          <w:rFonts w:hAnsi="宋体"/>
          <w:color w:val="000000"/>
          <w:sz w:val="24"/>
        </w:rPr>
        <w:t>·</w:t>
      </w:r>
      <w:r>
        <w:rPr>
          <w:rFonts w:hAnsi="宋体" w:hint="eastAsia"/>
          <w:color w:val="000000"/>
          <w:sz w:val="24"/>
        </w:rPr>
        <w:t>k</w:t>
      </w:r>
      <w:r w:rsidRPr="00010385">
        <w:rPr>
          <w:rFonts w:hAnsi="宋体" w:hint="eastAsia"/>
          <w:color w:val="000000"/>
          <w:sz w:val="24"/>
        </w:rPr>
        <w:t>m</w:t>
      </w:r>
      <w:proofErr w:type="spellEnd"/>
      <w:r w:rsidRPr="00010385">
        <w:rPr>
          <w:rFonts w:hAnsi="宋体" w:hint="eastAsia"/>
          <w:color w:val="000000"/>
          <w:sz w:val="24"/>
        </w:rPr>
        <w:t>；</w:t>
      </w:r>
      <w:r>
        <w:rPr>
          <w:rFonts w:ascii="宋体" w:hAnsi="宋体" w:hint="eastAsia"/>
          <w:sz w:val="24"/>
        </w:rPr>
        <w:t xml:space="preserve"> </w:t>
      </w:r>
    </w:p>
    <w:p w:rsidR="00211C92" w:rsidRDefault="00211C92" w:rsidP="00211C92">
      <w:pPr>
        <w:spacing w:line="360" w:lineRule="auto"/>
        <w:ind w:firstLineChars="292" w:firstLine="701"/>
        <w:rPr>
          <w:rFonts w:hAnsi="宋体"/>
          <w:color w:val="000000"/>
          <w:sz w:val="24"/>
        </w:rPr>
      </w:pPr>
      <w:r>
        <w:rPr>
          <w:rFonts w:ascii="宋体" w:hAnsi="宋体" w:hint="eastAsia"/>
          <w:sz w:val="24"/>
        </w:rPr>
        <w:t>T</w:t>
      </w:r>
      <w:r>
        <w:rPr>
          <w:rFonts w:ascii="宋体" w:hAnsi="宋体" w:hint="eastAsia"/>
          <w:sz w:val="24"/>
          <w:vertAlign w:val="subscript"/>
        </w:rPr>
        <w:t>1</w:t>
      </w:r>
      <w:r w:rsidRPr="00590B4F">
        <w:rPr>
          <w:rFonts w:ascii="宋体" w:hAnsi="宋体" w:hint="eastAsia"/>
          <w:sz w:val="24"/>
        </w:rPr>
        <w:t>——</w:t>
      </w:r>
      <w:r>
        <w:rPr>
          <w:rFonts w:ascii="宋体" w:hAnsi="宋体" w:hint="eastAsia"/>
          <w:sz w:val="24"/>
        </w:rPr>
        <w:t>在较浅深度</w:t>
      </w:r>
      <w:r w:rsidRPr="00590B4F">
        <w:rPr>
          <w:rFonts w:ascii="宋体" w:hAnsi="宋体" w:hint="eastAsia"/>
          <w:sz w:val="24"/>
        </w:rPr>
        <w:t>时</w:t>
      </w:r>
      <w:r>
        <w:rPr>
          <w:rFonts w:ascii="宋体" w:hAnsi="宋体" w:hint="eastAsia"/>
          <w:sz w:val="24"/>
        </w:rPr>
        <w:t>，</w:t>
      </w:r>
      <w:r w:rsidRPr="00590B4F">
        <w:rPr>
          <w:rFonts w:ascii="宋体" w:hAnsi="宋体" w:hint="eastAsia"/>
          <w:sz w:val="24"/>
        </w:rPr>
        <w:t>钢丝绳一次起下钻的工作量，</w:t>
      </w:r>
      <w:r w:rsidRPr="00010385">
        <w:rPr>
          <w:rFonts w:hAnsi="宋体" w:hint="eastAsia"/>
          <w:color w:val="000000"/>
          <w:sz w:val="24"/>
        </w:rPr>
        <w:t>单位为</w:t>
      </w:r>
      <w:proofErr w:type="spellStart"/>
      <w:r>
        <w:rPr>
          <w:rFonts w:hAnsi="宋体" w:hint="eastAsia"/>
          <w:color w:val="000000"/>
          <w:sz w:val="24"/>
        </w:rPr>
        <w:t>t</w:t>
      </w:r>
      <w:r w:rsidRPr="00010385">
        <w:rPr>
          <w:rFonts w:hAnsi="宋体"/>
          <w:color w:val="000000"/>
          <w:sz w:val="24"/>
        </w:rPr>
        <w:t>·</w:t>
      </w:r>
      <w:r>
        <w:rPr>
          <w:rFonts w:hAnsi="宋体" w:hint="eastAsia"/>
          <w:color w:val="000000"/>
          <w:sz w:val="24"/>
        </w:rPr>
        <w:t>k</w:t>
      </w:r>
      <w:r w:rsidRPr="00010385">
        <w:rPr>
          <w:rFonts w:hAnsi="宋体" w:hint="eastAsia"/>
          <w:color w:val="000000"/>
          <w:sz w:val="24"/>
        </w:rPr>
        <w:t>m</w:t>
      </w:r>
      <w:proofErr w:type="spellEnd"/>
      <w:r w:rsidRPr="00010385">
        <w:rPr>
          <w:rFonts w:hAnsi="宋体" w:hint="eastAsia"/>
          <w:color w:val="000000"/>
          <w:sz w:val="24"/>
        </w:rPr>
        <w:t>；</w:t>
      </w:r>
    </w:p>
    <w:p w:rsidR="00211C92" w:rsidRDefault="00211C92" w:rsidP="00211C92">
      <w:pPr>
        <w:spacing w:line="360" w:lineRule="auto"/>
        <w:ind w:firstLineChars="300" w:firstLine="720"/>
        <w:rPr>
          <w:rFonts w:hAnsi="宋体"/>
          <w:color w:val="000000"/>
          <w:sz w:val="24"/>
        </w:rPr>
      </w:pPr>
      <w:r>
        <w:rPr>
          <w:rFonts w:ascii="宋体" w:hAnsi="宋体" w:hint="eastAsia"/>
          <w:sz w:val="24"/>
        </w:rPr>
        <w:t>T</w:t>
      </w:r>
      <w:r>
        <w:rPr>
          <w:rFonts w:ascii="宋体" w:hAnsi="宋体" w:hint="eastAsia"/>
          <w:sz w:val="24"/>
          <w:vertAlign w:val="subscript"/>
        </w:rPr>
        <w:t>2</w:t>
      </w:r>
      <w:r w:rsidRPr="00590B4F">
        <w:rPr>
          <w:rFonts w:ascii="宋体" w:hAnsi="宋体" w:hint="eastAsia"/>
          <w:sz w:val="24"/>
        </w:rPr>
        <w:t>——</w:t>
      </w:r>
      <w:r>
        <w:rPr>
          <w:rFonts w:ascii="宋体" w:hAnsi="宋体" w:hint="eastAsia"/>
          <w:sz w:val="24"/>
        </w:rPr>
        <w:t>在较深深度</w:t>
      </w:r>
      <w:r w:rsidRPr="00590B4F">
        <w:rPr>
          <w:rFonts w:ascii="宋体" w:hAnsi="宋体" w:hint="eastAsia"/>
          <w:sz w:val="24"/>
        </w:rPr>
        <w:t>时</w:t>
      </w:r>
      <w:r>
        <w:rPr>
          <w:rFonts w:ascii="宋体" w:hAnsi="宋体" w:hint="eastAsia"/>
          <w:sz w:val="24"/>
        </w:rPr>
        <w:t>，</w:t>
      </w:r>
      <w:r w:rsidRPr="00590B4F">
        <w:rPr>
          <w:rFonts w:ascii="宋体" w:hAnsi="宋体" w:hint="eastAsia"/>
          <w:sz w:val="24"/>
        </w:rPr>
        <w:t>钢丝绳一次起下钻的工作量，</w:t>
      </w:r>
      <w:r w:rsidRPr="00010385">
        <w:rPr>
          <w:rFonts w:hAnsi="宋体" w:hint="eastAsia"/>
          <w:color w:val="000000"/>
          <w:sz w:val="24"/>
        </w:rPr>
        <w:t>单位为</w:t>
      </w:r>
      <w:proofErr w:type="spellStart"/>
      <w:r>
        <w:rPr>
          <w:rFonts w:hAnsi="宋体" w:hint="eastAsia"/>
          <w:color w:val="000000"/>
          <w:sz w:val="24"/>
        </w:rPr>
        <w:t>t</w:t>
      </w:r>
      <w:r w:rsidRPr="00010385">
        <w:rPr>
          <w:rFonts w:hAnsi="宋体"/>
          <w:color w:val="000000"/>
          <w:sz w:val="24"/>
        </w:rPr>
        <w:t>·</w:t>
      </w:r>
      <w:r>
        <w:rPr>
          <w:rFonts w:hAnsi="宋体" w:hint="eastAsia"/>
          <w:color w:val="000000"/>
          <w:sz w:val="24"/>
        </w:rPr>
        <w:t>k</w:t>
      </w:r>
      <w:r w:rsidRPr="00010385">
        <w:rPr>
          <w:rFonts w:hAnsi="宋体" w:hint="eastAsia"/>
          <w:color w:val="000000"/>
          <w:sz w:val="24"/>
        </w:rPr>
        <w:t>m</w:t>
      </w:r>
      <w:proofErr w:type="spellEnd"/>
      <w:r w:rsidRPr="00010385">
        <w:rPr>
          <w:rFonts w:hAnsi="宋体" w:hint="eastAsia"/>
          <w:color w:val="000000"/>
          <w:sz w:val="24"/>
        </w:rPr>
        <w:t>；</w:t>
      </w:r>
    </w:p>
    <w:p w:rsidR="00211C92" w:rsidRDefault="00211C92" w:rsidP="00211C92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k</w:t>
      </w:r>
      <w:r w:rsidRPr="00983143">
        <w:rPr>
          <w:rFonts w:ascii="宋体" w:hAnsi="宋体" w:hint="eastAsia"/>
          <w:sz w:val="24"/>
          <w:vertAlign w:val="subscript"/>
        </w:rPr>
        <w:t>1</w:t>
      </w:r>
      <w:r w:rsidR="005B2EC3" w:rsidRPr="00983143">
        <w:rPr>
          <w:rFonts w:ascii="宋体" w:hAnsi="宋体"/>
          <w:sz w:val="24"/>
        </w:rPr>
        <w:fldChar w:fldCharType="begin"/>
      </w:r>
      <w:r w:rsidRPr="00983143">
        <w:rPr>
          <w:rFonts w:ascii="宋体" w:hAnsi="宋体"/>
          <w:sz w:val="24"/>
        </w:rPr>
        <w:instrText xml:space="preserve"> QUOTE </w:instrText>
      </w:r>
      <m:oMath>
        <m:sSub>
          <m:sSubPr>
            <m:ctrlPr>
              <w:rPr>
                <w:rFonts w:ascii="宋体" w:hAnsi="宋体" w:cs="Cambria Math"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 w:hint="eastAsia"/>
                <w:color w:val="000000"/>
                <w:sz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宋体" w:cs="Cambria Math" w:hint="eastAsia"/>
                <w:color w:val="000000"/>
                <w:sz w:val="24"/>
              </w:rPr>
              <m:t>1</m:t>
            </m:r>
          </m:sub>
        </m:sSub>
      </m:oMath>
      <w:r w:rsidRPr="00983143">
        <w:rPr>
          <w:rFonts w:ascii="宋体" w:hAnsi="宋体"/>
          <w:sz w:val="24"/>
        </w:rPr>
        <w:instrText xml:space="preserve"> </w:instrText>
      </w:r>
      <w:r w:rsidR="005B2EC3" w:rsidRPr="00983143">
        <w:rPr>
          <w:rFonts w:ascii="宋体" w:hAnsi="宋体"/>
          <w:sz w:val="24"/>
        </w:rPr>
        <w:fldChar w:fldCharType="end"/>
      </w:r>
      <w:r w:rsidRPr="00590B4F">
        <w:rPr>
          <w:rFonts w:ascii="宋体" w:hAnsi="宋体" w:hint="eastAsia"/>
          <w:sz w:val="24"/>
        </w:rPr>
        <w:t>——</w:t>
      </w:r>
      <w:r>
        <w:rPr>
          <w:rFonts w:ascii="宋体" w:hAnsi="宋体" w:hint="eastAsia"/>
          <w:sz w:val="24"/>
        </w:rPr>
        <w:t>钻井作业难度修正系数。</w:t>
      </w:r>
    </w:p>
    <w:p w:rsidR="00211C92" w:rsidRDefault="00211C92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若划眼一次，则T</w:t>
      </w:r>
      <w:r w:rsidRPr="00983143">
        <w:rPr>
          <w:rFonts w:ascii="宋体" w:hAnsi="宋体" w:hint="eastAsia"/>
          <w:sz w:val="24"/>
          <w:vertAlign w:val="subscript"/>
        </w:rPr>
        <w:t>d</w:t>
      </w:r>
      <w:r>
        <w:rPr>
          <w:rFonts w:ascii="宋体" w:hAnsi="宋体" w:hint="eastAsia"/>
          <w:sz w:val="24"/>
        </w:rPr>
        <w:t xml:space="preserve"> =2·(T</w:t>
      </w:r>
      <w:r w:rsidRPr="00983143">
        <w:rPr>
          <w:rFonts w:ascii="宋体" w:hAnsi="宋体" w:hint="eastAsia"/>
          <w:sz w:val="24"/>
          <w:vertAlign w:val="subscript"/>
        </w:rPr>
        <w:t>2</w:t>
      </w:r>
      <w:r w:rsidRPr="00983143">
        <w:rPr>
          <w:rFonts w:ascii="宋体" w:hAnsi="宋体" w:hint="eastAsia"/>
          <w:sz w:val="24"/>
        </w:rPr>
        <w:t>-</w:t>
      </w:r>
      <w:r>
        <w:rPr>
          <w:rFonts w:ascii="宋体" w:hAnsi="宋体" w:hint="eastAsia"/>
          <w:sz w:val="24"/>
        </w:rPr>
        <w:t>T</w:t>
      </w:r>
      <w:r w:rsidRPr="00983143"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)·k</w:t>
      </w:r>
      <w:r w:rsidRPr="00983143"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，</w:t>
      </w:r>
    </w:p>
    <w:p w:rsidR="00211C92" w:rsidRDefault="00211C92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若划眼两次，则T</w:t>
      </w:r>
      <w:r w:rsidRPr="00983143">
        <w:rPr>
          <w:rFonts w:ascii="宋体" w:hAnsi="宋体" w:hint="eastAsia"/>
          <w:sz w:val="24"/>
          <w:vertAlign w:val="subscript"/>
        </w:rPr>
        <w:t>d</w:t>
      </w:r>
      <w:r>
        <w:rPr>
          <w:rFonts w:ascii="宋体" w:hAnsi="宋体" w:hint="eastAsia"/>
          <w:sz w:val="24"/>
        </w:rPr>
        <w:t xml:space="preserve"> =3·(T</w:t>
      </w:r>
      <w:r w:rsidRPr="00983143">
        <w:rPr>
          <w:rFonts w:ascii="宋体" w:hAnsi="宋体" w:hint="eastAsia"/>
          <w:sz w:val="24"/>
          <w:vertAlign w:val="subscript"/>
        </w:rPr>
        <w:t>2</w:t>
      </w:r>
      <w:r w:rsidRPr="00983143">
        <w:rPr>
          <w:rFonts w:ascii="宋体" w:hAnsi="宋体" w:hint="eastAsia"/>
          <w:sz w:val="24"/>
        </w:rPr>
        <w:t>-</w:t>
      </w:r>
      <w:r>
        <w:rPr>
          <w:rFonts w:ascii="宋体" w:hAnsi="宋体" w:hint="eastAsia"/>
          <w:sz w:val="24"/>
        </w:rPr>
        <w:t>T</w:t>
      </w:r>
      <w:r w:rsidRPr="00983143"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)·k</w:t>
      </w:r>
      <w:r w:rsidRPr="00983143"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，依次类推。</w:t>
      </w:r>
    </w:p>
    <w:p w:rsidR="00211C92" w:rsidRDefault="00211C92" w:rsidP="00211C9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590B4F">
        <w:rPr>
          <w:rFonts w:ascii="宋体" w:hAnsi="宋体" w:hint="eastAsia"/>
          <w:sz w:val="24"/>
        </w:rPr>
        <w:t>如果</w:t>
      </w:r>
      <w:r>
        <w:rPr>
          <w:rFonts w:ascii="宋体" w:hAnsi="宋体" w:hint="eastAsia"/>
          <w:sz w:val="24"/>
        </w:rPr>
        <w:t>钻井过程无划眼，钻机驱动方式为非顶驱动，则</w:t>
      </w:r>
    </w:p>
    <w:p w:rsidR="00211C92" w:rsidRDefault="00211C92" w:rsidP="00211C92">
      <w:pPr>
        <w:spacing w:line="360" w:lineRule="auto"/>
        <w:ind w:firstLineChars="200" w:firstLine="480"/>
        <w:rPr>
          <w:rFonts w:ascii="宋体" w:hAnsi="宋体"/>
          <w:sz w:val="24"/>
          <w:vertAlign w:val="subscript"/>
        </w:rPr>
      </w:pPr>
      <w:r>
        <w:rPr>
          <w:rFonts w:ascii="宋体" w:hAnsi="宋体" w:hint="eastAsia"/>
          <w:sz w:val="24"/>
        </w:rPr>
        <w:t>T</w:t>
      </w:r>
      <w:r w:rsidRPr="00983143">
        <w:rPr>
          <w:rFonts w:ascii="宋体" w:hAnsi="宋体" w:hint="eastAsia"/>
          <w:sz w:val="24"/>
          <w:vertAlign w:val="subscript"/>
        </w:rPr>
        <w:t>d</w:t>
      </w:r>
      <w:r>
        <w:rPr>
          <w:rFonts w:ascii="宋体" w:hAnsi="宋体" w:hint="eastAsia"/>
          <w:sz w:val="24"/>
        </w:rPr>
        <w:t xml:space="preserve"> =2·(T</w:t>
      </w:r>
      <w:r w:rsidRPr="00983143">
        <w:rPr>
          <w:rFonts w:ascii="宋体" w:hAnsi="宋体" w:hint="eastAsia"/>
          <w:sz w:val="24"/>
          <w:vertAlign w:val="subscript"/>
        </w:rPr>
        <w:t>2</w:t>
      </w:r>
      <w:r w:rsidRPr="00983143">
        <w:rPr>
          <w:rFonts w:ascii="宋体" w:hAnsi="宋体" w:hint="eastAsia"/>
          <w:sz w:val="24"/>
        </w:rPr>
        <w:t>-</w:t>
      </w:r>
      <w:r>
        <w:rPr>
          <w:rFonts w:ascii="宋体" w:hAnsi="宋体" w:hint="eastAsia"/>
          <w:sz w:val="24"/>
        </w:rPr>
        <w:t>T</w:t>
      </w:r>
      <w:r w:rsidRPr="00983143"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)·k</w:t>
      </w:r>
      <w:r w:rsidRPr="00983143">
        <w:rPr>
          <w:rFonts w:ascii="宋体" w:hAnsi="宋体" w:hint="eastAsia"/>
          <w:sz w:val="24"/>
          <w:vertAlign w:val="subscript"/>
        </w:rPr>
        <w:t>1</w:t>
      </w:r>
    </w:p>
    <w:p w:rsidR="00211C92" w:rsidRDefault="00211C92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若划眼一次，则T</w:t>
      </w:r>
      <w:r w:rsidRPr="00983143">
        <w:rPr>
          <w:rFonts w:ascii="宋体" w:hAnsi="宋体" w:hint="eastAsia"/>
          <w:sz w:val="24"/>
          <w:vertAlign w:val="subscript"/>
        </w:rPr>
        <w:t>d</w:t>
      </w:r>
      <w:r>
        <w:rPr>
          <w:rFonts w:ascii="宋体" w:hAnsi="宋体" w:hint="eastAsia"/>
          <w:sz w:val="24"/>
        </w:rPr>
        <w:t xml:space="preserve"> =3·(T</w:t>
      </w:r>
      <w:r w:rsidRPr="00983143">
        <w:rPr>
          <w:rFonts w:ascii="宋体" w:hAnsi="宋体" w:hint="eastAsia"/>
          <w:sz w:val="24"/>
          <w:vertAlign w:val="subscript"/>
        </w:rPr>
        <w:t>2</w:t>
      </w:r>
      <w:r w:rsidRPr="00983143">
        <w:rPr>
          <w:rFonts w:ascii="宋体" w:hAnsi="宋体" w:hint="eastAsia"/>
          <w:sz w:val="24"/>
        </w:rPr>
        <w:t>-</w:t>
      </w:r>
      <w:r>
        <w:rPr>
          <w:rFonts w:ascii="宋体" w:hAnsi="宋体" w:hint="eastAsia"/>
          <w:sz w:val="24"/>
        </w:rPr>
        <w:t>T</w:t>
      </w:r>
      <w:r w:rsidRPr="00983143"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)·k</w:t>
      </w:r>
      <w:r w:rsidRPr="00983143"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，</w:t>
      </w:r>
    </w:p>
    <w:p w:rsidR="00211C92" w:rsidRDefault="00211C92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若划眼两次，则T</w:t>
      </w:r>
      <w:r w:rsidRPr="00983143">
        <w:rPr>
          <w:rFonts w:ascii="宋体" w:hAnsi="宋体" w:hint="eastAsia"/>
          <w:sz w:val="24"/>
          <w:vertAlign w:val="subscript"/>
        </w:rPr>
        <w:t>d</w:t>
      </w:r>
      <w:r>
        <w:rPr>
          <w:rFonts w:ascii="宋体" w:hAnsi="宋体" w:hint="eastAsia"/>
          <w:sz w:val="24"/>
        </w:rPr>
        <w:t xml:space="preserve"> =4·(T</w:t>
      </w:r>
      <w:r w:rsidRPr="00983143">
        <w:rPr>
          <w:rFonts w:ascii="宋体" w:hAnsi="宋体" w:hint="eastAsia"/>
          <w:sz w:val="24"/>
          <w:vertAlign w:val="subscript"/>
        </w:rPr>
        <w:t>2</w:t>
      </w:r>
      <w:r w:rsidRPr="00983143">
        <w:rPr>
          <w:rFonts w:ascii="宋体" w:hAnsi="宋体" w:hint="eastAsia"/>
          <w:sz w:val="24"/>
        </w:rPr>
        <w:t>-</w:t>
      </w:r>
      <w:r>
        <w:rPr>
          <w:rFonts w:ascii="宋体" w:hAnsi="宋体" w:hint="eastAsia"/>
          <w:sz w:val="24"/>
        </w:rPr>
        <w:t>T</w:t>
      </w:r>
      <w:r w:rsidRPr="00983143"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)·k</w:t>
      </w:r>
      <w:r w:rsidRPr="00983143"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，依次类推。</w:t>
      </w:r>
    </w:p>
    <w:p w:rsidR="00211C92" w:rsidRPr="00E6236B" w:rsidRDefault="00211C92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E620B">
        <w:rPr>
          <w:rFonts w:ascii="宋体" w:hAnsi="宋体" w:hint="eastAsia"/>
          <w:sz w:val="24"/>
        </w:rPr>
        <w:t>3、增加作业过程吨公里数的修正</w:t>
      </w:r>
      <w:r>
        <w:rPr>
          <w:rFonts w:ascii="宋体" w:hAnsi="宋体" w:hint="eastAsia"/>
          <w:sz w:val="24"/>
        </w:rPr>
        <w:t>（服役系数）</w:t>
      </w:r>
      <w:r w:rsidRPr="001E620B">
        <w:rPr>
          <w:rFonts w:ascii="宋体" w:hAnsi="宋体" w:hint="eastAsia"/>
          <w:sz w:val="24"/>
        </w:rPr>
        <w:t>，软件界面增加当班大钩</w:t>
      </w:r>
      <w:r>
        <w:rPr>
          <w:rFonts w:ascii="宋体" w:hAnsi="宋体" w:hint="eastAsia"/>
          <w:sz w:val="24"/>
        </w:rPr>
        <w:t>显示悬重</w:t>
      </w:r>
      <w:r w:rsidRPr="001E620B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如图，</w:t>
      </w:r>
      <w:r w:rsidRPr="001E620B"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服役系数</w:t>
      </w:r>
      <w:r w:rsidRPr="001E620B">
        <w:rPr>
          <w:rFonts w:ascii="宋体" w:hAnsi="宋体" w:hint="eastAsia"/>
          <w:sz w:val="24"/>
        </w:rPr>
        <w:t>对每班吨公里数实时修正</w:t>
      </w:r>
      <w:r w:rsidR="00E6236B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作业过程服役系数计算与安全系数修正系数计算相同，大钩悬重采用大钩当班显示悬重</w:t>
      </w:r>
      <w:r w:rsidR="00E6236B">
        <w:rPr>
          <w:rFonts w:ascii="宋体" w:hAnsi="宋体" w:hint="eastAsia"/>
          <w:sz w:val="24"/>
        </w:rPr>
        <w:t>，</w:t>
      </w:r>
      <w:r w:rsidR="00E6236B" w:rsidRPr="00E6236B">
        <w:rPr>
          <w:rFonts w:ascii="宋体" w:hAnsi="宋体" w:hint="eastAsia"/>
          <w:sz w:val="24"/>
        </w:rPr>
        <w:t>当计算当班安全系</w:t>
      </w:r>
      <w:r w:rsidR="00E6236B" w:rsidRPr="00E6236B">
        <w:rPr>
          <w:rFonts w:ascii="宋体" w:hAnsi="宋体" w:hint="eastAsia"/>
          <w:sz w:val="24"/>
        </w:rPr>
        <w:lastRenderedPageBreak/>
        <w:t>数大于9时，按9倍计算，当班安全系数小于9时，按实际计算</w:t>
      </w:r>
      <w:r w:rsidRPr="00E6236B">
        <w:rPr>
          <w:rFonts w:ascii="宋体" w:hAnsi="宋体" w:hint="eastAsia"/>
          <w:sz w:val="24"/>
        </w:rPr>
        <w:t>。</w:t>
      </w:r>
    </w:p>
    <w:p w:rsidR="00211C92" w:rsidRDefault="00211C92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钻进、起下钻、下套管、取岩芯作业过程吨公里数均需用服役系数进行修订，即原计算吨公里乘以服役系数，获得最终吨公里数。</w:t>
      </w:r>
    </w:p>
    <w:p w:rsidR="00211C92" w:rsidRDefault="00211C92" w:rsidP="00211C92">
      <w:pPr>
        <w:spacing w:line="360" w:lineRule="auto"/>
        <w:ind w:firstLineChars="200" w:firstLine="480"/>
      </w:pPr>
      <w:r w:rsidRPr="001E620B">
        <w:rPr>
          <w:rFonts w:ascii="宋体" w:hAnsi="宋体" w:hint="eastAsia"/>
          <w:sz w:val="24"/>
        </w:rPr>
        <w:t>4、</w:t>
      </w:r>
      <w:r>
        <w:rPr>
          <w:rFonts w:ascii="宋体" w:hAnsi="宋体" w:hint="eastAsia"/>
          <w:sz w:val="24"/>
        </w:rPr>
        <w:t>界面中有几处错误，应更正。</w:t>
      </w:r>
      <w:r w:rsidRPr="00983143">
        <w:rPr>
          <w:rFonts w:ascii="宋体" w:hAnsi="宋体" w:hint="eastAsia"/>
          <w:sz w:val="24"/>
        </w:rPr>
        <w:t>大钩平均载荷单位应改为千牛；单位改为克/立方厘米；公用系数中的钻杆中的长度在计算中无用，应删除</w:t>
      </w:r>
      <w:r>
        <w:rPr>
          <w:rFonts w:ascii="宋体" w:hAnsi="宋体" w:hint="eastAsia"/>
          <w:sz w:val="24"/>
        </w:rPr>
        <w:t>，如图。</w:t>
      </w:r>
    </w:p>
    <w:p w:rsidR="00211C92" w:rsidRPr="001E620B" w:rsidRDefault="00211C92" w:rsidP="00211C9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98425</wp:posOffset>
            </wp:positionV>
            <wp:extent cx="5485765" cy="4211320"/>
            <wp:effectExtent l="19050" t="0" r="635" b="0"/>
            <wp:wrapNone/>
            <wp:docPr id="2" name="图片 1" descr="C:\Users\yanfa01\AppData\Roaming\feiq\RichOle\17879189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yanfa01\AppData\Roaming\feiq\RichOle\1787918906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421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C92" w:rsidRPr="001E620B" w:rsidRDefault="00211C92" w:rsidP="00211C92">
      <w:pPr>
        <w:spacing w:line="360" w:lineRule="auto"/>
        <w:rPr>
          <w:rFonts w:ascii="宋体" w:hAnsi="宋体"/>
          <w:sz w:val="24"/>
        </w:rPr>
      </w:pPr>
    </w:p>
    <w:p w:rsidR="00211C92" w:rsidRPr="001E620B" w:rsidRDefault="005B2EC3" w:rsidP="00211C92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198.5pt;margin-top:18.1pt;width:28.8pt;height:11.9pt;flip:y;z-index:251664384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>
          <v:rect id="_x0000_s2053" style="position:absolute;left:0;text-align:left;margin-left:233.25pt;margin-top:2.45pt;width:142.45pt;height:20.05pt;z-index:251663360">
            <v:textbox>
              <w:txbxContent>
                <w:p w:rsidR="008E70DC" w:rsidRDefault="008E70DC" w:rsidP="00211C92">
                  <w:r>
                    <w:rPr>
                      <w:rFonts w:hint="eastAsia"/>
                    </w:rPr>
                    <w:t>大钩平均载荷，单位为千牛</w:t>
                  </w:r>
                </w:p>
              </w:txbxContent>
            </v:textbox>
          </v:rect>
        </w:pict>
      </w:r>
      <w:r w:rsidRPr="005B2EC3">
        <w:rPr>
          <w:rFonts w:ascii="宋体" w:hAnsi="宋体"/>
          <w:sz w:val="24"/>
        </w:rPr>
        <w:fldChar w:fldCharType="begin"/>
      </w:r>
      <w:r w:rsidR="00211C92" w:rsidRPr="001E620B">
        <w:rPr>
          <w:rFonts w:ascii="宋体" w:hAnsi="宋体"/>
          <w:sz w:val="24"/>
        </w:rPr>
        <w:instrText xml:space="preserve"> QUOTE </w:instrText>
      </w:r>
      <m:oMath>
        <m:d>
          <m:d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color w:val="00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Cs w:val="21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color w:val="00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Cs w:val="21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color w:val="000000"/>
            <w:szCs w:val="21"/>
          </w:rPr>
          <m:t>·</m:t>
        </m:r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H</m:t>
            </m:r>
          </m:sub>
        </m:sSub>
      </m:oMath>
    </w:p>
    <w:p w:rsidR="00211C92" w:rsidRPr="001E620B" w:rsidRDefault="00211C92" w:rsidP="00211C92">
      <w:pPr>
        <w:spacing w:line="360" w:lineRule="auto"/>
        <w:rPr>
          <w:rFonts w:ascii="宋体" w:hAnsi="宋体"/>
          <w:sz w:val="24"/>
        </w:rPr>
      </w:pPr>
      <w:r w:rsidRPr="001E620B">
        <w:rPr>
          <w:rFonts w:ascii="宋体" w:hAnsi="宋体"/>
          <w:sz w:val="18"/>
          <w:szCs w:val="18"/>
        </w:rPr>
        <w:instrText xml:space="preserve"> </w:instrText>
      </w:r>
      <w:r w:rsidR="005B2EC3" w:rsidRPr="001E620B">
        <w:rPr>
          <w:rFonts w:ascii="宋体" w:hAnsi="宋体"/>
          <w:sz w:val="18"/>
          <w:szCs w:val="18"/>
        </w:rPr>
        <w:fldChar w:fldCharType="end"/>
      </w:r>
    </w:p>
    <w:p w:rsidR="00211C92" w:rsidRPr="001E620B" w:rsidRDefault="005B2EC3" w:rsidP="00211C9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2063" style="position:absolute;left:0;text-align:left;margin-left:-75.2pt;margin-top:16.8pt;width:72.75pt;height:37.9pt;z-index:251673600">
            <v:textbox>
              <w:txbxContent>
                <w:p w:rsidR="008E70DC" w:rsidRDefault="008E70DC" w:rsidP="00211C92">
                  <w:r>
                    <w:rPr>
                      <w:rFonts w:hint="eastAsia"/>
                    </w:rPr>
                    <w:t>单位改为克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立方厘米</w:t>
                  </w:r>
                </w:p>
              </w:txbxContent>
            </v:textbox>
          </v:rect>
        </w:pict>
      </w:r>
      <w:r w:rsidR="00211C92" w:rsidRPr="001E620B">
        <w:rPr>
          <w:rFonts w:ascii="宋体" w:hAnsi="宋体" w:hint="eastAsia"/>
          <w:sz w:val="24"/>
        </w:rPr>
        <w:t xml:space="preserve">                                                  技术研发中心</w:t>
      </w:r>
    </w:p>
    <w:p w:rsidR="00211C92" w:rsidRPr="001E620B" w:rsidRDefault="005B2EC3" w:rsidP="00211C9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_x0000_s2062" type="#_x0000_t32" style="position:absolute;left:0;text-align:left;margin-left:-2.45pt;margin-top:18.45pt;width:82.8pt;height:28.15pt;flip:x y;z-index:251672576" o:connectortype="straight">
            <v:stroke endarrow="block"/>
          </v:shape>
        </w:pict>
      </w:r>
      <w:r w:rsidR="00211C92" w:rsidRPr="001E620B">
        <w:rPr>
          <w:rFonts w:ascii="宋体" w:hAnsi="宋体" w:hint="eastAsia"/>
          <w:sz w:val="24"/>
        </w:rPr>
        <w:t xml:space="preserve">                                                2016年11月30日</w:t>
      </w:r>
    </w:p>
    <w:p w:rsidR="00211C92" w:rsidRDefault="005B2EC3" w:rsidP="00211C92">
      <w:pPr>
        <w:spacing w:line="420" w:lineRule="exact"/>
        <w:rPr>
          <w:sz w:val="24"/>
        </w:rPr>
      </w:pPr>
      <w:r>
        <w:rPr>
          <w:noProof/>
          <w:sz w:val="24"/>
        </w:rPr>
        <w:pict>
          <v:rect id="_x0000_s2051" style="position:absolute;left:0;text-align:left;margin-left:217.85pt;margin-top:16.75pt;width:140.95pt;height:20.05pt;z-index:251661312">
            <v:textbox>
              <w:txbxContent>
                <w:p w:rsidR="008E70DC" w:rsidRDefault="008E70DC" w:rsidP="00211C92">
                  <w:r>
                    <w:t>大钩显示悬重，单位为千牛</w:t>
                  </w:r>
                </w:p>
              </w:txbxContent>
            </v:textbox>
          </v:rect>
        </w:pict>
      </w:r>
    </w:p>
    <w:p w:rsidR="00211C92" w:rsidRDefault="005B2EC3" w:rsidP="00211C92">
      <w:pPr>
        <w:spacing w:line="420" w:lineRule="exact"/>
        <w:jc w:val="center"/>
        <w:rPr>
          <w:sz w:val="24"/>
        </w:rPr>
      </w:pPr>
      <w:r>
        <w:rPr>
          <w:noProof/>
          <w:sz w:val="24"/>
        </w:rPr>
        <w:pict>
          <v:rect id="_x0000_s2058" style="position:absolute;left:0;text-align:left;margin-left:-75.2pt;margin-top:2.2pt;width:86pt;height:24.95pt;z-index:251668480">
            <v:textbox>
              <w:txbxContent>
                <w:p w:rsidR="008E70DC" w:rsidRDefault="008E70DC" w:rsidP="00211C92">
                  <w:r>
                    <w:rPr>
                      <w:rFonts w:hint="eastAsia"/>
                    </w:rPr>
                    <w:t>删除钻杆长度</w:t>
                  </w:r>
                </w:p>
              </w:txbxContent>
            </v:textbox>
          </v:rect>
        </w:pict>
      </w:r>
    </w:p>
    <w:p w:rsidR="00211C92" w:rsidRDefault="005B2EC3" w:rsidP="00211C92">
      <w:pPr>
        <w:spacing w:line="420" w:lineRule="exact"/>
        <w:rPr>
          <w:sz w:val="24"/>
        </w:rPr>
      </w:pPr>
      <w:r>
        <w:rPr>
          <w:noProof/>
          <w:sz w:val="24"/>
        </w:rPr>
        <w:pict>
          <v:shape id="_x0000_s2061" type="#_x0000_t32" style="position:absolute;left:0;text-align:left;margin-left:3.15pt;margin-top:10.65pt;width:28.95pt;height:14.4pt;z-index:251671552" o:connectortype="straight">
            <v:stroke endarrow="block"/>
          </v:shape>
        </w:pict>
      </w:r>
    </w:p>
    <w:p w:rsidR="00211C92" w:rsidRDefault="005B2EC3" w:rsidP="00211C92">
      <w:pPr>
        <w:spacing w:line="420" w:lineRule="exact"/>
        <w:rPr>
          <w:sz w:val="24"/>
        </w:rPr>
      </w:pPr>
      <w:r>
        <w:rPr>
          <w:noProof/>
          <w:sz w:val="24"/>
        </w:rPr>
        <w:pict>
          <v:shape id="_x0000_s2060" type="#_x0000_t32" style="position:absolute;left:0;text-align:left;margin-left:51.4pt;margin-top:4.05pt;width:31.9pt;height:4.35pt;flip:y;z-index:251670528" o:connectortype="straight"/>
        </w:pict>
      </w:r>
      <w:r>
        <w:rPr>
          <w:noProof/>
          <w:sz w:val="24"/>
        </w:rPr>
        <w:pict>
          <v:shape id="_x0000_s2059" type="#_x0000_t32" style="position:absolute;left:0;text-align:left;margin-left:47.6pt;margin-top:4.05pt;width:40.7pt;height:4.35pt;z-index:251669504" o:connectortype="straight"/>
        </w:pict>
      </w:r>
    </w:p>
    <w:p w:rsidR="00211C92" w:rsidRDefault="005B2EC3" w:rsidP="00211C92">
      <w:pPr>
        <w:spacing w:line="420" w:lineRule="exact"/>
        <w:rPr>
          <w:sz w:val="24"/>
        </w:rPr>
      </w:pPr>
      <w:r>
        <w:rPr>
          <w:noProof/>
          <w:sz w:val="24"/>
        </w:rPr>
        <w:pict>
          <v:rect id="_x0000_s2055" style="position:absolute;left:0;text-align:left;margin-left:-65.3pt;margin-top:16.2pt;width:68.45pt;height:54.35pt;z-index:251665408">
            <v:textbox>
              <w:txbxContent>
                <w:p w:rsidR="008E70DC" w:rsidRDefault="008E70DC" w:rsidP="00211C92">
                  <w:r>
                    <w:rPr>
                      <w:rFonts w:hint="eastAsia"/>
                    </w:rPr>
                    <w:t>驱动方式：</w:t>
                  </w:r>
                </w:p>
                <w:p w:rsidR="008E70DC" w:rsidRDefault="008E70DC" w:rsidP="00211C92">
                  <w:r>
                    <w:rPr>
                      <w:rFonts w:hint="eastAsia"/>
                    </w:rPr>
                    <w:t>顶驱动</w:t>
                  </w:r>
                </w:p>
                <w:p w:rsidR="008E70DC" w:rsidRDefault="008E70DC" w:rsidP="00211C92">
                  <w:r>
                    <w:rPr>
                      <w:rFonts w:hint="eastAsia"/>
                    </w:rPr>
                    <w:t>非顶驱动</w:t>
                  </w:r>
                </w:p>
              </w:txbxContent>
            </v:textbox>
          </v:rect>
        </w:pict>
      </w:r>
    </w:p>
    <w:p w:rsidR="00211C92" w:rsidRDefault="00211C92" w:rsidP="00211C92">
      <w:pPr>
        <w:spacing w:line="420" w:lineRule="exact"/>
        <w:rPr>
          <w:sz w:val="24"/>
        </w:rPr>
      </w:pPr>
    </w:p>
    <w:p w:rsidR="00211C92" w:rsidRDefault="005B2EC3" w:rsidP="00211C92">
      <w:pPr>
        <w:spacing w:line="420" w:lineRule="exact"/>
        <w:rPr>
          <w:sz w:val="24"/>
        </w:rPr>
      </w:pPr>
      <w:r w:rsidRPr="005B2EC3">
        <w:rPr>
          <w:rFonts w:ascii="宋体" w:hAnsi="宋体"/>
          <w:noProof/>
          <w:sz w:val="24"/>
        </w:rPr>
        <w:pict>
          <v:shape id="_x0000_s2057" type="#_x0000_t32" style="position:absolute;left:0;text-align:left;margin-left:3.15pt;margin-top:6.65pt;width:28.95pt;height:18.2pt;flip:x y;z-index:251667456" o:connectortype="straight">
            <v:stroke endarrow="block"/>
          </v:shape>
        </w:pict>
      </w:r>
    </w:p>
    <w:p w:rsidR="00211C92" w:rsidRDefault="005B2EC3" w:rsidP="00211C92">
      <w:pPr>
        <w:spacing w:line="420" w:lineRule="exact"/>
        <w:rPr>
          <w:sz w:val="24"/>
        </w:rPr>
      </w:pPr>
      <w:r>
        <w:rPr>
          <w:noProof/>
          <w:sz w:val="24"/>
        </w:rPr>
        <w:pict>
          <v:rect id="_x0000_s2056" style="position:absolute;left:0;text-align:left;margin-left:-70.3pt;margin-top:15.2pt;width:86pt;height:24.95pt;z-index:251666432">
            <v:textbox>
              <w:txbxContent>
                <w:p w:rsidR="008E70DC" w:rsidRDefault="008E70DC" w:rsidP="00211C92">
                  <w:r>
                    <w:rPr>
                      <w:rFonts w:hint="eastAsia"/>
                    </w:rPr>
                    <w:t>划眼次数：</w:t>
                  </w:r>
                  <w:r>
                    <w:rPr>
                      <w:rFonts w:hint="eastAsia"/>
                    </w:rPr>
                    <w:t>----</w:t>
                  </w:r>
                </w:p>
              </w:txbxContent>
            </v:textbox>
          </v:rect>
        </w:pict>
      </w:r>
    </w:p>
    <w:p w:rsidR="00211C92" w:rsidRDefault="00211C92" w:rsidP="00211C92">
      <w:pPr>
        <w:spacing w:line="420" w:lineRule="exact"/>
        <w:rPr>
          <w:sz w:val="24"/>
        </w:rPr>
      </w:pPr>
    </w:p>
    <w:p w:rsidR="00211C92" w:rsidRDefault="00211C92" w:rsidP="00211C92">
      <w:pPr>
        <w:spacing w:line="420" w:lineRule="exact"/>
        <w:rPr>
          <w:sz w:val="24"/>
        </w:rPr>
      </w:pPr>
    </w:p>
    <w:p w:rsidR="00211C92" w:rsidRDefault="00211C92" w:rsidP="00211C92">
      <w:pPr>
        <w:spacing w:line="420" w:lineRule="exact"/>
        <w:rPr>
          <w:sz w:val="24"/>
        </w:rPr>
      </w:pPr>
    </w:p>
    <w:p w:rsidR="00211C92" w:rsidRDefault="005E1AA0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="00211C92" w:rsidRPr="00983143">
        <w:rPr>
          <w:rFonts w:ascii="宋体" w:hAnsi="宋体"/>
          <w:sz w:val="24"/>
        </w:rPr>
        <w:t>、</w:t>
      </w:r>
      <w:r w:rsidR="00211C92" w:rsidRPr="001E620B">
        <w:rPr>
          <w:rFonts w:ascii="宋体" w:hAnsi="宋体" w:hint="eastAsia"/>
          <w:sz w:val="24"/>
        </w:rPr>
        <w:t>根据国外钻井用户需要，可增加英制单位及计算</w:t>
      </w:r>
      <w:r w:rsidR="008E70DC">
        <w:rPr>
          <w:rFonts w:ascii="宋体" w:hAnsi="宋体" w:hint="eastAsia"/>
          <w:sz w:val="24"/>
        </w:rPr>
        <w:t>（中英文可切换）</w:t>
      </w:r>
      <w:r w:rsidR="00211C92" w:rsidRPr="001E620B">
        <w:rPr>
          <w:rFonts w:ascii="宋体" w:hAnsi="宋体" w:hint="eastAsia"/>
          <w:sz w:val="24"/>
        </w:rPr>
        <w:t>。</w:t>
      </w:r>
    </w:p>
    <w:p w:rsidR="00211C92" w:rsidRDefault="00211C92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英制单位为：软件界面中原单位米改为英尺（ft），毫米改为英寸（in），千牛改为磅（lb），千克改为磅（lb），千克/米改为磅/英尺（lb/ft），</w:t>
      </w:r>
      <w:r w:rsidRPr="00983143">
        <w:rPr>
          <w:rFonts w:ascii="宋体" w:hAnsi="宋体" w:hint="eastAsia"/>
          <w:sz w:val="24"/>
        </w:rPr>
        <w:t>克/立方厘米应改为磅</w:t>
      </w:r>
      <w:r w:rsidRPr="00983143">
        <w:rPr>
          <w:rFonts w:ascii="宋体" w:hAnsi="宋体"/>
          <w:sz w:val="24"/>
        </w:rPr>
        <w:t>/加仑</w:t>
      </w:r>
      <w:r>
        <w:rPr>
          <w:rFonts w:ascii="宋体" w:hAnsi="宋体"/>
          <w:sz w:val="24"/>
        </w:rPr>
        <w:t>（lb</w:t>
      </w:r>
      <w:r w:rsidRPr="00983143"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gal），吨·公里改为吨·英里（ton</w:t>
      </w:r>
      <w:r w:rsidR="008E70DC"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mile</w:t>
      </w:r>
      <w:r w:rsidR="008E70DC"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）。</w:t>
      </w:r>
    </w:p>
    <w:p w:rsidR="00211C92" w:rsidRDefault="00211C92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计算过程公式变更如下：</w:t>
      </w:r>
      <w:r w:rsidRPr="00211C92">
        <w:rPr>
          <w:rFonts w:ascii="宋体" w:hAnsi="宋体"/>
          <w:sz w:val="24"/>
        </w:rPr>
        <w:t>原式</w:t>
      </w:r>
      <m:oMath>
        <m:sSub>
          <m:sSubPr>
            <m:ctrlPr>
              <w:rPr>
                <w:rFonts w:ascii="Cambria Math" w:eastAsia="黑体" w:hAnsi="黑体" w:cs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黑体" w:cs="Cambria Math" w:hint="eastAsia"/>
                <w:szCs w:val="21"/>
              </w:rPr>
              <m:t>T</m:t>
            </m:r>
            <m:ctrlPr>
              <w:rPr>
                <w:rFonts w:ascii="Cambria Math" w:eastAsia="黑体" w:hAnsi="黑体" w:cs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黑体" w:hAnsi="黑体" w:cs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黑体" w:hAnsi="黑体" w:cs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黑体" w:hAnsi="黑体" w:cs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黑体" w:hAnsi="黑体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黑体" w:hAnsi="黑体" w:cs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黑体" w:cs="Cambria Math"/>
                        <w:szCs w:val="2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黑体" w:cs="Cambria Math"/>
                        <w:szCs w:val="21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黑体" w:eastAsia="黑体" w:hAnsi="黑体" w:cs="Cambria Math"/>
                    <w:szCs w:val="21"/>
                  </w:rPr>
                  <m:t>·</m:t>
                </m:r>
                <m:f>
                  <m:fPr>
                    <m:ctrlPr>
                      <w:rPr>
                        <w:rFonts w:ascii="Cambria Math" w:eastAsia="黑体" w:hAnsi="黑体" w:cs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黑体" w:hAnsi="黑体" w:cs="Cambria Math"/>
                        <w:szCs w:val="21"/>
                      </w:rPr>
                      <m:t>7.856</m:t>
                    </m:r>
                    <m:r>
                      <m:rPr>
                        <m:sty m:val="p"/>
                      </m:rPr>
                      <w:rPr>
                        <w:rFonts w:ascii="黑体" w:eastAsia="黑体" w:hAnsi="Cambria Math" w:cs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黑体" w:hAnsi="黑体" w:cs="Cambria Math"/>
                        <w:szCs w:val="21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黑体" w:hAnsi="黑体" w:cs="Cambria Math"/>
                        <w:szCs w:val="21"/>
                      </w:rPr>
                      <m:t>7.856</m:t>
                    </m:r>
                  </m:den>
                </m:f>
                <m:r>
                  <m:rPr>
                    <m:sty m:val="p"/>
                  </m:rPr>
                  <w:rPr>
                    <w:rFonts w:ascii="黑体" w:eastAsia="黑体" w:hAnsi="黑体" w:cs="Cambria Math"/>
                    <w:szCs w:val="21"/>
                  </w:rPr>
                  <m:t>·</m:t>
                </m:r>
                <m:d>
                  <m:dPr>
                    <m:ctrlPr>
                      <w:rPr>
                        <w:rFonts w:ascii="Cambria Math" w:eastAsia="黑体" w:hAnsi="黑体" w:cs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黑体" w:cs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黑体" w:cs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黑体" w:hAnsi="黑体" w:cs="Cambria Math"/>
                            <w:szCs w:val="21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黑体" w:eastAsia="黑体" w:hAnsi="黑体" w:cs="Cambria Math"/>
                        <w:szCs w:val="21"/>
                      </w:rPr>
                      <m:t>＋</m:t>
                    </m:r>
                    <m:r>
                      <m:rPr>
                        <m:sty m:val="p"/>
                      </m:rPr>
                      <w:rPr>
                        <w:rFonts w:ascii="Cambria Math" w:eastAsia="黑体" w:hAnsi="黑体" w:cs="Cambria Math"/>
                        <w:szCs w:val="21"/>
                      </w:rPr>
                      <m:t>H</m:t>
                    </m:r>
                  </m:e>
                </m:d>
                <m:ctrlPr>
                  <w:rPr>
                    <w:rFonts w:ascii="Cambria Math" w:eastAsia="黑体" w:hAnsi="黑体" w:cs="Cambria Math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="黑体" w:hAnsi="黑体" w:cs="Cambria Math"/>
                    <w:szCs w:val="21"/>
                  </w:rPr>
                  <m:t>1000000</m:t>
                </m:r>
                <m:ctrlPr>
                  <w:rPr>
                    <w:rFonts w:ascii="Cambria Math" w:eastAsia="黑体" w:hAnsi="黑体" w:cs="Cambria Math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黑体" w:eastAsia="黑体" w:hAnsi="黑体"/>
                <w:szCs w:val="21"/>
              </w:rPr>
              <m:t>＋</m:t>
            </m:r>
            <m:f>
              <m:fPr>
                <m:ctrlPr>
                  <w:rPr>
                    <w:rFonts w:ascii="Cambria Math" w:eastAsia="黑体" w:hAnsi="黑体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黑体" w:hAnsi="黑体" w:cs="Cambria Math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黑体" w:eastAsia="黑体" w:hAnsi="黑体" w:cs="Cambria Math" w:hint="eastAsia"/>
                    <w:szCs w:val="21"/>
                  </w:rPr>
                  <m:t>＋</m:t>
                </m:r>
                <m:r>
                  <m:rPr>
                    <m:sty m:val="p"/>
                  </m:rPr>
                  <w:rPr>
                    <w:rFonts w:ascii="Cambria Math" w:eastAsia="黑体" w:hAnsi="黑体" w:cs="Cambria Math"/>
                    <w:szCs w:val="21"/>
                  </w:rPr>
                  <m:t>0.5</m:t>
                </m:r>
                <m:r>
                  <m:rPr>
                    <m:sty m:val="p"/>
                  </m:rPr>
                  <w:rPr>
                    <w:rFonts w:ascii="黑体" w:eastAsia="黑体" w:hAnsi="黑体" w:cs="Cambria Math"/>
                    <w:szCs w:val="21"/>
                  </w:rPr>
                  <m:t>·</m:t>
                </m:r>
                <m:d>
                  <m:dPr>
                    <m:ctrlPr>
                      <w:rPr>
                        <w:rFonts w:ascii="Cambria Math" w:eastAsia="黑体" w:hAnsi="黑体" w:cs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黑体" w:cs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黑体" w:cs="Cambria Math"/>
                            <w:szCs w:val="21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黑体" w:hAnsi="黑体" w:cs="Cambria Math"/>
                            <w:szCs w:val="21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黑体" w:eastAsia="黑体" w:hAnsi="黑体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黑体" w:cs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黑体" w:cs="Cambria Math"/>
                            <w:szCs w:val="21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黑体" w:hAnsi="黑体" w:cs="Cambria Math"/>
                            <w:szCs w:val="21"/>
                          </w:rPr>
                          <m:t>m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Theme="minorEastAsia" w:eastAsia="黑体" w:hAnsi="黑体" w:cs="Cambria Math"/>
                    <w:szCs w:val="21"/>
                  </w:rPr>
                  <m:t>·</m:t>
                </m:r>
                <m:sSub>
                  <m:sSubPr>
                    <m:ctrlPr>
                      <w:rPr>
                        <w:rFonts w:ascii="Cambria Math" w:eastAsia="黑体" w:hAnsi="黑体" w:cs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黑体" w:cs="Cambria Math"/>
                        <w:szCs w:val="21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黑体" w:cs="Cambria Math"/>
                        <w:szCs w:val="21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Theme="minorEastAsia" w:eastAsia="黑体" w:hAnsi="黑体" w:cs="Cambria Math"/>
                    <w:szCs w:val="21"/>
                  </w:rPr>
                  <m:t>·</m:t>
                </m:r>
                <m:f>
                  <m:fPr>
                    <m:ctrlPr>
                      <w:rPr>
                        <w:rFonts w:ascii="Cambria Math" w:eastAsia="黑体" w:hAnsi="黑体" w:cs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黑体" w:hAnsi="黑体" w:cs="Cambria Math"/>
                        <w:szCs w:val="21"/>
                      </w:rPr>
                      <m:t>7.856</m:t>
                    </m:r>
                    <m:r>
                      <m:rPr>
                        <m:sty m:val="p"/>
                      </m:rPr>
                      <w:rPr>
                        <w:rFonts w:ascii="黑体" w:eastAsia="黑体" w:hAnsi="Cambria Math" w:cs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黑体" w:hAnsi="黑体" w:cs="Cambria Math"/>
                        <w:szCs w:val="21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黑体" w:hAnsi="黑体" w:cs="Cambria Math"/>
                        <w:szCs w:val="21"/>
                      </w:rPr>
                      <m:t>7.856</m:t>
                    </m:r>
                  </m:den>
                </m:f>
                <m:ctrlPr>
                  <w:rPr>
                    <w:rFonts w:ascii="Cambria Math" w:eastAsia="黑体" w:hAnsi="黑体" w:cs="Cambria Math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="黑体" w:hAnsi="黑体" w:cs="Cambria Math"/>
                    <w:szCs w:val="21"/>
                  </w:rPr>
                  <m:t>250000</m:t>
                </m:r>
                <m:ctrlPr>
                  <w:rPr>
                    <w:rFonts w:ascii="Cambria Math" w:eastAsia="黑体" w:hAnsi="黑体" w:cs="Cambria Math"/>
                    <w:szCs w:val="21"/>
                  </w:rPr>
                </m:ctrlPr>
              </m:den>
            </m:f>
            <m:ctrlPr>
              <w:rPr>
                <w:rFonts w:ascii="Cambria Math" w:eastAsia="黑体" w:hAnsi="黑体"/>
                <w:szCs w:val="21"/>
              </w:rPr>
            </m:ctrlPr>
          </m:e>
        </m:d>
        <m:r>
          <m:rPr>
            <m:sty m:val="p"/>
          </m:rPr>
          <w:rPr>
            <w:rFonts w:asciiTheme="minorEastAsia" w:eastAsia="黑体" w:hAnsi="黑体"/>
            <w:szCs w:val="21"/>
          </w:rPr>
          <m:t>·</m:t>
        </m:r>
        <m:r>
          <m:rPr>
            <m:sty m:val="p"/>
          </m:rPr>
          <w:rPr>
            <w:rFonts w:ascii="Cambria Math" w:eastAsia="黑体" w:hAnsi="黑体"/>
            <w:szCs w:val="21"/>
          </w:rPr>
          <m:t>H</m:t>
        </m:r>
      </m:oMath>
      <w:r w:rsidRPr="00211C92">
        <w:rPr>
          <w:rFonts w:ascii="黑体" w:eastAsia="黑体" w:hAnsi="黑体"/>
          <w:szCs w:val="21"/>
        </w:rPr>
        <w:t>、</w:t>
      </w:r>
      <m:oMath>
        <m:sSub>
          <m:sSubPr>
            <m:ctrlPr>
              <w:rPr>
                <w:rFonts w:ascii="宋体" w:eastAsia="黑体" w:hAnsi="黑体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黑体" w:cs="Cambria Math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黑体" w:hAnsi="黑体" w:cs="Cambria Math" w:hint="eastAsia"/>
                <w:color w:val="000000"/>
                <w:szCs w:val="21"/>
              </w:rPr>
              <m:t>s</m:t>
            </m:r>
          </m:sub>
        </m:sSub>
        <m:r>
          <m:rPr>
            <m:sty m:val="p"/>
          </m:rPr>
          <w:rPr>
            <w:rFonts w:ascii="宋体" w:eastAsia="黑体" w:hAnsi="黑体" w:cs="Cambria Math"/>
            <w:color w:val="000000"/>
            <w:szCs w:val="21"/>
          </w:rPr>
          <m:t>=</m:t>
        </m:r>
        <m:r>
          <m:rPr>
            <m:sty m:val="p"/>
          </m:rPr>
          <w:rPr>
            <w:rFonts w:ascii="Cambria Math" w:eastAsia="黑体" w:hAnsi="黑体" w:cs="Cambria Math"/>
            <w:color w:val="000000"/>
            <w:szCs w:val="21"/>
          </w:rPr>
          <m:t>[</m:t>
        </m:r>
        <m:f>
          <m:fPr>
            <m:ctrlPr>
              <w:rPr>
                <w:rFonts w:ascii="宋体" w:eastAsia="黑体" w:hAnsi="黑体"/>
                <w:color w:val="000000"/>
                <w:szCs w:val="21"/>
              </w:rPr>
            </m:ctrlPr>
          </m:fPr>
          <m:num>
            <m:sSub>
              <m:sSubPr>
                <m:ctrlPr>
                  <w:rPr>
                    <w:rFonts w:ascii="宋体" w:eastAsia="黑体" w:hAnsi="黑体" w:cs="Cambria Math"/>
                    <w:color w:val="00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eastAsia="黑体" w:hAnsi="黑体" w:cs="Cambria Math"/>
                    <w:color w:val="000000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黑体" w:cs="Cambria Math"/>
                    <w:color w:val="000000"/>
                    <w:szCs w:val="21"/>
                  </w:rPr>
                  <m:t>ca</m:t>
                </m:r>
              </m:sub>
            </m:sSub>
            <m:r>
              <m:rPr>
                <m:sty m:val="p"/>
              </m:rPr>
              <w:rPr>
                <w:rFonts w:ascii="黑体" w:eastAsia="黑体" w:hAnsi="黑体" w:cs="Cambria Math"/>
                <w:color w:val="000000"/>
                <w:szCs w:val="21"/>
              </w:rPr>
              <m:t>·</m:t>
            </m:r>
            <m:f>
              <m:fPr>
                <m:ctrlPr>
                  <w:rPr>
                    <w:rFonts w:ascii="宋体" w:eastAsia="黑体" w:hAnsi="黑体" w:cs="Cambria Math"/>
                    <w:color w:val="000000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黑体" w:hAnsi="黑体" w:cs="Cambria Math"/>
                    <w:color w:val="000000"/>
                    <w:szCs w:val="21"/>
                  </w:rPr>
                  <m:t>7.856</m:t>
                </m:r>
                <m:r>
                  <m:rPr>
                    <m:sty m:val="p"/>
                  </m:rPr>
                  <w:rPr>
                    <w:rFonts w:ascii="黑体" w:eastAsia="黑体" w:hAnsi="黑体" w:cs="Cambria Math"/>
                    <w:color w:val="000000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黑体" w:hAnsi="黑体" w:cs="Cambria Math"/>
                    <w:color w:val="000000"/>
                    <w:szCs w:val="21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宋体" w:eastAsia="黑体" w:hAnsi="黑体" w:cs="Cambria Math"/>
                    <w:color w:val="000000"/>
                    <w:szCs w:val="21"/>
                  </w:rPr>
                  <m:t>7.856</m:t>
                </m:r>
              </m:den>
            </m:f>
            <m:r>
              <w:rPr>
                <w:rFonts w:ascii="宋体" w:eastAsia="黑体" w:hAnsi="宋体" w:cs="Cambria Math"/>
                <w:color w:val="000000"/>
                <w:szCs w:val="21"/>
              </w:rPr>
              <m:t>b</m:t>
            </m:r>
            <m:r>
              <m:rPr>
                <m:sty m:val="p"/>
              </m:rPr>
              <w:rPr>
                <w:rFonts w:ascii="黑体" w:eastAsia="黑体" w:hAnsi="黑体" w:cs="Cambria Math"/>
                <w:color w:val="000000"/>
                <w:szCs w:val="21"/>
              </w:rPr>
              <m:t>·</m:t>
            </m:r>
            <m:d>
              <m:dPr>
                <m:ctrlPr>
                  <w:rPr>
                    <w:rFonts w:ascii="Cambria Math" w:eastAsia="黑体" w:hAnsi="黑体" w:cs="Cambria Math"/>
                    <w:color w:val="00000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宋体" w:eastAsia="黑体" w:hAnsi="黑体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宋体" w:eastAsia="黑体" w:hAnsi="黑体" w:cs="Cambria Math"/>
                        <w:color w:val="000000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黑体" w:cs="Cambria Math"/>
                        <w:color w:val="000000"/>
                        <w:szCs w:val="21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宋体" w:eastAsia="黑体" w:hAnsi="黑体" w:cs="Cambria Math"/>
                        <w:color w:val="000000"/>
                        <w:szCs w:val="21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黑体" w:eastAsia="黑体" w:hAnsi="黑体" w:cs="Cambria Math"/>
                    <w:color w:val="000000"/>
                    <w:szCs w:val="21"/>
                  </w:rPr>
                  <m:t>＋</m:t>
                </m:r>
                <m:sSub>
                  <m:sSubPr>
                    <m:ctrlPr>
                      <w:rPr>
                        <w:rFonts w:ascii="宋体" w:eastAsia="黑体" w:hAnsi="黑体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黑体" w:cs="Cambria Math"/>
                        <w:color w:val="000000"/>
                        <w:szCs w:val="21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黑体" w:hAnsi="黑体" w:cs="Cambria Math"/>
                        <w:color w:val="000000"/>
                        <w:szCs w:val="21"/>
                      </w:rPr>
                      <m:t>s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宋体" w:eastAsia="黑体" w:hAnsi="黑体" w:cs="Cambria Math"/>
                <w:color w:val="000000"/>
                <w:szCs w:val="21"/>
              </w:rPr>
              <m:t>1000</m:t>
            </m:r>
            <m:r>
              <m:rPr>
                <m:sty m:val="p"/>
              </m:rPr>
              <w:rPr>
                <w:rFonts w:ascii="Cambria Math" w:eastAsia="黑体" w:hAnsi="黑体" w:cs="Cambria Math"/>
                <w:color w:val="000000"/>
                <w:szCs w:val="21"/>
              </w:rPr>
              <m:t>000</m:t>
            </m:r>
            <m:r>
              <w:rPr>
                <w:rFonts w:ascii="宋体" w:eastAsia="黑体" w:hAnsi="宋体" w:cs="Cambria Math"/>
                <w:color w:val="000000"/>
                <w:szCs w:val="21"/>
              </w:rPr>
              <m:t>a</m:t>
            </m:r>
          </m:den>
        </m:f>
        <m:r>
          <m:rPr>
            <m:sty m:val="p"/>
          </m:rPr>
          <w:rPr>
            <w:rFonts w:ascii="黑体" w:eastAsia="黑体" w:hAnsi="黑体"/>
            <w:color w:val="000000"/>
            <w:szCs w:val="21"/>
          </w:rPr>
          <m:t>＋</m:t>
        </m:r>
        <m:f>
          <m:fPr>
            <m:ctrlPr>
              <w:rPr>
                <w:rFonts w:ascii="宋体" w:eastAsia="黑体" w:hAnsi="黑体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宋体" w:eastAsia="黑体" w:hAnsi="黑体" w:cs="Cambria Math"/>
                <w:color w:val="000000"/>
                <w:szCs w:val="21"/>
              </w:rPr>
              <m:t>M</m:t>
            </m:r>
            <m:r>
              <w:rPr>
                <w:rFonts w:ascii="宋体" w:eastAsia="黑体" w:hAnsi="宋体" w:cs="Cambria Math"/>
                <w:color w:val="000000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黑体" w:hAnsi="黑体" w:cs="Cambria Math"/>
                <w:color w:val="000000"/>
                <w:szCs w:val="21"/>
              </w:rPr>
              <m:t>250000</m:t>
            </m:r>
            <m:r>
              <w:rPr>
                <w:rFonts w:ascii="宋体" w:eastAsia="黑体" w:hAnsi="宋体" w:cs="Cambria Math"/>
                <w:color w:val="000000"/>
                <w:szCs w:val="21"/>
              </w:rPr>
              <m:t>a</m:t>
            </m:r>
          </m:den>
        </m:f>
        <m:r>
          <m:rPr>
            <m:sty m:val="p"/>
          </m:rPr>
          <w:rPr>
            <w:rFonts w:ascii="Cambria Math" w:eastAsia="黑体" w:hAnsi="黑体"/>
            <w:color w:val="000000"/>
            <w:szCs w:val="21"/>
          </w:rPr>
          <m:t>]</m:t>
        </m:r>
        <m:r>
          <m:rPr>
            <m:sty m:val="p"/>
          </m:rPr>
          <w:rPr>
            <w:rFonts w:asciiTheme="minorEastAsia" w:eastAsia="黑体" w:hAnsi="黑体"/>
            <w:color w:val="000000"/>
            <w:szCs w:val="21"/>
          </w:rPr>
          <m:t>·</m:t>
        </m:r>
        <m:f>
          <m:fPr>
            <m:ctrlPr>
              <w:rPr>
                <w:rFonts w:ascii="Cambria Math" w:eastAsia="黑体" w:hAnsi="黑体"/>
                <w:color w:val="000000"/>
                <w:szCs w:val="21"/>
              </w:rPr>
            </m:ctrlPr>
          </m:fPr>
          <m:num>
            <m:sSub>
              <m:sSubPr>
                <m:ctrlPr>
                  <w:rPr>
                    <w:rFonts w:ascii="宋体" w:eastAsia="黑体" w:hAnsi="黑体" w:cs="Cambria Math"/>
                    <w:color w:val="00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黑体" w:cs="Cambria Math"/>
                    <w:color w:val="000000"/>
                    <w:szCs w:val="21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宋体" w:eastAsia="黑体" w:hAnsi="黑体" w:cs="Cambria Math"/>
                    <w:color w:val="000000"/>
                    <w:szCs w:val="21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黑体" w:hAnsi="黑体" w:cs="Cambria Math"/>
                <w:color w:val="000000"/>
                <w:szCs w:val="21"/>
              </w:rPr>
              <m:t>2</m:t>
            </m:r>
          </m:den>
        </m:f>
      </m:oMath>
      <w:r w:rsidRPr="00211C92">
        <w:rPr>
          <w:rFonts w:ascii="宋体" w:hAnsi="宋体"/>
          <w:sz w:val="24"/>
        </w:rPr>
        <w:t>中</w:t>
      </w:r>
      <w:r>
        <w:rPr>
          <w:rFonts w:ascii="宋体" w:hAnsi="宋体"/>
          <w:sz w:val="24"/>
        </w:rPr>
        <w:t>，</w:t>
      </w:r>
      <m:oMath>
        <m:f>
          <m:fPr>
            <m:ctrlPr>
              <w:rPr>
                <w:rFonts w:ascii="Cambria Math" w:hAnsi="宋体" w:cs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7.856-B</m:t>
            </m:r>
            <m:ctrlPr>
              <w:rPr>
                <w:rFonts w:ascii="Cambria Math" w:hAnsi="Cambria Math" w:cs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7.856</m:t>
            </m:r>
            <m:ctrlPr>
              <w:rPr>
                <w:rFonts w:ascii="Cambria Math" w:hAnsi="Cambria Math" w:cs="Cambria Math"/>
                <w:sz w:val="24"/>
              </w:rPr>
            </m:ctrlPr>
          </m:den>
        </m:f>
      </m:oMath>
      <w:r w:rsidRPr="00211C92">
        <w:rPr>
          <w:rFonts w:ascii="宋体" w:hAnsi="宋体"/>
          <w:sz w:val="24"/>
        </w:rPr>
        <w:t>更改为（</w:t>
      </w:r>
      <w:r w:rsidRPr="00211C92">
        <w:rPr>
          <w:rFonts w:ascii="宋体" w:hAnsi="宋体" w:hint="eastAsia"/>
          <w:sz w:val="24"/>
        </w:rPr>
        <w:t>1-0.015B</w:t>
      </w:r>
      <w:r w:rsidRPr="00211C92">
        <w:rPr>
          <w:rFonts w:ascii="宋体" w:hAnsi="宋体"/>
          <w:sz w:val="24"/>
        </w:rPr>
        <w:t>）</w:t>
      </w:r>
      <w:r w:rsidRPr="00211C92">
        <w:rPr>
          <w:rFonts w:ascii="宋体" w:hAnsi="宋体" w:hint="eastAsia"/>
          <w:sz w:val="24"/>
        </w:rPr>
        <w:t>,1000000更改为10560000，250000更改为2560000</w:t>
      </w:r>
      <w:r>
        <w:rPr>
          <w:rFonts w:ascii="宋体" w:hAnsi="宋体" w:hint="eastAsia"/>
          <w:sz w:val="24"/>
        </w:rPr>
        <w:t>即可。</w:t>
      </w:r>
    </w:p>
    <w:p w:rsidR="008E70DC" w:rsidRDefault="005E1AA0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="008E70DC">
        <w:rPr>
          <w:rFonts w:ascii="宋体" w:hAnsi="宋体" w:hint="eastAsia"/>
          <w:sz w:val="24"/>
        </w:rPr>
        <w:t>、界面</w:t>
      </w:r>
      <w:r w:rsidR="00E6236B">
        <w:rPr>
          <w:rFonts w:ascii="宋体" w:hAnsi="宋体" w:hint="eastAsia"/>
          <w:sz w:val="24"/>
        </w:rPr>
        <w:t>及报表</w:t>
      </w:r>
      <w:r w:rsidR="008E70DC">
        <w:rPr>
          <w:rFonts w:ascii="宋体" w:hAnsi="宋体" w:hint="eastAsia"/>
          <w:sz w:val="24"/>
        </w:rPr>
        <w:t>优化</w:t>
      </w:r>
      <w:r>
        <w:rPr>
          <w:rFonts w:ascii="宋体" w:hAnsi="宋体" w:hint="eastAsia"/>
          <w:sz w:val="24"/>
        </w:rPr>
        <w:t>如下</w:t>
      </w:r>
      <w:r w:rsidR="00FE2146">
        <w:rPr>
          <w:rFonts w:ascii="宋体" w:hAnsi="宋体" w:hint="eastAsia"/>
          <w:sz w:val="24"/>
        </w:rPr>
        <w:t>（进入软件时可选择中英文、数据库改进）</w:t>
      </w:r>
      <w:r>
        <w:rPr>
          <w:rFonts w:ascii="宋体" w:hAnsi="宋体" w:hint="eastAsia"/>
          <w:sz w:val="24"/>
        </w:rPr>
        <w:t>。</w:t>
      </w:r>
    </w:p>
    <w:p w:rsidR="008E70DC" w:rsidRDefault="008E70DC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E70DC" w:rsidRDefault="008E70DC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E70DC" w:rsidRDefault="00E6236B" w:rsidP="00E6236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66040</wp:posOffset>
            </wp:positionV>
            <wp:extent cx="6763385" cy="3164840"/>
            <wp:effectExtent l="19050" t="0" r="0" b="0"/>
            <wp:wrapNone/>
            <wp:docPr id="1" name="图片 1" descr="C:\Users\yanfa01\AppData\Roaming\feiq\RichOle\17879189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yanfa01\AppData\Roaming\feiq\RichOle\1787918906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954" b="39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70DC" w:rsidRDefault="00A52D90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325092</wp:posOffset>
            </wp:positionH>
            <wp:positionV relativeFrom="paragraph">
              <wp:posOffset>174404</wp:posOffset>
            </wp:positionV>
            <wp:extent cx="5729743" cy="262255"/>
            <wp:effectExtent l="19050" t="0" r="4307" b="0"/>
            <wp:wrapNone/>
            <wp:docPr id="5" name="图片 10" descr="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43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EC3">
        <w:rPr>
          <w:rFonts w:ascii="宋体" w:hAnsi="宋体"/>
          <w:noProof/>
          <w:sz w:val="24"/>
        </w:rPr>
        <w:pict>
          <v:rect id="_x0000_s2117" style="position:absolute;left:0;text-align:left;margin-left:-46.45pt;margin-top:11.65pt;width:169.55pt;height:21.95pt;z-index:251751424;mso-position-horizontal-relative:text;mso-position-vertical-relative:text" fillcolor="white [3212]" stroked="f" strokecolor="black [3213]">
            <v:textbox style="mso-next-textbox:#_x0000_s2117">
              <w:txbxContent>
                <w:p w:rsidR="00A52D90" w:rsidRPr="00E6236B" w:rsidRDefault="00A52D90" w:rsidP="00A52D90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钻机及钢丝绳参数</w:t>
                  </w:r>
                </w:p>
              </w:txbxContent>
            </v:textbox>
          </v:rect>
        </w:pict>
      </w:r>
    </w:p>
    <w:p w:rsidR="008E70DC" w:rsidRDefault="00FE2146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4337050</wp:posOffset>
            </wp:positionH>
            <wp:positionV relativeFrom="paragraph">
              <wp:posOffset>59690</wp:posOffset>
            </wp:positionV>
            <wp:extent cx="1514475" cy="389255"/>
            <wp:effectExtent l="19050" t="0" r="9525" b="0"/>
            <wp:wrapNone/>
            <wp:docPr id="14" name="图片 3" descr="QQ截图201612131027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13102713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EC3">
        <w:rPr>
          <w:rFonts w:ascii="宋体" w:hAnsi="宋体"/>
          <w:noProof/>
          <w:sz w:val="24"/>
        </w:rPr>
        <w:pict>
          <v:rect id="_x0000_s2076" style="position:absolute;left:0;text-align:left;margin-left:76.05pt;margin-top:10.2pt;width:62pt;height:21.95pt;z-index:251697152;mso-position-horizontal-relative:text;mso-position-vertical-relative:text" fillcolor="white [3212]" stroked="f" strokecolor="black [3213]">
            <v:textbox style="mso-next-textbox:#_x0000_s2076">
              <w:txbxContent>
                <w:p w:rsidR="008E70DC" w:rsidRPr="00E6236B" w:rsidRDefault="00E6236B" w:rsidP="008E70DC">
                  <w:pPr>
                    <w:jc w:val="left"/>
                    <w:rPr>
                      <w:sz w:val="15"/>
                      <w:szCs w:val="15"/>
                    </w:rPr>
                  </w:pPr>
                  <w:r w:rsidRPr="00E6236B">
                    <w:rPr>
                      <w:sz w:val="15"/>
                      <w:szCs w:val="15"/>
                    </w:rPr>
                    <w:t>钻机驱动</w:t>
                  </w:r>
                  <w:r>
                    <w:rPr>
                      <w:sz w:val="15"/>
                      <w:szCs w:val="15"/>
                    </w:rPr>
                    <w:t>方式</w:t>
                  </w:r>
                </w:p>
              </w:txbxContent>
            </v:textbox>
          </v:rect>
        </w:pict>
      </w:r>
      <w:r w:rsidR="00E6236B"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139065</wp:posOffset>
            </wp:positionV>
            <wp:extent cx="1491615" cy="254000"/>
            <wp:effectExtent l="19050" t="0" r="0" b="0"/>
            <wp:wrapNone/>
            <wp:docPr id="6" name="图片 1" descr="C:\Users\yanfa01\AppData\Roaming\feiq\RichOle\17879189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yanfa01\AppData\Roaming\feiq\RichOle\1787918906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345" t="38991" r="54427" b="56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236B"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1238885</wp:posOffset>
            </wp:positionH>
            <wp:positionV relativeFrom="paragraph">
              <wp:posOffset>131445</wp:posOffset>
            </wp:positionV>
            <wp:extent cx="1411605" cy="262255"/>
            <wp:effectExtent l="19050" t="0" r="0" b="0"/>
            <wp:wrapNone/>
            <wp:docPr id="7" name="图片 1" descr="C:\Users\yanfa01\AppData\Roaming\feiq\RichOle\17879189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yanfa01\AppData\Roaming\feiq\RichOle\1787918906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33" t="76300" r="77575" b="18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70DC" w:rsidRDefault="005B2EC3" w:rsidP="00A52D9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2124" style="position:absolute;left:0;text-align:left;margin-left:323.7pt;margin-top:8.75pt;width:108.65pt;height:21.95pt;z-index:251765760" fillcolor="white [3212]" stroked="f" strokecolor="black [3213]">
            <v:textbox style="mso-next-textbox:#_x0000_s2124">
              <w:txbxContent>
                <w:p w:rsidR="00FE2146" w:rsidRPr="00E6236B" w:rsidRDefault="00FE2146" w:rsidP="00FE2146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钢绳直径：</w:t>
                  </w:r>
                  <w:r w:rsidRPr="00E6236B">
                    <w:rPr>
                      <w:rFonts w:hint="eastAsia"/>
                      <w:sz w:val="15"/>
                      <w:szCs w:val="15"/>
                      <w:u w:val="single"/>
                    </w:rPr>
                    <w:t xml:space="preserve">          </w:t>
                  </w:r>
                </w:p>
              </w:txbxContent>
            </v:textbox>
          </v:rect>
        </w:pict>
      </w:r>
      <w:r w:rsidR="00FE2146">
        <w:rPr>
          <w:rFonts w:ascii="宋体" w:hAnsi="宋体"/>
          <w:noProof/>
          <w:sz w:val="24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4114718</wp:posOffset>
            </wp:positionH>
            <wp:positionV relativeFrom="paragraph">
              <wp:posOffset>57122</wp:posOffset>
            </wp:positionV>
            <wp:extent cx="1189548" cy="532738"/>
            <wp:effectExtent l="19050" t="0" r="0" b="0"/>
            <wp:wrapNone/>
            <wp:docPr id="24" name="图片 23" descr="QQ截图201612081624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08162403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548" cy="532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4"/>
        </w:rPr>
        <w:pict>
          <v:rect id="_x0000_s2092" style="position:absolute;left:0;text-align:left;margin-left:173.95pt;margin-top:10.7pt;width:29.95pt;height:21.95pt;z-index:251712512;mso-position-horizontal-relative:text;mso-position-vertical-relative:text" fillcolor="white [3212]" stroked="f" strokecolor="black [3213]">
            <v:textbox style="mso-next-textbox:#_x0000_s2092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千牛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>
          <v:shape id="_x0000_s2081" type="#_x0000_t32" style="position:absolute;left:0;text-align:left;margin-left:330.9pt;margin-top:15.15pt;width:65.1pt;height:17.5pt;z-index:251701248;mso-position-horizontal-relative:text;mso-position-vertical-relative:text" o:connectortype="straight"/>
        </w:pict>
      </w:r>
      <w:r>
        <w:rPr>
          <w:rFonts w:ascii="宋体" w:hAnsi="宋体"/>
          <w:noProof/>
          <w:sz w:val="24"/>
        </w:rPr>
        <w:pict>
          <v:shape id="_x0000_s2080" type="#_x0000_t32" style="position:absolute;left:0;text-align:left;margin-left:330.9pt;margin-top:15.15pt;width:65.1pt;height:17.5pt;flip:x;z-index:251700224;mso-position-horizontal-relative:text;mso-position-vertical-relative:text" o:connectortype="straight"/>
        </w:pict>
      </w:r>
    </w:p>
    <w:p w:rsidR="008E70DC" w:rsidRDefault="005B2EC3" w:rsidP="00E6236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2126" style="position:absolute;left:0;text-align:left;margin-left:318.95pt;margin-top:9.25pt;width:108.65pt;height:21.95pt;z-index:251768832" fillcolor="white [3212]" stroked="f" strokecolor="black [3213]">
            <v:textbox style="mso-next-textbox:#_x0000_s2126">
              <w:txbxContent>
                <w:p w:rsidR="00FE2146" w:rsidRPr="00E6236B" w:rsidRDefault="00FE2146" w:rsidP="00FE2146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钢绳订货长度：</w:t>
                  </w:r>
                  <w:r w:rsidRPr="00E6236B">
                    <w:rPr>
                      <w:rFonts w:hint="eastAsia"/>
                      <w:sz w:val="15"/>
                      <w:szCs w:val="15"/>
                      <w:u w:val="single"/>
                    </w:rPr>
                    <w:t xml:space="preserve">          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>
          <v:rect id="_x0000_s2125" style="position:absolute;left:0;text-align:left;margin-left:203.9pt;margin-top:9.25pt;width:108.65pt;height:21.95pt;z-index:251767808" fillcolor="white [3212]" stroked="f" strokecolor="black [3213]">
            <v:textbox style="mso-next-textbox:#_x0000_s2125">
              <w:txbxContent>
                <w:p w:rsidR="00FE2146" w:rsidRPr="00E6236B" w:rsidRDefault="00FE2146" w:rsidP="00FE2146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钢绳捻向：</w:t>
                  </w:r>
                  <w:r w:rsidRPr="00E6236B">
                    <w:rPr>
                      <w:rFonts w:hint="eastAsia"/>
                      <w:sz w:val="15"/>
                      <w:szCs w:val="15"/>
                      <w:u w:val="single"/>
                    </w:rPr>
                    <w:t xml:space="preserve">          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>
          <v:rect id="_x0000_s2123" style="position:absolute;left:0;text-align:left;margin-left:88.25pt;margin-top:7.3pt;width:108.65pt;height:21.95pt;z-index:251764736" fillcolor="white [3212]" stroked="f" strokecolor="black [3213]">
            <v:textbox style="mso-next-textbox:#_x0000_s2123">
              <w:txbxContent>
                <w:p w:rsidR="00FE2146" w:rsidRPr="00E6236B" w:rsidRDefault="00FE2146" w:rsidP="00FE2146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钢绳强度级别：</w:t>
                  </w:r>
                  <w:r w:rsidRPr="00E6236B">
                    <w:rPr>
                      <w:rFonts w:hint="eastAsia"/>
                      <w:sz w:val="15"/>
                      <w:szCs w:val="15"/>
                      <w:u w:val="single"/>
                    </w:rPr>
                    <w:t xml:space="preserve">          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>
          <v:rect id="_x0000_s2122" style="position:absolute;left:0;text-align:left;margin-left:-32.6pt;margin-top:7.3pt;width:108.65pt;height:21.95pt;z-index:251763712" fillcolor="white [3212]" stroked="f" strokecolor="black [3213]">
            <v:textbox style="mso-next-textbox:#_x0000_s2122">
              <w:txbxContent>
                <w:p w:rsidR="00FE2146" w:rsidRPr="00E6236B" w:rsidRDefault="00FE2146" w:rsidP="00FE2146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钢绳结构：</w:t>
                  </w:r>
                  <w:r w:rsidRPr="00E6236B">
                    <w:rPr>
                      <w:rFonts w:hint="eastAsia"/>
                      <w:sz w:val="15"/>
                      <w:szCs w:val="15"/>
                      <w:u w:val="single"/>
                    </w:rPr>
                    <w:t xml:space="preserve">          </w:t>
                  </w:r>
                </w:p>
              </w:txbxContent>
            </v:textbox>
          </v:rect>
        </w:pict>
      </w:r>
      <w:r w:rsidR="00E6236B"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2551458</wp:posOffset>
            </wp:positionH>
            <wp:positionV relativeFrom="paragraph">
              <wp:posOffset>173410</wp:posOffset>
            </wp:positionV>
            <wp:extent cx="1054376" cy="485029"/>
            <wp:effectExtent l="19050" t="0" r="0" b="0"/>
            <wp:wrapNone/>
            <wp:docPr id="25" name="图片 23" descr="QQ截图201612081624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08162403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76" cy="48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4"/>
        </w:rPr>
        <w:pict>
          <v:shape id="_x0000_s2082" type="#_x0000_t32" style="position:absolute;left:0;text-align:left;margin-left:203.9pt;margin-top:15pt;width:65.1pt;height:17.5pt;flip:x;z-index:251702272;mso-position-horizontal-relative:text;mso-position-vertical-relative:text" o:connectortype="straight"/>
        </w:pict>
      </w:r>
      <w:r>
        <w:rPr>
          <w:rFonts w:ascii="宋体" w:hAnsi="宋体"/>
          <w:noProof/>
          <w:sz w:val="24"/>
        </w:rPr>
        <w:pict>
          <v:shape id="_x0000_s2083" type="#_x0000_t32" style="position:absolute;left:0;text-align:left;margin-left:203.9pt;margin-top:15pt;width:65.1pt;height:17.5pt;z-index:251703296;mso-position-horizontal-relative:text;mso-position-vertical-relative:text" o:connectortype="straight"/>
        </w:pict>
      </w:r>
    </w:p>
    <w:p w:rsidR="008E70DC" w:rsidRDefault="00E6236B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2161540</wp:posOffset>
            </wp:positionH>
            <wp:positionV relativeFrom="paragraph">
              <wp:posOffset>107950</wp:posOffset>
            </wp:positionV>
            <wp:extent cx="565150" cy="254000"/>
            <wp:effectExtent l="19050" t="0" r="6350" b="0"/>
            <wp:wrapNone/>
            <wp:docPr id="26" name="图片 23" descr="QQ截图201612081624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08162403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EC3">
        <w:rPr>
          <w:rFonts w:ascii="宋体" w:hAnsi="宋体"/>
          <w:noProof/>
          <w:sz w:val="24"/>
        </w:rPr>
        <w:pict>
          <v:rect id="_x0000_s2093" style="position:absolute;left:0;text-align:left;margin-left:-46.45pt;margin-top:22.2pt;width:87.6pt;height:21.95pt;z-index:251713536;mso-position-horizontal-relative:text;mso-position-vertical-relative:text" fillcolor="white [3212]" stroked="f" strokecolor="black [3213]">
            <v:textbox style="mso-next-textbox:#_x0000_s2093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钻具及套管参数</w:t>
                  </w:r>
                </w:p>
              </w:txbxContent>
            </v:textbox>
          </v:rect>
        </w:pict>
      </w:r>
      <w:r w:rsidR="005B2EC3">
        <w:rPr>
          <w:rFonts w:ascii="宋体" w:hAnsi="宋体"/>
          <w:noProof/>
          <w:sz w:val="24"/>
        </w:rPr>
        <w:pict>
          <v:shape id="_x0000_s2085" type="#_x0000_t32" style="position:absolute;left:0;text-align:left;margin-left:183.25pt;margin-top:9.1pt;width:65.1pt;height:17.5pt;z-index:251705344;mso-position-horizontal-relative:text;mso-position-vertical-relative:text" o:connectortype="straight"/>
        </w:pict>
      </w:r>
      <w:r w:rsidR="005B2EC3">
        <w:rPr>
          <w:rFonts w:ascii="宋体" w:hAnsi="宋体"/>
          <w:noProof/>
          <w:sz w:val="24"/>
        </w:rPr>
        <w:pict>
          <v:shape id="_x0000_s2084" type="#_x0000_t32" style="position:absolute;left:0;text-align:left;margin-left:183.25pt;margin-top:9.1pt;width:65.1pt;height:17.5pt;flip:x;z-index:251704320;mso-position-horizontal-relative:text;mso-position-vertical-relative:text" o:connectortype="straight"/>
        </w:pict>
      </w:r>
    </w:p>
    <w:p w:rsidR="008E70DC" w:rsidRDefault="005B2EC3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2118" style="position:absolute;left:0;text-align:left;margin-left:432.35pt;margin-top:20.75pt;width:87.6pt;height:21.95pt;z-index:251756544" fillcolor="white [3212]" stroked="f" strokecolor="black [3213]">
            <v:textbox style="mso-next-textbox:#_x0000_s2118">
              <w:txbxContent>
                <w:p w:rsidR="00A52D90" w:rsidRPr="00E6236B" w:rsidRDefault="00A52D90" w:rsidP="00A52D90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套管</w:t>
                  </w:r>
                </w:p>
              </w:txbxContent>
            </v:textbox>
          </v:rect>
        </w:pict>
      </w:r>
      <w:r w:rsidR="00E6236B"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269433</wp:posOffset>
            </wp:positionH>
            <wp:positionV relativeFrom="paragraph">
              <wp:posOffset>32275</wp:posOffset>
            </wp:positionV>
            <wp:extent cx="5830570" cy="262364"/>
            <wp:effectExtent l="19050" t="0" r="0" b="0"/>
            <wp:wrapNone/>
            <wp:docPr id="22" name="图片 10" descr="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149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4"/>
        </w:rPr>
        <w:pict>
          <v:rect id="_x0000_s2090" style="position:absolute;left:0;text-align:left;margin-left:126.5pt;margin-top:20.75pt;width:123.75pt;height:21.95pt;z-index:251710464;mso-position-horizontal-relative:text;mso-position-vertical-relative:text" fillcolor="white [3212]" stroked="f" strokecolor="black [3213]">
            <v:textbox style="mso-next-textbox:#_x0000_s2090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  <w:u w:val="single"/>
                    </w:rPr>
                  </w:pPr>
                  <w:r>
                    <w:rPr>
                      <w:sz w:val="15"/>
                      <w:szCs w:val="15"/>
                    </w:rPr>
                    <w:t>当班大钩显示悬重：</w:t>
                  </w:r>
                  <w:r w:rsidRPr="00E6236B">
                    <w:rPr>
                      <w:rFonts w:hint="eastAsia"/>
                      <w:sz w:val="15"/>
                      <w:szCs w:val="15"/>
                      <w:u w:val="single"/>
                    </w:rPr>
                    <w:t xml:space="preserve">      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>
          <v:rect id="_x0000_s2091" style="position:absolute;left:0;text-align:left;margin-left:46.1pt;margin-top:20.75pt;width:87.6pt;height:21.95pt;z-index:251711488;mso-position-horizontal-relative:text;mso-position-vertical-relative:text" fillcolor="white [3212]" stroked="f" strokecolor="black [3213]">
            <v:textbox style="mso-next-textbox:#_x0000_s2091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克</w:t>
                  </w:r>
                  <w:r>
                    <w:rPr>
                      <w:rFonts w:hint="eastAsia"/>
                      <w:sz w:val="15"/>
                      <w:szCs w:val="15"/>
                    </w:rPr>
                    <w:t>/</w:t>
                  </w:r>
                  <w:r>
                    <w:rPr>
                      <w:rFonts w:hint="eastAsia"/>
                      <w:sz w:val="15"/>
                      <w:szCs w:val="15"/>
                    </w:rPr>
                    <w:t>立方厘米</w:t>
                  </w:r>
                </w:p>
              </w:txbxContent>
            </v:textbox>
          </v:rect>
        </w:pict>
      </w:r>
    </w:p>
    <w:p w:rsidR="008E70DC" w:rsidRDefault="00A52D90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5127680</wp:posOffset>
            </wp:positionH>
            <wp:positionV relativeFrom="paragraph">
              <wp:posOffset>188320</wp:posOffset>
            </wp:positionV>
            <wp:extent cx="1125936" cy="620202"/>
            <wp:effectExtent l="19050" t="0" r="0" b="0"/>
            <wp:wrapNone/>
            <wp:docPr id="8" name="图片 14" descr="QQ截图201612081615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08161503.bmp"/>
                    <pic:cNvPicPr/>
                  </pic:nvPicPr>
                  <pic:blipFill>
                    <a:blip r:embed="rId11" cstate="print"/>
                    <a:srcRect l="53693" r="23439" b="35714"/>
                    <a:stretch>
                      <a:fillRect/>
                    </a:stretch>
                  </pic:blipFill>
                  <pic:spPr>
                    <a:xfrm>
                      <a:off x="0" y="0"/>
                      <a:ext cx="1125938" cy="62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36B"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-708577</wp:posOffset>
            </wp:positionH>
            <wp:positionV relativeFrom="paragraph">
              <wp:posOffset>-2512</wp:posOffset>
            </wp:positionV>
            <wp:extent cx="6079600" cy="890546"/>
            <wp:effectExtent l="19050" t="0" r="0" b="0"/>
            <wp:wrapNone/>
            <wp:docPr id="9" name="图片 1" descr="C:\Users\yanfa01\AppData\Roaming\feiq\RichOle\17879189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yanfa01\AppData\Roaming\feiq\RichOle\1787918906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3731" r="3954" b="39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01" cy="89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70DC" w:rsidRDefault="008E70DC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E70DC" w:rsidRDefault="005B2EC3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2094" style="position:absolute;left:0;text-align:left;margin-left:-53.85pt;margin-top:22.5pt;width:135.55pt;height:21.95pt;z-index:251716608" fillcolor="white [3212]" stroked="f" strokecolor="black [3213]">
            <v:textbox style="mso-next-textbox:#_x0000_s2094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作业过程计算</w:t>
                  </w:r>
                </w:p>
              </w:txbxContent>
            </v:textbox>
          </v:rect>
        </w:pict>
      </w:r>
    </w:p>
    <w:p w:rsidR="008E70DC" w:rsidRDefault="00E6236B" w:rsidP="00E6236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-3810</wp:posOffset>
            </wp:positionV>
            <wp:extent cx="5979160" cy="261620"/>
            <wp:effectExtent l="19050" t="0" r="2540" b="0"/>
            <wp:wrapNone/>
            <wp:docPr id="12" name="图片 10" descr="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-533648</wp:posOffset>
            </wp:positionH>
            <wp:positionV relativeFrom="paragraph">
              <wp:posOffset>203228</wp:posOffset>
            </wp:positionV>
            <wp:extent cx="3360254" cy="270344"/>
            <wp:effectExtent l="19050" t="0" r="0" b="0"/>
            <wp:wrapNone/>
            <wp:docPr id="10" name="图片 9" descr="QQ截图201612081610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08161043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254" cy="270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0DC" w:rsidRDefault="005B2EC3" w:rsidP="00A52D9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2106" style="position:absolute;left:0;text-align:left;margin-left:360.35pt;margin-top:11.95pt;width:1in;height:21.95pt;z-index:251731968" fillcolor="white [3212]" stroked="f" strokecolor="black [3213]">
            <v:textbox style="mso-next-textbox:#_x0000_s2106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取岩芯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>
          <v:rect id="_x0000_s2105" style="position:absolute;left:0;text-align:left;margin-left:221.45pt;margin-top:11.95pt;width:1in;height:21.95pt;z-index:251730944" fillcolor="white [3212]" stroked="f" strokecolor="black [3213]">
            <v:textbox style="mso-next-textbox:#_x0000_s2105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下套管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>
          <v:rect id="_x0000_s2104" style="position:absolute;left:0;text-align:left;margin-left:81.7pt;margin-top:11.95pt;width:1in;height:21.95pt;z-index:251729920" fillcolor="white [3212]" stroked="f" strokecolor="black [3213]">
            <v:textbox style="mso-next-textbox:#_x0000_s2104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起下钻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>
          <v:rect id="_x0000_s2103" style="position:absolute;left:0;text-align:left;margin-left:-46.45pt;margin-top:11.95pt;width:56.65pt;height:21.95pt;z-index:251728896" fillcolor="white [3212]" stroked="f" strokecolor="black [3213]">
            <v:textbox style="mso-next-textbox:#_x0000_s2103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钻进</w:t>
                  </w:r>
                </w:p>
              </w:txbxContent>
            </v:textbox>
          </v:rect>
        </w:pict>
      </w:r>
    </w:p>
    <w:p w:rsidR="008E70DC" w:rsidRDefault="00A52D90" w:rsidP="00A52D9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2829752</wp:posOffset>
            </wp:positionH>
            <wp:positionV relativeFrom="paragraph">
              <wp:posOffset>173410</wp:posOffset>
            </wp:positionV>
            <wp:extent cx="1507601" cy="389078"/>
            <wp:effectExtent l="19050" t="0" r="0" b="0"/>
            <wp:wrapNone/>
            <wp:docPr id="11" name="图片 14" descr="QQ截图201612081615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08161503.bmp"/>
                    <pic:cNvPicPr/>
                  </pic:nvPicPr>
                  <pic:blipFill>
                    <a:blip r:embed="rId11" cstate="print"/>
                    <a:srcRect l="52248" t="62727" r="27370" b="-7298"/>
                    <a:stretch>
                      <a:fillRect/>
                    </a:stretch>
                  </pic:blipFill>
                  <pic:spPr>
                    <a:xfrm>
                      <a:off x="0" y="0"/>
                      <a:ext cx="1509676" cy="38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36B"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-772795</wp:posOffset>
            </wp:positionH>
            <wp:positionV relativeFrom="paragraph">
              <wp:posOffset>109220</wp:posOffset>
            </wp:positionV>
            <wp:extent cx="6826885" cy="874395"/>
            <wp:effectExtent l="19050" t="0" r="0" b="0"/>
            <wp:wrapNone/>
            <wp:docPr id="15" name="图片 14" descr="QQ截图201612081615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08161503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88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0DC" w:rsidRDefault="00A52D90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2980690</wp:posOffset>
            </wp:positionH>
            <wp:positionV relativeFrom="paragraph">
              <wp:posOffset>154305</wp:posOffset>
            </wp:positionV>
            <wp:extent cx="1189355" cy="532130"/>
            <wp:effectExtent l="19050" t="0" r="0" b="0"/>
            <wp:wrapNone/>
            <wp:docPr id="13" name="图片 12" descr="QQ截图201612081624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08162403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0DC" w:rsidRDefault="005B2EC3" w:rsidP="00211C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2086" style="position:absolute;left:0;text-align:left;margin-left:-30.25pt;margin-top:8.8pt;width:94.3pt;height:21.95pt;z-index:251732992" fillcolor="white [3212]" stroked="f" strokecolor="black [3213]">
            <v:textbox style="mso-next-textbox:#_x0000_s2086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  <w:u w:val="single"/>
                    </w:rPr>
                  </w:pPr>
                  <w:r>
                    <w:rPr>
                      <w:sz w:val="15"/>
                      <w:szCs w:val="15"/>
                    </w:rPr>
                    <w:t>划眼次数：</w:t>
                  </w:r>
                  <w:r w:rsidRPr="00E6236B">
                    <w:rPr>
                      <w:rFonts w:hint="eastAsia"/>
                      <w:sz w:val="15"/>
                      <w:szCs w:val="15"/>
                      <w:u w:val="single"/>
                    </w:rPr>
                    <w:t xml:space="preserve">      </w:t>
                  </w:r>
                </w:p>
              </w:txbxContent>
            </v:textbox>
          </v:rect>
        </w:pict>
      </w:r>
    </w:p>
    <w:p w:rsidR="008E70DC" w:rsidRDefault="005B2EC3" w:rsidP="00E6236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2107" style="position:absolute;left:0;text-align:left;margin-left:144.3pt;margin-top:7.35pt;width:94.3pt;height:21.95pt;z-index:251734016" fillcolor="white [3212]" stroked="f" strokecolor="black [3213]">
            <v:textbox style="mso-next-textbox:#_x0000_s2107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  <w:u w:val="single"/>
                    </w:rPr>
                  </w:pPr>
                  <w:r>
                    <w:rPr>
                      <w:sz w:val="15"/>
                      <w:szCs w:val="15"/>
                    </w:rPr>
                    <w:t>计算吨公里：</w:t>
                  </w:r>
                  <w:r w:rsidRPr="00E6236B">
                    <w:rPr>
                      <w:rFonts w:hint="eastAsia"/>
                      <w:sz w:val="15"/>
                      <w:szCs w:val="15"/>
                      <w:u w:val="single"/>
                    </w:rPr>
                    <w:t xml:space="preserve">      </w:t>
                  </w:r>
                </w:p>
              </w:txbxContent>
            </v:textbox>
          </v:rect>
        </w:pict>
      </w:r>
    </w:p>
    <w:p w:rsidR="00A52D90" w:rsidRDefault="005B2EC3" w:rsidP="00A52D9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2119" style="position:absolute;left:0;text-align:left;margin-left:112.35pt;margin-top:5.9pt;width:175.2pt;height:21.95pt;z-index:251761664" fillcolor="white [3212]" stroked="f" strokecolor="black [3213]">
            <v:textbox style="mso-next-textbox:#_x0000_s2119">
              <w:txbxContent>
                <w:p w:rsidR="00A52D90" w:rsidRPr="00E6236B" w:rsidRDefault="00A52D90" w:rsidP="00A52D90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切绳临界吨公里：</w:t>
                  </w:r>
                  <w:r>
                    <w:rPr>
                      <w:rFonts w:hint="eastAsia"/>
                      <w:sz w:val="15"/>
                      <w:szCs w:val="15"/>
                    </w:rPr>
                    <w:t>2930</w:t>
                  </w:r>
                  <w:r>
                    <w:rPr>
                      <w:rFonts w:hint="eastAsia"/>
                      <w:sz w:val="15"/>
                      <w:szCs w:val="15"/>
                    </w:rPr>
                    <w:t>吨·公里；切绳长度</w:t>
                  </w:r>
                  <w:r>
                    <w:rPr>
                      <w:rFonts w:hint="eastAsia"/>
                      <w:sz w:val="15"/>
                      <w:szCs w:val="15"/>
                    </w:rPr>
                    <w:t>27</w:t>
                  </w:r>
                  <w:r>
                    <w:rPr>
                      <w:rFonts w:hint="eastAsia"/>
                      <w:sz w:val="15"/>
                      <w:szCs w:val="15"/>
                    </w:rPr>
                    <w:t>米：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>
          <v:rect id="_x0000_s2108" style="position:absolute;left:0;text-align:left;margin-left:-46.45pt;margin-top:5.9pt;width:50.5pt;height:21.95pt;z-index:251760640" fillcolor="white [3212]" stroked="f" strokecolor="black [3213]">
            <v:textbox style="mso-next-textbox:#_x0000_s2108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累计、重置</w:t>
                  </w:r>
                  <w:r w:rsidR="00A52D90">
                    <w:rPr>
                      <w:rFonts w:hint="eastAsia"/>
                      <w:sz w:val="15"/>
                      <w:szCs w:val="15"/>
                    </w:rPr>
                    <w:t xml:space="preserve">   </w:t>
                  </w:r>
                </w:p>
              </w:txbxContent>
            </v:textbox>
          </v:rect>
        </w:pict>
      </w:r>
      <w:r w:rsidR="00E6236B"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46797</wp:posOffset>
            </wp:positionH>
            <wp:positionV relativeFrom="paragraph">
              <wp:posOffset>105824</wp:posOffset>
            </wp:positionV>
            <wp:extent cx="6008038" cy="262275"/>
            <wp:effectExtent l="19050" t="0" r="0" b="0"/>
            <wp:wrapNone/>
            <wp:docPr id="21" name="图片 10" descr="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57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0DC" w:rsidRDefault="00FE2146" w:rsidP="00E6236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324485</wp:posOffset>
            </wp:positionH>
            <wp:positionV relativeFrom="paragraph">
              <wp:posOffset>118745</wp:posOffset>
            </wp:positionV>
            <wp:extent cx="1849120" cy="269875"/>
            <wp:effectExtent l="19050" t="0" r="0" b="0"/>
            <wp:wrapNone/>
            <wp:docPr id="27" name="图片 22" descr="QQ截图201612131032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13103228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36B"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2161540</wp:posOffset>
            </wp:positionH>
            <wp:positionV relativeFrom="paragraph">
              <wp:posOffset>15240</wp:posOffset>
            </wp:positionV>
            <wp:extent cx="904240" cy="1414780"/>
            <wp:effectExtent l="19050" t="0" r="0" b="0"/>
            <wp:wrapNone/>
            <wp:docPr id="3" name="图片 2" descr="C:\Users\yanfa01\AppData\Roaming\feiq\RichOle\214979620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yanfa01\AppData\Roaming\feiq\RichOle\2149796208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0687" t="6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70DC" w:rsidRDefault="005B2EC3" w:rsidP="00E6236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2111" style="position:absolute;left:0;text-align:left;margin-left:25.05pt;margin-top:6.45pt;width:135.55pt;height:21.95pt;z-index:251747328" fillcolor="white [3212]" stroked="f" strokecolor="black [3213]">
            <v:textbox style="mso-next-textbox:#_x0000_s2111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本次切绳累计吨公里：</w:t>
                  </w:r>
                  <w:r w:rsidRPr="00E6236B">
                    <w:rPr>
                      <w:rFonts w:hint="eastAsia"/>
                      <w:sz w:val="15"/>
                      <w:szCs w:val="15"/>
                      <w:u w:val="single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8E70DC" w:rsidRDefault="005B2EC3" w:rsidP="008E70D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2121" style="position:absolute;left:0;text-align:left;margin-left:94.1pt;margin-top:16.4pt;width:59.6pt;height:8.75pt;z-index:251762688"/>
        </w:pict>
      </w:r>
      <w:r>
        <w:rPr>
          <w:rFonts w:ascii="宋体" w:hAnsi="宋体"/>
          <w:noProof/>
          <w:sz w:val="24"/>
        </w:rPr>
        <w:pict>
          <v:rect id="_x0000_s2114" style="position:absolute;left:0;text-align:left;margin-left:26.3pt;margin-top:9.55pt;width:135.55pt;height:21.95pt;z-index:251749376" fillcolor="white [3212]" stroked="f" strokecolor="black [3213]">
            <v:textbox style="mso-next-textbox:#_x0000_s2114">
              <w:txbxContent>
                <w:p w:rsidR="00E6236B" w:rsidRPr="00E6236B" w:rsidRDefault="00FE2146" w:rsidP="00E6236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本次切绳实际长度</w:t>
                  </w:r>
                </w:p>
              </w:txbxContent>
            </v:textbox>
          </v:rect>
        </w:pict>
      </w:r>
    </w:p>
    <w:p w:rsidR="00E6236B" w:rsidRDefault="005B2EC3" w:rsidP="008E70D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2112" style="position:absolute;left:0;text-align:left;margin-left:28.15pt;margin-top:12.9pt;width:135.55pt;height:21.95pt;z-index:251748352" fillcolor="white [3212]" stroked="f" strokecolor="black [3213]">
            <v:textbox style="mso-next-textbox:#_x0000_s2112">
              <w:txbxContent>
                <w:p w:rsidR="00E6236B" w:rsidRPr="00E6236B" w:rsidRDefault="00E6236B" w:rsidP="00E6236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钢丝绳总吨公里：</w:t>
                  </w:r>
                  <w:r w:rsidRPr="00E6236B">
                    <w:rPr>
                      <w:rFonts w:hint="eastAsia"/>
                      <w:sz w:val="15"/>
                      <w:szCs w:val="15"/>
                      <w:u w:val="single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E6236B" w:rsidRDefault="00E6236B" w:rsidP="008E70DC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505D2" w:rsidRPr="00D505D2" w:rsidRDefault="00D505D2" w:rsidP="00E6236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钢丝绳吨公里报表：</w:t>
      </w:r>
    </w:p>
    <w:p w:rsidR="00D505D2" w:rsidRPr="00D505D2" w:rsidRDefault="00D505D2" w:rsidP="00D505D2">
      <w:pPr>
        <w:spacing w:line="360" w:lineRule="auto"/>
        <w:jc w:val="center"/>
        <w:rPr>
          <w:rFonts w:ascii="宋体" w:hAnsi="宋体"/>
          <w:sz w:val="24"/>
        </w:rPr>
      </w:pPr>
      <w:r w:rsidRPr="00D505D2">
        <w:rPr>
          <w:rFonts w:ascii="宋体" w:hAnsi="宋体" w:hint="eastAsia"/>
          <w:sz w:val="24"/>
        </w:rPr>
        <w:t>6×19S-IWRC D38.0   IPS  右捻   1500米</w:t>
      </w:r>
    </w:p>
    <w:tbl>
      <w:tblPr>
        <w:tblStyle w:val="a8"/>
        <w:tblW w:w="0" w:type="auto"/>
        <w:tblLook w:val="04A0"/>
      </w:tblPr>
      <w:tblGrid>
        <w:gridCol w:w="1526"/>
        <w:gridCol w:w="2126"/>
        <w:gridCol w:w="2744"/>
        <w:gridCol w:w="2132"/>
      </w:tblGrid>
      <w:tr w:rsidR="00E6236B" w:rsidRPr="00E6236B" w:rsidTr="00E6236B">
        <w:tc>
          <w:tcPr>
            <w:tcW w:w="1526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/>
                <w:szCs w:val="21"/>
              </w:rPr>
              <w:t>切绳次数</w:t>
            </w:r>
          </w:p>
        </w:tc>
        <w:tc>
          <w:tcPr>
            <w:tcW w:w="2126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/>
                <w:szCs w:val="21"/>
              </w:rPr>
              <w:t>切绳时间</w:t>
            </w:r>
          </w:p>
        </w:tc>
        <w:tc>
          <w:tcPr>
            <w:tcW w:w="2744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/>
                <w:szCs w:val="21"/>
              </w:rPr>
              <w:t>切绳吨公里（t</w:t>
            </w:r>
            <w:r w:rsidRPr="00E6236B">
              <w:rPr>
                <w:rFonts w:ascii="宋体" w:hAnsi="宋体" w:hint="eastAsia"/>
                <w:szCs w:val="21"/>
              </w:rPr>
              <w:t>·km</w:t>
            </w:r>
            <w:r w:rsidRPr="00E6236B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2132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/>
                <w:szCs w:val="21"/>
              </w:rPr>
              <w:t>切绳实际长度m</w:t>
            </w:r>
          </w:p>
        </w:tc>
      </w:tr>
      <w:tr w:rsidR="00E6236B" w:rsidRPr="00E6236B" w:rsidTr="00E6236B">
        <w:tc>
          <w:tcPr>
            <w:tcW w:w="1526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2016.5.16</w:t>
            </w:r>
          </w:p>
        </w:tc>
        <w:tc>
          <w:tcPr>
            <w:tcW w:w="2744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2650</w:t>
            </w:r>
          </w:p>
        </w:tc>
        <w:tc>
          <w:tcPr>
            <w:tcW w:w="2132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28</w:t>
            </w:r>
          </w:p>
        </w:tc>
      </w:tr>
      <w:tr w:rsidR="00E6236B" w:rsidRPr="00E6236B" w:rsidTr="00E6236B">
        <w:tc>
          <w:tcPr>
            <w:tcW w:w="1526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2016.6.16</w:t>
            </w:r>
          </w:p>
        </w:tc>
        <w:tc>
          <w:tcPr>
            <w:tcW w:w="2744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2700</w:t>
            </w:r>
          </w:p>
        </w:tc>
        <w:tc>
          <w:tcPr>
            <w:tcW w:w="2132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27</w:t>
            </w:r>
          </w:p>
        </w:tc>
      </w:tr>
      <w:tr w:rsidR="00E6236B" w:rsidRPr="00E6236B" w:rsidTr="00E6236B">
        <w:tc>
          <w:tcPr>
            <w:tcW w:w="1526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2.16.7.16</w:t>
            </w:r>
          </w:p>
        </w:tc>
        <w:tc>
          <w:tcPr>
            <w:tcW w:w="2744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2650</w:t>
            </w:r>
          </w:p>
        </w:tc>
        <w:tc>
          <w:tcPr>
            <w:tcW w:w="2132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27</w:t>
            </w:r>
          </w:p>
        </w:tc>
      </w:tr>
      <w:tr w:rsidR="00E6236B" w:rsidRPr="00E6236B" w:rsidTr="00E6236B">
        <w:tc>
          <w:tcPr>
            <w:tcW w:w="3652" w:type="dxa"/>
            <w:gridSpan w:val="2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/>
                <w:szCs w:val="21"/>
              </w:rPr>
              <w:t>合计</w:t>
            </w:r>
          </w:p>
        </w:tc>
        <w:tc>
          <w:tcPr>
            <w:tcW w:w="2744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8000</w:t>
            </w:r>
          </w:p>
        </w:tc>
        <w:tc>
          <w:tcPr>
            <w:tcW w:w="2132" w:type="dxa"/>
            <w:vAlign w:val="center"/>
          </w:tcPr>
          <w:p w:rsidR="00E6236B" w:rsidRPr="00E6236B" w:rsidRDefault="00E6236B" w:rsidP="00E6236B">
            <w:pPr>
              <w:jc w:val="center"/>
              <w:rPr>
                <w:rFonts w:ascii="宋体" w:hAnsi="宋体"/>
                <w:szCs w:val="21"/>
              </w:rPr>
            </w:pPr>
            <w:r w:rsidRPr="00E6236B">
              <w:rPr>
                <w:rFonts w:ascii="宋体" w:hAnsi="宋体" w:hint="eastAsia"/>
                <w:szCs w:val="21"/>
              </w:rPr>
              <w:t>82</w:t>
            </w:r>
          </w:p>
        </w:tc>
      </w:tr>
    </w:tbl>
    <w:p w:rsidR="00D505D2" w:rsidRPr="00742E85" w:rsidRDefault="00742E85" w:rsidP="00D505D2">
      <w:pPr>
        <w:spacing w:line="36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PS:</w:t>
      </w:r>
      <w:r w:rsidR="00D505D2" w:rsidRPr="00742E85">
        <w:rPr>
          <w:rFonts w:ascii="宋体" w:hAnsi="宋体" w:hint="eastAsia"/>
          <w:sz w:val="24"/>
        </w:rPr>
        <w:t>（6×19S-IWRC</w:t>
      </w:r>
      <w:r w:rsidR="00D505D2" w:rsidRPr="00742E85">
        <w:rPr>
          <w:rFonts w:ascii="宋体" w:hAnsi="宋体" w:hint="eastAsia"/>
          <w:color w:val="FF0000"/>
          <w:sz w:val="24"/>
        </w:rPr>
        <w:t>(钢绳结构)</w:t>
      </w:r>
      <w:r w:rsidR="00D505D2" w:rsidRPr="00742E85">
        <w:rPr>
          <w:rFonts w:ascii="宋体" w:hAnsi="宋体" w:hint="eastAsia"/>
          <w:sz w:val="24"/>
        </w:rPr>
        <w:t xml:space="preserve">   D38.0</w:t>
      </w:r>
      <w:r w:rsidR="00D505D2" w:rsidRPr="00742E85">
        <w:rPr>
          <w:rFonts w:ascii="宋体" w:hAnsi="宋体" w:hint="eastAsia"/>
          <w:color w:val="FF0000"/>
          <w:sz w:val="24"/>
        </w:rPr>
        <w:t>（钢绳直径）</w:t>
      </w:r>
      <w:r w:rsidR="00D505D2" w:rsidRPr="00742E85">
        <w:rPr>
          <w:rFonts w:ascii="宋体" w:hAnsi="宋体" w:hint="eastAsia"/>
          <w:sz w:val="24"/>
        </w:rPr>
        <w:t xml:space="preserve">   IPS </w:t>
      </w:r>
      <w:r w:rsidR="00D505D2" w:rsidRPr="00742E85">
        <w:rPr>
          <w:rFonts w:ascii="宋体" w:hAnsi="宋体" w:hint="eastAsia"/>
          <w:color w:val="FF0000"/>
          <w:sz w:val="24"/>
        </w:rPr>
        <w:t>（钢绳强度级别）</w:t>
      </w:r>
      <w:r w:rsidR="00D505D2" w:rsidRPr="00742E85">
        <w:rPr>
          <w:rFonts w:ascii="宋体" w:hAnsi="宋体" w:hint="eastAsia"/>
          <w:sz w:val="24"/>
        </w:rPr>
        <w:t xml:space="preserve"> 右捻</w:t>
      </w:r>
      <w:r w:rsidR="00D505D2" w:rsidRPr="00742E85">
        <w:rPr>
          <w:rFonts w:ascii="宋体" w:hAnsi="宋体" w:hint="eastAsia"/>
          <w:color w:val="FF0000"/>
          <w:sz w:val="24"/>
        </w:rPr>
        <w:t>（钢绳捻向）</w:t>
      </w:r>
      <w:r w:rsidR="00D505D2" w:rsidRPr="00742E85">
        <w:rPr>
          <w:rFonts w:ascii="宋体" w:hAnsi="宋体" w:hint="eastAsia"/>
          <w:sz w:val="24"/>
        </w:rPr>
        <w:t xml:space="preserve">  1500米</w:t>
      </w:r>
      <w:r w:rsidR="00D505D2" w:rsidRPr="00742E85">
        <w:rPr>
          <w:rFonts w:ascii="宋体" w:hAnsi="宋体" w:hint="eastAsia"/>
          <w:color w:val="FF0000"/>
          <w:sz w:val="24"/>
        </w:rPr>
        <w:t>（钢绳订货长度）</w:t>
      </w:r>
    </w:p>
    <w:p w:rsidR="00211C92" w:rsidRPr="00D505D2" w:rsidRDefault="00211C92" w:rsidP="00E6236B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5360C7" w:rsidRDefault="00211C92" w:rsidP="005360C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</w:t>
      </w:r>
      <w:r w:rsidR="005360C7">
        <w:rPr>
          <w:rFonts w:ascii="宋体" w:hAnsi="宋体" w:hint="eastAsia"/>
          <w:sz w:val="24"/>
        </w:rPr>
        <w:t xml:space="preserve">                            </w:t>
      </w:r>
    </w:p>
    <w:sectPr w:rsidR="005360C7" w:rsidSect="00212BEE">
      <w:pgSz w:w="11906" w:h="16838"/>
      <w:pgMar w:top="1361" w:right="1797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E72" w:rsidRDefault="00A46E72" w:rsidP="00211C92">
      <w:r>
        <w:separator/>
      </w:r>
    </w:p>
  </w:endnote>
  <w:endnote w:type="continuationSeparator" w:id="0">
    <w:p w:rsidR="00A46E72" w:rsidRDefault="00A46E72" w:rsidP="00211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E72" w:rsidRDefault="00A46E72" w:rsidP="00211C92">
      <w:r>
        <w:separator/>
      </w:r>
    </w:p>
  </w:footnote>
  <w:footnote w:type="continuationSeparator" w:id="0">
    <w:p w:rsidR="00A46E72" w:rsidRDefault="00A46E72" w:rsidP="00211C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>
      <o:colormenu v:ext="edit" fillcolor="none [3212]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C92"/>
    <w:rsid w:val="000E4E83"/>
    <w:rsid w:val="00211C92"/>
    <w:rsid w:val="00212BEE"/>
    <w:rsid w:val="002C732B"/>
    <w:rsid w:val="00357133"/>
    <w:rsid w:val="00384576"/>
    <w:rsid w:val="003E7F24"/>
    <w:rsid w:val="00492B05"/>
    <w:rsid w:val="005360C7"/>
    <w:rsid w:val="005B2EC3"/>
    <w:rsid w:val="005E1AA0"/>
    <w:rsid w:val="00650783"/>
    <w:rsid w:val="00742E85"/>
    <w:rsid w:val="007A772E"/>
    <w:rsid w:val="008E5EDC"/>
    <w:rsid w:val="008E70DC"/>
    <w:rsid w:val="009F6FEA"/>
    <w:rsid w:val="00A46E72"/>
    <w:rsid w:val="00A52D90"/>
    <w:rsid w:val="00B801FA"/>
    <w:rsid w:val="00C31EA7"/>
    <w:rsid w:val="00CB6F38"/>
    <w:rsid w:val="00D00276"/>
    <w:rsid w:val="00D505D2"/>
    <w:rsid w:val="00E6236B"/>
    <w:rsid w:val="00F17B86"/>
    <w:rsid w:val="00FE2146"/>
    <w:rsid w:val="00FF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3212]" strokecolor="none [3213]"/>
    </o:shapedefaults>
    <o:shapelayout v:ext="edit">
      <o:idmap v:ext="edit" data="2"/>
      <o:rules v:ext="edit">
        <o:r id="V:Rule13" type="connector" idref="#_x0000_s2085"/>
        <o:r id="V:Rule14" type="connector" idref="#_x0000_s2054"/>
        <o:r id="V:Rule15" type="connector" idref="#_x0000_s2081"/>
        <o:r id="V:Rule16" type="connector" idref="#_x0000_s2059"/>
        <o:r id="V:Rule17" type="connector" idref="#_x0000_s2057"/>
        <o:r id="V:Rule18" type="connector" idref="#_x0000_s2083"/>
        <o:r id="V:Rule19" type="connector" idref="#_x0000_s2084"/>
        <o:r id="V:Rule20" type="connector" idref="#_x0000_s2080"/>
        <o:r id="V:Rule21" type="connector" idref="#_x0000_s2082"/>
        <o:r id="V:Rule22" type="connector" idref="#_x0000_s2060"/>
        <o:r id="V:Rule23" type="connector" idref="#_x0000_s2062"/>
        <o:r id="V:Rule24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1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1C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1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1C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1C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1C9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11C9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8E70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8E70DC"/>
    <w:rPr>
      <w:rFonts w:ascii="Times New Roman" w:eastAsia="宋体" w:hAnsi="Times New Roman" w:cs="Times New Roman"/>
      <w:szCs w:val="24"/>
    </w:rPr>
  </w:style>
  <w:style w:type="table" w:styleId="a8">
    <w:name w:val="Table Grid"/>
    <w:basedOn w:val="a1"/>
    <w:uiPriority w:val="59"/>
    <w:rsid w:val="00E623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A836DF-979A-48AE-B1DD-D5642C9B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284</Words>
  <Characters>1621</Characters>
  <Application>Microsoft Office Word</Application>
  <DocSecurity>0</DocSecurity>
  <Lines>13</Lines>
  <Paragraphs>3</Paragraphs>
  <ScaleCrop>false</ScaleCrop>
  <Company>Lenovo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张赞斌</dc:creator>
  <cp:lastModifiedBy>Administrator</cp:lastModifiedBy>
  <cp:revision>6</cp:revision>
  <cp:lastPrinted>2016-12-08T08:40:00Z</cp:lastPrinted>
  <dcterms:created xsi:type="dcterms:W3CDTF">2016-12-13T02:37:00Z</dcterms:created>
  <dcterms:modified xsi:type="dcterms:W3CDTF">2016-12-13T07:44:00Z</dcterms:modified>
</cp:coreProperties>
</file>