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511" w:rsidRDefault="008071B5" w:rsidP="008071B5">
      <w:pPr>
        <w:jc w:val="center"/>
        <w:rPr>
          <w:rFonts w:asciiTheme="minorEastAsia" w:hAnsiTheme="minorEastAsia" w:hint="eastAsia"/>
          <w:b/>
          <w:kern w:val="0"/>
          <w:sz w:val="36"/>
          <w:szCs w:val="36"/>
        </w:rPr>
      </w:pPr>
      <w:r w:rsidRPr="00471F43">
        <w:rPr>
          <w:rFonts w:asciiTheme="minorEastAsia" w:hAnsiTheme="minorEastAsia" w:hint="eastAsia"/>
          <w:b/>
          <w:kern w:val="0"/>
          <w:sz w:val="36"/>
          <w:szCs w:val="36"/>
        </w:rPr>
        <w:t>钢丝绳切绳吨公里第二期</w:t>
      </w:r>
      <w:r w:rsidR="004C1CF4">
        <w:rPr>
          <w:rFonts w:asciiTheme="minorEastAsia" w:hAnsiTheme="minorEastAsia" w:hint="eastAsia"/>
          <w:b/>
          <w:kern w:val="0"/>
          <w:sz w:val="36"/>
          <w:szCs w:val="36"/>
        </w:rPr>
        <w:t>第</w:t>
      </w:r>
      <w:r w:rsidR="002401C0">
        <w:rPr>
          <w:rFonts w:asciiTheme="minorEastAsia" w:hAnsiTheme="minorEastAsia" w:hint="eastAsia"/>
          <w:b/>
          <w:kern w:val="0"/>
          <w:sz w:val="36"/>
          <w:szCs w:val="36"/>
        </w:rPr>
        <w:t>一次迭代</w:t>
      </w:r>
    </w:p>
    <w:p w:rsidR="007422F3" w:rsidRDefault="00CB1999" w:rsidP="008071B5">
      <w:pPr>
        <w:jc w:val="center"/>
      </w:pPr>
      <w:bookmarkStart w:id="0" w:name="_GoBack"/>
      <w:bookmarkEnd w:id="0"/>
      <w:r>
        <w:rPr>
          <w:rFonts w:asciiTheme="minorEastAsia" w:hAnsiTheme="minorEastAsia" w:hint="eastAsia"/>
          <w:b/>
          <w:kern w:val="0"/>
          <w:sz w:val="36"/>
          <w:szCs w:val="36"/>
        </w:rPr>
        <w:t>测试</w:t>
      </w:r>
      <w:r>
        <w:rPr>
          <w:rFonts w:asciiTheme="minorEastAsia" w:hAnsiTheme="minorEastAsia"/>
          <w:b/>
          <w:kern w:val="0"/>
          <w:sz w:val="36"/>
          <w:szCs w:val="36"/>
        </w:rPr>
        <w:t>问题修正</w:t>
      </w:r>
    </w:p>
    <w:p w:rsidR="008071B5" w:rsidRDefault="008071B5" w:rsidP="00807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钢绳</w:t>
      </w:r>
      <w:r>
        <w:t>订货长度</w:t>
      </w:r>
      <w:r>
        <w:rPr>
          <w:rFonts w:hint="eastAsia"/>
        </w:rPr>
        <w:t>添加单位：</w:t>
      </w:r>
      <w:r>
        <w:t>米</w:t>
      </w:r>
      <w:r>
        <w:rPr>
          <w:rFonts w:hint="eastAsia"/>
        </w:rPr>
        <w:t>；</w:t>
      </w:r>
    </w:p>
    <w:p w:rsidR="008071B5" w:rsidRPr="008071B5" w:rsidRDefault="008071B5" w:rsidP="008071B5">
      <w:pPr>
        <w:pStyle w:val="a3"/>
        <w:ind w:left="780" w:firstLineChars="0" w:firstLine="60"/>
        <w:rPr>
          <w:color w:val="FF0000"/>
        </w:rPr>
      </w:pPr>
      <w:r w:rsidRPr="008071B5">
        <w:rPr>
          <w:rFonts w:hint="eastAsia"/>
          <w:color w:val="FF0000"/>
        </w:rPr>
        <w:t>已</w:t>
      </w:r>
      <w:r w:rsidRPr="008071B5">
        <w:rPr>
          <w:color w:val="FF0000"/>
        </w:rPr>
        <w:t>修正</w:t>
      </w:r>
    </w:p>
    <w:p w:rsidR="008071B5" w:rsidRDefault="008071B5" w:rsidP="008071B5"/>
    <w:p w:rsidR="008071B5" w:rsidRDefault="008071B5" w:rsidP="00807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</w:t>
      </w:r>
      <w:r>
        <w:t>系数</w:t>
      </w:r>
      <w:r>
        <w:rPr>
          <w:rFonts w:hint="eastAsia"/>
        </w:rPr>
        <w:t>服役系数与</w:t>
      </w:r>
      <w:r>
        <w:t>原吨公里计算结果</w:t>
      </w:r>
      <w:r>
        <w:rPr>
          <w:rFonts w:hint="eastAsia"/>
        </w:rPr>
        <w:t>的</w:t>
      </w:r>
      <w:r>
        <w:t>关系应为</w:t>
      </w:r>
      <w:r>
        <w:rPr>
          <w:rFonts w:hint="eastAsia"/>
        </w:rPr>
        <w:t>：</w:t>
      </w:r>
      <w:r>
        <w:t>原吨公里计算结果除以安全系数服役系数；</w:t>
      </w:r>
    </w:p>
    <w:p w:rsidR="008071B5" w:rsidRPr="008071B5" w:rsidRDefault="008071B5" w:rsidP="008071B5">
      <w:pPr>
        <w:pStyle w:val="a3"/>
        <w:ind w:left="780" w:firstLineChars="0" w:firstLine="60"/>
        <w:rPr>
          <w:color w:val="FF0000"/>
        </w:rPr>
      </w:pPr>
      <w:r w:rsidRPr="008071B5">
        <w:rPr>
          <w:rFonts w:hint="eastAsia"/>
          <w:color w:val="FF0000"/>
        </w:rPr>
        <w:t>已修正</w:t>
      </w:r>
    </w:p>
    <w:p w:rsidR="008071B5" w:rsidRDefault="008071B5" w:rsidP="008071B5"/>
    <w:p w:rsidR="008071B5" w:rsidRDefault="008071B5" w:rsidP="00807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</w:t>
      </w:r>
      <w:r>
        <w:t>系数服役系数与大钩实时显示载荷有关</w:t>
      </w:r>
      <w:r>
        <w:rPr>
          <w:rFonts w:hint="eastAsia"/>
        </w:rPr>
        <w:t>，</w:t>
      </w:r>
      <w:r>
        <w:t>当大钩实时显示载荷</w:t>
      </w:r>
      <w:r>
        <w:rPr>
          <w:rFonts w:hint="eastAsia"/>
        </w:rPr>
        <w:t>较小</w:t>
      </w:r>
      <w:r>
        <w:t>或者较大时，吨公里计算出现错误</w:t>
      </w:r>
      <w:r>
        <w:rPr>
          <w:rFonts w:hint="eastAsia"/>
        </w:rPr>
        <w:t>；</w:t>
      </w:r>
    </w:p>
    <w:p w:rsidR="008071B5" w:rsidRDefault="008071B5" w:rsidP="008071B5">
      <w:pPr>
        <w:pStyle w:val="a3"/>
        <w:ind w:left="420" w:firstLineChars="0"/>
        <w:rPr>
          <w:color w:val="FF0000"/>
        </w:rPr>
      </w:pPr>
      <w:r w:rsidRPr="008071B5">
        <w:rPr>
          <w:rFonts w:hint="eastAsia"/>
          <w:color w:val="FF0000"/>
        </w:rPr>
        <w:t>原因</w:t>
      </w:r>
      <w:r w:rsidRPr="008071B5">
        <w:rPr>
          <w:color w:val="FF0000"/>
        </w:rPr>
        <w:t>：按照公式计算，</w:t>
      </w:r>
      <w:r w:rsidRPr="008071B5">
        <w:rPr>
          <w:rFonts w:hint="eastAsia"/>
          <w:color w:val="FF0000"/>
        </w:rPr>
        <w:t>当破断拉力为</w:t>
      </w:r>
      <w:r w:rsidRPr="008071B5">
        <w:rPr>
          <w:color w:val="FF0000"/>
        </w:rPr>
        <w:t>800千牛</w:t>
      </w:r>
      <w:r w:rsidRPr="008071B5">
        <w:rPr>
          <w:rFonts w:hint="eastAsia"/>
          <w:color w:val="FF0000"/>
        </w:rPr>
        <w:t>，</w:t>
      </w:r>
      <w:r w:rsidRPr="008071B5">
        <w:rPr>
          <w:color w:val="FF0000"/>
        </w:rPr>
        <w:t>承载绳根数</w:t>
      </w:r>
      <w:r w:rsidRPr="008071B5">
        <w:rPr>
          <w:rFonts w:hint="eastAsia"/>
          <w:color w:val="FF0000"/>
        </w:rPr>
        <w:t>为</w:t>
      </w:r>
      <w:r w:rsidRPr="008071B5">
        <w:rPr>
          <w:color w:val="FF0000"/>
        </w:rPr>
        <w:t>8</w:t>
      </w:r>
      <w:r w:rsidRPr="008071B5">
        <w:rPr>
          <w:rFonts w:hint="eastAsia"/>
          <w:color w:val="FF0000"/>
        </w:rPr>
        <w:t>，</w:t>
      </w:r>
      <w:r w:rsidRPr="008071B5">
        <w:rPr>
          <w:color w:val="FF0000"/>
        </w:rPr>
        <w:t>滚动轴承滑轮缠绕效率</w:t>
      </w:r>
      <w:r w:rsidRPr="008071B5">
        <w:rPr>
          <w:rFonts w:hint="eastAsia"/>
          <w:color w:val="FF0000"/>
        </w:rPr>
        <w:t>为</w:t>
      </w:r>
      <w:r w:rsidRPr="008071B5">
        <w:rPr>
          <w:color w:val="FF0000"/>
        </w:rPr>
        <w:t>0.842</w:t>
      </w:r>
      <w:r w:rsidRPr="008071B5">
        <w:rPr>
          <w:rFonts w:hint="eastAsia"/>
          <w:color w:val="FF0000"/>
        </w:rPr>
        <w:t>时</w:t>
      </w:r>
      <w:r w:rsidRPr="008071B5">
        <w:rPr>
          <w:color w:val="FF0000"/>
        </w:rPr>
        <w:t>，以下Excel文件显示了安全系数</w:t>
      </w:r>
      <w:r w:rsidRPr="008071B5">
        <w:rPr>
          <w:rFonts w:hint="eastAsia"/>
          <w:color w:val="FF0000"/>
        </w:rPr>
        <w:t>服役</w:t>
      </w:r>
      <w:r w:rsidRPr="008071B5">
        <w:rPr>
          <w:color w:val="FF0000"/>
        </w:rPr>
        <w:t>系数与大钩实时显示荷载的关系</w:t>
      </w:r>
      <w:r w:rsidRPr="008071B5">
        <w:rPr>
          <w:rFonts w:hint="eastAsia"/>
          <w:color w:val="FF0000"/>
        </w:rPr>
        <w:t>曲线，</w:t>
      </w:r>
      <w:r w:rsidRPr="008071B5">
        <w:rPr>
          <w:color w:val="FF0000"/>
        </w:rPr>
        <w:t>即当大钩实时显示荷载小于</w:t>
      </w:r>
      <w:r w:rsidRPr="008071B5">
        <w:rPr>
          <w:rFonts w:hint="eastAsia"/>
          <w:color w:val="FF0000"/>
        </w:rPr>
        <w:t>等于262或者</w:t>
      </w:r>
      <w:r w:rsidRPr="008071B5">
        <w:rPr>
          <w:color w:val="FF0000"/>
        </w:rPr>
        <w:t>大于等于5424</w:t>
      </w:r>
      <w:r w:rsidRPr="008071B5">
        <w:rPr>
          <w:rFonts w:hint="eastAsia"/>
          <w:color w:val="FF0000"/>
        </w:rPr>
        <w:t>时</w:t>
      </w:r>
      <w:r w:rsidRPr="008071B5">
        <w:rPr>
          <w:color w:val="FF0000"/>
        </w:rPr>
        <w:t>，该</w:t>
      </w:r>
      <w:r w:rsidR="003E497A">
        <w:rPr>
          <w:rFonts w:hint="eastAsia"/>
          <w:color w:val="FF0000"/>
        </w:rPr>
        <w:t>安全</w:t>
      </w:r>
      <w:r w:rsidRPr="008071B5">
        <w:rPr>
          <w:color w:val="FF0000"/>
        </w:rPr>
        <w:t>系数</w:t>
      </w:r>
      <w:r w:rsidR="003E497A">
        <w:rPr>
          <w:rFonts w:hint="eastAsia"/>
          <w:color w:val="FF0000"/>
        </w:rPr>
        <w:t>服役</w:t>
      </w:r>
      <w:r w:rsidR="003E497A">
        <w:rPr>
          <w:color w:val="FF0000"/>
        </w:rPr>
        <w:t>系数</w:t>
      </w:r>
      <w:r w:rsidRPr="008071B5">
        <w:rPr>
          <w:color w:val="FF0000"/>
        </w:rPr>
        <w:t>为负数</w:t>
      </w:r>
      <w:r w:rsidR="00C07677">
        <w:rPr>
          <w:rFonts w:hint="eastAsia"/>
          <w:color w:val="FF0000"/>
        </w:rPr>
        <w:t>，</w:t>
      </w:r>
      <w:r w:rsidR="00C07677">
        <w:rPr>
          <w:color w:val="FF0000"/>
        </w:rPr>
        <w:t>导致最后的吨公里计算结果也为</w:t>
      </w:r>
      <w:r w:rsidR="00C07677">
        <w:rPr>
          <w:rFonts w:hint="eastAsia"/>
          <w:color w:val="FF0000"/>
        </w:rPr>
        <w:t>负数</w:t>
      </w:r>
      <w:r w:rsidRPr="008071B5">
        <w:rPr>
          <w:color w:val="FF0000"/>
        </w:rPr>
        <w:t>，故</w:t>
      </w:r>
      <w:r w:rsidRPr="008071B5">
        <w:rPr>
          <w:rFonts w:hint="eastAsia"/>
          <w:color w:val="FF0000"/>
        </w:rPr>
        <w:t>界面</w:t>
      </w:r>
      <w:r w:rsidRPr="008071B5">
        <w:rPr>
          <w:color w:val="FF0000"/>
        </w:rPr>
        <w:t>显示Error。</w:t>
      </w:r>
    </w:p>
    <w:bookmarkStart w:id="1" w:name="_MON_1545067205"/>
    <w:bookmarkEnd w:id="1"/>
    <w:p w:rsidR="00DE6171" w:rsidRPr="008071B5" w:rsidRDefault="00C528F0" w:rsidP="008071B5">
      <w:pPr>
        <w:pStyle w:val="a3"/>
        <w:ind w:left="420" w:firstLineChars="0"/>
        <w:rPr>
          <w:color w:val="FF0000"/>
        </w:rPr>
      </w:pPr>
      <w:r>
        <w:rPr>
          <w:color w:val="FF0000"/>
        </w:rP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52.55pt" o:ole="">
            <v:imagedata r:id="rId7" o:title=""/>
          </v:shape>
          <o:OLEObject Type="Embed" ProgID="Excel.Sheet.12" ShapeID="_x0000_i1025" DrawAspect="Icon" ObjectID="_1545067349" r:id="rId8"/>
        </w:object>
      </w:r>
    </w:p>
    <w:p w:rsidR="008071B5" w:rsidRPr="008071B5" w:rsidRDefault="008071B5" w:rsidP="008071B5"/>
    <w:p w:rsidR="008071B5" w:rsidRDefault="008071B5" w:rsidP="00807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无法</w:t>
      </w:r>
      <w:r>
        <w:t>进行吨公里累计</w:t>
      </w:r>
    </w:p>
    <w:p w:rsidR="008071B5" w:rsidRPr="008071B5" w:rsidRDefault="008071B5" w:rsidP="008071B5">
      <w:pPr>
        <w:pStyle w:val="a3"/>
        <w:ind w:left="840" w:firstLineChars="0" w:firstLine="0"/>
        <w:rPr>
          <w:color w:val="FF0000"/>
        </w:rPr>
      </w:pPr>
      <w:r w:rsidRPr="008071B5">
        <w:rPr>
          <w:rFonts w:hint="eastAsia"/>
          <w:color w:val="FF0000"/>
        </w:rPr>
        <w:t>已修正</w:t>
      </w:r>
    </w:p>
    <w:p w:rsidR="008071B5" w:rsidRDefault="008071B5" w:rsidP="008071B5"/>
    <w:sectPr w:rsidR="00807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588" w:rsidRDefault="00064588" w:rsidP="004C1CF4">
      <w:r>
        <w:separator/>
      </w:r>
    </w:p>
  </w:endnote>
  <w:endnote w:type="continuationSeparator" w:id="0">
    <w:p w:rsidR="00064588" w:rsidRDefault="00064588" w:rsidP="004C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588" w:rsidRDefault="00064588" w:rsidP="004C1CF4">
      <w:r>
        <w:separator/>
      </w:r>
    </w:p>
  </w:footnote>
  <w:footnote w:type="continuationSeparator" w:id="0">
    <w:p w:rsidR="00064588" w:rsidRDefault="00064588" w:rsidP="004C1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23F94"/>
    <w:multiLevelType w:val="hybridMultilevel"/>
    <w:tmpl w:val="12F2203C"/>
    <w:lvl w:ilvl="0" w:tplc="F1C01B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B5"/>
    <w:rsid w:val="0002773A"/>
    <w:rsid w:val="000603D7"/>
    <w:rsid w:val="00064588"/>
    <w:rsid w:val="00082944"/>
    <w:rsid w:val="0009656C"/>
    <w:rsid w:val="000B386D"/>
    <w:rsid w:val="000B55E2"/>
    <w:rsid w:val="000B7F82"/>
    <w:rsid w:val="000D39FE"/>
    <w:rsid w:val="00101CDC"/>
    <w:rsid w:val="001277EB"/>
    <w:rsid w:val="00132191"/>
    <w:rsid w:val="00186EBB"/>
    <w:rsid w:val="001956A4"/>
    <w:rsid w:val="001D63F0"/>
    <w:rsid w:val="0022456F"/>
    <w:rsid w:val="002326CA"/>
    <w:rsid w:val="002401C0"/>
    <w:rsid w:val="00243C7C"/>
    <w:rsid w:val="00277A62"/>
    <w:rsid w:val="00280E06"/>
    <w:rsid w:val="002B1E0D"/>
    <w:rsid w:val="0033391A"/>
    <w:rsid w:val="00334148"/>
    <w:rsid w:val="0036785E"/>
    <w:rsid w:val="00391747"/>
    <w:rsid w:val="003A569C"/>
    <w:rsid w:val="003A5914"/>
    <w:rsid w:val="003B40A7"/>
    <w:rsid w:val="003E497A"/>
    <w:rsid w:val="003E6462"/>
    <w:rsid w:val="00410117"/>
    <w:rsid w:val="00440008"/>
    <w:rsid w:val="00443D98"/>
    <w:rsid w:val="00455B24"/>
    <w:rsid w:val="004B0ABB"/>
    <w:rsid w:val="004C1CF4"/>
    <w:rsid w:val="004D267B"/>
    <w:rsid w:val="004D3702"/>
    <w:rsid w:val="0051702A"/>
    <w:rsid w:val="005541C6"/>
    <w:rsid w:val="005A7405"/>
    <w:rsid w:val="005D3CBF"/>
    <w:rsid w:val="005F12B7"/>
    <w:rsid w:val="005F4511"/>
    <w:rsid w:val="0063627F"/>
    <w:rsid w:val="006C03DB"/>
    <w:rsid w:val="006C073B"/>
    <w:rsid w:val="006C7609"/>
    <w:rsid w:val="007422F3"/>
    <w:rsid w:val="00743FC6"/>
    <w:rsid w:val="008071B5"/>
    <w:rsid w:val="00825D7B"/>
    <w:rsid w:val="0083480C"/>
    <w:rsid w:val="008546C9"/>
    <w:rsid w:val="00855329"/>
    <w:rsid w:val="00891334"/>
    <w:rsid w:val="008958E0"/>
    <w:rsid w:val="008F5526"/>
    <w:rsid w:val="00917A8C"/>
    <w:rsid w:val="00980BB8"/>
    <w:rsid w:val="00995451"/>
    <w:rsid w:val="009B12E7"/>
    <w:rsid w:val="009C6D13"/>
    <w:rsid w:val="009D75EB"/>
    <w:rsid w:val="00A41B8E"/>
    <w:rsid w:val="00A74AF8"/>
    <w:rsid w:val="00AF05A0"/>
    <w:rsid w:val="00B11C63"/>
    <w:rsid w:val="00B26537"/>
    <w:rsid w:val="00B5584B"/>
    <w:rsid w:val="00BA54CF"/>
    <w:rsid w:val="00BB354A"/>
    <w:rsid w:val="00C07677"/>
    <w:rsid w:val="00C14C1C"/>
    <w:rsid w:val="00C30587"/>
    <w:rsid w:val="00C528F0"/>
    <w:rsid w:val="00C76EB5"/>
    <w:rsid w:val="00CB1999"/>
    <w:rsid w:val="00CF02CE"/>
    <w:rsid w:val="00DD1F83"/>
    <w:rsid w:val="00DE6171"/>
    <w:rsid w:val="00EC6FB1"/>
    <w:rsid w:val="00ED6919"/>
    <w:rsid w:val="00F031FE"/>
    <w:rsid w:val="00F72905"/>
    <w:rsid w:val="00F76DBF"/>
    <w:rsid w:val="00FA2D13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60BB2"/>
  <w15:chartTrackingRefBased/>
  <w15:docId w15:val="{79F9BD56-37CD-4A83-A01F-969CA351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1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1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1C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1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1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2017-01-04T12:14:00Z</dcterms:created>
  <dcterms:modified xsi:type="dcterms:W3CDTF">2017-01-04T12:36:00Z</dcterms:modified>
</cp:coreProperties>
</file>