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F9AE" w14:textId="77777777" w:rsidR="009F0017" w:rsidRPr="00A66725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78603E9B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F4EBB9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7E7BE0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2FDD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B012AA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C8F87F" w14:textId="3F1EFD95" w:rsidR="009F0017" w:rsidRPr="00054134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Pr="00054134">
        <w:rPr>
          <w:rFonts w:ascii="Times New Roman" w:hAnsi="Times New Roman" w:cs="Times New Roman"/>
          <w:sz w:val="40"/>
          <w:szCs w:val="40"/>
        </w:rPr>
        <w:t>2</w:t>
      </w:r>
    </w:p>
    <w:p w14:paraId="4C3F57D9" w14:textId="77777777" w:rsidR="009F0017" w:rsidRPr="00A66725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C4F49F" w14:textId="60A5B235" w:rsid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9F0017">
        <w:rPr>
          <w:rFonts w:ascii="Times New Roman" w:hAnsi="Times New Roman" w:cs="Times New Roman"/>
          <w:b/>
          <w:bCs/>
          <w:sz w:val="36"/>
          <w:szCs w:val="36"/>
        </w:rPr>
        <w:t>Тема</w:t>
      </w:r>
      <w:r w:rsidRPr="00054134">
        <w:rPr>
          <w:rFonts w:ascii="Times New Roman" w:hAnsi="Times New Roman" w:cs="Times New Roman"/>
          <w:sz w:val="36"/>
          <w:szCs w:val="36"/>
        </w:rPr>
        <w:t>:</w:t>
      </w:r>
      <w:r w:rsidRPr="009F0017">
        <w:rPr>
          <w:rFonts w:ascii="Times New Roman" w:hAnsi="Times New Roman" w:cs="Times New Roman"/>
          <w:sz w:val="36"/>
          <w:szCs w:val="36"/>
        </w:rPr>
        <w:t>«</w:t>
      </w:r>
      <w:proofErr w:type="gramEnd"/>
      <w:r w:rsidRPr="009F0017">
        <w:rPr>
          <w:rFonts w:ascii="Times New Roman" w:hAnsi="Times New Roman" w:cs="Times New Roman"/>
          <w:sz w:val="36"/>
          <w:szCs w:val="36"/>
        </w:rPr>
        <w:t>Диаграммы</w:t>
      </w:r>
      <w:proofErr w:type="spellEnd"/>
      <w:r w:rsidRPr="009F0017">
        <w:rPr>
          <w:rFonts w:ascii="Times New Roman" w:hAnsi="Times New Roman" w:cs="Times New Roman"/>
          <w:sz w:val="36"/>
          <w:szCs w:val="36"/>
        </w:rPr>
        <w:t xml:space="preserve"> UML. Диаграмма вариантов использования»</w:t>
      </w:r>
    </w:p>
    <w:p w14:paraId="4FB28042" w14:textId="77777777" w:rsidR="009F0017" w:rsidRP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09FDC1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6589062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A7CD13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734B0F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548115A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28CE7B25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1456FEEE" w14:textId="5BEFC5F6" w:rsidR="009F0017" w:rsidRPr="00C45138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ПИ32/1</w:t>
      </w:r>
    </w:p>
    <w:p w14:paraId="687EA4AF" w14:textId="77777777" w:rsidR="009F0017" w:rsidRPr="006947EF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Бойко Евгений</w:t>
      </w:r>
    </w:p>
    <w:p w14:paraId="5D80BE91" w14:textId="77777777" w:rsidR="009F0017" w:rsidRPr="00F4572A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2F1B9738" w14:textId="7969CAB1" w:rsidR="009F0017" w:rsidRDefault="004A00BD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Научный </w:t>
      </w:r>
      <w:proofErr w:type="gramStart"/>
      <w:r>
        <w:rPr>
          <w:rFonts w:ascii="Times New Roman" w:hAnsi="Times New Roman" w:cs="Times New Roman"/>
          <w:sz w:val="24"/>
          <w:szCs w:val="24"/>
        </w:rPr>
        <w:t>руководитель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r w:rsidR="009F0017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="009F0017">
        <w:rPr>
          <w:rFonts w:ascii="Times New Roman" w:hAnsi="Times New Roman" w:cs="Times New Roman"/>
          <w:sz w:val="24"/>
          <w:szCs w:val="24"/>
        </w:rPr>
        <w:t>____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Здоровцов</w:t>
      </w:r>
      <w:r w:rsidR="00D51E07">
        <w:rPr>
          <w:rFonts w:ascii="Times New Roman" w:hAnsi="Times New Roman" w:cs="Times New Roman"/>
          <w:sz w:val="24"/>
          <w:szCs w:val="24"/>
        </w:rPr>
        <w:t xml:space="preserve"> А.А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5115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F61F54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77153" w14:textId="77777777" w:rsidR="009F0017" w:rsidRDefault="009F0017" w:rsidP="009F0017">
      <w:pPr>
        <w:rPr>
          <w:rFonts w:ascii="Times New Roman" w:hAnsi="Times New Roman" w:cs="Times New Roman"/>
          <w:sz w:val="24"/>
          <w:szCs w:val="24"/>
        </w:rPr>
      </w:pPr>
    </w:p>
    <w:p w14:paraId="0213587E" w14:textId="0DEF3820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48D66E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369D5C" w14:textId="77777777" w:rsidR="009F0017" w:rsidRPr="00A9241B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224EABC4" w14:textId="77777777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>1. Цели и задачи</w:t>
      </w:r>
    </w:p>
    <w:p w14:paraId="3F203B7F" w14:textId="0EA944FF" w:rsid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Цель работы:</w:t>
      </w:r>
      <w:r w:rsidRPr="009F0017">
        <w:rPr>
          <w:sz w:val="32"/>
          <w:szCs w:val="32"/>
        </w:rPr>
        <w:t xml:space="preserve"> Изучение и получение навыков создания диаграмм вариантов использования на основе функциональных требований к системе «</w:t>
      </w:r>
      <w:proofErr w:type="spellStart"/>
      <w:r w:rsidRPr="009F0017">
        <w:rPr>
          <w:sz w:val="32"/>
          <w:szCs w:val="32"/>
        </w:rPr>
        <w:t>Трекер</w:t>
      </w:r>
      <w:proofErr w:type="spellEnd"/>
      <w:r w:rsidRPr="009F0017">
        <w:rPr>
          <w:sz w:val="32"/>
          <w:szCs w:val="32"/>
        </w:rPr>
        <w:t xml:space="preserve"> привычек».</w:t>
      </w:r>
    </w:p>
    <w:p w14:paraId="0EC8A65C" w14:textId="3B2BA7CD" w:rsidR="00D51E07" w:rsidRPr="00D51E07" w:rsidRDefault="00D51E07" w:rsidP="009F0017">
      <w:pPr>
        <w:pStyle w:val="a3"/>
        <w:rPr>
          <w:b/>
          <w:bCs/>
          <w:sz w:val="32"/>
          <w:szCs w:val="32"/>
          <w:lang w:val="en-US"/>
        </w:rPr>
      </w:pPr>
      <w:r w:rsidRPr="00D51E07">
        <w:rPr>
          <w:b/>
          <w:bCs/>
          <w:sz w:val="32"/>
          <w:szCs w:val="32"/>
        </w:rPr>
        <w:t xml:space="preserve">Задачи: </w:t>
      </w:r>
      <w:r w:rsidRPr="00D51E07">
        <w:rPr>
          <w:sz w:val="32"/>
          <w:szCs w:val="32"/>
        </w:rPr>
        <w:t>Построить Диаграмму</w:t>
      </w:r>
      <w:r>
        <w:rPr>
          <w:sz w:val="32"/>
          <w:szCs w:val="32"/>
          <w:lang w:val="en-US"/>
        </w:rPr>
        <w:t>.</w:t>
      </w:r>
    </w:p>
    <w:p w14:paraId="529740F1" w14:textId="713162D4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t xml:space="preserve">2. </w:t>
      </w:r>
      <w:r w:rsidR="00D51E07">
        <w:rPr>
          <w:sz w:val="32"/>
          <w:szCs w:val="32"/>
        </w:rPr>
        <w:t>О</w:t>
      </w:r>
      <w:r w:rsidRPr="009F0017">
        <w:rPr>
          <w:sz w:val="32"/>
          <w:szCs w:val="32"/>
        </w:rPr>
        <w:t>писание выполнения задания</w:t>
      </w:r>
    </w:p>
    <w:p w14:paraId="0FA3342C" w14:textId="77777777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sz w:val="32"/>
          <w:szCs w:val="32"/>
        </w:rPr>
        <w:t>В рамках практической части была спроектирована диаграмма вариантов использования (</w:t>
      </w:r>
      <w:proofErr w:type="spellStart"/>
      <w:r w:rsidRPr="009F0017">
        <w:rPr>
          <w:sz w:val="32"/>
          <w:szCs w:val="32"/>
        </w:rPr>
        <w:t>Use</w:t>
      </w:r>
      <w:proofErr w:type="spellEnd"/>
      <w:r w:rsidRPr="009F0017">
        <w:rPr>
          <w:sz w:val="32"/>
          <w:szCs w:val="32"/>
        </w:rPr>
        <w:t xml:space="preserve"> Case </w:t>
      </w:r>
      <w:proofErr w:type="spellStart"/>
      <w:r w:rsidRPr="009F0017">
        <w:rPr>
          <w:sz w:val="32"/>
          <w:szCs w:val="32"/>
        </w:rPr>
        <w:t>Diagram</w:t>
      </w:r>
      <w:proofErr w:type="spellEnd"/>
      <w:r w:rsidRPr="009F0017">
        <w:rPr>
          <w:sz w:val="32"/>
          <w:szCs w:val="32"/>
        </w:rPr>
        <w:t>) для мобильного приложения «</w:t>
      </w:r>
      <w:proofErr w:type="spellStart"/>
      <w:r w:rsidRPr="009F0017">
        <w:rPr>
          <w:sz w:val="32"/>
          <w:szCs w:val="32"/>
        </w:rPr>
        <w:t>Трекер</w:t>
      </w:r>
      <w:proofErr w:type="spellEnd"/>
      <w:r w:rsidRPr="009F0017">
        <w:rPr>
          <w:sz w:val="32"/>
          <w:szCs w:val="32"/>
        </w:rPr>
        <w:t xml:space="preserve"> привычек».</w:t>
      </w:r>
    </w:p>
    <w:p w14:paraId="53FF0942" w14:textId="77777777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t>3. Диаграмма вариантов использования</w:t>
      </w:r>
    </w:p>
    <w:p w14:paraId="7A12FEB1" w14:textId="433C91E2" w:rsidR="009F0017" w:rsidRPr="004A00BD" w:rsidRDefault="004A00BD" w:rsidP="009F0017">
      <w:pPr>
        <w:pStyle w:val="a3"/>
        <w:rPr>
          <w:sz w:val="32"/>
          <w:szCs w:val="32"/>
          <w:lang w:val="en-US"/>
        </w:rPr>
      </w:pPr>
      <w:r>
        <w:rPr>
          <w:i/>
          <w:iCs/>
          <w:noProof/>
          <w:sz w:val="32"/>
          <w:szCs w:val="32"/>
        </w:rPr>
        <w:drawing>
          <wp:inline distT="0" distB="0" distL="0" distR="0" wp14:anchorId="19519DEB" wp14:editId="3469BB6B">
            <wp:extent cx="6265226" cy="5199321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214" cy="522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C4B6" w14:textId="7C23E614" w:rsidR="009F0017" w:rsidRPr="009F0017" w:rsidRDefault="00DA0983" w:rsidP="009F0017">
      <w:pPr>
        <w:pStyle w:val="3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4. </w:t>
      </w:r>
      <w:r w:rsidR="009F0017" w:rsidRPr="009F0017">
        <w:rPr>
          <w:sz w:val="32"/>
          <w:szCs w:val="32"/>
        </w:rPr>
        <w:t>Ответы на контрольные вопросы</w:t>
      </w:r>
    </w:p>
    <w:p w14:paraId="35A45010" w14:textId="77777777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lastRenderedPageBreak/>
        <w:t>1. Из каких элементов состоит диаграмма ВИ?</w:t>
      </w:r>
      <w:r w:rsidRPr="009F0017">
        <w:rPr>
          <w:sz w:val="32"/>
          <w:szCs w:val="32"/>
        </w:rPr>
        <w:t xml:space="preserve"> Диаграмма вариантов использования состоит из следующих основных элементов:</w:t>
      </w:r>
    </w:p>
    <w:p w14:paraId="7BA03666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proofErr w:type="spellStart"/>
      <w:r w:rsidRPr="009F0017">
        <w:rPr>
          <w:b/>
          <w:bCs/>
          <w:sz w:val="32"/>
          <w:szCs w:val="32"/>
        </w:rPr>
        <w:t>Акторы</w:t>
      </w:r>
      <w:proofErr w:type="spellEnd"/>
      <w:r w:rsidRPr="009F0017">
        <w:rPr>
          <w:b/>
          <w:bCs/>
          <w:sz w:val="32"/>
          <w:szCs w:val="32"/>
        </w:rPr>
        <w:t xml:space="preserve"> (</w:t>
      </w:r>
      <w:proofErr w:type="spellStart"/>
      <w:r w:rsidRPr="009F0017">
        <w:rPr>
          <w:b/>
          <w:bCs/>
          <w:sz w:val="32"/>
          <w:szCs w:val="32"/>
        </w:rPr>
        <w:t>Actors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Роли, которые пользователи или другие системы играют по отношению к проектируемой системе (изображаются в виде человечков).</w:t>
      </w:r>
    </w:p>
    <w:p w14:paraId="4C53D6EC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Варианты использования (</w:t>
      </w:r>
      <w:proofErr w:type="spellStart"/>
      <w:r w:rsidRPr="009F0017">
        <w:rPr>
          <w:b/>
          <w:bCs/>
          <w:sz w:val="32"/>
          <w:szCs w:val="32"/>
        </w:rPr>
        <w:t>Use</w:t>
      </w:r>
      <w:proofErr w:type="spellEnd"/>
      <w:r w:rsidRPr="009F0017">
        <w:rPr>
          <w:b/>
          <w:bCs/>
          <w:sz w:val="32"/>
          <w:szCs w:val="32"/>
        </w:rPr>
        <w:t xml:space="preserve"> </w:t>
      </w:r>
      <w:proofErr w:type="spellStart"/>
      <w:r w:rsidRPr="009F0017">
        <w:rPr>
          <w:b/>
          <w:bCs/>
          <w:sz w:val="32"/>
          <w:szCs w:val="32"/>
        </w:rPr>
        <w:t>Cases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Описание набора последовательностей действий (сценариев), которые выполняет система для достижения цели </w:t>
      </w:r>
      <w:proofErr w:type="spellStart"/>
      <w:r w:rsidRPr="009F0017">
        <w:rPr>
          <w:sz w:val="32"/>
          <w:szCs w:val="32"/>
        </w:rPr>
        <w:t>актора</w:t>
      </w:r>
      <w:proofErr w:type="spellEnd"/>
      <w:r w:rsidRPr="009F0017">
        <w:rPr>
          <w:sz w:val="32"/>
          <w:szCs w:val="32"/>
        </w:rPr>
        <w:t xml:space="preserve"> (изображаются в виде овалов).</w:t>
      </w:r>
    </w:p>
    <w:p w14:paraId="4768FCEB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Отношения (</w:t>
      </w:r>
      <w:proofErr w:type="spellStart"/>
      <w:r w:rsidRPr="009F0017">
        <w:rPr>
          <w:b/>
          <w:bCs/>
          <w:sz w:val="32"/>
          <w:szCs w:val="32"/>
        </w:rPr>
        <w:t>Relationships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Связи между элементами (ассоциация, включение, расширение, обобщение).</w:t>
      </w:r>
    </w:p>
    <w:p w14:paraId="21BB8D67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 xml:space="preserve">Границы системы (System </w:t>
      </w:r>
      <w:proofErr w:type="spellStart"/>
      <w:r w:rsidRPr="009F0017">
        <w:rPr>
          <w:b/>
          <w:bCs/>
          <w:sz w:val="32"/>
          <w:szCs w:val="32"/>
        </w:rPr>
        <w:t>Boundary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Прямоугольник, ограничивающий варианты использования, показывающий, что происходит внутри системы.</w:t>
      </w:r>
    </w:p>
    <w:p w14:paraId="332C6D94" w14:textId="77777777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2. В чем отличие отношений ВИ «Включение» и «Расширение»?</w:t>
      </w:r>
    </w:p>
    <w:p w14:paraId="4A749358" w14:textId="77777777" w:rsidR="009F0017" w:rsidRPr="009F0017" w:rsidRDefault="009F0017" w:rsidP="009F0017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Включение (</w:t>
      </w:r>
      <w:proofErr w:type="spellStart"/>
      <w:r w:rsidRPr="009F0017">
        <w:rPr>
          <w:b/>
          <w:bCs/>
          <w:sz w:val="32"/>
          <w:szCs w:val="32"/>
        </w:rPr>
        <w:t>Include</w:t>
      </w:r>
      <w:proofErr w:type="spellEnd"/>
      <w:r w:rsidRPr="009F0017">
        <w:rPr>
          <w:b/>
          <w:bCs/>
          <w:sz w:val="32"/>
          <w:szCs w:val="32"/>
        </w:rPr>
        <w:t>)</w:t>
      </w:r>
      <w:proofErr w:type="gramStart"/>
      <w:r w:rsidRPr="009F0017">
        <w:rPr>
          <w:b/>
          <w:bCs/>
          <w:sz w:val="32"/>
          <w:szCs w:val="32"/>
        </w:rPr>
        <w:t>:</w:t>
      </w:r>
      <w:r w:rsidRPr="009F0017">
        <w:rPr>
          <w:sz w:val="32"/>
          <w:szCs w:val="32"/>
        </w:rPr>
        <w:t xml:space="preserve"> Означает</w:t>
      </w:r>
      <w:proofErr w:type="gramEnd"/>
      <w:r w:rsidRPr="009F0017">
        <w:rPr>
          <w:sz w:val="32"/>
          <w:szCs w:val="32"/>
        </w:rPr>
        <w:t xml:space="preserve">, что поведение одного ВИ </w:t>
      </w:r>
      <w:r w:rsidRPr="009F0017">
        <w:rPr>
          <w:i/>
          <w:iCs/>
          <w:sz w:val="32"/>
          <w:szCs w:val="32"/>
        </w:rPr>
        <w:t>обязательно</w:t>
      </w:r>
      <w:r w:rsidRPr="009F0017">
        <w:rPr>
          <w:sz w:val="32"/>
          <w:szCs w:val="32"/>
        </w:rPr>
        <w:t xml:space="preserve"> включается в поведение другого. Это используется для выделения общей функциональности, которая всегда выполняется (например, проверка прав доступа).</w:t>
      </w:r>
    </w:p>
    <w:p w14:paraId="754562DE" w14:textId="77777777" w:rsidR="009F0017" w:rsidRPr="009F0017" w:rsidRDefault="009F0017" w:rsidP="009F0017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Расширение (</w:t>
      </w:r>
      <w:proofErr w:type="spellStart"/>
      <w:r w:rsidRPr="009F0017">
        <w:rPr>
          <w:b/>
          <w:bCs/>
          <w:sz w:val="32"/>
          <w:szCs w:val="32"/>
        </w:rPr>
        <w:t>Extend</w:t>
      </w:r>
      <w:proofErr w:type="spellEnd"/>
      <w:r w:rsidRPr="009F0017">
        <w:rPr>
          <w:b/>
          <w:bCs/>
          <w:sz w:val="32"/>
          <w:szCs w:val="32"/>
        </w:rPr>
        <w:t>)</w:t>
      </w:r>
      <w:proofErr w:type="gramStart"/>
      <w:r w:rsidRPr="009F0017">
        <w:rPr>
          <w:b/>
          <w:bCs/>
          <w:sz w:val="32"/>
          <w:szCs w:val="32"/>
        </w:rPr>
        <w:t>:</w:t>
      </w:r>
      <w:r w:rsidRPr="009F0017">
        <w:rPr>
          <w:sz w:val="32"/>
          <w:szCs w:val="32"/>
        </w:rPr>
        <w:t xml:space="preserve"> Означает</w:t>
      </w:r>
      <w:proofErr w:type="gramEnd"/>
      <w:r w:rsidRPr="009F0017">
        <w:rPr>
          <w:sz w:val="32"/>
          <w:szCs w:val="32"/>
        </w:rPr>
        <w:t xml:space="preserve">, что поведение одного ВИ </w:t>
      </w:r>
      <w:r w:rsidRPr="009F0017">
        <w:rPr>
          <w:i/>
          <w:iCs/>
          <w:sz w:val="32"/>
          <w:szCs w:val="32"/>
        </w:rPr>
        <w:t>может</w:t>
      </w:r>
      <w:r w:rsidRPr="009F0017">
        <w:rPr>
          <w:sz w:val="32"/>
          <w:szCs w:val="32"/>
        </w:rPr>
        <w:t xml:space="preserve"> быть включено в другой при выполнении определенных условий. Это опциональное поведение (например, показ сообщения об ошибке или дополнительное действие по желанию пользователя).</w:t>
      </w:r>
    </w:p>
    <w:p w14:paraId="01EEDEEE" w14:textId="77777777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3. Почему для создания диаграмм ВИ желательно использовать специализированные редакторы?</w:t>
      </w:r>
      <w:r w:rsidRPr="009F0017">
        <w:rPr>
          <w:sz w:val="32"/>
          <w:szCs w:val="32"/>
        </w:rPr>
        <w:t xml:space="preserve"> Специализированные редакторы (такие как MS </w:t>
      </w:r>
      <w:proofErr w:type="spellStart"/>
      <w:r w:rsidRPr="009F0017">
        <w:rPr>
          <w:sz w:val="32"/>
          <w:szCs w:val="32"/>
        </w:rPr>
        <w:t>Visio</w:t>
      </w:r>
      <w:proofErr w:type="spellEnd"/>
      <w:r w:rsidRPr="009F0017">
        <w:rPr>
          <w:sz w:val="32"/>
          <w:szCs w:val="32"/>
        </w:rPr>
        <w:t xml:space="preserve">, </w:t>
      </w:r>
      <w:proofErr w:type="spellStart"/>
      <w:r w:rsidRPr="009F0017">
        <w:rPr>
          <w:sz w:val="32"/>
          <w:szCs w:val="32"/>
        </w:rPr>
        <w:t>StarUML</w:t>
      </w:r>
      <w:proofErr w:type="spellEnd"/>
      <w:r w:rsidRPr="009F0017">
        <w:rPr>
          <w:sz w:val="32"/>
          <w:szCs w:val="32"/>
        </w:rPr>
        <w:t>, draw.io) желательны, потому что:</w:t>
      </w:r>
    </w:p>
    <w:p w14:paraId="43EB02BD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Они содержат готовые библиотеки стандартных элементов UML, что ускоряет работу.</w:t>
      </w:r>
    </w:p>
    <w:p w14:paraId="29D4E1EF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Обеспечивают соблюдение стандартов графического отображения (правильные стрелки, фигуры).</w:t>
      </w:r>
    </w:p>
    <w:p w14:paraId="66EC4D10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>Позволяют легко редактировать структуру (перемещать элементы вместе со связями), в отличие от простых графических редакторов.</w:t>
      </w:r>
    </w:p>
    <w:p w14:paraId="12554458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Часто поддерживают генерацию кода или документации на основе диаграмм.</w:t>
      </w:r>
    </w:p>
    <w:p w14:paraId="6C2B9C2A" w14:textId="77777777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t>5. Заключение</w:t>
      </w:r>
    </w:p>
    <w:p w14:paraId="6012D9F0" w14:textId="03A23DB6" w:rsidR="009F0017" w:rsidRPr="00C55F5E" w:rsidRDefault="009F0017" w:rsidP="009F0017">
      <w:pPr>
        <w:pStyle w:val="a3"/>
        <w:rPr>
          <w:sz w:val="32"/>
          <w:szCs w:val="32"/>
        </w:rPr>
      </w:pPr>
      <w:r w:rsidRPr="009F0017">
        <w:rPr>
          <w:sz w:val="32"/>
          <w:szCs w:val="32"/>
        </w:rPr>
        <w:t>В ходе выполнения лабораторной работы были изучены принципы построения диаграмм вариантов использования UML. На основе сценариев, разработанных в первой лабораторной работе, была построена графическая модель функциональных требований для приложения «</w:t>
      </w:r>
      <w:proofErr w:type="spellStart"/>
      <w:r w:rsidRPr="009F0017">
        <w:rPr>
          <w:sz w:val="32"/>
          <w:szCs w:val="32"/>
        </w:rPr>
        <w:t>Трекер</w:t>
      </w:r>
      <w:proofErr w:type="spellEnd"/>
      <w:r w:rsidRPr="009F0017">
        <w:rPr>
          <w:sz w:val="32"/>
          <w:szCs w:val="32"/>
        </w:rPr>
        <w:t xml:space="preserve"> привычек»</w:t>
      </w:r>
      <w:r w:rsidR="00C55F5E" w:rsidRPr="00C55F5E">
        <w:rPr>
          <w:sz w:val="32"/>
          <w:szCs w:val="32"/>
        </w:rPr>
        <w:t>.</w:t>
      </w:r>
    </w:p>
    <w:p w14:paraId="26907CFA" w14:textId="77777777" w:rsidR="005E4107" w:rsidRPr="005E4107" w:rsidRDefault="005E4107" w:rsidP="005E4107">
      <w:pPr>
        <w:rPr>
          <w:rFonts w:ascii="Times New Roman" w:hAnsi="Times New Roman" w:cs="Times New Roman"/>
          <w:sz w:val="32"/>
          <w:szCs w:val="32"/>
        </w:rPr>
      </w:pPr>
    </w:p>
    <w:sectPr w:rsidR="005E4107" w:rsidRPr="005E4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AEB"/>
    <w:multiLevelType w:val="multilevel"/>
    <w:tmpl w:val="C1C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4EB"/>
    <w:multiLevelType w:val="multilevel"/>
    <w:tmpl w:val="456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21FCC"/>
    <w:multiLevelType w:val="multilevel"/>
    <w:tmpl w:val="174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0D63"/>
    <w:multiLevelType w:val="multilevel"/>
    <w:tmpl w:val="72C4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D711D"/>
    <w:multiLevelType w:val="multilevel"/>
    <w:tmpl w:val="469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033AE"/>
    <w:multiLevelType w:val="multilevel"/>
    <w:tmpl w:val="BA6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77306"/>
    <w:multiLevelType w:val="multilevel"/>
    <w:tmpl w:val="D5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E09A8"/>
    <w:multiLevelType w:val="multilevel"/>
    <w:tmpl w:val="617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54E82"/>
    <w:multiLevelType w:val="multilevel"/>
    <w:tmpl w:val="2A64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E00FC"/>
    <w:multiLevelType w:val="multilevel"/>
    <w:tmpl w:val="F98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6E5FD3"/>
    <w:multiLevelType w:val="multilevel"/>
    <w:tmpl w:val="CD9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77E92"/>
    <w:multiLevelType w:val="multilevel"/>
    <w:tmpl w:val="0A1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C5D29"/>
    <w:multiLevelType w:val="multilevel"/>
    <w:tmpl w:val="51D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00C7F"/>
    <w:multiLevelType w:val="multilevel"/>
    <w:tmpl w:val="4B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815BB"/>
    <w:multiLevelType w:val="multilevel"/>
    <w:tmpl w:val="99F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94CBA"/>
    <w:multiLevelType w:val="multilevel"/>
    <w:tmpl w:val="A2D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25558"/>
    <w:multiLevelType w:val="multilevel"/>
    <w:tmpl w:val="A98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50EE4"/>
    <w:multiLevelType w:val="multilevel"/>
    <w:tmpl w:val="08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100AD"/>
    <w:multiLevelType w:val="multilevel"/>
    <w:tmpl w:val="345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015BA"/>
    <w:multiLevelType w:val="multilevel"/>
    <w:tmpl w:val="886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2"/>
  </w:num>
  <w:num w:numId="5">
    <w:abstractNumId w:val="18"/>
  </w:num>
  <w:num w:numId="6">
    <w:abstractNumId w:val="19"/>
  </w:num>
  <w:num w:numId="7">
    <w:abstractNumId w:val="20"/>
  </w:num>
  <w:num w:numId="8">
    <w:abstractNumId w:val="14"/>
  </w:num>
  <w:num w:numId="9">
    <w:abstractNumId w:val="0"/>
  </w:num>
  <w:num w:numId="10">
    <w:abstractNumId w:val="13"/>
  </w:num>
  <w:num w:numId="11">
    <w:abstractNumId w:val="15"/>
  </w:num>
  <w:num w:numId="12">
    <w:abstractNumId w:val="17"/>
  </w:num>
  <w:num w:numId="13">
    <w:abstractNumId w:val="5"/>
  </w:num>
  <w:num w:numId="14">
    <w:abstractNumId w:val="8"/>
  </w:num>
  <w:num w:numId="15">
    <w:abstractNumId w:val="7"/>
  </w:num>
  <w:num w:numId="16">
    <w:abstractNumId w:val="16"/>
  </w:num>
  <w:num w:numId="17">
    <w:abstractNumId w:val="10"/>
  </w:num>
  <w:num w:numId="18">
    <w:abstractNumId w:val="6"/>
  </w:num>
  <w:num w:numId="19">
    <w:abstractNumId w:val="4"/>
  </w:num>
  <w:num w:numId="20">
    <w:abstractNumId w:val="9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050785"/>
    <w:rsid w:val="00054134"/>
    <w:rsid w:val="004A00BD"/>
    <w:rsid w:val="00522009"/>
    <w:rsid w:val="0057548F"/>
    <w:rsid w:val="005E4107"/>
    <w:rsid w:val="00754941"/>
    <w:rsid w:val="009F0017"/>
    <w:rsid w:val="00C55F5E"/>
    <w:rsid w:val="00D51E07"/>
    <w:rsid w:val="00DA0983"/>
    <w:rsid w:val="00EA3B84"/>
    <w:rsid w:val="00F10EC2"/>
    <w:rsid w:val="00F4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CFDE"/>
  <w15:chartTrackingRefBased/>
  <w15:docId w15:val="{2D00E90D-905D-4394-B253-3EC10D4A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3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43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3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3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3CAC"/>
    <w:rPr>
      <w:b/>
      <w:bCs/>
    </w:rPr>
  </w:style>
  <w:style w:type="paragraph" w:styleId="a5">
    <w:name w:val="List Paragraph"/>
    <w:basedOn w:val="a"/>
    <w:uiPriority w:val="34"/>
    <w:qFormat/>
    <w:rsid w:val="0075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B6E5D-CADB-4686-BC6E-A68790022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Бойко</dc:creator>
  <cp:keywords/>
  <dc:description/>
  <cp:lastModifiedBy>Евгений Бойко</cp:lastModifiedBy>
  <cp:revision>7</cp:revision>
  <dcterms:created xsi:type="dcterms:W3CDTF">2025-11-20T08:17:00Z</dcterms:created>
  <dcterms:modified xsi:type="dcterms:W3CDTF">2025-11-27T11:27:00Z</dcterms:modified>
</cp:coreProperties>
</file>