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Begin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Sum,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Input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fr-FR"/>
        </w:rPr>
        <w:t>Sum = (n*(n+1))/2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Display 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End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