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EB7" w:rsidRPr="00B21EB7" w:rsidRDefault="00B21EB7" w:rsidP="00B21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EB7">
        <w:rPr>
          <w:rFonts w:ascii="Times New Roman" w:eastAsia="Times New Roman" w:hAnsi="Times New Roman" w:cs="Times New Roman"/>
          <w:b/>
          <w:bCs/>
          <w:sz w:val="36"/>
          <w:szCs w:val="36"/>
        </w:rPr>
        <w:t>Q1: How Edge AI Reduces Latency and Enhances Privacy Compared to Cloud-Based AI</w:t>
      </w:r>
    </w:p>
    <w:p w:rsidR="00B21EB7" w:rsidRPr="00B21EB7" w:rsidRDefault="00B21EB7" w:rsidP="00B21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Edge AI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refers to running AI algorithms </w:t>
      </w: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locally on devices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(edge devices) rather than sending data to a centralized cloud server for processing.</w:t>
      </w:r>
    </w:p>
    <w:p w:rsidR="00B21EB7" w:rsidRPr="00B21EB7" w:rsidRDefault="00B21EB7" w:rsidP="00B21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EB7">
        <w:rPr>
          <w:rFonts w:ascii="Times New Roman" w:eastAsia="Times New Roman" w:hAnsi="Times New Roman" w:cs="Times New Roman"/>
          <w:b/>
          <w:bCs/>
          <w:sz w:val="27"/>
          <w:szCs w:val="27"/>
        </w:rPr>
        <w:t>Key Advantages</w:t>
      </w:r>
    </w:p>
    <w:p w:rsidR="00B21EB7" w:rsidRPr="00B21EB7" w:rsidRDefault="00B21EB7" w:rsidP="00B21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Reduced Latency</w:t>
      </w:r>
    </w:p>
    <w:p w:rsidR="00B21EB7" w:rsidRPr="00B21EB7" w:rsidRDefault="00B21EB7" w:rsidP="00B21E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Processing data locally eliminates the need to transmit data over networks, which reduces </w:t>
      </w: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time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1EB7" w:rsidRPr="00B21EB7" w:rsidRDefault="00B21EB7" w:rsidP="00B21E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Critical for applications requiring real-time decision-making.</w:t>
      </w:r>
    </w:p>
    <w:p w:rsidR="00B21EB7" w:rsidRPr="00B21EB7" w:rsidRDefault="00B21EB7" w:rsidP="00B21E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Autonomous drones navigating obstacles rely on onboard AI to make split-second decisions. Sending data to the cloud would introduce delays, which could lead to accidents or inefficiency.</w:t>
      </w:r>
    </w:p>
    <w:p w:rsidR="00B21EB7" w:rsidRPr="00B21EB7" w:rsidRDefault="00B21EB7" w:rsidP="00B21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Privacy</w:t>
      </w:r>
    </w:p>
    <w:p w:rsidR="00B21EB7" w:rsidRPr="00B21EB7" w:rsidRDefault="00B21EB7" w:rsidP="00B21E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Sensitive data does not leave the device, reducing exposure to security breaches or unauthorized access.</w:t>
      </w:r>
    </w:p>
    <w:p w:rsidR="00B21EB7" w:rsidRPr="00B21EB7" w:rsidRDefault="00B21EB7" w:rsidP="00B21E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Important in healthcare, finance, or personal devices where privacy is a concern.</w:t>
      </w:r>
    </w:p>
    <w:p w:rsidR="00B21EB7" w:rsidRPr="00B21EB7" w:rsidRDefault="00B21EB7" w:rsidP="00B21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Efficiency</w:t>
      </w:r>
    </w:p>
    <w:p w:rsidR="00B21EB7" w:rsidRPr="00B21EB7" w:rsidRDefault="00B21EB7" w:rsidP="00B21E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Only processed results (not raw data) </w:t>
      </w:r>
      <w:proofErr w:type="gramStart"/>
      <w:r w:rsidRPr="00B21EB7">
        <w:rPr>
          <w:rFonts w:ascii="Times New Roman" w:eastAsia="Times New Roman" w:hAnsi="Times New Roman" w:cs="Times New Roman"/>
          <w:sz w:val="24"/>
          <w:szCs w:val="24"/>
        </w:rPr>
        <w:t>are sent</w:t>
      </w:r>
      <w:proofErr w:type="gramEnd"/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to the cloud, saving network bandwidth.</w:t>
      </w:r>
    </w:p>
    <w:p w:rsidR="00B21EB7" w:rsidRPr="00B21EB7" w:rsidRDefault="00B21EB7" w:rsidP="00B21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Example:</w:t>
      </w:r>
    </w:p>
    <w:p w:rsidR="00B21EB7" w:rsidRPr="00B21EB7" w:rsidRDefault="00B21EB7" w:rsidP="00B21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drones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use Edge AI to process visual data from cameras to avoid obstacles in real time without sending large video streams to the cloud.</w:t>
      </w:r>
    </w:p>
    <w:p w:rsidR="00B21EB7" w:rsidRPr="00B21EB7" w:rsidRDefault="00B21EB7" w:rsidP="00B21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Smartphones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running AI-based image recognition locally (e.g., Apple’s Neural Engine) can classify photos without sending personal images to external servers.</w:t>
      </w:r>
    </w:p>
    <w:p w:rsidR="00B21EB7" w:rsidRPr="00B21EB7" w:rsidRDefault="00B21EB7" w:rsidP="00B2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1EB7" w:rsidRPr="00B21EB7" w:rsidRDefault="00B21EB7" w:rsidP="00B21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EB7">
        <w:rPr>
          <w:rFonts w:ascii="Times New Roman" w:eastAsia="Times New Roman" w:hAnsi="Times New Roman" w:cs="Times New Roman"/>
          <w:b/>
          <w:bCs/>
          <w:sz w:val="36"/>
          <w:szCs w:val="36"/>
        </w:rPr>
        <w:t>Q2: Comparing Quantum AI and Classical AI in Optimization</w:t>
      </w:r>
    </w:p>
    <w:p w:rsidR="00B21EB7" w:rsidRPr="00B21EB7" w:rsidRDefault="00B21EB7" w:rsidP="00B21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Classical AI</w:t>
      </w:r>
    </w:p>
    <w:p w:rsidR="00B21EB7" w:rsidRPr="00B21EB7" w:rsidRDefault="00B21EB7" w:rsidP="00B21E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Uses traditional algorithms (gradient descent, evolutionary algorithms, etc.) to solve problems sequentially or in parallel on classical computers.</w:t>
      </w:r>
    </w:p>
    <w:p w:rsidR="00B21EB7" w:rsidRPr="00B21EB7" w:rsidRDefault="00B21EB7" w:rsidP="00B21E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Efficiency decreases sharply as problem complexity grows (combinatorial problems, large-scale optimization).</w:t>
      </w:r>
    </w:p>
    <w:p w:rsidR="00B21EB7" w:rsidRPr="00B21EB7" w:rsidRDefault="00B21EB7" w:rsidP="00B21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Quantum AI</w:t>
      </w:r>
    </w:p>
    <w:p w:rsidR="00B21EB7" w:rsidRPr="00B21EB7" w:rsidRDefault="00B21EB7" w:rsidP="00B21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Leverages </w:t>
      </w:r>
      <w:proofErr w:type="gramStart"/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quantum computing</w:t>
      </w:r>
      <w:proofErr w:type="gramEnd"/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principles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like superposition and entanglement.</w:t>
      </w:r>
    </w:p>
    <w:p w:rsidR="00B21EB7" w:rsidRPr="00B21EB7" w:rsidRDefault="00B21EB7" w:rsidP="00B21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Can explore </w:t>
      </w: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exponentially many possibilities simultaneously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>, offering a significant speedup for certain optimization problems.</w:t>
      </w:r>
    </w:p>
    <w:p w:rsidR="00B21EB7" w:rsidRPr="00B21EB7" w:rsidRDefault="00B21EB7" w:rsidP="00B21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Uses algorithms such as </w:t>
      </w: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Quantum Approximate Optimization Algorithm (QAOA)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Grover’s algorithm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1EB7" w:rsidRPr="00B21EB7" w:rsidRDefault="00B21EB7" w:rsidP="00B21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EB7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3395"/>
        <w:gridCol w:w="4057"/>
      </w:tblGrid>
      <w:tr w:rsidR="00B21EB7" w:rsidRPr="00B21EB7" w:rsidTr="00B21EB7">
        <w:tc>
          <w:tcPr>
            <w:tcW w:w="0" w:type="auto"/>
            <w:hideMark/>
          </w:tcPr>
          <w:p w:rsidR="00B21EB7" w:rsidRPr="00B21EB7" w:rsidRDefault="00B21EB7" w:rsidP="00B21E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Classical AI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Quantum AI</w:t>
            </w:r>
          </w:p>
        </w:tc>
      </w:tr>
      <w:tr w:rsidR="00B21EB7" w:rsidRPr="00B21EB7" w:rsidTr="00B21EB7"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 Speed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Polynomial or exponential in some cases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Exponentially faster for certain problems</w:t>
            </w:r>
          </w:p>
        </w:tc>
      </w:tr>
      <w:tr w:rsidR="00B21EB7" w:rsidRPr="00B21EB7" w:rsidTr="00B21EB7"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Problem Handling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Linear/Sequential approach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Superposition allows parallel exploration</w:t>
            </w:r>
          </w:p>
        </w:tc>
      </w:tr>
      <w:tr w:rsidR="00B21EB7" w:rsidRPr="00B21EB7" w:rsidTr="00B21EB7"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Limited for very large datasets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Potentially huge scalability</w:t>
            </w:r>
          </w:p>
        </w:tc>
      </w:tr>
      <w:tr w:rsidR="00B21EB7" w:rsidRPr="00B21EB7" w:rsidTr="00B21EB7"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Most current ML/AI applications</w:t>
            </w:r>
          </w:p>
        </w:tc>
        <w:tc>
          <w:tcPr>
            <w:tcW w:w="0" w:type="auto"/>
            <w:hideMark/>
          </w:tcPr>
          <w:p w:rsidR="00B21EB7" w:rsidRPr="00B21EB7" w:rsidRDefault="00B21EB7" w:rsidP="00B21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B7">
              <w:rPr>
                <w:rFonts w:ascii="Times New Roman" w:eastAsia="Times New Roman" w:hAnsi="Times New Roman" w:cs="Times New Roman"/>
                <w:sz w:val="24"/>
                <w:szCs w:val="24"/>
              </w:rPr>
              <w:t>Complex optimization, cryptography, drug discovery</w:t>
            </w:r>
          </w:p>
        </w:tc>
      </w:tr>
    </w:tbl>
    <w:p w:rsidR="00B21EB7" w:rsidRPr="00B21EB7" w:rsidRDefault="00B21EB7" w:rsidP="00B21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EB7">
        <w:rPr>
          <w:rFonts w:ascii="Times New Roman" w:eastAsia="Times New Roman" w:hAnsi="Times New Roman" w:cs="Times New Roman"/>
          <w:b/>
          <w:bCs/>
          <w:sz w:val="27"/>
          <w:szCs w:val="27"/>
        </w:rPr>
        <w:t>Industries That Could Benefit Most from Quantum AI</w:t>
      </w:r>
    </w:p>
    <w:p w:rsidR="00B21EB7" w:rsidRPr="00B21EB7" w:rsidRDefault="00B21EB7" w:rsidP="00B2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Finance</w:t>
      </w:r>
    </w:p>
    <w:p w:rsidR="00B21EB7" w:rsidRPr="00B21EB7" w:rsidRDefault="00B21EB7" w:rsidP="00B21E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Portfolio optimization, risk assessment, fraud detection.</w:t>
      </w:r>
    </w:p>
    <w:p w:rsidR="00B21EB7" w:rsidRPr="00B21EB7" w:rsidRDefault="00B21EB7" w:rsidP="00B2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Pharmaceuticals / Healthcare</w:t>
      </w:r>
    </w:p>
    <w:p w:rsidR="00B21EB7" w:rsidRPr="00B21EB7" w:rsidRDefault="00B21EB7" w:rsidP="00B21E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Drug discovery, protein folding, personalized treatment simulations.</w:t>
      </w:r>
    </w:p>
    <w:p w:rsidR="00B21EB7" w:rsidRPr="00B21EB7" w:rsidRDefault="00B21EB7" w:rsidP="00B2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 / Supply Chain</w:t>
      </w:r>
    </w:p>
    <w:p w:rsidR="00B21EB7" w:rsidRPr="00B21EB7" w:rsidRDefault="00B21EB7" w:rsidP="00B21E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Route optimization, inventory management, traffic flow.</w:t>
      </w:r>
    </w:p>
    <w:p w:rsidR="00B21EB7" w:rsidRPr="00B21EB7" w:rsidRDefault="00B21EB7" w:rsidP="00B2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Energy</w:t>
      </w:r>
    </w:p>
    <w:p w:rsidR="00B21EB7" w:rsidRPr="00B21EB7" w:rsidRDefault="00B21EB7" w:rsidP="00B21E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Grid optimization, material simulations for renewable energy.</w:t>
      </w:r>
    </w:p>
    <w:p w:rsidR="00B21EB7" w:rsidRPr="00B21EB7" w:rsidRDefault="00B21EB7" w:rsidP="00B2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Aerospace / Defense</w:t>
      </w:r>
    </w:p>
    <w:p w:rsidR="00B21EB7" w:rsidRPr="00B21EB7" w:rsidRDefault="00B21EB7" w:rsidP="00B21E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sz w:val="24"/>
          <w:szCs w:val="24"/>
        </w:rPr>
        <w:t>Complex simulations, mission planning, autonomous systems optimization.</w:t>
      </w:r>
    </w:p>
    <w:p w:rsidR="00B21EB7" w:rsidRPr="00B21EB7" w:rsidRDefault="00B21EB7" w:rsidP="00B21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Quantum AI </w:t>
      </w:r>
      <w:proofErr w:type="gramStart"/>
      <w:r w:rsidRPr="00B21EB7">
        <w:rPr>
          <w:rFonts w:ascii="Times New Roman" w:eastAsia="Times New Roman" w:hAnsi="Times New Roman" w:cs="Times New Roman"/>
          <w:sz w:val="24"/>
          <w:szCs w:val="24"/>
        </w:rPr>
        <w:t>is not meant</w:t>
      </w:r>
      <w:proofErr w:type="gramEnd"/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to replace classical AI in all scenarios, but it </w:t>
      </w:r>
      <w:r w:rsidRPr="00B21EB7">
        <w:rPr>
          <w:rFonts w:ascii="Times New Roman" w:eastAsia="Times New Roman" w:hAnsi="Times New Roman" w:cs="Times New Roman"/>
          <w:b/>
          <w:bCs/>
          <w:sz w:val="24"/>
          <w:szCs w:val="24"/>
        </w:rPr>
        <w:t>amplifies AI capabilities</w:t>
      </w:r>
      <w:r w:rsidRPr="00B21EB7">
        <w:rPr>
          <w:rFonts w:ascii="Times New Roman" w:eastAsia="Times New Roman" w:hAnsi="Times New Roman" w:cs="Times New Roman"/>
          <w:sz w:val="24"/>
          <w:szCs w:val="24"/>
        </w:rPr>
        <w:t xml:space="preserve"> in areas where computational complexity is a bottleneck.</w:t>
      </w:r>
    </w:p>
    <w:p w:rsidR="002C4C75" w:rsidRDefault="002C4C75">
      <w:bookmarkStart w:id="0" w:name="_GoBack"/>
      <w:bookmarkEnd w:id="0"/>
    </w:p>
    <w:sectPr w:rsidR="002C4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A00F2"/>
    <w:multiLevelType w:val="multilevel"/>
    <w:tmpl w:val="F04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C4BA1"/>
    <w:multiLevelType w:val="multilevel"/>
    <w:tmpl w:val="261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C7830"/>
    <w:multiLevelType w:val="multilevel"/>
    <w:tmpl w:val="19A2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12FC3"/>
    <w:multiLevelType w:val="multilevel"/>
    <w:tmpl w:val="10D8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A26C8"/>
    <w:multiLevelType w:val="multilevel"/>
    <w:tmpl w:val="EB7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EB7"/>
    <w:rsid w:val="002C4C75"/>
    <w:rsid w:val="00B2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45C22-449A-4C7C-B00C-0C54251C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1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1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1E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1E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1E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21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2568</Characters>
  <Application>Microsoft Office Word</Application>
  <DocSecurity>0</DocSecurity>
  <Lines>74</Lines>
  <Paragraphs>51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2025-11-15T07:28:00Z</dcterms:created>
  <dcterms:modified xsi:type="dcterms:W3CDTF">2025-11-15T07:29:00Z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3154eecf-8be0-4eeb-9f15-064fbd30cfdd</vt:lpwstr>
  </property>
</Properties>
</file>