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F766E"/>
          <w:sz w:val="64"/>
          <w:szCs w:val="64"/>
        </w:rPr>
        <w:t xml:space="preserve">MediConnect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Stripe Connect — Implementation Plan</w:t>
      </w:r>
    </w:p>
    <w:p>
      <w:pPr>
        <w:spacing w:after="600" w:before="100"/>
        <w:jc w:val="center"/>
      </w:pPr>
      <w:r>
        <w:rPr>
          <w:i/>
          <w:iCs/>
          <w:color w:val="475569"/>
          <w:sz w:val="24"/>
          <w:szCs w:val="24"/>
        </w:rPr>
        <w:t xml:space="preserve">Backend (Spring Boot) and Frontend (React) work breakdown</w:t>
      </w:r>
    </w:p>
    <w:p>
      <w:pPr>
        <w:spacing w:after="100" w:before="1200"/>
        <w:jc w:val="center"/>
      </w:pPr>
      <w:r>
        <w:rPr>
          <w:color w:val="475569"/>
          <w:sz w:val="22"/>
          <w:szCs w:val="22"/>
        </w:rPr>
        <w:t xml:space="preserve">Companion to:</w:t>
      </w:r>
    </w:p>
    <w:p>
      <w:pPr>
        <w:spacing w:after="60" w:before="60"/>
        <w:jc w:val="center"/>
      </w:pPr>
      <w:r>
        <w:rPr>
          <w:color w:val="0F172A"/>
          <w:sz w:val="22"/>
          <w:szCs w:val="22"/>
        </w:rPr>
        <w:t xml:space="preserve">MediConnect Backend Architecture v1.0 (April 2026)</w:t>
      </w:r>
    </w:p>
    <w:p>
      <w:pPr>
        <w:spacing w:after="60" w:before="60"/>
        <w:jc w:val="center"/>
      </w:pPr>
      <w:r>
        <w:rPr>
          <w:color w:val="0F172A"/>
          <w:sz w:val="22"/>
          <w:szCs w:val="22"/>
        </w:rPr>
        <w:t xml:space="preserve">MediConnect Frontend UI Architecture v1.0</w:t>
      </w:r>
    </w:p>
    <w:p>
      <w:pPr>
        <w:spacing w:after="60" w:before="1200"/>
        <w:jc w:val="center"/>
      </w:pPr>
      <w:r>
        <w:rPr>
          <w:color w:val="475569"/>
          <w:sz w:val="22"/>
          <w:szCs w:val="22"/>
        </w:rPr>
        <w:t xml:space="preserve">Target branches</w:t>
      </w:r>
    </w:p>
    <w:p>
      <w:pPr>
        <w:spacing w:after="60" w:before="60"/>
        <w:jc w:val="center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healthCare → feature/improvements-2-stripe</w:t>
      </w:r>
    </w:p>
    <w:p>
      <w:pPr>
        <w:spacing w:after="60" w:before="60"/>
        <w:jc w:val="center"/>
      </w:pPr>
      <w:r>
        <w:rPr>
          <w:rFonts w:ascii="Consolas" w:cs="Consolas" w:eastAsia="Consolas" w:hAnsi="Consolas"/>
          <w:b/>
          <w:bCs/>
          <w:color w:val="0F172A"/>
          <w:sz w:val="22"/>
          <w:szCs w:val="22"/>
        </w:rPr>
        <w:t xml:space="preserve">my-app → feature/improvements-4-stripe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0. Executive Summary</w:t>
      </w:r>
    </w:p>
    <w:p>
      <w:pPr>
        <w:spacing w:after="80" w:before="80" w:line="300"/>
      </w:pPr>
      <w:r>
        <w:t xml:space="preserve">This document specifies how to deliver real Stripe Connect functionality across the MediConnect Spring Boot backend and React frontend. It builds on the existing scaffolding in the codebase: the Payment entity, the RESERVED → HELD → RELEASED state machine, the StripePaymentService stubs, the Quartz PaymentReleaseJob, and the architecture decisions already made in mediconnect_architecture.docx and MediConnect_UI_Architecture.docx.</w:t>
      </w:r>
    </w:p>
    <w:p>
      <w:pPr>
        <w:spacing w:after="80" w:before="80" w:line="300"/>
      </w:pPr>
      <w:r>
        <w:t xml:space="preserve">Goal: end-to-end real money movement — patient pays at booking, funds are held in escrow, the medic or clinic receives a transfer 2 hours after the consultation ends, refunds and chargebacks are handled correctly, and onboarding for clinic-affiliated and independent medics works through Stripe Express.</w:t>
      </w:r>
    </w:p>
    <w:p>
      <w:pPr>
        <w:spacing w:after="80" w:before="80" w:line="300"/>
      </w:pPr>
      <w:r>
        <w:t xml:space="preserve">Out of scope here: Daily.co video integration, the broader notification subsystem, GDPR data export, and the medic strike system. They are tracked separately in the gap analysis.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1. Decisions to Lock Before Code Starts</w:t>
      </w:r>
    </w:p>
    <w:p>
      <w:pPr>
        <w:spacing w:after="80" w:before="80" w:line="300"/>
      </w:pPr>
      <w:r>
        <w:t xml:space="preserve">These decisions are taken once and referenced throughout the implementation. If any of them change, change them here first, not in tickets.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 choice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Stripe Connect account type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Express (both clinics and independent medics)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Stripe-hosted KYC in Romanian, platform owns the account, satisfies PSD2 with minimal compliance burden.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Charge model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PaymentIntent with automatic capture + later Transfer (charge now, transfer later)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Matches the architecture's escrow model precisely.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Currency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ron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Per architecture; supported by Stripe Romania accounts.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Dispute window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120 minutes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Pick one explicitly and store as app.payment.dispute-window-minutes; the architecture leaves this open.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Cancellation policy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hours full-refund window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Adopt the architecture's 2h rule and remove the current 24h logic in BookingServiceImpl.cancel().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Payment metadata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Always: bookingId, consultationId, patientId, medicId, clinicId, platformFee, kind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Deterministic webhook reconciliation and audit traceability.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Idempotency-Key = bookingId for PI create; paymentId+":release" for transfers; per-attempt key for refunds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Prevents double-charge and double-payout on retries.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Invoicing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Defer to Phase 2; rely on Stripe's automatic email receipt for v1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Decouples MVP from invoicing complexity.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Webhook tolerance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300 seconds; reject older events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Stripe default; mitigates replay.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3DS / SCA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Always-on via PaymentElement and automatic_payment_methods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EU + Romanian cards routinely require 3DS.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2. Backend (healthCare, branch feature/improvements-2-stripe)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2.1 Dependencies and Configuration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stripe-java 26.3.0 is already in pom.xml — no change.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Add a StripeConfig @Configuration class that sets Stripe.apiKey at startup, configures Stripe.setMaxNetworkRetries(2), and exposes a RequestOptions.Builder factory bean for consistent idempotency-key handling.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New properties in application.properties (with profile overrides):</w:t>
      </w:r>
    </w:p>
    <w:p>
      <w:pPr>
        <w:shd w:fill="F1F5F9" w:color="auto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stripe.api.key=${STRIPE_API_KEY}
stripe.webhook.secret=${STRIPE_WEBHOOK_SECRET}
stripe.connect.refresh-url=${FE_BASE_URL}/payouts/refresh
stripe.connect.return-url=${FE_BASE_URL}/payouts/return
app.payment.platform-fee.independent-pct=15
app.payment.platform-fee.clinic-pct=10
app.payment.dispute-window-minutes=120
app.payment.currency=ron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Secrets must come from environment variables, never committed. Production should later move them to AWS Secrets Manager.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2.2 Domain and Schema Changes</w:t>
      </w:r>
    </w:p>
    <w:p>
      <w:pPr>
        <w:spacing w:after="80" w:before="80" w:line="300"/>
      </w:pPr>
      <w:r>
        <w:t xml:space="preserve">Introduce Flyway in this work — replace spring.jpa.hibernate.ddl-auto=update with validate, and add a baseline migration that captures the current schema. Then add a new migration Vxxx__stripe_extensions.sql: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payment table: stripe_charge_id, stripe_application_fee_id, stripe_refund_id, client_secret (transient — store only until paid), last_webhook_event_id.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New stripe_event table acting as the idempotency ledger: id (UUID), stripe_event_id (UNIQUE), type, received_at, processed_at, payload_hash, status (RECEIVED|PROCESSED|FAILED|IGNORED), error_message.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clinic and medic tables: add stripe_account_status (PENDING|VERIFIED|RESTRICTED|REJECTED), stripe_payouts_enabled (boolean), stripe_charges_enabled (boolean), stripe_account_requirements (jsonb).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users table: stripe_customer_id is already present — keep using 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Add the official Quartz JDBC schema (tables_postgres.sql from quartz-scheduler) so the JobStoreTX upgrade in Section 2.5 can land.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2.3 Connect Onboarding</w:t>
      </w:r>
    </w:p>
    <w:p>
      <w:pPr>
        <w:spacing w:after="80" w:before="80" w:line="300"/>
      </w:pPr>
      <w:r>
        <w:t xml:space="preserve">New StripeConnectService with the following operations:</w:t>
      </w:r>
    </w:p>
    <w:p>
      <w:pPr>
        <w:shd w:fill="F1F5F9" w:color="auto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String createExpressAccount(OwnerType ownerType, UUID ownerId, String email);
String createOnboardingLink(String accountId, String refreshUrl, String returnUrl);
StripeAccountStatus refreshAccountStatus(String accountId);
String createDashboardLoginLink(String accountId);</w:t>
      </w:r>
    </w:p>
    <w:p>
      <w:pPr>
        <w:spacing w:after="80" w:before="80" w:line="300"/>
      </w:pPr>
      <w:r>
        <w:t xml:space="preserve">Endpoints under /api/v1/payments/connect: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POST /onboarding-link (MEDIC or CLINIC_MANAGER) — creates an account if absent, returns one-time onboarding URL.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GET /account-status — polled by the FE.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POST /dashboard-link — returns Stripe Express dashboard URL.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POST /refresh-status — admin-only force refresh.</w:t>
      </w:r>
    </w:p>
    <w:p>
      <w:pPr>
        <w:spacing w:after="80" w:before="80" w:line="300"/>
      </w:pPr>
      <w:r>
        <w:t xml:space="preserve">Authorize with new permission strings: STRIPE_ACCOUNT_MANAGE_OWN, STRIPE_ACCOUNT_MANAGE_CLINIC. This seeds the broader @PreAuthorize migration also called out in the gap analysis.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2.4 Charge / Escrow Flow (Booking → Payment)</w:t>
      </w:r>
    </w:p>
    <w:p>
      <w:pPr>
        <w:spacing w:after="80" w:before="80" w:line="300"/>
      </w:pPr>
      <w:r>
        <w:t xml:space="preserve">Replace the four StripePaymentService stubs with real implementations.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createPaymentIntent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Lazily ensure a Stripe Customer for the patient — store users.stripe_customer_id.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Build PaymentIntentCreateParams with: amount in bani (long math, never double); currency=ron; customer=patient.stripe_customer_id; automatic_payment_methods.enabled=true; capture_method=automatic; transfer_group="booking_&lt;id&gt;"; application_fee_amount=platformFee; metadata = { bookingId, patientId, medicId, clinicId?, platformFee, kind: "booking" }.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Idempotency-Key = "pi:" + bookingId.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Persist stripePaymentIntentId, client_secret, status RESERVED. Status transitions to HELD on payment_intent.succeeded webhook.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BookingServiceImpl.create() flow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Open a DB transaction: lock and consume the slot, insert the booking row, insert a payment row in RESERVED state.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Commit the DB transaction.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Outside the DB transaction, call createPaymentIntent and patch the payment row with the returned IDs and client_secret.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If the Stripe call fails: mark booking FAILED_PAYMENT and run a compensating action to release the slot. Return 502 with a problem-details body so the FE can retry.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2.5 Transfer (Escrow Release)</w:t>
      </w:r>
    </w:p>
    <w:p>
      <w:pPr>
        <w:spacing w:after="80" w:before="80" w:line="300"/>
      </w:pPr>
      <w:r>
        <w:t xml:space="preserve">StripePaymentService.transferToConnectedAccount(...) builds TransferCreateParams with: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amount = consultationPrice − platformFee, in bani.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currency = ron.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destination = clinicStripeAccountId or medicStripeAccountId.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transfer_group = "booking_&lt;id&gt;".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source_transaction = stripeChargeId (recommended for Express).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metadata = { paymentId, bookingId, consultationId, kind: "release" }.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Idempotency-Key = paymentId + ":release".</w:t>
      </w:r>
    </w:p>
    <w:p>
      <w:pPr>
        <w:spacing w:after="80" w:before="80" w:line="300"/>
      </w:pPr>
      <w:r>
        <w:t xml:space="preserve">PaymentReleaseJob (already exists, every 15 min) keeps its query findReleasable(now). Switch Quartz to JDBC JobStoreTX so the schedule survives restarts:</w:t>
      </w:r>
    </w:p>
    <w:p>
      <w:pPr>
        <w:shd w:fill="F1F5F9" w:color="auto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spring.quartz.job-store-type=jdbc
spring.quartz.jdbc.initialize-schema=never</w:t>
      </w:r>
    </w:p>
    <w:p>
      <w:pPr>
        <w:spacing w:after="80" w:before="80" w:line="300"/>
      </w:pPr>
      <w:r>
        <w:t xml:space="preserve">Wrap each transfer in try/catch and persist failures to a new payment_release_attempt audit row.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2.6 Webhooks</w:t>
      </w:r>
    </w:p>
    <w:p>
      <w:pPr>
        <w:spacing w:after="80" w:before="80" w:line="300"/>
      </w:pPr>
      <w:r>
        <w:t xml:space="preserve">New StripeWebhookController under /api/v1/webhooks/stripe.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PermitAll in SecurityConfig but validate the Stripe-Signature header against stripe.webhook.secret using Webhook.constructEvent(...).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Reject events older than 5 minutes via the tolerance argument.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First action: insert into stripe_event with the event ID; if the row already exists with status PROCESSED, return 200 immediately. This is the idempotency gate.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Dispatch on event.type — see table below.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6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Handler action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payment_intent.succeeded</w:t>
            </w:r>
          </w:p>
        </w:tc>
        <w:tc>
          <w:tcPr>
            <w:tcW w:type="dxa" w:w="6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payment.status = HELD; booking.payment_status = PAID; audit log entry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payment_intent.payment_failed</w:t>
            </w:r>
          </w:p>
        </w:tc>
        <w:tc>
          <w:tcPr>
            <w:tcW w:type="dxa" w:w="6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payment.status = FAILED; release slot; notify patient (when notification subsystem is available)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payment_intent.canceled</w:t>
            </w:r>
          </w:p>
        </w:tc>
        <w:tc>
          <w:tcPr>
            <w:tcW w:type="dxa" w:w="6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Same as failed but no patient notification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charge.refunded</w:t>
            </w:r>
          </w:p>
        </w:tc>
        <w:tc>
          <w:tcPr>
            <w:tcW w:type="dxa" w:w="6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Update payment.refunded_at and stripe_refund_id; transition status to REFUNDED if not already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charge.dispute.created</w:t>
            </w:r>
          </w:p>
        </w:tc>
        <w:tc>
          <w:tcPr>
            <w:tcW w:type="dxa" w:w="6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Open chargeback record; freeze release for the related payment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charge.dispute.closed</w:t>
            </w:r>
          </w:p>
        </w:tc>
        <w:tc>
          <w:tcPr>
            <w:tcW w:type="dxa" w:w="6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Resolve based on outcome (won, lost, warning_closed)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transfer.created / transfer.failed</w:t>
            </w:r>
          </w:p>
        </w:tc>
        <w:tc>
          <w:tcPr>
            <w:tcW w:type="dxa" w:w="6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Update payment record; alert on failure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account.updated</w:t>
            </w:r>
          </w:p>
        </w:tc>
        <w:tc>
          <w:tcPr>
            <w:tcW w:type="dxa" w:w="6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Refresh clinic.stripe_* or medic.stripe_* flags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account.application.deauthorized</w:t>
            </w:r>
          </w:p>
        </w:tc>
        <w:tc>
          <w:tcPr>
            <w:tcW w:type="dxa" w:w="6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Mark account RESTRICTED and suspend new bookings against this medic/clinic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payout.paid / payout.failed</w:t>
            </w:r>
          </w:p>
        </w:tc>
        <w:tc>
          <w:tcPr>
            <w:tcW w:type="dxa" w:w="6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Audit log only</w:t>
            </w:r>
          </w:p>
        </w:tc>
      </w:tr>
    </w:tbl>
    <w:p>
      <w:pPr>
        <w:spacing w:after="80" w:before="80" w:line="300"/>
      </w:pPr>
      <w:r>
        <w:t xml:space="preserve">Every successful handler also writes to audit_logs — this becomes the first real consumer of the audit subsystem.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2.7 Refund Flow</w:t>
      </w:r>
    </w:p>
    <w:p>
      <w:pPr>
        <w:spacing w:after="80" w:before="80" w:line="300"/>
      </w:pPr>
      <w:r>
        <w:t xml:space="preserve">StripePaymentService.refund(RefundInput) creates a Stripe Refund: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payment_intent = stripePaymentIntentId.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amount = full ? null : partialAmountInBani.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reason = REQUESTED_BY_CUSTOMER (or FRAUDULENT, DUPLICATE based on the caller).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metadata = { paymentId, reason: &lt;BUSINESS_REASON&gt;, actor: &lt;userId&gt; }.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Idempotency-Key = paymentId + ":refund:" + epochMillis — refunds should not dedupe across business attempts.</w:t>
      </w:r>
    </w:p>
    <w:p>
      <w:pPr>
        <w:spacing w:after="80" w:before="80" w:line="300"/>
      </w:pPr>
      <w:r>
        <w:t xml:space="preserve">PaymentService.refund() already routes here. Eventual consistency: the FE-visible status flips on the charge.refunded webhook, not eagerly. Refund triggers (already wired in services):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Patient cancels within policy window — full refund.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Patient cancels outside policy window — no Stripe call, no refund.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Medic no-show, technical failure, dispute resolved-refunded — full or partial refund.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2.8 Reverse Transfers (Clawback After Release)</w:t>
      </w:r>
    </w:p>
    <w:p>
      <w:pPr>
        <w:spacing w:after="80" w:before="80" w:line="300"/>
      </w:pPr>
      <w:r>
        <w:t xml:space="preserve">If a dispute is upheld AFTER auto-release has already moved funds, use Transfer.createReversal(). Add StripePaymentService.reverseTransfer(paymentId, amount). Wire it into DisputeServiceImpl.resolve(RESOLVED_REFUNDED) for cases where payment.status is RELEASED.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2.9 Invoice Generation (Phase 2 / Deferrable)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v1 quick path: rely on Stripe's automatic email receipt by setting receipt_email on PaymentIntent.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v2 full path: a StripeInvoiceService that creates a Customer, an InvoiceItem, finalizes an Invoice, and stores hosted_invoice_url + PDF link on payment.invoice_url.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Romanian VAT handling via Stripe Tax — out of v1 scope.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2.10 Authorization, Audit, and Observability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Define and apply @PreAuthorize on the new endpoints: STRIPE_ACCOUNT_MANAGE_OWN, STRIPE_ACCOUNT_MANAGE_CLINIC, PAYMENT_REFUND (admin only), PAYMENT_VIEW_OWN, PAYMENT_VIEW_PLATFORM.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Call AuditLogService.log(...) on PaymentIntent create/success/failure, transfer success/failure, refund, transfer reversal, account update.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Structured logs with bookingId, paymentId, stripe_event_id so traces correlate in Sentry/Grafana.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Micrometer metrics: stripe.api.calls{op,status}, stripe.webhook.events{type,result}, payment.transitions{from,to}.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2.11 Testing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Unit tests with stripe-mock (the official Docker mock) for StripePaymentService.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Integration tests using Testcontainers (Postgres) plus stub responses for happy and failure paths.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Webhook signature tests using Webhook.constructEvent against canned payloads, including expired-tolerance rejection.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Idempotency tests: replay the same stripe_event_id and assert no duplicate state changes.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Spring Boot end-to-end test: create booking → confirm via test card → assert HELD → fast-forward Quartz trigger → assert RELEASED.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3. Frontend (my-app, branch feature/improvements-4-stripe)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3.1 Dependencies and Configuration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Add @stripe/stripe-js@^4 and @stripe/react-stripe-js@^2 to package.json.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New Vite env var: VITE_STRIPE_PUBLISHABLE_KEY (test key in dev, live in prod).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CSP allow-list (when CSP is introduced in Phase 4): https://js.stripe.com, https://api.stripe.com, https://hooks.stripe.com.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3.2 Stripe Elements Wrapper</w:t>
      </w:r>
    </w:p>
    <w:p>
      <w:pPr>
        <w:spacing w:after="80" w:before="80" w:line="300"/>
      </w:pPr>
      <w:r>
        <w:t xml:space="preserve">Two new files under src/features/payment/components/: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StripeProvider.tsx — lazy-loads Stripe.js with loadStripe(VITE_STRIPE_PUBLISHABLE_KEY) and wraps children in &lt;Elements&gt;. Mount only on routes that need it (booking, settings) and code-split the bundle.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PaymentForm.tsx — uses &lt;PaymentElement&gt; with automatic payment methods (cards, Apple Pay, Romanian local methods). Receives clientSecret as a prop. Calls confirmPayment({ elements, confirmParams: { return_url } }). 3DS challenges are handled automatically by Elements.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After successful confirmation: poll GET /api/v1/payments/booking/{id} until status is HELD (or rely on a short SSE channel — out of v1 scope; polling is acceptable).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3.3 Booking Flow Integration</w:t>
      </w:r>
    </w:p>
    <w:p>
      <w:pPr>
        <w:spacing w:after="80" w:before="80" w:line="300"/>
      </w:pPr>
      <w:r>
        <w:t xml:space="preserve">Today BookingSheet.tsx submits directly to MSW. New flow: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User picks a slot — opens BookingSheet.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BookingSheet calls useCreateBooking() which now returns { bookingId, clientSecret, payment: { amount, currency, platformFee } }.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Sheet swaps from "review" to a &lt;PaymentForm&gt; step (mounted inside the same Sheet — the architecture explicitly wants the booking flow as a Sheet, not a new route).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On successful confirmPayment, BookingSheet shows a success state with calendar invite and email confirmation copy.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On 409 (slot taken between create and confirm): UI shows the architecture's "3 nearby slots" fallback.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3.4 Connect Onboarding UI</w:t>
      </w:r>
    </w:p>
    <w:p>
      <w:pPr>
        <w:spacing w:after="80" w:before="80" w:line="300"/>
      </w:pPr>
      <w:r>
        <w:t xml:space="preserve">New pages /(medic)/payouts and /(clinic)/payouts. State machine: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Not connected: primary CTA "Set up payouts with Stripe" — POST /api/v1/payments/connect/onboarding-link, redirect.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Pending: after Stripe redirects back, poll account-status every 3s for up to 30s.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Verified: show payout schedule, last payout, link to Stripe Express Dashboard via dashboard-link.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Restricted / Requirements: surface requirements.currently_due as a checklist with a "Resolve in Stripe" CTA back to onboarding-link.</w:t>
      </w:r>
    </w:p>
    <w:p>
      <w:pPr>
        <w:spacing w:after="80" w:before="80" w:line="300"/>
      </w:pPr>
      <w:r>
        <w:t xml:space="preserve">Components: StripeAccountStatusCard, StripeOnboardingButton, StripePayoutsTable (Recharts integration deferred to Phase 2).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3.5 Status Badges and Lists</w:t>
      </w:r>
    </w:p>
    <w:p>
      <w:pPr>
        <w:spacing w:after="80" w:before="80" w:line="300"/>
      </w:pPr>
      <w:r>
        <w:t xml:space="preserve">Build the StripeStatusBadge component called out in the UI architecture. Always pair the colored dot with a textual label (compliance requirement — never color alone).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280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2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to display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RESERVED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blue</w:t>
            </w:r>
          </w:p>
        </w:tc>
        <w:tc>
          <w:tcPr>
            <w:tcW w:type="dxa" w:w="52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BookingDetailPage header, MedicDashboard upcoming list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HELD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amber</w:t>
            </w:r>
          </w:p>
        </w:tc>
        <w:tc>
          <w:tcPr>
            <w:tcW w:type="dxa" w:w="52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BookingDetailPage header, MedicEarnings (Phase 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RELEASED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green</w:t>
            </w:r>
          </w:p>
        </w:tc>
        <w:tc>
          <w:tcPr>
            <w:tcW w:type="dxa" w:w="52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MedicEarnings line items, AdminDisputeQueue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DISPUTED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red</w:t>
            </w:r>
          </w:p>
        </w:tc>
        <w:tc>
          <w:tcPr>
            <w:tcW w:type="dxa" w:w="52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AdminDisputeQueue, BookingDetailPage banner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REFUNDED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slate</w:t>
            </w:r>
          </w:p>
        </w:tc>
        <w:tc>
          <w:tcPr>
            <w:tcW w:type="dxa" w:w="52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PatientDashboard past consultations, AdminDisputeQueue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FAILED</w:t>
            </w:r>
          </w:p>
        </w:tc>
        <w:tc>
          <w:tcPr>
            <w:tcW w:type="dxa" w:w="1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red outline</w:t>
            </w:r>
          </w:p>
        </w:tc>
        <w:tc>
          <w:tcPr>
            <w:tcW w:type="dxa" w:w="52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PatientDashboard alerts, BookingDetailPage error state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3.6 Patient Settings — Payment Methods (Phase 2)</w:t>
      </w:r>
    </w:p>
    <w:p>
      <w:pPr>
        <w:spacing w:after="80" w:before="80" w:line="300"/>
      </w:pPr>
      <w:r>
        <w:t xml:space="preserve">A Settings → Payment Methods tab using Stripe's saved payment method APIs. Out of MVP scope; record here so it is not lost.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3.7 Trust Signals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"Secured by Stripe" badge inline next to &lt;PaymentElement&gt;.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Tiny lock + "Encrypted session" microcopy in the topbar (already mandated by the UI doc; small new component, do this here).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All payment surfaces force HTTPS — already true via CloudFront in prod; flag for staging.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3.8 Error Model</w:t>
      </w:r>
    </w:p>
    <w:p>
      <w:pPr>
        <w:spacing w:after="80" w:before="80" w:line="300"/>
      </w:pPr>
      <w:r>
        <w:t xml:space="preserve">Map RFC 7807 problem details and Stripe error codes to user-facing strings. New helper in src/features/payment/lib/stripeErrorMessage.ts:</w:t>
      </w:r>
    </w:p>
    <w:p>
      <w:pPr>
        <w:shd w:fill="F1F5F9" w:color="auto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stripeErrorMessage(error: StripeError, t: TFunction): string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card_declined → "Banca a refuzat plata. Încercați alt card sau contactați banca."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authentication_required → handled silently by Elements (3DS popup).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insufficient_funds → explicit, actionable message.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expired_card, incorrect_cvc, processing_error → mapped to localized strings.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All payment-facing copy goes into i18n/ro/payment.json and i18n/en/payment.json — wire i18next as part of this work.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3.9 Testing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MSW handlers for the new endpoints (/payments/connect/*, updated /bookings response shape with clientSecret).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Vitest unit tests on stripeErrorMessage.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Playwright E2E using Stripe test cards: 4242 4242 4242 4242 (success), 4000 0027 6000 3184 (3DS required), 4000 0000 0000 0002 (declined).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a11y test on PaymentForm via jest-axe once tooling lands.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4. Cross-Cutting 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Backend env (later AWS Secrets Manager)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Never commit whsec_* or sk_*. Separate keys per environment.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CORS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Backend SecurityConfig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Allow only the production FE origin; widen for dev.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Webhook IP allow-list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WAF (optional)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Stripe publishes IP ranges; nice-to-have.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Sentry breadcrumbs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Both sides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Add Stripe step names: pi.created, pi.confirmed, webhook.payment_intent.succeeded.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Audit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Backend AuditLogService.log on all payment state transitions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First real consumer of the audit subsystem.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i18n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All payment-facing copy in i18n/ro/payment.json + i18n/en/payment.json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Wire i18next finally as part of this work.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3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feature.payments.live</w:t>
            </w:r>
          </w:p>
        </w:tc>
        <w:tc>
          <w:tcPr>
            <w:tcW w:type="dxa" w:w="3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Ship code dark, then enable per-tenant for staged rollout.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5. Phased Delivery</w:t>
      </w:r>
    </w:p>
    <w:p>
      <w:pPr>
        <w:spacing w:after="80" w:before="80" w:line="300"/>
      </w:pPr>
      <w:r>
        <w:t xml:space="preserve">Pragmatic sequencing — each phase ends in something demoable and reversible.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Phase A — Foundations (≈1 week)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Add Flyway, baseline migration, Quartz JobStore JDBC schema.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Create stripe_event table and StripeConfig.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Add StripeWebhookController with signature verification only — no business handlers yet. Verify with Stripe CLI: stripe listen --forward-to localhost:8080/api/v1/webhooks/stripe.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Add Permission model and the first three @PreAuthorize guards.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Frontend: payment feature folder skeleton, StripeStatusBadge component, StripeProvider, env wiring.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Phase B — Onboarding (≈3–4 days)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Backend: StripeConnectService + endpoints + account.updated webhook handler that flips medic.stripe_* and clinic.stripe_* flags.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Frontend: /(medic)/payouts and /(clinic)/payouts pages with onboarding link plus status polling.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Test using two Stripe test-mode Express accounts (one independent, one clinic).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Phase C — Charge &amp; Escrow Happy Path (≈1 week)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Backend: real createPaymentIntent + payment_intent.succeeded / .failed handlers. BookingServiceImpl.create() returns clientSecret in response payload.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Frontend: &lt;PaymentForm&gt; mounted inside BookingSheet; success/failure states; race-condition (slot taken) handling.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E2E test: full booking with 4242… card and 3DS card.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Phase D — Release (≈3 days)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Backend: real Transfer in PaymentReleaseJob; webhook handlers for transfer.* events.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Frontend: payment-status live update via polling on BookingDetailPage and earnings refresh.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Phase E — Refunds and Disputes (≈4 days)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Backend: real refund() implementation; charge.refunded handler; reverse-transfer for post-release dispute resolution; chargeback handlers (charge.dispute.*).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Frontend: refund-status surfacing in patient dashboard and admin dispute queue.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Adjust BookingServiceImpl.cancel() to the architecture's 2-hour rule.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Phase F — Hardening (≈3–4 days)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Idempotency soak test: replay every webhook type.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Audit log coverage check.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Sentry breadcrumbs + Micrometer metrics + Grafana panel.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Romanian copy review for all payment surfaces.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Pen-test–style review of webhook signature handling, CSRF on POSTs, secret storage.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Phase G — Phase 2 Add-Ons (separate effort)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Invoicing API, saved payment methods, Romanian VAT on invoices, Stripe Radar custom rules, Stripe Tax if applicable.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</w:pPr>
      <w:r>
        <w:t xml:space="preserve">Total effort estimate: roughly 3–4 weeks for one full-stack engineer or two engineers in parallel (one Java, one React) for the through-line A → F.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6. Risks and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80"/>
      </w:tblGrid>
      <w:tr>
        <w:trPr>
          <w:tblHeader/>
        </w:trPr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0F766E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Quartz job store stays RAMJobStore; we only realize at first restart</w:t>
            </w:r>
          </w:p>
        </w:tc>
        <w:tc>
          <w:tcPr>
            <w:tcW w:type="dxa" w:w="5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Ship the JDBC migration in Phase A as a hard prerequisite — block payment go-live on it.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Webhooks delivered, handler crashes, duplicate side effects on retry</w:t>
            </w:r>
          </w:p>
        </w:tc>
        <w:tc>
          <w:tcPr>
            <w:tcW w:type="dxa" w:w="5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stripe_event ledger + Idempotency-Key everywhere.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Currency rounding (RON → bani) in BigDecimal ↔ long</w:t>
            </w:r>
          </w:p>
        </w:tc>
        <w:tc>
          <w:tcPr>
            <w:tcW w:type="dxa" w:w="5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Centralize in MoneyUtil.toMinorUnits(BigDecimal) using BigDecimal.movePointRight(2).setScale(0, RoundingMode.HALF_UP).longValueExact().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Romanian banks frequently require 3DS even for low-value</w:t>
            </w:r>
          </w:p>
        </w:tc>
        <w:tc>
          <w:tcPr>
            <w:tcW w:type="dxa" w:w="5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Always pass automatic_payment_methods and let Elements drive 3DS — no payment_method_options.card.request_three_d_secure heroics.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Connect account de-authorisation breaks future bookings silently</w:t>
            </w:r>
          </w:p>
        </w:tc>
        <w:tc>
          <w:tcPr>
            <w:tcW w:type="dxa" w:w="5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account.application.deauthorized handler marks medic/clinic un-bookable and surfaces a banner in their dashboard.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Race: patient pays after slot already booked by someone else</w:t>
            </w:r>
          </w:p>
        </w:tc>
        <w:tc>
          <w:tcPr>
            <w:tcW w:type="dxa" w:w="5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Backend creates booking + slot lock + payment row in one DB transaction BEFORE PaymentIntent. If slot is gone, return 409 — Stripe is never called.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Refund + chargeback collide</w:t>
            </w:r>
          </w:p>
        </w:tc>
        <w:tc>
          <w:tcPr>
            <w:tcW w:type="dxa" w:w="5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DisputeServiceImpl.resolve reverses transfer first (if released), then refunds — a charge cannot be refunded after a chargeback resolves.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Stripe outage</w:t>
            </w:r>
          </w:p>
        </w:tc>
        <w:tc>
          <w:tcPr>
            <w:tcW w:type="dxa" w:w="5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0FD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Surface a generic "Payments temporarily unavailable" banner; fail booking creation closed (do not reserve a slot).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Test/live key mix-up</w:t>
            </w:r>
          </w:p>
        </w:tc>
        <w:tc>
          <w:tcPr>
            <w:tcW w:type="dxa" w:w="558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 w:line="260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Separate Spring profiles; CI fails if sk_live_* appears in non-prod profile.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7. Acceptance Criteria</w:t>
      </w:r>
    </w:p>
    <w:p>
      <w:pPr>
        <w:spacing w:after="80" w:before="80" w:line="300"/>
      </w:pPr>
      <w:r>
        <w:t xml:space="preserve">The feature is considered shippable to staging when all of the following hold: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 patient can book and pay for a real consultation using Stripe test cards in the staging environment, including a 3DS-required card and a declined card.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Payment state transitions RESERVED → HELD → RELEASED are exclusively driven by webhooks; no service call directly mutates the state.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Replaying any webhook event ID at least 5 times causes no duplicate state changes.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Quartz survives a server restart with at least one HELD payment pending release; the release fires correctly afterward.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 medic and a clinic can each complete Stripe Express onboarding from the FE and reach a VERIFIED account state with charges_enabled and payouts_enabled true.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Cancelling a booking more than 2 hours before the slot triggers a real Stripe refund and the patient sees REFUNDED in their dashboard within 60s of webhook delivery.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 dispute resolved RESOLVED_REFUNDED on a payment that has already RELEASED produces a successful Transfer reversal, then a Refund, with the audit log capturing both.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All new endpoints carry @PreAuthorize and reject unauthorized callers with 403.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All payment-related copy is rendered through i18next with both Romanian and English keys present.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No secret value (sk_*, whsec_*) appears anywhere under version control.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Sentry breadcrumbs are emitted for every Stripe step on both sides; Grafana shows the new Micrometer metrics.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MediConnect — Stripe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MediConnect — Stripe Implementation Plan</dc:title>
  <dc:creator>MediConnect Engineering</dc:creator>
  <dc:description>Backend and frontend work breakdown for Stripe Connect on MediConnect</dc:description>
  <cp:lastModifiedBy>Un-named</cp:lastModifiedBy>
  <cp:revision>1</cp:revision>
  <dcterms:created xsi:type="dcterms:W3CDTF">2026-04-26T08:25:02.283Z</dcterms:created>
  <dcterms:modified xsi:type="dcterms:W3CDTF">2026-04-26T08:25:02.284Z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