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A74" w:rsidRPr="00C24A74" w:rsidRDefault="00C24A74" w:rsidP="00C24A74">
      <w:pPr>
        <w:ind w:left="45"/>
        <w:rPr>
          <w:rFonts w:ascii="Garamond" w:eastAsia="Times New Roman" w:hAnsi="Garamond" w:cs="Times New Roman"/>
          <w:b/>
          <w:bCs/>
          <w:sz w:val="20"/>
          <w:szCs w:val="20"/>
        </w:rPr>
      </w:pPr>
      <w:r w:rsidRPr="00C24A74">
        <w:rPr>
          <w:rFonts w:ascii="Garamond" w:eastAsia="Times New Roman" w:hAnsi="Garamond" w:cs="Times New Roman"/>
          <w:b/>
          <w:bCs/>
          <w:sz w:val="20"/>
          <w:szCs w:val="20"/>
        </w:rPr>
        <w:t>Future Business Leader - 2016 SLC</w:t>
      </w:r>
    </w:p>
    <w:p w:rsidR="00C24A74" w:rsidRPr="00C24A74" w:rsidRDefault="00C24A74" w:rsidP="00C24A74">
      <w:pPr>
        <w:tabs>
          <w:tab w:val="left" w:pos="38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1) </w:t>
      </w:r>
      <w:r w:rsidRPr="00C24A74">
        <w:rPr>
          <w:rFonts w:ascii="Garamond" w:eastAsia="Times New Roman" w:hAnsi="Garamond" w:cs="Times New Roman"/>
          <w:sz w:val="20"/>
          <w:szCs w:val="20"/>
        </w:rPr>
        <w:tab/>
        <w:t>Which one of the special journals has only one column for recording dollar amounts?</w:t>
      </w:r>
    </w:p>
    <w:p w:rsidR="00C24A74" w:rsidRPr="00C24A74" w:rsidRDefault="00C24A74" w:rsidP="00C24A74">
      <w:pPr>
        <w:tabs>
          <w:tab w:val="left" w:pos="38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Cash Payments Journal</w:t>
      </w:r>
    </w:p>
    <w:p w:rsidR="00C24A74" w:rsidRPr="00C24A74" w:rsidRDefault="00C24A74" w:rsidP="00C24A74">
      <w:pPr>
        <w:tabs>
          <w:tab w:val="left" w:pos="38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Purchases Journal</w:t>
      </w:r>
    </w:p>
    <w:p w:rsidR="00C24A74" w:rsidRPr="00C24A74" w:rsidRDefault="00C24A74" w:rsidP="00C24A74">
      <w:pPr>
        <w:tabs>
          <w:tab w:val="left" w:pos="38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Cash Receipts Journal</w:t>
      </w:r>
    </w:p>
    <w:p w:rsidR="00C24A74" w:rsidRPr="00C24A74" w:rsidRDefault="00C24A74" w:rsidP="00C24A74">
      <w:pPr>
        <w:tabs>
          <w:tab w:val="left" w:pos="38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Sales Journal</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38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2) </w:t>
      </w:r>
      <w:r w:rsidRPr="00C24A74">
        <w:rPr>
          <w:rFonts w:ascii="Garamond" w:eastAsia="Times New Roman" w:hAnsi="Garamond" w:cs="Times New Roman"/>
          <w:sz w:val="20"/>
          <w:szCs w:val="20"/>
        </w:rPr>
        <w:tab/>
        <w:t>Total assets are $19,500.00. Cash is paid for $1,500.00 of supplies. The total assets are now:</w:t>
      </w:r>
    </w:p>
    <w:p w:rsidR="00C24A74" w:rsidRPr="00C24A74" w:rsidRDefault="00C24A74" w:rsidP="00C24A74">
      <w:pPr>
        <w:tabs>
          <w:tab w:val="left" w:pos="38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$18,000.00</w:t>
      </w:r>
    </w:p>
    <w:p w:rsidR="00C24A74" w:rsidRPr="00C24A74" w:rsidRDefault="00C24A74" w:rsidP="00C24A74">
      <w:pPr>
        <w:tabs>
          <w:tab w:val="left" w:pos="38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$19,500.00</w:t>
      </w:r>
    </w:p>
    <w:p w:rsidR="00C24A74" w:rsidRPr="00C24A74" w:rsidRDefault="00C24A74" w:rsidP="00C24A74">
      <w:pPr>
        <w:tabs>
          <w:tab w:val="left" w:pos="38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$22,500.00</w:t>
      </w:r>
    </w:p>
    <w:p w:rsidR="00C24A74" w:rsidRPr="00C24A74" w:rsidRDefault="00C24A74" w:rsidP="00C24A74">
      <w:pPr>
        <w:tabs>
          <w:tab w:val="left" w:pos="38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$21,000.00</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38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3) </w:t>
      </w:r>
      <w:r w:rsidRPr="00C24A74">
        <w:rPr>
          <w:rFonts w:ascii="Garamond" w:eastAsia="Times New Roman" w:hAnsi="Garamond" w:cs="Times New Roman"/>
          <w:sz w:val="20"/>
          <w:szCs w:val="20"/>
        </w:rPr>
        <w:tab/>
        <w:t>The beginning of the year balances for Shaw Industries were: Assets $122,000, Liabilities $69,000, and Equity $53,000. If the company purchased equipment costing $56,000 with $6,000 cash and incurred a note payable for the balance, by what amount did the equity section of the Balance Sheet change as a result of this purchase?</w:t>
      </w:r>
    </w:p>
    <w:p w:rsidR="00C24A74" w:rsidRPr="00C24A74" w:rsidRDefault="00C24A74" w:rsidP="00C24A74">
      <w:pPr>
        <w:tabs>
          <w:tab w:val="left" w:pos="38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$50,000</w:t>
      </w:r>
    </w:p>
    <w:p w:rsidR="00C24A74" w:rsidRPr="00C24A74" w:rsidRDefault="00C24A74" w:rsidP="00C24A74">
      <w:pPr>
        <w:tabs>
          <w:tab w:val="left" w:pos="38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 -0-</w:t>
      </w:r>
    </w:p>
    <w:p w:rsidR="00C24A74" w:rsidRPr="00C24A74" w:rsidRDefault="00C24A74" w:rsidP="00C24A74">
      <w:pPr>
        <w:tabs>
          <w:tab w:val="left" w:pos="38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$6,000</w:t>
      </w:r>
    </w:p>
    <w:p w:rsidR="00C24A74" w:rsidRPr="00C24A74" w:rsidRDefault="00C24A74" w:rsidP="00C24A74">
      <w:pPr>
        <w:tabs>
          <w:tab w:val="left" w:pos="38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$56,000</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38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4) </w:t>
      </w:r>
      <w:r w:rsidRPr="00C24A74">
        <w:rPr>
          <w:rFonts w:ascii="Garamond" w:eastAsia="Times New Roman" w:hAnsi="Garamond" w:cs="Times New Roman"/>
          <w:sz w:val="20"/>
          <w:szCs w:val="20"/>
        </w:rPr>
        <w:tab/>
        <w:t>The first step in the posting procedure is writing:</w:t>
      </w:r>
    </w:p>
    <w:p w:rsidR="00C24A74" w:rsidRPr="00C24A74" w:rsidRDefault="00C24A74" w:rsidP="00C24A74">
      <w:pPr>
        <w:tabs>
          <w:tab w:val="left" w:pos="38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the entry amount in the Debit or Credit column of the account</w:t>
      </w:r>
    </w:p>
    <w:p w:rsidR="00C24A74" w:rsidRPr="00C24A74" w:rsidRDefault="00C24A74" w:rsidP="00C24A74">
      <w:pPr>
        <w:tabs>
          <w:tab w:val="left" w:pos="38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the journal page number in the Post. Ref. column of the account</w:t>
      </w:r>
    </w:p>
    <w:p w:rsidR="00C24A74" w:rsidRPr="00C24A74" w:rsidRDefault="00C24A74" w:rsidP="00C24A74">
      <w:pPr>
        <w:tabs>
          <w:tab w:val="left" w:pos="38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the entry amount for the balance</w:t>
      </w:r>
    </w:p>
    <w:p w:rsidR="00C24A74" w:rsidRPr="00C24A74" w:rsidRDefault="00C24A74" w:rsidP="00C24A74">
      <w:pPr>
        <w:tabs>
          <w:tab w:val="left" w:pos="38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the entry date in the Date column of the account</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38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5) </w:t>
      </w:r>
      <w:r w:rsidRPr="00C24A74">
        <w:rPr>
          <w:rFonts w:ascii="Garamond" w:eastAsia="Times New Roman" w:hAnsi="Garamond" w:cs="Times New Roman"/>
          <w:sz w:val="20"/>
          <w:szCs w:val="20"/>
        </w:rPr>
        <w:tab/>
        <w:t>The relationship between the market value per share and earnings per share of a stock is called the:</w:t>
      </w:r>
    </w:p>
    <w:p w:rsidR="00C24A74" w:rsidRPr="00C24A74" w:rsidRDefault="00C24A74" w:rsidP="00C24A74">
      <w:pPr>
        <w:tabs>
          <w:tab w:val="left" w:pos="38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par value</w:t>
      </w:r>
    </w:p>
    <w:p w:rsidR="00C24A74" w:rsidRPr="00C24A74" w:rsidRDefault="00C24A74" w:rsidP="00C24A74">
      <w:pPr>
        <w:tabs>
          <w:tab w:val="left" w:pos="38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price-earnings ratio</w:t>
      </w:r>
    </w:p>
    <w:p w:rsidR="00C24A74" w:rsidRPr="00C24A74" w:rsidRDefault="00C24A74" w:rsidP="00C24A74">
      <w:pPr>
        <w:tabs>
          <w:tab w:val="left" w:pos="38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earnings value</w:t>
      </w:r>
    </w:p>
    <w:p w:rsidR="00C24A74" w:rsidRPr="00C24A74" w:rsidRDefault="00C24A74" w:rsidP="00C24A74">
      <w:pPr>
        <w:tabs>
          <w:tab w:val="left" w:pos="38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financial ratio</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38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6) </w:t>
      </w:r>
      <w:r w:rsidRPr="00C24A74">
        <w:rPr>
          <w:rFonts w:ascii="Garamond" w:eastAsia="Times New Roman" w:hAnsi="Garamond" w:cs="Times New Roman"/>
          <w:sz w:val="20"/>
          <w:szCs w:val="20"/>
        </w:rPr>
        <w:tab/>
        <w:t>The purpose of the statement of cash flows is to?</w:t>
      </w:r>
    </w:p>
    <w:p w:rsidR="00C24A74" w:rsidRPr="00C24A74" w:rsidRDefault="00C24A74" w:rsidP="00C24A74">
      <w:pPr>
        <w:tabs>
          <w:tab w:val="left" w:pos="38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Inventory Valuation</w:t>
      </w:r>
    </w:p>
    <w:p w:rsidR="00C24A74" w:rsidRPr="00C24A74" w:rsidRDefault="00C24A74" w:rsidP="00C24A74">
      <w:pPr>
        <w:tabs>
          <w:tab w:val="left" w:pos="38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Net Income</w:t>
      </w:r>
    </w:p>
    <w:p w:rsidR="00C24A74" w:rsidRPr="00C24A74" w:rsidRDefault="00C24A74" w:rsidP="00C24A74">
      <w:pPr>
        <w:tabs>
          <w:tab w:val="left" w:pos="38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Prove change in cash</w:t>
      </w:r>
    </w:p>
    <w:p w:rsidR="00C24A74" w:rsidRPr="00C24A74" w:rsidRDefault="00C24A74" w:rsidP="00C24A74">
      <w:pPr>
        <w:tabs>
          <w:tab w:val="left" w:pos="38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 xml:space="preserve">D) Change in </w:t>
      </w:r>
      <w:proofErr w:type="spellStart"/>
      <w:r w:rsidRPr="00C24A74">
        <w:rPr>
          <w:rFonts w:ascii="Garamond" w:eastAsia="Times New Roman" w:hAnsi="Garamond" w:cs="Times New Roman"/>
          <w:sz w:val="20"/>
          <w:szCs w:val="20"/>
        </w:rPr>
        <w:t>Owners</w:t>
      </w:r>
      <w:proofErr w:type="spellEnd"/>
      <w:r w:rsidRPr="00C24A74">
        <w:rPr>
          <w:rFonts w:ascii="Garamond" w:eastAsia="Times New Roman" w:hAnsi="Garamond" w:cs="Times New Roman"/>
          <w:sz w:val="20"/>
          <w:szCs w:val="20"/>
        </w:rPr>
        <w:t xml:space="preserve"> Equity</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38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7) </w:t>
      </w:r>
      <w:r w:rsidRPr="00C24A74">
        <w:rPr>
          <w:rFonts w:ascii="Garamond" w:eastAsia="Times New Roman" w:hAnsi="Garamond" w:cs="Times New Roman"/>
          <w:sz w:val="20"/>
          <w:szCs w:val="20"/>
        </w:rPr>
        <w:tab/>
        <w:t>Common stockholders will receive a dividend</w:t>
      </w:r>
    </w:p>
    <w:p w:rsidR="00C24A74" w:rsidRPr="00C24A74" w:rsidRDefault="00C24A74" w:rsidP="00C24A74">
      <w:pPr>
        <w:tabs>
          <w:tab w:val="left" w:pos="38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Every year that profits exceed a stated amount.</w:t>
      </w:r>
    </w:p>
    <w:p w:rsidR="00C24A74" w:rsidRPr="00C24A74" w:rsidRDefault="00C24A74" w:rsidP="00C24A74">
      <w:pPr>
        <w:tabs>
          <w:tab w:val="left" w:pos="38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In every year that the corporation is profitable.</w:t>
      </w:r>
    </w:p>
    <w:p w:rsidR="00C24A74" w:rsidRPr="00C24A74" w:rsidRDefault="00C24A74" w:rsidP="00C24A74">
      <w:pPr>
        <w:tabs>
          <w:tab w:val="left" w:pos="38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Every year, whether the corporation is profitable or not.</w:t>
      </w:r>
    </w:p>
    <w:p w:rsidR="00C24A74" w:rsidRPr="00C24A74" w:rsidRDefault="00C24A74" w:rsidP="00C24A74">
      <w:pPr>
        <w:tabs>
          <w:tab w:val="left" w:pos="38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In every year that the board of directors declares a dividend.</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38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8) </w:t>
      </w:r>
      <w:r w:rsidRPr="00C24A74">
        <w:rPr>
          <w:rFonts w:ascii="Garamond" w:eastAsia="Times New Roman" w:hAnsi="Garamond" w:cs="Times New Roman"/>
          <w:sz w:val="20"/>
          <w:szCs w:val="20"/>
        </w:rPr>
        <w:tab/>
        <w:t>Evaluating financial statement information can be divided into broad categories including</w:t>
      </w:r>
    </w:p>
    <w:p w:rsidR="00C24A74" w:rsidRPr="00C24A74" w:rsidRDefault="00C24A74" w:rsidP="00C24A74">
      <w:pPr>
        <w:tabs>
          <w:tab w:val="left" w:pos="38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Ratio analysis (expresses the relationship of one number to another number)</w:t>
      </w:r>
    </w:p>
    <w:p w:rsidR="00C24A74" w:rsidRPr="00C24A74" w:rsidRDefault="00C24A74" w:rsidP="00C24A74">
      <w:pPr>
        <w:tabs>
          <w:tab w:val="left" w:pos="38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Vertical analysis (shows the relationship between numbers on a financial statement for one year)</w:t>
      </w:r>
    </w:p>
    <w:p w:rsidR="00C24A74" w:rsidRPr="00C24A74" w:rsidRDefault="00C24A74" w:rsidP="00C24A74">
      <w:pPr>
        <w:tabs>
          <w:tab w:val="left" w:pos="38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Horizontal analysis (compares financial statement amounts to amounts from previous years in terms of the percentage of change)</w:t>
      </w:r>
    </w:p>
    <w:p w:rsidR="00C24A74" w:rsidRPr="00C24A74" w:rsidRDefault="00C24A74" w:rsidP="00C24A74">
      <w:pPr>
        <w:tabs>
          <w:tab w:val="left" w:pos="38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All of the above</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38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9) </w:t>
      </w:r>
      <w:r w:rsidRPr="00C24A74">
        <w:rPr>
          <w:rFonts w:ascii="Garamond" w:eastAsia="Times New Roman" w:hAnsi="Garamond" w:cs="Times New Roman"/>
          <w:sz w:val="20"/>
          <w:szCs w:val="20"/>
        </w:rPr>
        <w:tab/>
        <w:t>Your firm sells $530 of goods for cash; sales tax is 5 percent. How do you record this transaction?</w:t>
      </w:r>
    </w:p>
    <w:p w:rsidR="00C24A74" w:rsidRPr="00C24A74" w:rsidRDefault="00C24A74" w:rsidP="00C24A74">
      <w:pPr>
        <w:tabs>
          <w:tab w:val="left" w:pos="38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Debit the customer's account for $556.50 and credit sales for $556.50</w:t>
      </w:r>
    </w:p>
    <w:p w:rsidR="00C24A74" w:rsidRPr="00C24A74" w:rsidRDefault="00C24A74" w:rsidP="00C24A74">
      <w:pPr>
        <w:tabs>
          <w:tab w:val="left" w:pos="38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Debit cash for $530; credit sales for $503.50 and credit sales tax payable for $26.50</w:t>
      </w:r>
    </w:p>
    <w:p w:rsidR="00C24A74" w:rsidRPr="00C24A74" w:rsidRDefault="00C24A74" w:rsidP="00C24A74">
      <w:pPr>
        <w:tabs>
          <w:tab w:val="left" w:pos="38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Debit cash for $556.50; credit sales for $530 and sales tax payable for $26.50</w:t>
      </w:r>
    </w:p>
    <w:p w:rsidR="00C24A74" w:rsidRPr="00C24A74" w:rsidRDefault="00C24A74" w:rsidP="00C24A74">
      <w:pPr>
        <w:tabs>
          <w:tab w:val="left" w:pos="38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Debit cash for $556.50 and credit sales for $556.50</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10) </w:t>
      </w:r>
      <w:r w:rsidRPr="00C24A74">
        <w:rPr>
          <w:rFonts w:ascii="Garamond" w:eastAsia="Times New Roman" w:hAnsi="Garamond" w:cs="Times New Roman"/>
          <w:sz w:val="20"/>
          <w:szCs w:val="20"/>
        </w:rPr>
        <w:tab/>
        <w:t>Which method of cash flows does FASB prefer?</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Accrual method.</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Indirect method.</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Deferral method.</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Direct method.</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ind w:left="45"/>
        <w:rPr>
          <w:rFonts w:ascii="Garamond" w:eastAsia="Times New Roman" w:hAnsi="Garamond" w:cs="Times New Roman"/>
          <w:sz w:val="20"/>
          <w:szCs w:val="20"/>
        </w:rPr>
      </w:pP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lastRenderedPageBreak/>
        <w:t>11) </w:t>
      </w:r>
      <w:r w:rsidRPr="00C24A74">
        <w:rPr>
          <w:rFonts w:ascii="Garamond" w:eastAsia="Times New Roman" w:hAnsi="Garamond" w:cs="Times New Roman"/>
          <w:sz w:val="20"/>
          <w:szCs w:val="20"/>
        </w:rPr>
        <w:tab/>
        <w:t>To discourage counterfeiting, the new $20 bill design includes color-shifting ink that changes from:</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copper to green when the note is tilted</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copper to blue when the note is tilted</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green to black when the note is tilted</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blue to green when the note is tilted</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12) </w:t>
      </w:r>
      <w:r w:rsidRPr="00C24A74">
        <w:rPr>
          <w:rFonts w:ascii="Garamond" w:eastAsia="Times New Roman" w:hAnsi="Garamond" w:cs="Times New Roman"/>
          <w:sz w:val="20"/>
          <w:szCs w:val="20"/>
        </w:rPr>
        <w:tab/>
        <w:t>A reverse mortgage is repaid:</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when the borrower dies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over the term of the loan, typically thirty30 years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by the bank to the borrower</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in one single large payment at a specified point</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13) </w:t>
      </w:r>
      <w:r w:rsidRPr="00C24A74">
        <w:rPr>
          <w:rFonts w:ascii="Garamond" w:eastAsia="Times New Roman" w:hAnsi="Garamond" w:cs="Times New Roman"/>
          <w:sz w:val="20"/>
          <w:szCs w:val="20"/>
        </w:rPr>
        <w:tab/>
        <w:t>Which of the following is NOT a typical duty of a bank teller?</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balance the cash drawer daily</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prepare currency and coin for retail customers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manage large sums of money placed in trust with the bank according to clients’ wishes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sell savings bonds</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14) </w:t>
      </w:r>
      <w:r w:rsidRPr="00C24A74">
        <w:rPr>
          <w:rFonts w:ascii="Garamond" w:eastAsia="Times New Roman" w:hAnsi="Garamond" w:cs="Times New Roman"/>
          <w:sz w:val="20"/>
          <w:szCs w:val="20"/>
        </w:rPr>
        <w:tab/>
        <w:t>Which one of the following is considered a liability for a bank?</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loans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deposits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computers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investments</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15) </w:t>
      </w:r>
      <w:r w:rsidRPr="00C24A74">
        <w:rPr>
          <w:rFonts w:ascii="Garamond" w:eastAsia="Times New Roman" w:hAnsi="Garamond" w:cs="Times New Roman"/>
          <w:sz w:val="20"/>
          <w:szCs w:val="20"/>
        </w:rPr>
        <w:tab/>
        <w:t>Which of the following statements is NOT true?</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A creditor may not use receipt of public assistance as a factor in determining credit worthiness.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Bill collectors may not call debtors at odd hours.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 xml:space="preserve">C) Credit bureaus may not report information more than </w:t>
      </w:r>
      <w:proofErr w:type="gramStart"/>
      <w:r w:rsidRPr="00C24A74">
        <w:rPr>
          <w:rFonts w:ascii="Garamond" w:eastAsia="Times New Roman" w:hAnsi="Garamond" w:cs="Times New Roman"/>
          <w:sz w:val="20"/>
          <w:szCs w:val="20"/>
        </w:rPr>
        <w:t>one year old</w:t>
      </w:r>
      <w:proofErr w:type="gramEnd"/>
      <w:r w:rsidRPr="00C24A74">
        <w:rPr>
          <w:rFonts w:ascii="Garamond" w:eastAsia="Times New Roman" w:hAnsi="Garamond" w:cs="Times New Roman"/>
          <w:sz w:val="20"/>
          <w:szCs w:val="20"/>
        </w:rPr>
        <w: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If there is a billing dispute, creditors may not take adverse action until the dispute is resolved</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16) </w:t>
      </w:r>
      <w:r w:rsidRPr="00C24A74">
        <w:rPr>
          <w:rFonts w:ascii="Garamond" w:eastAsia="Times New Roman" w:hAnsi="Garamond" w:cs="Times New Roman"/>
          <w:sz w:val="20"/>
          <w:szCs w:val="20"/>
        </w:rPr>
        <w:tab/>
        <w:t>Griff Morgan borrowed $6,000 on July 15, at 12 percent interest. If the loan was due on November 30, what was the amount of interest on Griff’s loan using the exact interest method?</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$270.00</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$272.22</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$720.00</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$360.00</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17) </w:t>
      </w:r>
      <w:r w:rsidRPr="00C24A74">
        <w:rPr>
          <w:rFonts w:ascii="Garamond" w:eastAsia="Times New Roman" w:hAnsi="Garamond" w:cs="Times New Roman"/>
          <w:sz w:val="20"/>
          <w:szCs w:val="20"/>
        </w:rPr>
        <w:tab/>
        <w:t>David calculated simple interest on a principal of $2,225 at 18.9 percent at the end of the year. What is his monthly payment?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$218.31</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$220.46</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$193.65</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$182.24</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18) </w:t>
      </w:r>
      <w:r w:rsidRPr="00C24A74">
        <w:rPr>
          <w:rFonts w:ascii="Garamond" w:eastAsia="Times New Roman" w:hAnsi="Garamond" w:cs="Times New Roman"/>
          <w:sz w:val="20"/>
          <w:szCs w:val="20"/>
        </w:rPr>
        <w:tab/>
        <w:t>Vinay Patel purchases school supplies for $56.42 and groceries for $131.61, both amounts were inclusive of sales tax. The sales tax rates are 6 percent for non-grocery items and 2 percent for grocery items. What was the amount of total purchases before sales tax?</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$188.03</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$182.26</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$194.05</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$191.33</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19) </w:t>
      </w:r>
      <w:r w:rsidRPr="00C24A74">
        <w:rPr>
          <w:rFonts w:ascii="Garamond" w:eastAsia="Times New Roman" w:hAnsi="Garamond" w:cs="Times New Roman"/>
          <w:sz w:val="20"/>
          <w:szCs w:val="20"/>
        </w:rPr>
        <w:tab/>
        <w:t>Sara Beth Marchert purchases a SUV for $56,000. The state sales tax is 8 percent and the luxury tax on this type of vehicle is 4.5 percent on amounts over $40,000. What is the total purchase price of the SUV?</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$61,200</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$60,480</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$63,000</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$58,000</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20) </w:t>
      </w:r>
      <w:r w:rsidRPr="00C24A74">
        <w:rPr>
          <w:rFonts w:ascii="Garamond" w:eastAsia="Times New Roman" w:hAnsi="Garamond" w:cs="Times New Roman"/>
          <w:sz w:val="20"/>
          <w:szCs w:val="20"/>
        </w:rPr>
        <w:tab/>
        <w:t>Your local chapter sells popcorn that costs them $45 per case of 60 cones. Each cone sells for $2.00. What is the percent markup based on cost?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50 percent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62.5 percent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over 100 percent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over 200 percent</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lastRenderedPageBreak/>
        <w:t>21) </w:t>
      </w:r>
      <w:r w:rsidRPr="00C24A74">
        <w:rPr>
          <w:rFonts w:ascii="Garamond" w:eastAsia="Times New Roman" w:hAnsi="Garamond" w:cs="Times New Roman"/>
          <w:sz w:val="20"/>
          <w:szCs w:val="20"/>
        </w:rPr>
        <w:tab/>
        <w:t>In the communication process, the sender</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Selects verbal symbols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Does not select nonverbal symbols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Should not use audience analysis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Does not select the channel for the message</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22) </w:t>
      </w:r>
      <w:r w:rsidRPr="00C24A74">
        <w:rPr>
          <w:rFonts w:ascii="Garamond" w:eastAsia="Times New Roman" w:hAnsi="Garamond" w:cs="Times New Roman"/>
          <w:sz w:val="20"/>
          <w:szCs w:val="20"/>
        </w:rPr>
        <w:tab/>
        <w:t>A credit refusal message</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Should not say why credit is denied</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Grants credit to an applicant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Denies credit to an applicant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Should be written in direct order</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23) </w:t>
      </w:r>
      <w:r w:rsidRPr="00C24A74">
        <w:rPr>
          <w:rFonts w:ascii="Garamond" w:eastAsia="Times New Roman" w:hAnsi="Garamond" w:cs="Times New Roman"/>
          <w:sz w:val="20"/>
          <w:szCs w:val="20"/>
        </w:rPr>
        <w:tab/>
        <w:t>Which of the following is not an informative heading?</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Five Challenges Facing Today’s Distributors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Why We Need a New Distributor</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Distributors Are a Better Choice for Us Than Wholesalers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Distributor Choices</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24) </w:t>
      </w:r>
      <w:r w:rsidRPr="00C24A74">
        <w:rPr>
          <w:rFonts w:ascii="Garamond" w:eastAsia="Times New Roman" w:hAnsi="Garamond" w:cs="Times New Roman"/>
          <w:sz w:val="20"/>
          <w:szCs w:val="20"/>
        </w:rPr>
        <w:tab/>
        <w:t>Which sentence is correct?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I am anxious to hear about your new house.</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I will keep you appraised of the reactions from the school board members.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The plain was almost three hours late.</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 xml:space="preserve">D) There are </w:t>
      </w:r>
      <w:proofErr w:type="spellStart"/>
      <w:r w:rsidRPr="00C24A74">
        <w:rPr>
          <w:rFonts w:ascii="Garamond" w:eastAsia="Times New Roman" w:hAnsi="Garamond" w:cs="Times New Roman"/>
          <w:sz w:val="20"/>
          <w:szCs w:val="20"/>
        </w:rPr>
        <w:t>alot</w:t>
      </w:r>
      <w:proofErr w:type="spellEnd"/>
      <w:r w:rsidRPr="00C24A74">
        <w:rPr>
          <w:rFonts w:ascii="Garamond" w:eastAsia="Times New Roman" w:hAnsi="Garamond" w:cs="Times New Roman"/>
          <w:sz w:val="20"/>
          <w:szCs w:val="20"/>
        </w:rPr>
        <w:t xml:space="preserve"> of leaves in our yard that need to be raked.</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25) </w:t>
      </w:r>
      <w:r w:rsidRPr="00C24A74">
        <w:rPr>
          <w:rFonts w:ascii="Garamond" w:eastAsia="Times New Roman" w:hAnsi="Garamond" w:cs="Times New Roman"/>
          <w:sz w:val="20"/>
          <w:szCs w:val="20"/>
        </w:rPr>
        <w:tab/>
        <w:t>Typical communication channels may be used to send a message and once received, the process of interpreting the message is known as: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decoding</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encoding</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reading the message</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interfering</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26) </w:t>
      </w:r>
      <w:r w:rsidRPr="00C24A74">
        <w:rPr>
          <w:rFonts w:ascii="Garamond" w:eastAsia="Times New Roman" w:hAnsi="Garamond" w:cs="Times New Roman"/>
          <w:sz w:val="20"/>
          <w:szCs w:val="20"/>
        </w:rPr>
        <w:tab/>
        <w:t>If an individual who was blind was denied a job answering phones this would be against which Act?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Americans with Disabilities Act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Civil Rights Act 1964</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Blind Individuals Act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Age Discrimination Act</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27) </w:t>
      </w:r>
      <w:r w:rsidRPr="00C24A74">
        <w:rPr>
          <w:rFonts w:ascii="Garamond" w:eastAsia="Times New Roman" w:hAnsi="Garamond" w:cs="Times New Roman"/>
          <w:sz w:val="20"/>
          <w:szCs w:val="20"/>
        </w:rPr>
        <w:tab/>
        <w:t>Which of the following is a major form of conducting business?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Charity</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Corporation</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Trust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Institution</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28) </w:t>
      </w:r>
      <w:r w:rsidRPr="00C24A74">
        <w:rPr>
          <w:rFonts w:ascii="Garamond" w:eastAsia="Times New Roman" w:hAnsi="Garamond" w:cs="Times New Roman"/>
          <w:sz w:val="20"/>
          <w:szCs w:val="20"/>
        </w:rPr>
        <w:tab/>
        <w:t>What is undue influence?</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Party to whom a transfer of contractual right is made</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Legal union of a man and woman as husband and wife</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One party to a contract cancels the contract without legal penalty</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One party to a contract is in a position of trust and wrongfully dominates of the other party</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29) </w:t>
      </w:r>
      <w:r w:rsidRPr="00C24A74">
        <w:rPr>
          <w:rFonts w:ascii="Garamond" w:eastAsia="Times New Roman" w:hAnsi="Garamond" w:cs="Times New Roman"/>
          <w:sz w:val="20"/>
          <w:szCs w:val="20"/>
        </w:rPr>
        <w:tab/>
        <w:t>What is the amount of damages agreed upon before a possible breach of contract called?</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Punitive damages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Compensatory damages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Agreement damages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Liquidated damages</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30) </w:t>
      </w:r>
      <w:r w:rsidRPr="00C24A74">
        <w:rPr>
          <w:rFonts w:ascii="Garamond" w:eastAsia="Times New Roman" w:hAnsi="Garamond" w:cs="Times New Roman"/>
          <w:sz w:val="20"/>
          <w:szCs w:val="20"/>
        </w:rPr>
        <w:tab/>
        <w:t>The price floor refers to what?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Lowest price one can find in sale ads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Minimum wage imposed by government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Retail value of an item</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When an item is mismarked and the consumer argues for the lower price</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ind w:left="45"/>
        <w:rPr>
          <w:rFonts w:ascii="Garamond" w:eastAsia="Times New Roman" w:hAnsi="Garamond" w:cs="Times New Roman"/>
          <w:sz w:val="20"/>
          <w:szCs w:val="20"/>
        </w:rPr>
      </w:pPr>
    </w:p>
    <w:p w:rsidR="00C24A74" w:rsidRDefault="00C24A74">
      <w:pPr>
        <w:rPr>
          <w:rFonts w:ascii="Garamond" w:eastAsia="Times New Roman" w:hAnsi="Garamond" w:cs="Times New Roman"/>
          <w:sz w:val="20"/>
          <w:szCs w:val="20"/>
        </w:rPr>
      </w:pPr>
      <w:r>
        <w:rPr>
          <w:rFonts w:ascii="Garamond" w:eastAsia="Times New Roman" w:hAnsi="Garamond" w:cs="Times New Roman"/>
          <w:sz w:val="20"/>
          <w:szCs w:val="20"/>
        </w:rPr>
        <w:br w:type="page"/>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lastRenderedPageBreak/>
        <w:t>31) </w:t>
      </w:r>
      <w:r w:rsidRPr="00C24A74">
        <w:rPr>
          <w:rFonts w:ascii="Garamond" w:eastAsia="Times New Roman" w:hAnsi="Garamond" w:cs="Times New Roman"/>
          <w:sz w:val="20"/>
          <w:szCs w:val="20"/>
        </w:rPr>
        <w:tab/>
        <w:t>Establishing and maintaining high standards in how work is done is: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information management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desktop publishing</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word processing</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total quality management</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32) </w:t>
      </w:r>
      <w:r w:rsidRPr="00C24A74">
        <w:rPr>
          <w:rFonts w:ascii="Garamond" w:eastAsia="Times New Roman" w:hAnsi="Garamond" w:cs="Times New Roman"/>
          <w:sz w:val="20"/>
          <w:szCs w:val="20"/>
        </w:rPr>
        <w:tab/>
        <w:t>The act of stealing someone’s personal information is: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worm</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identity theft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computer virus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adware</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33) </w:t>
      </w:r>
      <w:r w:rsidRPr="00C24A74">
        <w:rPr>
          <w:rFonts w:ascii="Garamond" w:eastAsia="Times New Roman" w:hAnsi="Garamond" w:cs="Times New Roman"/>
          <w:sz w:val="20"/>
          <w:szCs w:val="20"/>
        </w:rPr>
        <w:tab/>
        <w:t>Leaders at the post-conventional level of moral development tend to:</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be autocratic toward others who use moral justification</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use their position for personal advantage</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be autocratic towards others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be visionary</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34) </w:t>
      </w:r>
      <w:r w:rsidRPr="00C24A74">
        <w:rPr>
          <w:rFonts w:ascii="Garamond" w:eastAsia="Times New Roman" w:hAnsi="Garamond" w:cs="Times New Roman"/>
          <w:sz w:val="20"/>
          <w:szCs w:val="20"/>
        </w:rPr>
        <w:tab/>
        <w:t>If you require proof of delivery for a letter, which one of these services should you request?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Return Receipt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Standard Mail</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First-Class Mail</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Certified Mail</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35) </w:t>
      </w:r>
      <w:r w:rsidRPr="00C24A74">
        <w:rPr>
          <w:rFonts w:ascii="Garamond" w:eastAsia="Times New Roman" w:hAnsi="Garamond" w:cs="Times New Roman"/>
          <w:sz w:val="20"/>
          <w:szCs w:val="20"/>
        </w:rPr>
        <w:tab/>
        <w:t>The process of blaming one’s unethical behavior on others is known as: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distortion of consequences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displacement of responsibility</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diffusion of responsibility</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attribution of blame</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36) </w:t>
      </w:r>
      <w:r w:rsidRPr="00C24A74">
        <w:rPr>
          <w:rFonts w:ascii="Garamond" w:eastAsia="Times New Roman" w:hAnsi="Garamond" w:cs="Times New Roman"/>
          <w:sz w:val="20"/>
          <w:szCs w:val="20"/>
        </w:rPr>
        <w:tab/>
        <w:t>Mike is considering whether to attend college. The tuition at the college of his choice is $20,000 per year and if Mike enrolls, he’ll give up his job that pays $16,000 per year. All else constant, what is the opportunity cost to Mike of attending college?</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$36,000 per year</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$20,000 per year</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$4,000 per year</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$16,000 per year</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37) </w:t>
      </w:r>
      <w:r w:rsidRPr="00C24A74">
        <w:rPr>
          <w:rFonts w:ascii="Garamond" w:eastAsia="Times New Roman" w:hAnsi="Garamond" w:cs="Times New Roman"/>
          <w:sz w:val="20"/>
          <w:szCs w:val="20"/>
        </w:rPr>
        <w:tab/>
        <w:t>Which one of the following exhibits the principle of diminishing returns?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Ten workers produce 500 units of output, eleven workers produce 600 units of output, and twelve workers produce 800 units of output.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The marginal product of a tenth worker is 50 units of output and the marginal product of an eleventh worker is 60 units of output.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The marginal product of a tenth worker is 50 units of output, and the marginal product of an eleventh worker is 40 units of output.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Ten workers produce 500 units of output, eleven workers produce 550 units of output, and twelve workers produce 600 units of output.</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38) </w:t>
      </w:r>
      <w:r w:rsidRPr="00C24A74">
        <w:rPr>
          <w:rFonts w:ascii="Garamond" w:eastAsia="Times New Roman" w:hAnsi="Garamond" w:cs="Times New Roman"/>
          <w:sz w:val="20"/>
          <w:szCs w:val="20"/>
        </w:rPr>
        <w:tab/>
        <w:t>In 2007 the GDP deflator was 125 and nominal GDP was $9.9 trillion. In 2008 the GDP deflator was 130 and nominal GDP was $11.7 trillion. How much did real GDP (expressed in 2007 dollars) increase during this time period?</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$1.35 trillion</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$0.75 trillion</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$2.27 trillion</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$1.80 trillion</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39) </w:t>
      </w:r>
      <w:r w:rsidRPr="00C24A74">
        <w:rPr>
          <w:rFonts w:ascii="Garamond" w:eastAsia="Times New Roman" w:hAnsi="Garamond" w:cs="Times New Roman"/>
          <w:sz w:val="20"/>
          <w:szCs w:val="20"/>
        </w:rPr>
        <w:tab/>
        <w:t>If the demand for Nike sneakers is elastic, what does that mean?</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If consumers increase the price they’re willing to pay for Nike sneakers by 10 percent, Nike will increase the quantity supplied by more than 10 percent.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If sellers of Nike sneakers reduce the price 10 percent, the quantity demanded of Nike sneakers will fall by more than 10 percent.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If sellers of Nike sneakers reduce the price 10 percent, the quantity demanded of Nike sneakers will rise more than 10 percent.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If consumers increase the price they’re willing to pay for Nike sneakers by 10 percent, Nike will reduce the quantity supplied by more than 10 percent.</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Default="00C24A74" w:rsidP="00C24A74">
      <w:pPr>
        <w:ind w:left="45"/>
        <w:rPr>
          <w:rFonts w:ascii="Garamond" w:eastAsia="Times New Roman" w:hAnsi="Garamond" w:cs="Times New Roman"/>
          <w:sz w:val="20"/>
          <w:szCs w:val="20"/>
        </w:rPr>
      </w:pPr>
    </w:p>
    <w:p w:rsidR="00C24A74" w:rsidRPr="00C24A74" w:rsidRDefault="00C24A74" w:rsidP="00C24A74">
      <w:pPr>
        <w:ind w:left="45"/>
        <w:rPr>
          <w:rFonts w:ascii="Garamond" w:eastAsia="Times New Roman" w:hAnsi="Garamond" w:cs="Times New Roman"/>
          <w:sz w:val="20"/>
          <w:szCs w:val="20"/>
        </w:rPr>
      </w:pP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lastRenderedPageBreak/>
        <w:t>40) </w:t>
      </w:r>
      <w:r w:rsidRPr="00C24A74">
        <w:rPr>
          <w:rFonts w:ascii="Garamond" w:eastAsia="Times New Roman" w:hAnsi="Garamond" w:cs="Times New Roman"/>
          <w:sz w:val="20"/>
          <w:szCs w:val="20"/>
        </w:rPr>
        <w:tab/>
        <w:t>A firm in perfect competition has a demand curve that is: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dependent on the prices charged by rival firms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horizontal at the market price</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downward sloping</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equal to the firm's total revenue curve</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41) </w:t>
      </w:r>
      <w:r w:rsidRPr="00C24A74">
        <w:rPr>
          <w:rFonts w:ascii="Garamond" w:eastAsia="Times New Roman" w:hAnsi="Garamond" w:cs="Times New Roman"/>
          <w:sz w:val="20"/>
          <w:szCs w:val="20"/>
        </w:rPr>
        <w:tab/>
        <w:t>Which phrase is an exact and complete phrase of the FBLA-PBL Creed?</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 . . promise to make the world a better place for everyone”</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 . . every person should work toward improving social, political and community life”</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 . . and carry on in a manner that brings the greatest good to the greatest number”</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 . . to do my utmost to bring about understanding and cooperation among all of these groups”</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42) </w:t>
      </w:r>
      <w:r w:rsidRPr="00C24A74">
        <w:rPr>
          <w:rFonts w:ascii="Garamond" w:eastAsia="Times New Roman" w:hAnsi="Garamond" w:cs="Times New Roman"/>
          <w:sz w:val="20"/>
          <w:szCs w:val="20"/>
        </w:rPr>
        <w:tab/>
        <w:t>The number of stanzas in the FBLA creed is: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four</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seven</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nine</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five</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43) </w:t>
      </w:r>
      <w:r w:rsidRPr="00C24A74">
        <w:rPr>
          <w:rFonts w:ascii="Garamond" w:eastAsia="Times New Roman" w:hAnsi="Garamond" w:cs="Times New Roman"/>
          <w:sz w:val="20"/>
          <w:szCs w:val="20"/>
        </w:rPr>
        <w:tab/>
        <w:t>Part of a stanza of the FBLA Creed is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I promise to develop mutual understanding and cooperation among business, industry, labor, religious, family, and educational institutions, as well as people around the world.</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I shall do my best to promote mutual understanding and cooperation among business, industry, labor, religious, family, and educational institutions, as well as people around the world.</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I believe the future depends on mutual understanding and cooperation among business, industry, labor, religious, family, and educational institutions, as well as people around the world.</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I will encourage mutual understanding and cooperation among business, industry, labor, religious, family, and educational institutions, as well as people around the world.</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44) </w:t>
      </w:r>
      <w:r w:rsidRPr="00C24A74">
        <w:rPr>
          <w:rFonts w:ascii="Garamond" w:eastAsia="Times New Roman" w:hAnsi="Garamond" w:cs="Times New Roman"/>
          <w:sz w:val="20"/>
          <w:szCs w:val="20"/>
        </w:rPr>
        <w:tab/>
        <w:t>The _________ FBLA Goal is "Strengthen the confidence of students in themselves and their work."</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first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second</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third</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four</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45) </w:t>
      </w:r>
      <w:r w:rsidRPr="00C24A74">
        <w:rPr>
          <w:rFonts w:ascii="Garamond" w:eastAsia="Times New Roman" w:hAnsi="Garamond" w:cs="Times New Roman"/>
          <w:sz w:val="20"/>
          <w:szCs w:val="20"/>
        </w:rPr>
        <w:tab/>
        <w:t>To whom are letters of application addressed for the Future Business Leader event?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Jean Buckley</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Terry Johnson</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current chair of the national FBLA-PBL Board of Directors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Barbara Small</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46) </w:t>
      </w:r>
      <w:r w:rsidRPr="00C24A74">
        <w:rPr>
          <w:rFonts w:ascii="Garamond" w:eastAsia="Times New Roman" w:hAnsi="Garamond" w:cs="Times New Roman"/>
          <w:sz w:val="20"/>
          <w:szCs w:val="20"/>
        </w:rPr>
        <w:tab/>
        <w:t>Which statement is true according to the FBLA Competitive Events’ Guidelines?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There are events for 9th and 10th graders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There are events for 10th graders.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There are events for 9th graders.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There are no events for 9th or 10th graders.</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47) </w:t>
      </w:r>
      <w:r w:rsidRPr="00C24A74">
        <w:rPr>
          <w:rFonts w:ascii="Garamond" w:eastAsia="Times New Roman" w:hAnsi="Garamond" w:cs="Times New Roman"/>
          <w:sz w:val="20"/>
          <w:szCs w:val="20"/>
        </w:rPr>
        <w:tab/>
        <w:t>Which event is for members who are familiar with specific legal areas that most commonly affect personal and business relationships?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Client Services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Business Law</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Business Principles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Help Desk</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48) </w:t>
      </w:r>
      <w:r w:rsidRPr="00C24A74">
        <w:rPr>
          <w:rFonts w:ascii="Garamond" w:eastAsia="Times New Roman" w:hAnsi="Garamond" w:cs="Times New Roman"/>
          <w:sz w:val="20"/>
          <w:szCs w:val="20"/>
        </w:rPr>
        <w:tab/>
        <w:t>A new competitive event this year is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Investments.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Marketing Investments.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Microsoft Data Base.</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Social Media Campaign.</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49) </w:t>
      </w:r>
      <w:r w:rsidRPr="00C24A74">
        <w:rPr>
          <w:rFonts w:ascii="Garamond" w:eastAsia="Times New Roman" w:hAnsi="Garamond" w:cs="Times New Roman"/>
          <w:sz w:val="20"/>
          <w:szCs w:val="20"/>
        </w:rPr>
        <w:tab/>
        <w:t>Chapter activities fall into five functional areas. What are they?</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Professional Development, Civic, Service, Social, and Financial</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Professional Development, Community Service, Social, Fundraising, and Public Relations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Professional Development, Leadership, Service, Social, and Financial</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Professional Development, Leadership, Service, Education, and Financial</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lastRenderedPageBreak/>
        <w:t>50) </w:t>
      </w:r>
      <w:r w:rsidRPr="00C24A74">
        <w:rPr>
          <w:rFonts w:ascii="Garamond" w:eastAsia="Times New Roman" w:hAnsi="Garamond" w:cs="Times New Roman"/>
          <w:sz w:val="20"/>
          <w:szCs w:val="20"/>
        </w:rPr>
        <w:tab/>
        <w:t>Who was FBLA-PBL’s first fulltime association director?</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Hollis Guy</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Jean Buckley</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 xml:space="preserve">C) Hamden L. </w:t>
      </w:r>
      <w:proofErr w:type="spellStart"/>
      <w:r w:rsidRPr="00C24A74">
        <w:rPr>
          <w:rFonts w:ascii="Garamond" w:eastAsia="Times New Roman" w:hAnsi="Garamond" w:cs="Times New Roman"/>
          <w:sz w:val="20"/>
          <w:szCs w:val="20"/>
        </w:rPr>
        <w:t>Forkner</w:t>
      </w:r>
      <w:proofErr w:type="spellEnd"/>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Edward Miller</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51) </w:t>
      </w:r>
      <w:r w:rsidRPr="00C24A74">
        <w:rPr>
          <w:rFonts w:ascii="Garamond" w:eastAsia="Times New Roman" w:hAnsi="Garamond" w:cs="Times New Roman"/>
          <w:sz w:val="20"/>
          <w:szCs w:val="20"/>
        </w:rPr>
        <w:tab/>
        <w:t>These states hosting one of the 2014 National Fall Leadership Conferences: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Utah, Ohio, and Tennessee</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Colorado, Texas, and Ohio</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Colorado, Indiana, and North Carolina</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Washington DC, Minneapolis, and New Orleans</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52) </w:t>
      </w:r>
      <w:r w:rsidRPr="00C24A74">
        <w:rPr>
          <w:rFonts w:ascii="Garamond" w:eastAsia="Times New Roman" w:hAnsi="Garamond" w:cs="Times New Roman"/>
          <w:sz w:val="20"/>
          <w:szCs w:val="20"/>
        </w:rPr>
        <w:tab/>
        <w:t>Which of the following is included in the Educational Programs and Curriculum information in the Chapter Management Handbook?</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Knowledge Matters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Keyboarding Offline</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American Heart Association</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National Honor Society</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53) </w:t>
      </w:r>
      <w:r w:rsidRPr="00C24A74">
        <w:rPr>
          <w:rFonts w:ascii="Garamond" w:eastAsia="Times New Roman" w:hAnsi="Garamond" w:cs="Times New Roman"/>
          <w:sz w:val="20"/>
          <w:szCs w:val="20"/>
        </w:rPr>
        <w:tab/>
        <w:t>What is the event that is celebrated by FBLA chapters on November 15 of each year?</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American Enterprise Day</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Prematurity Awareness Day</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Adviser Appreciation Day</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Professional Dress Day</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54) </w:t>
      </w:r>
      <w:r w:rsidRPr="00C24A74">
        <w:rPr>
          <w:rFonts w:ascii="Garamond" w:eastAsia="Times New Roman" w:hAnsi="Garamond" w:cs="Times New Roman"/>
          <w:sz w:val="20"/>
          <w:szCs w:val="20"/>
        </w:rPr>
        <w:tab/>
        <w:t>The award that recognizes chapters that increase or maintain their local chapter membership is called the:</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Membership Mania Award</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Membership Multiplier Award</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Membership Madness Award</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Membership Achievement Award</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55) </w:t>
      </w:r>
      <w:r w:rsidRPr="00C24A74">
        <w:rPr>
          <w:rFonts w:ascii="Garamond" w:eastAsia="Times New Roman" w:hAnsi="Garamond" w:cs="Times New Roman"/>
          <w:sz w:val="20"/>
          <w:szCs w:val="20"/>
        </w:rPr>
        <w:tab/>
        <w:t>The proposed amendments to the National FBLA Bylaws are voted on at the National Leadership Conference by whom?</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state voting delegates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local chapter voting delegates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local chapter and state voting delegates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local chapter and state voting delegates and state committee</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56) </w:t>
      </w:r>
      <w:r w:rsidRPr="00C24A74">
        <w:rPr>
          <w:rFonts w:ascii="Garamond" w:eastAsia="Times New Roman" w:hAnsi="Garamond" w:cs="Times New Roman"/>
          <w:sz w:val="20"/>
          <w:szCs w:val="20"/>
        </w:rPr>
        <w:tab/>
        <w:t>In the emblem ceremony what are the words the officers use?</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future, business, leaders, America</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education, progress, future, business, leaders, America</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service, education, progress, leader, America</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service, education, progress, America</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57) </w:t>
      </w:r>
      <w:r w:rsidRPr="00C24A74">
        <w:rPr>
          <w:rFonts w:ascii="Garamond" w:eastAsia="Times New Roman" w:hAnsi="Garamond" w:cs="Times New Roman"/>
          <w:sz w:val="20"/>
          <w:szCs w:val="20"/>
        </w:rPr>
        <w:tab/>
        <w:t>When planning a meeting, one of the first things to do is: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determine an overall objective for the meeting</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check the national FBLA Web site in advance of the meeting</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consult the local chapter's parliamentarian before the meeting</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consult the state adviser in advance of the meeting</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58) </w:t>
      </w:r>
      <w:r w:rsidRPr="00C24A74">
        <w:rPr>
          <w:rFonts w:ascii="Garamond" w:eastAsia="Times New Roman" w:hAnsi="Garamond" w:cs="Times New Roman"/>
          <w:sz w:val="20"/>
          <w:szCs w:val="20"/>
        </w:rPr>
        <w:tab/>
        <w:t>A national officer screening committee is composed of:</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national officers, board members, and state committee representatives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board members and state committee representatives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national officers and board members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national officers and the FBLA President/CEO</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59) </w:t>
      </w:r>
      <w:r w:rsidRPr="00C24A74">
        <w:rPr>
          <w:rFonts w:ascii="Garamond" w:eastAsia="Times New Roman" w:hAnsi="Garamond" w:cs="Times New Roman"/>
          <w:sz w:val="20"/>
          <w:szCs w:val="20"/>
        </w:rPr>
        <w:tab/>
        <w:t>The FBLA National President, Secretary, and Treasurer shall be elected by the:</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local chapter voting delegates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state voting delegates and the state committee members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local and state chapter voting delegates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state voting delegates</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60) </w:t>
      </w:r>
      <w:r w:rsidRPr="00C24A74">
        <w:rPr>
          <w:rFonts w:ascii="Garamond" w:eastAsia="Times New Roman" w:hAnsi="Garamond" w:cs="Times New Roman"/>
          <w:sz w:val="20"/>
          <w:szCs w:val="20"/>
        </w:rPr>
        <w:tab/>
        <w:t>Meetings of the National Executive Council may be called by the president or this number of voting members.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four</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one</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lastRenderedPageBreak/>
        <w:tab/>
        <w:t>C) two</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three</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61) </w:t>
      </w:r>
      <w:r w:rsidRPr="00C24A74">
        <w:rPr>
          <w:rFonts w:ascii="Garamond" w:eastAsia="Times New Roman" w:hAnsi="Garamond" w:cs="Times New Roman"/>
          <w:sz w:val="20"/>
          <w:szCs w:val="20"/>
        </w:rPr>
        <w:tab/>
        <w:t>Employers for multinational companies do not hire employees based on</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adaptability</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competence</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ethnocentrism</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personal characteristics</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62) </w:t>
      </w:r>
      <w:r w:rsidRPr="00C24A74">
        <w:rPr>
          <w:rFonts w:ascii="Garamond" w:eastAsia="Times New Roman" w:hAnsi="Garamond" w:cs="Times New Roman"/>
          <w:sz w:val="20"/>
          <w:szCs w:val="20"/>
        </w:rPr>
        <w:tab/>
        <w:t>The ___ brings together resources for a company to get started and operate successfully.</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entrepreneur</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retailer</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CEO</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wholesaler</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63) </w:t>
      </w:r>
      <w:r w:rsidRPr="00C24A74">
        <w:rPr>
          <w:rFonts w:ascii="Garamond" w:eastAsia="Times New Roman" w:hAnsi="Garamond" w:cs="Times New Roman"/>
          <w:sz w:val="20"/>
          <w:szCs w:val="20"/>
        </w:rPr>
        <w:tab/>
        <w:t>____, also called code law, is a complete set of rules enacted as a single written system or code.</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Civil law</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Statute</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Municipal law</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Common law</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64) </w:t>
      </w:r>
      <w:r w:rsidRPr="00C24A74">
        <w:rPr>
          <w:rFonts w:ascii="Garamond" w:eastAsia="Times New Roman" w:hAnsi="Garamond" w:cs="Times New Roman"/>
          <w:sz w:val="20"/>
          <w:szCs w:val="20"/>
        </w:rPr>
        <w:tab/>
        <w:t>Attitudes affect consumer behavior. Attitudes are classified as ___ factors.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psychographic</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cultural</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geographic</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demographic</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65) </w:t>
      </w:r>
      <w:r w:rsidRPr="00C24A74">
        <w:rPr>
          <w:rFonts w:ascii="Garamond" w:eastAsia="Times New Roman" w:hAnsi="Garamond" w:cs="Times New Roman"/>
          <w:sz w:val="20"/>
          <w:szCs w:val="20"/>
        </w:rPr>
        <w:tab/>
        <w:t xml:space="preserve">___ is </w:t>
      </w:r>
      <w:r w:rsidRPr="00C24A74">
        <w:rPr>
          <w:rFonts w:ascii="Garamond" w:eastAsia="Times New Roman" w:hAnsi="Garamond" w:cs="Times New Roman"/>
          <w:b/>
          <w:bCs/>
          <w:sz w:val="20"/>
          <w:szCs w:val="20"/>
        </w:rPr>
        <w:t>not</w:t>
      </w:r>
      <w:r w:rsidRPr="00C24A74">
        <w:rPr>
          <w:rFonts w:ascii="Garamond" w:eastAsia="Times New Roman" w:hAnsi="Garamond" w:cs="Times New Roman"/>
          <w:sz w:val="20"/>
          <w:szCs w:val="20"/>
        </w:rPr>
        <w:t xml:space="preserve"> part of the marketing mix.</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Entrepreneurship</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Place</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Distribution</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Product</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66) </w:t>
      </w:r>
      <w:r w:rsidRPr="00C24A74">
        <w:rPr>
          <w:rFonts w:ascii="Garamond" w:eastAsia="Times New Roman" w:hAnsi="Garamond" w:cs="Times New Roman"/>
          <w:sz w:val="20"/>
          <w:szCs w:val="20"/>
        </w:rPr>
        <w:tab/>
        <w:t>__________ represents the worldwide interdependence of resource flows, product markets, and business competition that characterizes the new economy.</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International management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Supply chain management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Globalization</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International entrepreneurship</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67) </w:t>
      </w:r>
      <w:r w:rsidRPr="00C24A74">
        <w:rPr>
          <w:rFonts w:ascii="Garamond" w:eastAsia="Times New Roman" w:hAnsi="Garamond" w:cs="Times New Roman"/>
          <w:sz w:val="20"/>
          <w:szCs w:val="20"/>
        </w:rPr>
        <w:tab/>
        <w:t>A (n) __________ organizational structure is one in which senior management has shifted the authority for some types of decision making to lower levels in the organization.</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Centralized</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Decentralized</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Functional</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Matrix</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68) </w:t>
      </w:r>
      <w:r w:rsidRPr="00C24A74">
        <w:rPr>
          <w:rFonts w:ascii="Garamond" w:eastAsia="Times New Roman" w:hAnsi="Garamond" w:cs="Times New Roman"/>
          <w:sz w:val="20"/>
          <w:szCs w:val="20"/>
        </w:rPr>
        <w:tab/>
        <w:t>A person who tries to influence legislation on behalf of a company or industry group is called a (n) __________</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Sales rep</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Publicist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Lobbyist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Executive</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69) </w:t>
      </w:r>
      <w:r w:rsidRPr="00C24A74">
        <w:rPr>
          <w:rFonts w:ascii="Garamond" w:eastAsia="Times New Roman" w:hAnsi="Garamond" w:cs="Times New Roman"/>
          <w:sz w:val="20"/>
          <w:szCs w:val="20"/>
        </w:rPr>
        <w:tab/>
        <w:t>A (n) ____________ involves an assessment of organizational strengths and weaknesses as well as environmental opportunities and threats.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SWOT analysis.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Profitability analysis.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Managerial objectives analysis.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Organizational objectives analysis.</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70) </w:t>
      </w:r>
      <w:r w:rsidRPr="00C24A74">
        <w:rPr>
          <w:rFonts w:ascii="Garamond" w:eastAsia="Times New Roman" w:hAnsi="Garamond" w:cs="Times New Roman"/>
          <w:sz w:val="20"/>
          <w:szCs w:val="20"/>
        </w:rPr>
        <w:tab/>
        <w:t>A work arrangement in which employees do</w:t>
      </w:r>
      <w:r w:rsidRPr="00C24A74">
        <w:rPr>
          <w:rFonts w:ascii="Garamond" w:eastAsia="Times New Roman" w:hAnsi="Garamond" w:cs="Times New Roman"/>
          <w:b/>
          <w:bCs/>
          <w:sz w:val="20"/>
          <w:szCs w:val="20"/>
        </w:rPr>
        <w:t xml:space="preserve"> not </w:t>
      </w:r>
      <w:r w:rsidRPr="00C24A74">
        <w:rPr>
          <w:rFonts w:ascii="Garamond" w:eastAsia="Times New Roman" w:hAnsi="Garamond" w:cs="Times New Roman"/>
          <w:sz w:val="20"/>
          <w:szCs w:val="20"/>
        </w:rPr>
        <w:t>travel to a central place of work is called __________</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Job sharing</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Recruiting</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Telecommuting</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lastRenderedPageBreak/>
        <w:tab/>
        <w:t>D) Outsourcing</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71) </w:t>
      </w:r>
      <w:r w:rsidRPr="00C24A74">
        <w:rPr>
          <w:rFonts w:ascii="Garamond" w:eastAsia="Times New Roman" w:hAnsi="Garamond" w:cs="Times New Roman"/>
          <w:sz w:val="20"/>
          <w:szCs w:val="20"/>
        </w:rPr>
        <w:tab/>
        <w:t>What is using the needs of customers as the focus during all phases of a product?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Marketing mix</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Marketing approach</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Marketing research</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Marketing concept</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72) </w:t>
      </w:r>
      <w:r w:rsidRPr="00C24A74">
        <w:rPr>
          <w:rFonts w:ascii="Garamond" w:eastAsia="Times New Roman" w:hAnsi="Garamond" w:cs="Times New Roman"/>
          <w:sz w:val="20"/>
          <w:szCs w:val="20"/>
        </w:rPr>
        <w:tab/>
        <w:t>For most products and services, distribution activities account for what percent of the total marketing costs?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10</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50</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90</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25</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73) </w:t>
      </w:r>
      <w:r w:rsidRPr="00C24A74">
        <w:rPr>
          <w:rFonts w:ascii="Garamond" w:eastAsia="Times New Roman" w:hAnsi="Garamond" w:cs="Times New Roman"/>
          <w:sz w:val="20"/>
          <w:szCs w:val="20"/>
        </w:rPr>
        <w:tab/>
        <w:t>This federal law protects small businesses from unfair pricing practices between manufacturers and large businesses: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Sherman Antitrust Act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Americans with Disabilities Act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Fair Packaging and Labeling Act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Robinson-</w:t>
      </w:r>
      <w:proofErr w:type="spellStart"/>
      <w:r w:rsidRPr="00C24A74">
        <w:rPr>
          <w:rFonts w:ascii="Garamond" w:eastAsia="Times New Roman" w:hAnsi="Garamond" w:cs="Times New Roman"/>
          <w:sz w:val="20"/>
          <w:szCs w:val="20"/>
        </w:rPr>
        <w:t>Patman</w:t>
      </w:r>
      <w:proofErr w:type="spellEnd"/>
      <w:r w:rsidRPr="00C24A74">
        <w:rPr>
          <w:rFonts w:ascii="Garamond" w:eastAsia="Times New Roman" w:hAnsi="Garamond" w:cs="Times New Roman"/>
          <w:sz w:val="20"/>
          <w:szCs w:val="20"/>
        </w:rPr>
        <w:t xml:space="preserve"> Act</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74) </w:t>
      </w:r>
      <w:r w:rsidRPr="00C24A74">
        <w:rPr>
          <w:rFonts w:ascii="Garamond" w:eastAsia="Times New Roman" w:hAnsi="Garamond" w:cs="Times New Roman"/>
          <w:sz w:val="20"/>
          <w:szCs w:val="20"/>
        </w:rPr>
        <w:tab/>
        <w:t>Colgate is introducing new toothpaste and the first advertisements will be shown on the Super Bowl with the intent of encouraging consumers to ask the retail outlets where they shop to begin offering the toothpaste. What kind of channel strategy is Colgate using to promote the new product?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wholesale strategy</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push strategy</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integrated marketing strategy</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pull strategy</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75) </w:t>
      </w:r>
      <w:r w:rsidRPr="00C24A74">
        <w:rPr>
          <w:rFonts w:ascii="Garamond" w:eastAsia="Times New Roman" w:hAnsi="Garamond" w:cs="Times New Roman"/>
          <w:sz w:val="20"/>
          <w:szCs w:val="20"/>
        </w:rPr>
        <w:tab/>
        <w:t>In developing an e-mail list for use in an internet marketing campaign, Amazon uses only those customers who have given them permission be on the list. This type of email list is called a(n):</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opt-in list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control list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opt-out list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purchased list</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76) </w:t>
      </w:r>
      <w:r w:rsidRPr="00C24A74">
        <w:rPr>
          <w:rFonts w:ascii="Garamond" w:eastAsia="Times New Roman" w:hAnsi="Garamond" w:cs="Times New Roman"/>
          <w:sz w:val="20"/>
          <w:szCs w:val="20"/>
        </w:rPr>
        <w:tab/>
        <w:t>A system program that combines the separately compiled modules of a program into a form suitable for execution.</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Interpreter</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Assembler</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Linking loader</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Cross compiler</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77) </w:t>
      </w:r>
      <w:r w:rsidRPr="00C24A74">
        <w:rPr>
          <w:rFonts w:ascii="Garamond" w:eastAsia="Times New Roman" w:hAnsi="Garamond" w:cs="Times New Roman"/>
          <w:sz w:val="20"/>
          <w:szCs w:val="20"/>
        </w:rPr>
        <w:tab/>
        <w:t>When choosing a transmission medium, what is the single most important factor?</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throughput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attenuation</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RFI</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EMI</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78) </w:t>
      </w:r>
      <w:r w:rsidRPr="00C24A74">
        <w:rPr>
          <w:rFonts w:ascii="Garamond" w:eastAsia="Times New Roman" w:hAnsi="Garamond" w:cs="Times New Roman"/>
          <w:sz w:val="20"/>
          <w:szCs w:val="20"/>
        </w:rPr>
        <w:tab/>
        <w:t>Which one of the following describes the DHCP Discover message?</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 xml:space="preserve">A) it uses </w:t>
      </w:r>
      <w:proofErr w:type="gramStart"/>
      <w:r w:rsidRPr="00C24A74">
        <w:rPr>
          <w:rFonts w:ascii="Garamond" w:eastAsia="Times New Roman" w:hAnsi="Garamond" w:cs="Times New Roman"/>
          <w:sz w:val="20"/>
          <w:szCs w:val="20"/>
        </w:rPr>
        <w:t>FF:FF</w:t>
      </w:r>
      <w:proofErr w:type="gramEnd"/>
      <w:r w:rsidRPr="00C24A74">
        <w:rPr>
          <w:rFonts w:ascii="Garamond" w:eastAsia="Times New Roman" w:hAnsi="Garamond" w:cs="Times New Roman"/>
          <w:sz w:val="20"/>
          <w:szCs w:val="20"/>
        </w:rPr>
        <w:t>:FF:FF:FF:FF as a layer 2 broadcast and it uses UDP as the Transport layer protocol</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 xml:space="preserve">B) it uses </w:t>
      </w:r>
      <w:proofErr w:type="gramStart"/>
      <w:r w:rsidRPr="00C24A74">
        <w:rPr>
          <w:rFonts w:ascii="Garamond" w:eastAsia="Times New Roman" w:hAnsi="Garamond" w:cs="Times New Roman"/>
          <w:sz w:val="20"/>
          <w:szCs w:val="20"/>
        </w:rPr>
        <w:t>FF:FF</w:t>
      </w:r>
      <w:proofErr w:type="gramEnd"/>
      <w:r w:rsidRPr="00C24A74">
        <w:rPr>
          <w:rFonts w:ascii="Garamond" w:eastAsia="Times New Roman" w:hAnsi="Garamond" w:cs="Times New Roman"/>
          <w:sz w:val="20"/>
          <w:szCs w:val="20"/>
        </w:rPr>
        <w:t>:FF:FF:FF:FF as a layer 2 broadcast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it uses TCP as the Transport layer protocol and it does not use a layer 2 destination address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it does not use a layer 2 destination address</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79) </w:t>
      </w:r>
      <w:r w:rsidRPr="00C24A74">
        <w:rPr>
          <w:rFonts w:ascii="Garamond" w:eastAsia="Times New Roman" w:hAnsi="Garamond" w:cs="Times New Roman"/>
          <w:sz w:val="20"/>
          <w:szCs w:val="20"/>
        </w:rPr>
        <w:tab/>
        <w:t>A server service that allows RRAS servers to delegate responsibility for in-bound authentication to a central server and can be used to authenticate users at switch ports or wireless access points is called:</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DNS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RADIUS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DHCP</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RIM</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80) </w:t>
      </w:r>
      <w:r w:rsidRPr="00C24A74">
        <w:rPr>
          <w:rFonts w:ascii="Garamond" w:eastAsia="Times New Roman" w:hAnsi="Garamond" w:cs="Times New Roman"/>
          <w:sz w:val="20"/>
          <w:szCs w:val="20"/>
        </w:rPr>
        <w:tab/>
        <w:t>A fault tolerance method that uses two disks each with its own controller to duplicate stored data is called?</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mirroring</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striping</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duplexing</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lastRenderedPageBreak/>
        <w:tab/>
        <w:t>D) parity</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81) </w:t>
      </w:r>
      <w:r w:rsidRPr="00C24A74">
        <w:rPr>
          <w:rFonts w:ascii="Garamond" w:eastAsia="Times New Roman" w:hAnsi="Garamond" w:cs="Times New Roman"/>
          <w:sz w:val="20"/>
          <w:szCs w:val="20"/>
        </w:rPr>
        <w:tab/>
        <w:t>An adjournment of an assembly:</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dissolves the assembly</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terminates a meeting and may end a session</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is in order at any time during a meeting</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is used only to terminate a session</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82) </w:t>
      </w:r>
      <w:r w:rsidRPr="00C24A74">
        <w:rPr>
          <w:rFonts w:ascii="Garamond" w:eastAsia="Times New Roman" w:hAnsi="Garamond" w:cs="Times New Roman"/>
          <w:sz w:val="20"/>
          <w:szCs w:val="20"/>
        </w:rPr>
        <w:tab/>
        <w:t>In a body having an enrolled membership composed only of persons who maintain their status as members in a prescribed manner, the quorum specified by common parliamentary law is: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a majority of the membership</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two-thirds of the membership</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half of the membership</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the number of members attending a properly announced meeting</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83) </w:t>
      </w:r>
      <w:r w:rsidRPr="00C24A74">
        <w:rPr>
          <w:rFonts w:ascii="Garamond" w:eastAsia="Times New Roman" w:hAnsi="Garamond" w:cs="Times New Roman"/>
          <w:sz w:val="20"/>
          <w:szCs w:val="20"/>
        </w:rPr>
        <w:tab/>
        <w:t xml:space="preserve">A member should </w:t>
      </w:r>
      <w:r w:rsidRPr="00C24A74">
        <w:rPr>
          <w:rFonts w:ascii="Garamond" w:eastAsia="Times New Roman" w:hAnsi="Garamond" w:cs="Times New Roman"/>
          <w:b/>
          <w:bCs/>
          <w:sz w:val="20"/>
          <w:szCs w:val="20"/>
        </w:rPr>
        <w:t>not</w:t>
      </w:r>
      <w:r w:rsidRPr="00C24A74">
        <w:rPr>
          <w:rFonts w:ascii="Garamond" w:eastAsia="Times New Roman" w:hAnsi="Garamond" w:cs="Times New Roman"/>
          <w:sz w:val="20"/>
          <w:szCs w:val="20"/>
        </w:rPr>
        <w:t xml:space="preserve"> object merely for dilatory purposes. If a member is uncertain of the effect of an action proposed for unanimous consent, he can:</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call out, "I reserve the right to object"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move that a formal vote be taken</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after recognition, reserve the right to object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rise for information</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84) </w:t>
      </w:r>
      <w:r w:rsidRPr="00C24A74">
        <w:rPr>
          <w:rFonts w:ascii="Garamond" w:eastAsia="Times New Roman" w:hAnsi="Garamond" w:cs="Times New Roman"/>
          <w:sz w:val="20"/>
          <w:szCs w:val="20"/>
        </w:rPr>
        <w:tab/>
        <w:t>To accept the report of the committee:</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has no meaning</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is the same as receiving it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is the same as adopting it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is a matter of courtesy</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85) </w:t>
      </w:r>
      <w:r w:rsidRPr="00C24A74">
        <w:rPr>
          <w:rFonts w:ascii="Garamond" w:eastAsia="Times New Roman" w:hAnsi="Garamond" w:cs="Times New Roman"/>
          <w:sz w:val="20"/>
          <w:szCs w:val="20"/>
        </w:rPr>
        <w:tab/>
        <w:t>A president, empowered by the bylaws to appoint such special committees or additional standing committees as the society shall direct: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is authorized to appoint other committees on his own initiative</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must obtain the board's approval of the committee members he appoints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must obtain the society's approval of the committee members he appoints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is not authorized to appoint other committees on his own initiative</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86) </w:t>
      </w:r>
      <w:r w:rsidRPr="00C24A74">
        <w:rPr>
          <w:rFonts w:ascii="Garamond" w:eastAsia="Times New Roman" w:hAnsi="Garamond" w:cs="Times New Roman"/>
          <w:sz w:val="20"/>
          <w:szCs w:val="20"/>
        </w:rPr>
        <w:tab/>
        <w:t xml:space="preserve">It is </w:t>
      </w:r>
      <w:r w:rsidRPr="00C24A74">
        <w:rPr>
          <w:rFonts w:ascii="Garamond" w:eastAsia="Times New Roman" w:hAnsi="Garamond" w:cs="Times New Roman"/>
          <w:b/>
          <w:bCs/>
          <w:sz w:val="20"/>
          <w:szCs w:val="20"/>
        </w:rPr>
        <w:t>not</w:t>
      </w:r>
      <w:r w:rsidRPr="00C24A74">
        <w:rPr>
          <w:rFonts w:ascii="Garamond" w:eastAsia="Times New Roman" w:hAnsi="Garamond" w:cs="Times New Roman"/>
          <w:sz w:val="20"/>
          <w:szCs w:val="20"/>
        </w:rPr>
        <w:t xml:space="preserve"> necessary to include articles on the name and object in the bylaws: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if the bylaws are printed in the yearbook</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when the name and object are stated in the corporate charter</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when the society is not incorporated</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when the bylaws are preceded by a preamble which states the name and object</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87) </w:t>
      </w:r>
      <w:r w:rsidRPr="00C24A74">
        <w:rPr>
          <w:rFonts w:ascii="Garamond" w:eastAsia="Times New Roman" w:hAnsi="Garamond" w:cs="Times New Roman"/>
          <w:sz w:val="20"/>
          <w:szCs w:val="20"/>
        </w:rPr>
        <w:tab/>
        <w:t xml:space="preserve">When a provision of the bylaws is susceptible to two meanings, one of which conflicts with or renders absurd another bylaw provision, and the other does </w:t>
      </w:r>
      <w:r w:rsidRPr="00C24A74">
        <w:rPr>
          <w:rFonts w:ascii="Garamond" w:eastAsia="Times New Roman" w:hAnsi="Garamond" w:cs="Times New Roman"/>
          <w:b/>
          <w:bCs/>
          <w:sz w:val="20"/>
          <w:szCs w:val="20"/>
        </w:rPr>
        <w:t>not</w:t>
      </w:r>
      <w:r w:rsidRPr="00C24A74">
        <w:rPr>
          <w:rFonts w:ascii="Garamond" w:eastAsia="Times New Roman" w:hAnsi="Garamond" w:cs="Times New Roman"/>
          <w:sz w:val="20"/>
          <w:szCs w:val="20"/>
        </w:rPr>
        <w: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the first one must be taken as the true meaning</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both will be brought to the membership to decide the true meaning by a two-thirds vote</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the parliamentarian should be asked to determine the true meaning</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the latter one must be taken as the true meaning</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88) </w:t>
      </w:r>
      <w:r w:rsidRPr="00C24A74">
        <w:rPr>
          <w:rFonts w:ascii="Garamond" w:eastAsia="Times New Roman" w:hAnsi="Garamond" w:cs="Times New Roman"/>
          <w:sz w:val="20"/>
          <w:szCs w:val="20"/>
        </w:rPr>
        <w:tab/>
        <w:t>The bylaws may authorize boards and committees to meet by videoconference or teleconference if:</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special rules are adopted governing the length of debate</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all persons participating are afforded the opportunity to simultaneously hear each other and, if a videoconference, to see each other as well</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special and standing rules are adopted governing assignment of the floor</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standing rules are adopted governing the number of motions to be made</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89) </w:t>
      </w:r>
      <w:r w:rsidRPr="00C24A74">
        <w:rPr>
          <w:rFonts w:ascii="Garamond" w:eastAsia="Times New Roman" w:hAnsi="Garamond" w:cs="Times New Roman"/>
          <w:sz w:val="20"/>
          <w:szCs w:val="20"/>
        </w:rPr>
        <w:tab/>
        <w:t>In an assembly, to legally transact business, a quorum is the number of members: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present excluding the ex officio members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entitled to vote who must be present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present and voting</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attending including the ex officio members</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90) </w:t>
      </w:r>
      <w:r w:rsidRPr="00C24A74">
        <w:rPr>
          <w:rFonts w:ascii="Garamond" w:eastAsia="Times New Roman" w:hAnsi="Garamond" w:cs="Times New Roman"/>
          <w:sz w:val="20"/>
          <w:szCs w:val="20"/>
        </w:rPr>
        <w:tab/>
        <w:t>The chair calls for the Good of the Order:</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before unfinished business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under new business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lastRenderedPageBreak/>
        <w:tab/>
        <w:t>C) after the completion of new business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before the new business</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91) </w:t>
      </w:r>
      <w:r w:rsidRPr="00C24A74">
        <w:rPr>
          <w:rFonts w:ascii="Garamond" w:eastAsia="Times New Roman" w:hAnsi="Garamond" w:cs="Times New Roman"/>
          <w:sz w:val="20"/>
          <w:szCs w:val="20"/>
        </w:rPr>
        <w:tab/>
        <w:t>Special meetings: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provide for transaction of any business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may be called only if the bylaws provide for special meetings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may be called by the president whenever an emergency arises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provide for transaction of business continued from the previous meeting</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92) </w:t>
      </w:r>
      <w:r w:rsidRPr="00C24A74">
        <w:rPr>
          <w:rFonts w:ascii="Garamond" w:eastAsia="Times New Roman" w:hAnsi="Garamond" w:cs="Times New Roman"/>
          <w:sz w:val="20"/>
          <w:szCs w:val="20"/>
        </w:rPr>
        <w:tab/>
        <w:t>Which one of the following is </w:t>
      </w:r>
      <w:r w:rsidRPr="00C24A74">
        <w:rPr>
          <w:rFonts w:ascii="Garamond" w:eastAsia="Times New Roman" w:hAnsi="Garamond" w:cs="Times New Roman"/>
          <w:b/>
          <w:bCs/>
          <w:sz w:val="20"/>
          <w:szCs w:val="20"/>
        </w:rPr>
        <w:t>not</w:t>
      </w:r>
      <w:r w:rsidRPr="00C24A74">
        <w:rPr>
          <w:rFonts w:ascii="Garamond" w:eastAsia="Times New Roman" w:hAnsi="Garamond" w:cs="Times New Roman"/>
          <w:sz w:val="20"/>
          <w:szCs w:val="20"/>
        </w:rPr>
        <w:t xml:space="preserve"> a part of the standard order of business?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reading and approval of the minutes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special orders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reports of special committees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adjournment</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93) </w:t>
      </w:r>
      <w:r w:rsidRPr="00C24A74">
        <w:rPr>
          <w:rFonts w:ascii="Garamond" w:eastAsia="Times New Roman" w:hAnsi="Garamond" w:cs="Times New Roman"/>
          <w:sz w:val="20"/>
          <w:szCs w:val="20"/>
        </w:rPr>
        <w:tab/>
        <w:t>Rules clearly identifiable as in the nature of rules of order that are placed within the bylaws and that do </w:t>
      </w:r>
      <w:r w:rsidRPr="00C24A74">
        <w:rPr>
          <w:rFonts w:ascii="Garamond" w:eastAsia="Times New Roman" w:hAnsi="Garamond" w:cs="Times New Roman"/>
          <w:b/>
          <w:bCs/>
          <w:sz w:val="20"/>
          <w:szCs w:val="20"/>
        </w:rPr>
        <w:t>not</w:t>
      </w:r>
      <w:r w:rsidRPr="00C24A74">
        <w:rPr>
          <w:rFonts w:ascii="Garamond" w:eastAsia="Times New Roman" w:hAnsi="Garamond" w:cs="Times New Roman"/>
          <w:sz w:val="20"/>
          <w:szCs w:val="20"/>
        </w:rPr>
        <w:t xml:space="preserve"> protect a minority of less than one-third of those voting can be suspended by a:</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two-thirds vote without debate</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majority vote without debate</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two-thirds vote with debate</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majority vote with debate</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Pr>
          <w:rFonts w:ascii="Garamond" w:eastAsia="Times New Roman" w:hAnsi="Garamond" w:cs="Times New Roman"/>
          <w:sz w:val="20"/>
          <w:szCs w:val="20"/>
        </w:rPr>
        <w:t>9</w:t>
      </w:r>
      <w:r w:rsidRPr="00C24A74">
        <w:rPr>
          <w:rFonts w:ascii="Garamond" w:eastAsia="Times New Roman" w:hAnsi="Garamond" w:cs="Times New Roman"/>
          <w:sz w:val="20"/>
          <w:szCs w:val="20"/>
        </w:rPr>
        <w:t>4) </w:t>
      </w:r>
      <w:r w:rsidRPr="00C24A74">
        <w:rPr>
          <w:rFonts w:ascii="Garamond" w:eastAsia="Times New Roman" w:hAnsi="Garamond" w:cs="Times New Roman"/>
          <w:sz w:val="20"/>
          <w:szCs w:val="20"/>
        </w:rPr>
        <w:tab/>
        <w:t>If notice is given of several bylaw amendments which conflict so that all cannot be given effect, the chair should present the:</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amendment most likely to be adopted first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least inclusive amendment first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amendments in the order in which they were received</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most inclusive amendment first</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95) </w:t>
      </w:r>
      <w:r w:rsidRPr="00C24A74">
        <w:rPr>
          <w:rFonts w:ascii="Garamond" w:eastAsia="Times New Roman" w:hAnsi="Garamond" w:cs="Times New Roman"/>
          <w:sz w:val="20"/>
          <w:szCs w:val="20"/>
        </w:rPr>
        <w:tab/>
        <w:t>The authority to impose a penalty for a breach of order by a member in a meeting belongs to:</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the chair</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the committee investigating the improper conduct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the assembly</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the sergeant-at-arms</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96) </w:t>
      </w:r>
      <w:r w:rsidRPr="00C24A74">
        <w:rPr>
          <w:rFonts w:ascii="Garamond" w:eastAsia="Times New Roman" w:hAnsi="Garamond" w:cs="Times New Roman"/>
          <w:sz w:val="20"/>
          <w:szCs w:val="20"/>
        </w:rPr>
        <w:tab/>
        <w:t>The redirector, which redirects I/O operations to resources on a server, operates at what OSI layer?</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Session</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Network</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Presentation</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Application</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97) </w:t>
      </w:r>
      <w:r w:rsidRPr="00C24A74">
        <w:rPr>
          <w:rFonts w:ascii="Garamond" w:eastAsia="Times New Roman" w:hAnsi="Garamond" w:cs="Times New Roman"/>
          <w:sz w:val="20"/>
          <w:szCs w:val="20"/>
        </w:rPr>
        <w:tab/>
        <w:t>The primary responsibility of the Network OSI layer is: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data synchronization</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routing</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media connectors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flow control</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98) </w:t>
      </w:r>
      <w:r w:rsidRPr="00C24A74">
        <w:rPr>
          <w:rFonts w:ascii="Garamond" w:eastAsia="Times New Roman" w:hAnsi="Garamond" w:cs="Times New Roman"/>
          <w:sz w:val="20"/>
          <w:szCs w:val="20"/>
        </w:rPr>
        <w:tab/>
        <w:t>Which OSI layer provides error detection and corrections?</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Network</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Session</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Transport</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Data-Link</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99) </w:t>
      </w:r>
      <w:r w:rsidRPr="00C24A74">
        <w:rPr>
          <w:rFonts w:ascii="Garamond" w:eastAsia="Times New Roman" w:hAnsi="Garamond" w:cs="Times New Roman"/>
          <w:sz w:val="20"/>
          <w:szCs w:val="20"/>
        </w:rPr>
        <w:tab/>
        <w:t>Email and FTP work at which layer of the OSI model?</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Application</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User</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Presentation</w:t>
      </w:r>
    </w:p>
    <w:p w:rsidR="00C24A74" w:rsidRPr="00C24A74" w:rsidRDefault="00C24A74" w:rsidP="00C24A74">
      <w:pPr>
        <w:tabs>
          <w:tab w:val="left" w:pos="50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Session</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tabs>
          <w:tab w:val="left" w:pos="62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100) </w:t>
      </w:r>
      <w:r w:rsidRPr="00C24A74">
        <w:rPr>
          <w:rFonts w:ascii="Garamond" w:eastAsia="Times New Roman" w:hAnsi="Garamond" w:cs="Times New Roman"/>
          <w:sz w:val="20"/>
          <w:szCs w:val="20"/>
        </w:rPr>
        <w:tab/>
        <w:t>The service required for a system in a Windows Domain to access a resource in a Netware domain is called:</w:t>
      </w:r>
    </w:p>
    <w:p w:rsidR="00C24A74" w:rsidRPr="00C24A74" w:rsidRDefault="00C24A74" w:rsidP="00C24A74">
      <w:pPr>
        <w:tabs>
          <w:tab w:val="left" w:pos="62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A) Gateway Service for Netware (GSNW)</w:t>
      </w:r>
    </w:p>
    <w:p w:rsidR="00C24A74" w:rsidRPr="00C24A74" w:rsidRDefault="00C24A74" w:rsidP="00C24A74">
      <w:pPr>
        <w:tabs>
          <w:tab w:val="left" w:pos="62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B) Netware Services for Gateway (GSNW)</w:t>
      </w:r>
    </w:p>
    <w:p w:rsidR="00C24A74" w:rsidRPr="00C24A74" w:rsidRDefault="00C24A74" w:rsidP="00C24A74">
      <w:pPr>
        <w:tabs>
          <w:tab w:val="left" w:pos="62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C) Host Services for Netware (HSNW)</w:t>
      </w:r>
    </w:p>
    <w:p w:rsidR="00C24A74" w:rsidRPr="00C24A74" w:rsidRDefault="00C24A74" w:rsidP="00C24A74">
      <w:pPr>
        <w:tabs>
          <w:tab w:val="left" w:pos="620"/>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t>D) File and Print Services for Netware (FPNW)</w:t>
      </w:r>
    </w:p>
    <w:p w:rsidR="00C24A74" w:rsidRPr="00C24A74" w:rsidRDefault="00C24A74" w:rsidP="00C24A74">
      <w:pPr>
        <w:tabs>
          <w:tab w:val="left" w:pos="10764"/>
        </w:tabs>
        <w:ind w:left="45"/>
        <w:rPr>
          <w:rFonts w:ascii="Garamond" w:eastAsia="Times New Roman" w:hAnsi="Garamond" w:cs="Times New Roman"/>
          <w:sz w:val="20"/>
          <w:szCs w:val="20"/>
        </w:rPr>
      </w:pPr>
      <w:r w:rsidRPr="00C24A74">
        <w:rPr>
          <w:rFonts w:ascii="Garamond" w:eastAsia="Times New Roman" w:hAnsi="Garamond" w:cs="Times New Roman"/>
          <w:sz w:val="20"/>
          <w:szCs w:val="20"/>
        </w:rPr>
        <w:tab/>
      </w:r>
    </w:p>
    <w:p w:rsidR="00C24A74" w:rsidRPr="00C24A74" w:rsidRDefault="00C24A74" w:rsidP="00C24A74">
      <w:pPr>
        <w:ind w:left="45"/>
        <w:rPr>
          <w:rFonts w:ascii="Garamond" w:eastAsia="Times New Roman" w:hAnsi="Garamond" w:cs="Times New Roman"/>
          <w:sz w:val="20"/>
          <w:szCs w:val="20"/>
        </w:rPr>
      </w:pPr>
      <w:r>
        <w:rPr>
          <w:rFonts w:ascii="Garamond" w:eastAsia="Times New Roman" w:hAnsi="Garamond" w:cs="Times New Roman"/>
          <w:sz w:val="20"/>
          <w:szCs w:val="20"/>
        </w:rPr>
        <w:lastRenderedPageBreak/>
        <w:t>Future Business Leader – 2016 SLC</w:t>
      </w:r>
    </w:p>
    <w:p w:rsidR="00C24A74" w:rsidRPr="00C24A74" w:rsidRDefault="00C24A74" w:rsidP="00C24A74">
      <w:pPr>
        <w:rPr>
          <w:rFonts w:ascii="Garamond" w:eastAsia="Times New Roman" w:hAnsi="Garamond" w:cs="Times New Roman"/>
          <w:vanish/>
          <w:sz w:val="20"/>
          <w:szCs w:val="20"/>
        </w:rPr>
      </w:pPr>
    </w:p>
    <w:p w:rsidR="00C24A74" w:rsidRDefault="00C24A74" w:rsidP="00C24A74">
      <w:pPr>
        <w:rPr>
          <w:rFonts w:ascii="Garamond" w:eastAsia="Times New Roman" w:hAnsi="Garamond" w:cs="Times New Roman"/>
          <w:sz w:val="20"/>
          <w:szCs w:val="20"/>
        </w:rPr>
        <w:sectPr w:rsidR="00C24A74" w:rsidSect="00C24A74">
          <w:pgSz w:w="12240" w:h="15840"/>
          <w:pgMar w:top="720" w:right="720" w:bottom="720" w:left="720" w:header="720" w:footer="720" w:gutter="0"/>
          <w:cols w:space="720"/>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
        <w:gridCol w:w="230"/>
      </w:tblGrid>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1)</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B</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2)</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B</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3)</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B</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4)</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D</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5)</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B</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6)</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C</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7)</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D</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8)</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D</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9)</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C</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10)</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D</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11)</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C</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12)</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A</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13)</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C</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14)</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B</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15)</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C</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16)</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B</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17)</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B</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18)</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B</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19)</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A</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20)</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C</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21)</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A</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22)</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C</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23)</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D</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24)</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C</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25)</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A</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26)</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A</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27)</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B</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28)</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D</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29)</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D</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30)</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B</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31)</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D</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32)</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B</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33)</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D</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34)</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A</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35)</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B</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36)</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A</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37)</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C</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38)</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D</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39)</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C</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40)</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B</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41)</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D</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42)</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B</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43)</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C</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44)</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B</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45)</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A</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46)</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A</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47)</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B</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48)</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D</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49)</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B</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50)</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D</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51)</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D</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52)</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A</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53)</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A</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54)</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D</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55)</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A</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56)</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B</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57)</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A</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58)</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C</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59)</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D</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60)</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D</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61)</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C</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62)</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A</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63)</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A</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64)</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A</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65)</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A</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66)</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C</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67)</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B</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68)</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C</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69)</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A</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70)</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C</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71)</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D</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72)</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B</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73)</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D</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74)</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D</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75)</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A</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76)</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C</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77)</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A</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78)</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A</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79)</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B</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80)</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C</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81)</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B</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82)</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A</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83)</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A</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84)</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C</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85)</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D</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86)</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B</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87)</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D</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88)</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B</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89)</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B</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90)</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C</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91)</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B</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92)</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D</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93)</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A</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94)</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B</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95)</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C</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96)</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D</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97)</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B</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98)</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D</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99)</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A</w:t>
            </w:r>
          </w:p>
        </w:tc>
      </w:tr>
      <w:tr w:rsidR="00C24A74" w:rsidRPr="00C24A74" w:rsidTr="00C24A74">
        <w:trPr>
          <w:tblCellSpacing w:w="15" w:type="dxa"/>
        </w:trPr>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100)</w:t>
            </w:r>
          </w:p>
        </w:tc>
        <w:tc>
          <w:tcPr>
            <w:tcW w:w="0" w:type="auto"/>
            <w:vAlign w:val="center"/>
            <w:hideMark/>
          </w:tcPr>
          <w:p w:rsidR="00C24A74" w:rsidRPr="00C24A74" w:rsidRDefault="00C24A74" w:rsidP="00C24A74">
            <w:pPr>
              <w:rPr>
                <w:rFonts w:ascii="Garamond" w:eastAsia="Times New Roman" w:hAnsi="Garamond" w:cs="Times New Roman"/>
                <w:sz w:val="20"/>
                <w:szCs w:val="20"/>
              </w:rPr>
            </w:pPr>
            <w:r w:rsidRPr="00C24A74">
              <w:rPr>
                <w:rFonts w:ascii="Garamond" w:eastAsia="Times New Roman" w:hAnsi="Garamond" w:cs="Times New Roman"/>
                <w:sz w:val="20"/>
                <w:szCs w:val="20"/>
              </w:rPr>
              <w:t>A</w:t>
            </w:r>
          </w:p>
        </w:tc>
      </w:tr>
    </w:tbl>
    <w:p w:rsidR="00C24A74" w:rsidRDefault="00C24A74">
      <w:pPr>
        <w:rPr>
          <w:rFonts w:ascii="Garamond" w:hAnsi="Garamond"/>
          <w:sz w:val="20"/>
          <w:szCs w:val="20"/>
        </w:rPr>
        <w:sectPr w:rsidR="00C24A74" w:rsidSect="00C24A74">
          <w:type w:val="continuous"/>
          <w:pgSz w:w="12240" w:h="15840"/>
          <w:pgMar w:top="720" w:right="720" w:bottom="720" w:left="720" w:header="720" w:footer="720" w:gutter="0"/>
          <w:cols w:num="3" w:space="720"/>
          <w:docGrid w:linePitch="360"/>
        </w:sectPr>
      </w:pPr>
    </w:p>
    <w:p w:rsidR="00207C1F" w:rsidRPr="00C24A74" w:rsidRDefault="00207C1F">
      <w:pPr>
        <w:rPr>
          <w:rFonts w:ascii="Garamond" w:hAnsi="Garamond"/>
          <w:sz w:val="20"/>
          <w:szCs w:val="20"/>
        </w:rPr>
      </w:pPr>
      <w:bookmarkStart w:id="0" w:name="_GoBack"/>
      <w:bookmarkEnd w:id="0"/>
    </w:p>
    <w:sectPr w:rsidR="00207C1F" w:rsidRPr="00C24A74" w:rsidSect="00C24A74">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A74"/>
    <w:rsid w:val="00207C1F"/>
    <w:rsid w:val="00B7049D"/>
    <w:rsid w:val="00C24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F71E2"/>
  <w15:chartTrackingRefBased/>
  <w15:docId w15:val="{5B07EE8E-D91A-441F-A140-0C46F6A50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24A74"/>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C24A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91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3824</Words>
  <Characters>21800</Characters>
  <Application>Microsoft Office Word</Application>
  <DocSecurity>0</DocSecurity>
  <Lines>181</Lines>
  <Paragraphs>51</Paragraphs>
  <ScaleCrop>false</ScaleCrop>
  <Company/>
  <LinksUpToDate>false</LinksUpToDate>
  <CharactersWithSpaces>25573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Monty Rhodes</dc:creator>
  <cp:keywords/>
  <dc:description/>
  <cp:lastModifiedBy>Monty Rhodes</cp:lastModifiedBy>
  <cp:revision>1</cp:revision>
  <dcterms:created xsi:type="dcterms:W3CDTF">2016-04-18T05:24:00Z</dcterms:created>
  <dcterms:modified xsi:type="dcterms:W3CDTF">2016-04-18T05:33:00Z</dcterms:modified>
</cp:coreProperties>
</file>