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Intro to Business Communication - 2016 SLC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sentence below that shows current or continuing action.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The accountant asked for a raise for her 10-year anniversary.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Will the audit be completed by next Wednesday?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The accountant balances the books each month.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business students graduated before the other students.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declarative sentence below: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Did John write the check?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Betty voted in the last election.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Sign the contract, please.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I cannot find my gloves!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This sentence suffers from what grammar error? “The week cost a lot of money he did not have to pay it”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incompleteness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fragment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run-on sentence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too wordy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below has incorrect agreement?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The company filed for their articles of incorporation.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Each one of the lawyers was sure he was guilty.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Neither one is really qualified for this job.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legs of the dresser were unbalanced.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Numbered street names ten or lower are written: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in figures except for One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entirely in words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entirely in figures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in words except for One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Two barriers that may affect understanding and acceptance of others are: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encouraging feedback and diversity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ethnocentrism and stereotyping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enunciating and using simple English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tolerance and stereotyping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You would be enunciating unclearly if you said which one below?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talking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wrote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gonna</w:t>
      </w:r>
      <w:proofErr w:type="spellEnd"/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what is it?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correct sentence that uses a reflexive pronoun.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Send it to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Mikale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or myself if you want an answer.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While the team managers met, the players themselves rewrote the playbook.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I cannot give me credit for this case.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check needs to be signed by the president or yourself.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What part of speech names a place?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adverb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preposition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conjunction</w:t>
      </w:r>
    </w:p>
    <w:p w:rsidR="001070BD" w:rsidRPr="001070BD" w:rsidRDefault="001070BD" w:rsidP="001070BD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noun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It’s a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lovely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film. The word “lovely” is what part of speech?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participle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adverb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verb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adjective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Default="001070BD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has the correct indefinite pronoun and verb?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Neither of the applicants are qualified for the position.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Neither of the applicants are more qualified than she.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Neither of the applicants is more qualified than they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Neither of the applicants is qualified for the position.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contains the correct use of the object of the preposition?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When was the shipment shipped to I?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When was the shipment shipped to us?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When was the shipment shipped to?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When was the shipment shipped to we?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In which sentence is the word </w:t>
      </w:r>
      <w:r w:rsidRPr="001070BD">
        <w:rPr>
          <w:rFonts w:ascii="Garamond" w:eastAsia="Times New Roman" w:hAnsi="Garamond" w:cs="Times New Roman"/>
          <w:i/>
          <w:iCs/>
          <w:sz w:val="20"/>
          <w:szCs w:val="20"/>
        </w:rPr>
        <w:t>after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used as a subordinating conjunction?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After the meeting, I contacted the client to discuss the changes.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We should discuss this matter after you have talked with your partner.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I will have time for that project after November 30.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I will call the customer after lunch.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furniture, as well as the brass, ______ polishing.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needs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need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neededs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 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knees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has the correct verb usage?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 number of customers are requesting refunds.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 number of our customers is refunds requesting?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 number of our customers is requesting refunds.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A number of customers is requesting refunds.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correctly uses an infinitive?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Unfortunately, I was unable to follow logically the teacher's explanation.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Unfortunately, I was unable logically to follow the teacher's explanation.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Unfortunately, I was unable to logically follow the teacher's explanation.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Unforunately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, I was unable following the logic of the teacher's explanation.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Brian and Jay will be in charge of the project while you and _______ are away at the meeting.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it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her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he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him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To form the possessive of a noun with a pronounced </w:t>
      </w:r>
      <w:r w:rsidRPr="001070BD">
        <w:rPr>
          <w:rFonts w:ascii="Garamond" w:eastAsia="Times New Roman" w:hAnsi="Garamond" w:cs="Times New Roman"/>
          <w:i/>
          <w:iCs/>
          <w:sz w:val="20"/>
          <w:szCs w:val="20"/>
        </w:rPr>
        <w:t>s</w:t>
      </w:r>
      <w:r w:rsidRPr="001070BD">
        <w:rPr>
          <w:rFonts w:ascii="Garamond" w:eastAsia="Times New Roman" w:hAnsi="Garamond" w:cs="Times New Roman"/>
          <w:sz w:val="20"/>
          <w:szCs w:val="20"/>
        </w:rPr>
        <w:t>, which is the correctly written sentence?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Boots are not always the best on the beach.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Mens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shoes are always too expensive.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Womens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' fashions will move to the second floor.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Lisa's appointment has been scheduled for tomorrow.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plural form of potato.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potato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taters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tots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potatoes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Which statement does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contain a dangling expression?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Eric informed Jason about the policy changes, but he doesn't like the changes.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Abraham Lincoln wrote the Gettysburg Address while traveling to Gettysburg on the back of an envelope.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During a trip to the Boston office, the auditor will review the financial reports.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While reviewing the corporate report, a few discrepancies were found.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Default="001070BD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When will we know the results? This is an example of a(n):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declarative sentence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fragment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imperative sentence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interrogative sentence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item below is a fragment?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Riding off with the wind at my back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The horse and rider were as one, riding off into the wind.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Future Business Leaders of America is the best organization!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Are you interested in buying another car?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I _____ a little late for our conference.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mite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mitebe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may be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maybe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sentence that is correctly constructed.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With the table two legs are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damged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Too legs of the table was damaged in shipment.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Two legs of the table </w:t>
      </w:r>
      <w:proofErr w:type="gramStart"/>
      <w:r w:rsidRPr="001070BD">
        <w:rPr>
          <w:rFonts w:ascii="Garamond" w:eastAsia="Times New Roman" w:hAnsi="Garamond" w:cs="Times New Roman"/>
          <w:sz w:val="20"/>
          <w:szCs w:val="20"/>
        </w:rPr>
        <w:t>was</w:t>
      </w:r>
      <w:proofErr w:type="gram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damaged in shipment.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Two legs of the table were damaged in shipment.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On vacation, Tara and George __________ and __________ everything they wanted.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have done, have seen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have done, seen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done, seen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done, have seen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Choose the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incorrectly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punctuated sentence.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I need 75 cents for the metro. 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Please give me 12 25 cent tokens to use on the toll road.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My customers would not give me 50 cents for that old printer.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Do you have 30 cents I can borrow?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sentence that shows proper capitalization.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She owns a house in cook county in Georgia.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Did you eat French Fries for lunch today?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 popular Web site is Google which can be accessed on the Internet.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I spent a week in the City of Rome.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one correctly written sentence containing numbers below: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6 houses lost power during the storm in the 1960's.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Six apartments at 3190 Oak Street suffered $40,000 in damage from the storm.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The teacher ordered 6 pizzas, three salads, and 8 cupcakes for the class.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lady works 1st shift which starts at 8:00 am.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29)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To set aside nonessential parts of sentences, to insert important information without interrupting the main message, or to emphasize part of a sentence, the ___ would be used.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colon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hyphen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dash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ellipsis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 _______ is a proper mark to connect two independent clauses or to connect parts of a sentence that already have one or more commas.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dash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semi-colon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ellipsis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colon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>31)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_________________ are used to form noun possessions, contractions, take the place of omitted letters or figures, or serve as the symbol for feet.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Single quotation marks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Brackets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Italics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Apostrophes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Abbreviated words are usually followed by a: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period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dash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exclamation point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question mark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one of the following sentences is punctuated correctly?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This paint does have some disadvantages. For example, a lengthy drying time.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This paint does have some disadvantages; for example, a lengthy drying time.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This paint does have some disadvantages: for example, a lengthy drying time.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This paint does have some disadvantages; for </w:t>
      </w:r>
      <w:proofErr w:type="gramStart"/>
      <w:r w:rsidRPr="001070BD">
        <w:rPr>
          <w:rFonts w:ascii="Garamond" w:eastAsia="Times New Roman" w:hAnsi="Garamond" w:cs="Times New Roman"/>
          <w:sz w:val="20"/>
          <w:szCs w:val="20"/>
        </w:rPr>
        <w:t>example</w:t>
      </w:r>
      <w:proofErr w:type="gram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a lengthy drying time.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of the following sentences is punctuated correctly?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Carrie's garden has all native plants and the birds and insects flock to it.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Carrie's garden has all native plants, and the birds and insects flock to it.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Carrie's garden, has all native plants, and the birds and insects flock to it.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Carrie's garden has all native plants, and the birds, and insects flock to it.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With the two of us attacking the __________________ are sure to solve it.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problem; we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problem we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problem, we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problem; We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one of the following sentences correctly uses punctuation with quotation marks?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"I didn't see an actual alien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D'Wayne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said, "but Shawn did."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Mrs. Appleby reports "that she is taking a leave of absence."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Did she say, "May I go."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She said, "He said, 'Hurry up.'"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contains words that should be hyphenated?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I was assigned to call two thirds of the names on the list.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The capacity of that tank is 120 gallons.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The retaining wall should be eight feet high.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proposal is convincing and well thought out.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To show an intentional omission of quoted material, you would use the: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quotation mark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ellipsis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en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dash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em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dash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39)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She had earned a ________ as well as a law degree.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PhD.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Ph.d.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PHD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Ph.D.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is correctly punctuated?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At least ¾’s of the cake was gone by noon.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At least, three-fourths of the cake was gone by noon.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At least three-fourths of the cake was gone by noon.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At least three fourths of the cake was gone by noon.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Default="001070BD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>41)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new logo must be included on our company _____.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stationarie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stationairy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stationery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stationary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fifth item is the _____ topic on the agenda.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principle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principal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princepal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princeple</w:t>
      </w:r>
      <w:proofErr w:type="spellEnd"/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Have you located an appropriate _____ for the construction?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cit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sight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site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cite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When writing a report, you come across the opportunity to use amounts or numbers. Select the correct definition and usage below.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Use numbers or amounts interchangeably.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Use amounts to indicate items that can be counted and numbers for items that can't be counted.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Use exact figures whichever way the situation indicates.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Use numbers with plural nouns and items that can be counted; use amounts with singular nouns and things that can't be counted.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Select the sentence with the correct hyphenation and meaning.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The cost to re-cover the chair is more than the price of it.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The computer system has a plan to re-cover the lost documents.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Every company needs a plan to re-cover data.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cost to recover the chair is more than the original price of it.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 suffix is added at the end of words. When one syllable words end in y preceded by a vowel: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change the y to i and add the suffix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retain the y when the suffix is added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double the y when a suffix is added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drop the y when the suffix is added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uses "affect" correctly?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Smoking effects the smoker as well as others.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The company affected a new insurance policy.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The government policy showed a higher effect on the city than expected.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Will the work we do affect our success rate for the projects?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Burial ground, graveyard: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cemetery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cemmetery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cematery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cemetary</w:t>
      </w:r>
      <w:proofErr w:type="spellEnd"/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49)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sentence is punctuated correctly?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Please send a check to Larry Thomas Sr.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Please send a check to Larry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thomas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Sr.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Please send a check to Larry Thomas </w:t>
      </w:r>
      <w:proofErr w:type="spellStart"/>
      <w:proofErr w:type="gramStart"/>
      <w:r w:rsidRPr="001070BD">
        <w:rPr>
          <w:rFonts w:ascii="Garamond" w:eastAsia="Times New Roman" w:hAnsi="Garamond" w:cs="Times New Roman"/>
          <w:sz w:val="20"/>
          <w:szCs w:val="20"/>
        </w:rPr>
        <w:t>Sr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,.</w:t>
      </w:r>
      <w:proofErr w:type="gram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Please send a check to Larry Thomas, Sr.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word is correct?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purmenent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permanent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pirmanent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permanant</w:t>
      </w:r>
      <w:proofErr w:type="spellEnd"/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Default="001070BD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>51)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How many of the following words are misspelled?</w:t>
      </w:r>
      <w:r w:rsidRPr="001070BD">
        <w:rPr>
          <w:rFonts w:ascii="Garamond" w:eastAsia="Times New Roman" w:hAnsi="Garamond" w:cs="Times New Roman"/>
          <w:sz w:val="20"/>
          <w:szCs w:val="20"/>
        </w:rPr>
        <w:br/>
        <w:t xml:space="preserve">business,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transfered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, transferrable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3 words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1 word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2 words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0 words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How many errors are in the following line?</w:t>
      </w:r>
      <w:r w:rsidRPr="001070BD">
        <w:rPr>
          <w:rFonts w:ascii="Garamond" w:eastAsia="Times New Roman" w:hAnsi="Garamond" w:cs="Times New Roman"/>
          <w:sz w:val="20"/>
          <w:szCs w:val="20"/>
        </w:rPr>
        <w:br/>
        <w:t>"Oh, what a beautiful day!" Mary said to herself.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2 errors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1 error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3 errors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0 errors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In a reference, volume numbers and page numbers are separated by: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commas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dashes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colons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periods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Choose the correctly punctuated sentence.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Half the purchase price is due on delivery of the </w:t>
      </w:r>
      <w:proofErr w:type="gramStart"/>
      <w:r w:rsidRPr="001070BD">
        <w:rPr>
          <w:rFonts w:ascii="Garamond" w:eastAsia="Times New Roman" w:hAnsi="Garamond" w:cs="Times New Roman"/>
          <w:sz w:val="20"/>
          <w:szCs w:val="20"/>
        </w:rPr>
        <w:t>goods,</w:t>
      </w:r>
      <w:proofErr w:type="gramEnd"/>
      <w:r w:rsidRPr="001070BD">
        <w:rPr>
          <w:rFonts w:ascii="Garamond" w:eastAsia="Times New Roman" w:hAnsi="Garamond" w:cs="Times New Roman"/>
          <w:sz w:val="20"/>
          <w:szCs w:val="20"/>
        </w:rPr>
        <w:t xml:space="preserve"> the balance is due in 60 days.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Half the purchase price is due on delivery of the goods; the balance in 60 days.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Half the purchase price is due on delivery of the goods the balance, in 60 days.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Half the purchase price is due on delivery of the goods; the balance, in 60 days.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Choose the correctly punctuated sentence.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This is the best, though not the shortest, way to get there.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This is the best though not the shortest, way to get there.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This is the best, though not the shortest way, to get there.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This is the best, though not the shortest way to get there.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Choose the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incorrectly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punctuated sentence.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The classes' opinions were predictable according to their grade levels.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Jan's and Terry's ice cream is the best.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The boss's suit was brand new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students' papers were distributed among the class.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From a managerial point of view, which is better advice?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Allow the administrative assistant to sign the manager's name to correspondence.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Spot check documents for accuracy before signing them.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Read all documents carefully before signing them.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Leave proofreading to the administrative help.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STET is the proofreading symbol for: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move to top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subject and tense change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let it stand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add a space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59)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appropriate advice for effective revising and proofreading?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Revise your documents until you cannot see any additional ways to improve them.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Allow others to review your document and help revise your work.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Attempt to see things from your reader's perspective rather than from your own.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Remember that allowing others to proof your work is not helpful because you are the best judge of the accuracy of your writing.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The rules for numbers include each of the following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  <w:r w:rsidRPr="001070BD">
        <w:rPr>
          <w:rFonts w:ascii="Garamond" w:eastAsia="Times New Roman" w:hAnsi="Garamond" w:cs="Times New Roman"/>
          <w:sz w:val="20"/>
          <w:szCs w:val="20"/>
        </w:rPr>
        <w:t>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spell numbers nine and below out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don’t start a sentence with a number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spell indefinite numbers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spell numbers in time when using a.m. or p.m.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Default="001070BD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>61)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Loaded language should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be used in business correspondence. Which one of the following is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1070BD">
        <w:rPr>
          <w:rFonts w:ascii="Garamond" w:eastAsia="Times New Roman" w:hAnsi="Garamond" w:cs="Times New Roman"/>
          <w:sz w:val="20"/>
          <w:szCs w:val="20"/>
        </w:rPr>
        <w:t>an example of loaded language?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soft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old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strutted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ousted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John is never at a loss for words; however, he </w:t>
      </w:r>
      <w:proofErr w:type="gramStart"/>
      <w:r w:rsidRPr="001070BD">
        <w:rPr>
          <w:rFonts w:ascii="Garamond" w:eastAsia="Times New Roman" w:hAnsi="Garamond" w:cs="Times New Roman"/>
          <w:sz w:val="20"/>
          <w:szCs w:val="20"/>
        </w:rPr>
        <w:t>is  _</w:t>
      </w:r>
      <w:proofErr w:type="gramEnd"/>
      <w:r w:rsidRPr="001070BD">
        <w:rPr>
          <w:rFonts w:ascii="Garamond" w:eastAsia="Times New Roman" w:hAnsi="Garamond" w:cs="Times New Roman"/>
          <w:sz w:val="20"/>
          <w:szCs w:val="20"/>
        </w:rPr>
        <w:t>________ to speak before a large group.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averse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adverse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negative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Harmful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 common error in word usage is to: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use an electronic dictionary to check pronunciation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look up words in a thesaurus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misuse or mispronounce words such as affect or effect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write correct sentences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__________is the study of the meaning of words.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Pragmatics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Thematics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ab/>
        <w:t>C) Linguistics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Semantics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While visiting the Mojave ____________, I stopped at a restaurant and had an apple dumpling for ____________.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Dessert, dessert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Desert, desert</w:t>
      </w:r>
      <w:r>
        <w:rPr>
          <w:rFonts w:ascii="Garamond" w:eastAsia="Times New Roman" w:hAnsi="Garamond" w:cs="Times New Roman"/>
          <w:sz w:val="20"/>
          <w:szCs w:val="20"/>
        </w:rPr>
        <w:tab/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>C) Desert, dessert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Dessert, desert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These are milder words or phrases used to blunt the effect of more direct or unpleasant words.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slang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jargon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euphemisms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informal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They climbed to the mountain ______.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peak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pike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piked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peek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Since you recently moved to a new office, does your company ___________ reflect your new address and phone number?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Stationairy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stationery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Stationiry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stationary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69)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correct word division for “motivated” is: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mo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-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ti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-vat-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ed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mo-tivat-ed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moti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-vat-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ed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moti-vated</w:t>
      </w:r>
      <w:proofErr w:type="spellEnd"/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Dana wants to __________ your company that she will do whatever it takes to keep your business.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ensure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insure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assure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essure</w:t>
      </w:r>
      <w:proofErr w:type="spellEnd"/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 message that meets the requirements of any law is a(n):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legal message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informal message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formal message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downward message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phrase contains vague words?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 #10 envelope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just a few pieces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3 boxes of pens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5 containers of paperclips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>73)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When referring to indefinite pronouns, using him or his is inappropriate because: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indefinite pronouns have definite reference to people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it excludes women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sensitive communicators discriminate against men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sexist or other gender-biased pronouns are acceptable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Sexual harassment can be present in: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only men's behavior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 supervisor who asks an employee to complete an application for employment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 hostile environment or quid pro quo situation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only women's behavior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 hostile environment can result from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welcome discussions of work schedules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situations pertinent only to employees, not visitors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men instead of from women</w:t>
      </w:r>
      <w:r>
        <w:rPr>
          <w:rFonts w:ascii="Garamond" w:eastAsia="Times New Roman" w:hAnsi="Garamond" w:cs="Times New Roman"/>
          <w:sz w:val="20"/>
          <w:szCs w:val="20"/>
        </w:rPr>
        <w:tab/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comments or jokes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When speaking to a small group, what must you keep in mind?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politics is an important consideration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office titles are insignificant at a meeting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age, gender, and profession are not as important as often thought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the company will have workers who will know more or less than you do so you will lose credibility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Most of the information you present in a presentation will be in the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conclusion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references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middle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opening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 conclusion should: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not begin with words such as "in conclusion"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avoid lowering the voice and pausing as a method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probably avoid having a change in the stance at the podium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not catch the audience by surprise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79)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Building good relationships, solving problems, ensuring understanding are all factors resulting from: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ineffective speech elements 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effective listening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nonverbal communication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inappropriate timing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Which one is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considered gender neutral?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hand-made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artificial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manufactured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man-made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Knowing the audience means to: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establish personal relationships with the general public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identify their ages, incomes, occupations, and gender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understand the presentation room logistics</w:t>
      </w:r>
      <w:r>
        <w:rPr>
          <w:rFonts w:ascii="Garamond" w:eastAsia="Times New Roman" w:hAnsi="Garamond" w:cs="Times New Roman"/>
          <w:sz w:val="20"/>
          <w:szCs w:val="20"/>
        </w:rPr>
        <w:tab/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understand the topic you will present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Communication can flow within an organization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horizontally, vertically, or diagonally.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inside or outside departments only.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just vertically in most organizations.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Just horizontally in most organizations. 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Randall, an advertising campaign specialist, is making a presentation to decision makers at his firm on marketing a new sports nutrition product,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Crealean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>, for building muscle. What would be the most effective presentation visual for him to use?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 handout in black and white showing his presentation slides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an electronic presentation outlining specific marketing strategies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a person who has used the product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a model of the product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Acknowledgments, questions, and comments are included in: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little feedback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verbal feedback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too much feedback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nonverbal feedback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sender of a message may ask questions about the audience (receiver). Which question would give the sender the best information?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What is the purpose of the message?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</w:r>
      <w:r>
        <w:rPr>
          <w:rFonts w:ascii="Garamond" w:eastAsia="Times New Roman" w:hAnsi="Garamond" w:cs="Times New Roman"/>
          <w:sz w:val="20"/>
          <w:szCs w:val="20"/>
        </w:rPr>
        <w:t xml:space="preserve">   </w:t>
      </w:r>
      <w:r w:rsidRPr="001070BD">
        <w:rPr>
          <w:rFonts w:ascii="Garamond" w:eastAsia="Times New Roman" w:hAnsi="Garamond" w:cs="Times New Roman"/>
          <w:sz w:val="20"/>
          <w:szCs w:val="20"/>
        </w:rPr>
        <w:t>B) How much time does the reader or listener spend on reading or listening to messages?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Who is the receiver?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Does the receiver have long or short hair?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normal reading rate is___________________ with a ________ comprehension level.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300 words a minute, 50 percent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100-150 words a minute, 75 percent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200-220 words a minute, 75 percent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400 words a minute, 50 percent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lastRenderedPageBreak/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What is used to summarize a long report, proposal, or business plan?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abstract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executive summary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PowerPoint® presentation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summary paragraph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When presenting a feasibility study, your role is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to persuade the reader to accept the decision so: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exclude the background to save time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you will present the decision immediately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look at the benefits briefly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minimize any costs of the proposal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89)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Placement of visuals in a written report should be: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divided between two or more pages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as close as possible on the page where the visual is introduced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randomly shown along with the captions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according to the writer's preference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Readability formulas: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note that it is better to write above the reading level of the audience than below it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include the Gunning-Fog, Flesch-Kincaid, and Dale-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Chall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provide a way to discriminate against the reader of the materials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show how to rate the level of reading comprehension for the writer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91)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When preparing a research report, you may be able to: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avoid proofreading the report and send it out as a draft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choose a formal or informal writing style</w:t>
      </w:r>
    </w:p>
    <w:p w:rsid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C) choose a style that includes slang, outdated expressions, or </w:t>
      </w:r>
      <w:r>
        <w:rPr>
          <w:rFonts w:ascii="Garamond" w:eastAsia="Times New Roman" w:hAnsi="Garamond" w:cs="Times New Roman"/>
          <w:sz w:val="20"/>
          <w:szCs w:val="20"/>
        </w:rPr>
        <w:t>clichés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decide that an informal report does not include inclusive language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92)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Ineffective speech characteristics present a barrier to listening: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that are easier to overcome than written messages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are all nonverbal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such as dialects, pronunciations, and speech impairments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because it is more likely to be a comfortable situation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noProof/>
          <w:sz w:val="20"/>
          <w:szCs w:val="20"/>
        </w:rPr>
      </w:pPr>
      <w:r>
        <w:rPr>
          <w:rFonts w:ascii="Garamond" w:eastAsia="Times New Roman" w:hAnsi="Garamond" w:cs="Times New Roman"/>
          <w:noProof/>
          <w:sz w:val="20"/>
          <w:szCs w:val="20"/>
        </w:rPr>
        <w:t>Use for questions 93, 94, 95, 97, and 99</w:t>
      </w:r>
    </w:p>
    <w:p w:rsid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0EEE838D" wp14:editId="6F3965DA">
            <wp:extent cx="4679950" cy="3375025"/>
            <wp:effectExtent l="0" t="0" r="6350" b="0"/>
            <wp:docPr id="7" name="Picture 7" descr="http://media.techfluency.org/live/17/media/75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echfluency.org/live/17/media/7583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93)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What is the correct word choice for E?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principal</w:t>
      </w:r>
      <w:r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principles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principals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principle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94)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is the correct spelling for H?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aidae</w:t>
      </w:r>
      <w:proofErr w:type="spellEnd"/>
      <w:r w:rsidRPr="001070BD">
        <w:rPr>
          <w:rFonts w:ascii="Garamond" w:eastAsia="Times New Roman" w:hAnsi="Garamond" w:cs="Times New Roman"/>
          <w:sz w:val="20"/>
          <w:szCs w:val="20"/>
        </w:rPr>
        <w:tab/>
        <w:t>B) aide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aid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ade</w:t>
      </w:r>
      <w:proofErr w:type="spellEnd"/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95)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Which is the correct word choice for I?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aisle’s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isle’s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isle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aisle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96)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reader should consider the source of any information. The source of this information is: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questionable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B) reliable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C) somewhat reliable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D) not reliable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97)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</w:r>
      <w:r w:rsidRPr="001070BD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50A0BD22" wp14:editId="4184A109">
            <wp:extent cx="4679950" cy="3375025"/>
            <wp:effectExtent l="0" t="0" r="6350" b="0"/>
            <wp:docPr id="11" name="Picture 11" descr="http://media.techfluency.org/live/17/media/75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.techfluency.org/live/17/media/7583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0BD">
        <w:rPr>
          <w:rFonts w:ascii="Garamond" w:eastAsia="Times New Roman" w:hAnsi="Garamond" w:cs="Times New Roman"/>
          <w:sz w:val="20"/>
          <w:szCs w:val="20"/>
        </w:rPr>
        <w:br/>
        <w:t>The correct terminology for F is: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counsil</w:t>
      </w:r>
      <w:proofErr w:type="spellEnd"/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counsel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council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070BD">
        <w:rPr>
          <w:rFonts w:ascii="Garamond" w:eastAsia="Times New Roman" w:hAnsi="Garamond" w:cs="Times New Roman"/>
          <w:sz w:val="20"/>
          <w:szCs w:val="20"/>
        </w:rPr>
        <w:t>councile</w:t>
      </w:r>
      <w:proofErr w:type="spellEnd"/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98)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visual elements is </w:t>
      </w:r>
      <w:r w:rsidRPr="001070BD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070BD">
        <w:rPr>
          <w:rFonts w:ascii="Garamond" w:eastAsia="Times New Roman" w:hAnsi="Garamond" w:cs="Times New Roman"/>
          <w:sz w:val="20"/>
          <w:szCs w:val="20"/>
        </w:rPr>
        <w:t xml:space="preserve"> recommended for business documents?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clip art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tables and graphs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jargon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lines and borders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99)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The important parts of this correspondence are: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committee chair, committee chair contact information, and dates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three-day event, keynote speakers, and dates of conference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dress code, picnic is casual, and dates</w:t>
      </w:r>
    </w:p>
    <w:p w:rsidR="001070BD" w:rsidRPr="001070BD" w:rsidRDefault="001070BD" w:rsidP="001070BD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contact information, speakers, and dates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070BD" w:rsidRPr="001070BD" w:rsidRDefault="001070BD" w:rsidP="001070BD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>100) </w:t>
      </w:r>
      <w:r w:rsidRPr="001070BD">
        <w:rPr>
          <w:rFonts w:ascii="Garamond" w:eastAsia="Times New Roman" w:hAnsi="Garamond" w:cs="Times New Roman"/>
          <w:sz w:val="20"/>
          <w:szCs w:val="20"/>
        </w:rPr>
        <w:tab/>
        <w:t>Hong's memo that describes new steps for merchandise returns should use which one of the following techniques for emphasis?</w:t>
      </w:r>
    </w:p>
    <w:p w:rsidR="001070BD" w:rsidRPr="001070BD" w:rsidRDefault="001070BD" w:rsidP="001070BD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A) talking heads</w:t>
      </w:r>
    </w:p>
    <w:p w:rsidR="001070BD" w:rsidRPr="001070BD" w:rsidRDefault="001070BD" w:rsidP="001070BD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B) phrases</w:t>
      </w:r>
    </w:p>
    <w:p w:rsidR="001070BD" w:rsidRPr="001070BD" w:rsidRDefault="001070BD" w:rsidP="001070BD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C) numbered list</w:t>
      </w:r>
    </w:p>
    <w:p w:rsidR="001070BD" w:rsidRPr="001070BD" w:rsidRDefault="001070BD" w:rsidP="001070BD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  <w:t>D) bulleted list</w:t>
      </w:r>
    </w:p>
    <w:p w:rsidR="001070BD" w:rsidRPr="001070BD" w:rsidRDefault="001070BD" w:rsidP="001070BD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070BD">
        <w:rPr>
          <w:rFonts w:ascii="Garamond" w:eastAsia="Times New Roman" w:hAnsi="Garamond" w:cs="Times New Roman"/>
          <w:sz w:val="20"/>
          <w:szCs w:val="20"/>
        </w:rPr>
        <w:tab/>
      </w:r>
    </w:p>
    <w:p w:rsidR="001070BD" w:rsidRDefault="001070BD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070BD" w:rsidRPr="001070BD" w:rsidRDefault="001070BD" w:rsidP="001070BD">
      <w:pPr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2016 SLC Intro to Business Communication Key</w:t>
      </w:r>
    </w:p>
    <w:p w:rsidR="001070BD" w:rsidRPr="001070BD" w:rsidRDefault="001070BD" w:rsidP="001070BD">
      <w:pPr>
        <w:rPr>
          <w:rFonts w:ascii="Garamond" w:eastAsia="Times New Roman" w:hAnsi="Garamond" w:cs="Times New Roman"/>
          <w:vanish/>
          <w:sz w:val="20"/>
          <w:szCs w:val="20"/>
        </w:rPr>
      </w:pPr>
    </w:p>
    <w:p w:rsidR="001070BD" w:rsidRDefault="001070BD" w:rsidP="001070BD">
      <w:pPr>
        <w:rPr>
          <w:rFonts w:ascii="Garamond" w:eastAsia="Times New Roman" w:hAnsi="Garamond" w:cs="Times New Roman"/>
          <w:sz w:val="20"/>
          <w:szCs w:val="20"/>
        </w:rPr>
        <w:sectPr w:rsidR="001070BD" w:rsidSect="0036378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230"/>
      </w:tblGrid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bookmarkStart w:id="0" w:name="_GoBack" w:colFirst="0" w:colLast="2"/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070BD" w:rsidRPr="001070BD" w:rsidTr="00107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1070BD" w:rsidRPr="001070BD" w:rsidRDefault="001070BD" w:rsidP="001070BD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070BD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bookmarkEnd w:id="0"/>
    </w:tbl>
    <w:p w:rsidR="001070BD" w:rsidRDefault="001070BD" w:rsidP="001070BD">
      <w:pPr>
        <w:rPr>
          <w:rFonts w:ascii="Garamond" w:hAnsi="Garamond"/>
          <w:sz w:val="20"/>
          <w:szCs w:val="20"/>
        </w:rPr>
        <w:sectPr w:rsidR="001070BD" w:rsidSect="001070B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D4B00" w:rsidRPr="001070BD" w:rsidRDefault="00AD4B00" w:rsidP="001070BD">
      <w:pPr>
        <w:rPr>
          <w:rFonts w:ascii="Garamond" w:hAnsi="Garamond"/>
          <w:sz w:val="20"/>
          <w:szCs w:val="20"/>
        </w:rPr>
      </w:pPr>
    </w:p>
    <w:sectPr w:rsidR="00AD4B00" w:rsidRPr="001070BD" w:rsidSect="001070B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BD"/>
    <w:rsid w:val="001070BD"/>
    <w:rsid w:val="0036378F"/>
    <w:rsid w:val="00A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4D8A"/>
  <w15:chartTrackingRefBased/>
  <w15:docId w15:val="{03352FAA-45FA-44C7-983C-2B56628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0BD"/>
    <w:rPr>
      <w:b/>
      <w:bCs/>
    </w:rPr>
  </w:style>
  <w:style w:type="character" w:styleId="Emphasis">
    <w:name w:val="Emphasis"/>
    <w:basedOn w:val="DefaultParagraphFont"/>
    <w:uiPriority w:val="20"/>
    <w:qFormat/>
    <w:rsid w:val="001070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3330</Words>
  <Characters>18984</Characters>
  <Application>Microsoft Office Word</Application>
  <DocSecurity>0</DocSecurity>
  <Lines>158</Lines>
  <Paragraphs>44</Paragraphs>
  <ScaleCrop>false</ScaleCrop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2016-05-11T04:54:00Z</dcterms:created>
  <dcterms:modified xsi:type="dcterms:W3CDTF">2016-05-11T05:04:00Z</dcterms:modified>
</cp:coreProperties>
</file>