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9"/>
        <w:gridCol w:w="5667"/>
        <w:gridCol w:w="1889"/>
      </w:tblGrid>
      <w:tr w:rsidR="00360A11" w:rsidRPr="00DF11A7" w:rsidTr="00360A11">
        <w:trPr>
          <w:trHeight w:val="890"/>
        </w:trPr>
        <w:tc>
          <w:tcPr>
            <w:tcW w:w="1889" w:type="dxa"/>
            <w:vAlign w:val="center"/>
          </w:tcPr>
          <w:p w:rsidR="00360A11" w:rsidRPr="00DF11A7" w:rsidRDefault="001640DD" w:rsidP="00360A11">
            <w:pPr>
              <w:jc w:val="center"/>
              <w:rPr>
                <w:sz w:val="24"/>
                <w:szCs w:val="24"/>
              </w:rPr>
            </w:pPr>
            <w:r w:rsidRPr="00DF11A7">
              <w:rPr>
                <w:noProof/>
                <w:sz w:val="24"/>
                <w:szCs w:val="24"/>
              </w:rPr>
              <w:drawing>
                <wp:inline distT="0" distB="0" distL="0" distR="0" wp14:anchorId="71F8C2E3" wp14:editId="6F5968DC">
                  <wp:extent cx="914400" cy="91376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bla emble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237" cy="91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  <w:vAlign w:val="center"/>
          </w:tcPr>
          <w:p w:rsidR="00251102" w:rsidRDefault="00360A11" w:rsidP="00DF11A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DF11A7">
              <w:rPr>
                <w:rFonts w:cs="Arial"/>
                <w:b/>
                <w:bCs/>
                <w:sz w:val="24"/>
                <w:szCs w:val="24"/>
              </w:rPr>
              <w:t>FBLA</w:t>
            </w:r>
            <w:r w:rsidR="00DF11A7" w:rsidRPr="00DF11A7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DF11A7" w:rsidRPr="00DF11A7">
              <w:rPr>
                <w:rFonts w:cs="Times New Roman"/>
                <w:b/>
                <w:sz w:val="24"/>
                <w:szCs w:val="24"/>
              </w:rPr>
              <w:t xml:space="preserve">PARLIAMENTARY PROCEDURE </w:t>
            </w:r>
          </w:p>
          <w:p w:rsidR="00DF11A7" w:rsidRPr="00DF11A7" w:rsidRDefault="00DF11A7" w:rsidP="00DF11A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DF11A7">
              <w:rPr>
                <w:rFonts w:cs="Times New Roman"/>
                <w:b/>
                <w:sz w:val="24"/>
                <w:szCs w:val="24"/>
              </w:rPr>
              <w:t>PERFORMANCE SCENARIO</w:t>
            </w:r>
          </w:p>
          <w:p w:rsidR="00360A11" w:rsidRPr="00DF11A7" w:rsidRDefault="00360A11" w:rsidP="00360A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89" w:type="dxa"/>
          </w:tcPr>
          <w:p w:rsidR="00360A11" w:rsidRPr="00DF11A7" w:rsidRDefault="00360A11">
            <w:pPr>
              <w:rPr>
                <w:sz w:val="24"/>
                <w:szCs w:val="24"/>
              </w:rPr>
            </w:pPr>
          </w:p>
        </w:tc>
      </w:tr>
    </w:tbl>
    <w:p w:rsidR="0096449E" w:rsidRPr="00DF11A7" w:rsidRDefault="0096449E" w:rsidP="0096449E">
      <w:pPr>
        <w:rPr>
          <w:rFonts w:cs="Arial"/>
          <w:b/>
          <w:bCs/>
          <w:sz w:val="24"/>
          <w:szCs w:val="24"/>
        </w:rPr>
      </w:pPr>
    </w:p>
    <w:p w:rsidR="0096449E" w:rsidRPr="00DF11A7" w:rsidRDefault="0096449E" w:rsidP="0096449E">
      <w:pPr>
        <w:ind w:left="720" w:hanging="720"/>
        <w:rPr>
          <w:rFonts w:cs="Arial"/>
          <w:b/>
          <w:bCs/>
          <w:sz w:val="24"/>
          <w:szCs w:val="24"/>
        </w:rPr>
      </w:pPr>
      <w:r w:rsidRPr="00DF11A7">
        <w:rPr>
          <w:rFonts w:cs="Arial"/>
          <w:b/>
          <w:bCs/>
          <w:sz w:val="24"/>
          <w:szCs w:val="24"/>
        </w:rPr>
        <w:t>PARTICIPANT INSTRUCTIONS</w:t>
      </w:r>
    </w:p>
    <w:p w:rsidR="0096449E" w:rsidRPr="00DF11A7" w:rsidRDefault="0096449E" w:rsidP="0096449E">
      <w:pPr>
        <w:numPr>
          <w:ilvl w:val="0"/>
          <w:numId w:val="1"/>
        </w:numPr>
        <w:spacing w:before="120" w:after="0" w:line="240" w:lineRule="auto"/>
        <w:rPr>
          <w:rFonts w:cs="Arial"/>
          <w:sz w:val="24"/>
          <w:szCs w:val="24"/>
        </w:rPr>
      </w:pPr>
      <w:r w:rsidRPr="00DF11A7">
        <w:rPr>
          <w:rFonts w:cs="Arial"/>
          <w:sz w:val="24"/>
          <w:szCs w:val="24"/>
        </w:rPr>
        <w:t xml:space="preserve">You have 20 minutes to </w:t>
      </w:r>
      <w:r w:rsidR="00DF11A7" w:rsidRPr="00DF11A7">
        <w:rPr>
          <w:rFonts w:cs="Arial"/>
          <w:sz w:val="24"/>
          <w:szCs w:val="24"/>
        </w:rPr>
        <w:t>prepare for the scenario</w:t>
      </w:r>
      <w:r w:rsidRPr="00DF11A7">
        <w:rPr>
          <w:rFonts w:cs="Arial"/>
          <w:sz w:val="24"/>
          <w:szCs w:val="24"/>
        </w:rPr>
        <w:t>.</w:t>
      </w:r>
    </w:p>
    <w:p w:rsidR="0096449E" w:rsidRPr="00DF11A7" w:rsidRDefault="0096449E" w:rsidP="00DD3EB7">
      <w:pPr>
        <w:numPr>
          <w:ilvl w:val="0"/>
          <w:numId w:val="1"/>
        </w:numPr>
        <w:spacing w:before="120" w:after="0" w:line="240" w:lineRule="auto"/>
        <w:jc w:val="both"/>
        <w:rPr>
          <w:sz w:val="24"/>
          <w:szCs w:val="24"/>
        </w:rPr>
      </w:pPr>
      <w:r w:rsidRPr="00DF11A7">
        <w:rPr>
          <w:rFonts w:cs="Arial"/>
          <w:sz w:val="24"/>
          <w:szCs w:val="24"/>
        </w:rPr>
        <w:t xml:space="preserve">Presentation time is </w:t>
      </w:r>
      <w:r w:rsidR="00DF11A7" w:rsidRPr="00DF11A7">
        <w:rPr>
          <w:rFonts w:cs="Arial"/>
          <w:sz w:val="24"/>
          <w:szCs w:val="24"/>
        </w:rPr>
        <w:t xml:space="preserve">nine to eleven </w:t>
      </w:r>
      <w:r w:rsidRPr="00DF11A7">
        <w:rPr>
          <w:rFonts w:cs="Arial"/>
          <w:sz w:val="24"/>
          <w:szCs w:val="24"/>
        </w:rPr>
        <w:t xml:space="preserve">minutes. At </w:t>
      </w:r>
      <w:r w:rsidR="00DF11A7" w:rsidRPr="00DF11A7">
        <w:rPr>
          <w:rFonts w:cs="Arial"/>
          <w:sz w:val="24"/>
          <w:szCs w:val="24"/>
        </w:rPr>
        <w:t xml:space="preserve">eight </w:t>
      </w:r>
      <w:r w:rsidRPr="00DF11A7">
        <w:rPr>
          <w:rFonts w:cs="Arial"/>
          <w:sz w:val="24"/>
          <w:szCs w:val="24"/>
        </w:rPr>
        <w:t xml:space="preserve">minutes the timekeeper will stand and hold up a colored card indicating </w:t>
      </w:r>
      <w:r w:rsidR="00DF11A7" w:rsidRPr="00DF11A7">
        <w:rPr>
          <w:rFonts w:cs="Arial"/>
          <w:sz w:val="24"/>
          <w:szCs w:val="24"/>
        </w:rPr>
        <w:t xml:space="preserve">eight </w:t>
      </w:r>
      <w:r w:rsidRPr="00DF11A7">
        <w:rPr>
          <w:rFonts w:cs="Arial"/>
          <w:sz w:val="24"/>
          <w:szCs w:val="24"/>
        </w:rPr>
        <w:t>minute</w:t>
      </w:r>
      <w:r w:rsidR="00DF11A7" w:rsidRPr="00DF11A7">
        <w:rPr>
          <w:rFonts w:cs="Arial"/>
          <w:sz w:val="24"/>
          <w:szCs w:val="24"/>
        </w:rPr>
        <w:t>s</w:t>
      </w:r>
      <w:r w:rsidRPr="00DF11A7">
        <w:rPr>
          <w:rFonts w:cs="Arial"/>
          <w:sz w:val="24"/>
          <w:szCs w:val="24"/>
        </w:rPr>
        <w:t xml:space="preserve"> </w:t>
      </w:r>
      <w:r w:rsidR="00DF11A7" w:rsidRPr="00DF11A7">
        <w:rPr>
          <w:rFonts w:cs="Arial"/>
          <w:sz w:val="24"/>
          <w:szCs w:val="24"/>
        </w:rPr>
        <w:t>have passed</w:t>
      </w:r>
      <w:r w:rsidRPr="00DF11A7">
        <w:rPr>
          <w:rFonts w:cs="Arial"/>
          <w:sz w:val="24"/>
          <w:szCs w:val="24"/>
        </w:rPr>
        <w:t xml:space="preserve"> and at </w:t>
      </w:r>
      <w:r w:rsidR="00DF11A7" w:rsidRPr="00DF11A7">
        <w:rPr>
          <w:rFonts w:cs="Arial"/>
          <w:sz w:val="24"/>
          <w:szCs w:val="24"/>
        </w:rPr>
        <w:t xml:space="preserve">eleven </w:t>
      </w:r>
      <w:r w:rsidRPr="00DF11A7">
        <w:rPr>
          <w:rFonts w:cs="Arial"/>
          <w:sz w:val="24"/>
          <w:szCs w:val="24"/>
        </w:rPr>
        <w:t>minutes the timekeeper will stand and hold up a colored card indicating time is up.</w:t>
      </w:r>
    </w:p>
    <w:p w:rsidR="0096449E" w:rsidRPr="00DF11A7" w:rsidRDefault="0096449E" w:rsidP="0096449E">
      <w:pPr>
        <w:rPr>
          <w:rFonts w:cs="Arial"/>
          <w:b/>
          <w:bCs/>
          <w:sz w:val="24"/>
          <w:szCs w:val="24"/>
        </w:rPr>
      </w:pPr>
    </w:p>
    <w:p w:rsidR="00360A11" w:rsidRPr="00DF11A7" w:rsidRDefault="00DF11A7" w:rsidP="00360A11">
      <w:pPr>
        <w:spacing w:after="60"/>
        <w:rPr>
          <w:rFonts w:cs="Arial"/>
          <w:b/>
          <w:bCs/>
          <w:sz w:val="24"/>
          <w:szCs w:val="24"/>
        </w:rPr>
      </w:pPr>
      <w:r w:rsidRPr="00DF11A7">
        <w:rPr>
          <w:rFonts w:cs="Arial"/>
          <w:b/>
          <w:bCs/>
          <w:sz w:val="24"/>
          <w:szCs w:val="24"/>
        </w:rPr>
        <w:t>SCENARIO</w:t>
      </w:r>
    </w:p>
    <w:p w:rsidR="001F14C7" w:rsidRPr="002B25AD" w:rsidRDefault="001F14C7" w:rsidP="001F14C7">
      <w:pPr>
        <w:rPr>
          <w:rFonts w:cs="Arial"/>
        </w:rPr>
      </w:pPr>
      <w:r w:rsidRPr="002B25AD">
        <w:rPr>
          <w:rFonts w:cs="Arial"/>
        </w:rPr>
        <w:t xml:space="preserve">This is a </w:t>
      </w:r>
      <w:r w:rsidRPr="002B25AD">
        <w:rPr>
          <w:rFonts w:cs="Arial"/>
          <w:u w:val="single"/>
        </w:rPr>
        <w:t>regular meeting</w:t>
      </w:r>
      <w:r w:rsidRPr="002B25AD">
        <w:rPr>
          <w:rFonts w:cs="Arial"/>
        </w:rPr>
        <w:t xml:space="preserve"> of your FBLA chapter.</w:t>
      </w:r>
    </w:p>
    <w:p w:rsidR="001F14C7" w:rsidRPr="002B25AD" w:rsidRDefault="001F14C7" w:rsidP="001F14C7">
      <w:pPr>
        <w:rPr>
          <w:rFonts w:cs="Arial"/>
        </w:rPr>
      </w:pPr>
      <w:r w:rsidRPr="002B25AD">
        <w:rPr>
          <w:rFonts w:cs="Arial"/>
        </w:rPr>
        <w:t xml:space="preserve">Below is a list of parliamentary procedure motions, concepts, or principles that you are to incorporate into your performance.  Use situations typical of a </w:t>
      </w:r>
      <w:r w:rsidRPr="002B25AD">
        <w:rPr>
          <w:rFonts w:cs="Arial"/>
          <w:u w:val="single"/>
        </w:rPr>
        <w:t>regular chapter meeting</w:t>
      </w:r>
      <w:r w:rsidRPr="002B25AD">
        <w:rPr>
          <w:rFonts w:cs="Arial"/>
        </w:rPr>
        <w:t xml:space="preserve"> to illustrate all of the items below.</w:t>
      </w:r>
    </w:p>
    <w:p w:rsidR="001F14C7" w:rsidRPr="002B25AD" w:rsidRDefault="001F14C7" w:rsidP="001F14C7">
      <w:pPr>
        <w:rPr>
          <w:rFonts w:cs="Arial"/>
        </w:rPr>
      </w:pPr>
      <w:r w:rsidRPr="002B25AD">
        <w:rPr>
          <w:rFonts w:cs="Arial"/>
        </w:rPr>
        <w:t>The items are listed randomly.  You may present them in any sequence you wish as long as their use conforms to correct procedures.</w:t>
      </w:r>
    </w:p>
    <w:p w:rsidR="001F14C7" w:rsidRPr="002B25AD" w:rsidRDefault="001F14C7" w:rsidP="001F14C7">
      <w:pPr>
        <w:rPr>
          <w:rFonts w:cs="Arial"/>
        </w:rPr>
      </w:pPr>
      <w:r w:rsidRPr="002B25AD">
        <w:rPr>
          <w:rFonts w:cs="Arial"/>
        </w:rPr>
        <w:t>Part of the evaluation by the judges will be the quality of discussion.  Motions should be clearly stated and complete.  Debate should be logical, natural, concise, germane, and enthusiastic.</w:t>
      </w:r>
    </w:p>
    <w:p w:rsidR="001F14C7" w:rsidRPr="002B25AD" w:rsidRDefault="001F14C7" w:rsidP="001F14C7">
      <w:pPr>
        <w:rPr>
          <w:rFonts w:cs="Arial"/>
        </w:rPr>
      </w:pPr>
      <w:r w:rsidRPr="002B25AD">
        <w:rPr>
          <w:rFonts w:cs="Arial"/>
        </w:rPr>
        <w:t>Please speak loud enough so that the judges can hear you.</w:t>
      </w:r>
    </w:p>
    <w:p w:rsidR="001F14C7" w:rsidRPr="002B25AD" w:rsidRDefault="001F14C7" w:rsidP="001F14C7">
      <w:pPr>
        <w:rPr>
          <w:rFonts w:cs="Arial"/>
          <w:b/>
        </w:rPr>
      </w:pPr>
    </w:p>
    <w:p w:rsidR="001F14C7" w:rsidRPr="002B25AD" w:rsidRDefault="001F14C7" w:rsidP="001F14C7">
      <w:pPr>
        <w:numPr>
          <w:ilvl w:val="0"/>
          <w:numId w:val="8"/>
        </w:numPr>
        <w:spacing w:after="0" w:line="240" w:lineRule="auto"/>
        <w:ind w:left="360"/>
        <w:rPr>
          <w:rFonts w:cs="Arial"/>
          <w:b/>
        </w:rPr>
      </w:pPr>
      <w:r w:rsidRPr="002B25AD">
        <w:rPr>
          <w:rFonts w:cs="Arial"/>
          <w:b/>
        </w:rPr>
        <w:t>Postpone a pending main motion to the next regular chapter meeting and make it a special order.</w:t>
      </w:r>
    </w:p>
    <w:p w:rsidR="001F14C7" w:rsidRPr="002B25AD" w:rsidRDefault="001F14C7" w:rsidP="001F14C7">
      <w:pPr>
        <w:rPr>
          <w:rFonts w:cs="Arial"/>
          <w:b/>
        </w:rPr>
      </w:pPr>
    </w:p>
    <w:p w:rsidR="001F14C7" w:rsidRPr="002B25AD" w:rsidRDefault="001F14C7" w:rsidP="001F14C7">
      <w:pPr>
        <w:numPr>
          <w:ilvl w:val="0"/>
          <w:numId w:val="8"/>
        </w:numPr>
        <w:spacing w:after="0" w:line="240" w:lineRule="auto"/>
        <w:ind w:left="360"/>
        <w:rPr>
          <w:rFonts w:cs="Arial"/>
          <w:b/>
        </w:rPr>
      </w:pPr>
      <w:r w:rsidRPr="002B25AD">
        <w:rPr>
          <w:rFonts w:cs="Arial"/>
          <w:b/>
        </w:rPr>
        <w:t>A motion was passed at your last meeting.  Demonstrate how that motion may be amended.</w:t>
      </w:r>
    </w:p>
    <w:p w:rsidR="001F14C7" w:rsidRPr="002B25AD" w:rsidRDefault="001F14C7" w:rsidP="001F14C7">
      <w:pPr>
        <w:rPr>
          <w:rFonts w:cs="Arial"/>
          <w:b/>
        </w:rPr>
      </w:pPr>
    </w:p>
    <w:p w:rsidR="001F14C7" w:rsidRPr="002B25AD" w:rsidRDefault="001F14C7" w:rsidP="001F14C7">
      <w:pPr>
        <w:numPr>
          <w:ilvl w:val="0"/>
          <w:numId w:val="8"/>
        </w:numPr>
        <w:spacing w:after="0" w:line="240" w:lineRule="auto"/>
        <w:ind w:left="360"/>
        <w:rPr>
          <w:rFonts w:cs="Arial"/>
          <w:b/>
        </w:rPr>
      </w:pPr>
      <w:r w:rsidRPr="002B25AD">
        <w:rPr>
          <w:rFonts w:cs="Arial"/>
          <w:b/>
        </w:rPr>
        <w:t>Demonstrate how the chair’s vote may affect the result of the vote.</w:t>
      </w:r>
    </w:p>
    <w:p w:rsidR="001F14C7" w:rsidRPr="002B25AD" w:rsidRDefault="001F14C7" w:rsidP="001F14C7">
      <w:pPr>
        <w:pStyle w:val="ListParagraph"/>
        <w:rPr>
          <w:rFonts w:asciiTheme="minorHAnsi" w:hAnsiTheme="minorHAnsi" w:cs="Arial"/>
          <w:b/>
        </w:rPr>
      </w:pPr>
    </w:p>
    <w:p w:rsidR="001F14C7" w:rsidRPr="002B25AD" w:rsidRDefault="001F14C7" w:rsidP="001F14C7">
      <w:pPr>
        <w:numPr>
          <w:ilvl w:val="0"/>
          <w:numId w:val="8"/>
        </w:numPr>
        <w:spacing w:after="0" w:line="240" w:lineRule="auto"/>
        <w:ind w:left="360"/>
        <w:rPr>
          <w:rFonts w:cs="Arial"/>
          <w:b/>
        </w:rPr>
      </w:pPr>
      <w:r w:rsidRPr="002B25AD">
        <w:rPr>
          <w:rFonts w:cs="Arial"/>
          <w:b/>
        </w:rPr>
        <w:t>A member disagrees with the chair’s ruling.  Show all the steps for this appeal to come to fruition.</w:t>
      </w:r>
    </w:p>
    <w:p w:rsidR="00360A11" w:rsidRPr="00DF11A7" w:rsidRDefault="00360A11" w:rsidP="00360A11">
      <w:pPr>
        <w:rPr>
          <w:rFonts w:cs="Arial"/>
          <w:sz w:val="24"/>
          <w:szCs w:val="24"/>
        </w:rPr>
      </w:pPr>
    </w:p>
    <w:p w:rsidR="0096449E" w:rsidRPr="00DF11A7" w:rsidRDefault="0096449E" w:rsidP="0096449E">
      <w:pPr>
        <w:rPr>
          <w:sz w:val="24"/>
          <w:szCs w:val="24"/>
        </w:rPr>
      </w:pPr>
    </w:p>
    <w:sectPr w:rsidR="0096449E" w:rsidRPr="00DF11A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DED" w:rsidRDefault="00FE3DED" w:rsidP="0096449E">
      <w:pPr>
        <w:spacing w:after="0" w:line="240" w:lineRule="auto"/>
      </w:pPr>
      <w:r>
        <w:separator/>
      </w:r>
    </w:p>
  </w:endnote>
  <w:endnote w:type="continuationSeparator" w:id="0">
    <w:p w:rsidR="00FE3DED" w:rsidRDefault="00FE3DED" w:rsidP="00964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DED" w:rsidRDefault="00FE3DED" w:rsidP="0096449E">
      <w:pPr>
        <w:spacing w:after="0" w:line="240" w:lineRule="auto"/>
      </w:pPr>
      <w:r>
        <w:separator/>
      </w:r>
    </w:p>
  </w:footnote>
  <w:footnote w:type="continuationSeparator" w:id="0">
    <w:p w:rsidR="00FE3DED" w:rsidRDefault="00FE3DED" w:rsidP="00964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6449E" w:rsidRPr="0096449E" w:rsidTr="0096449E">
      <w:tc>
        <w:tcPr>
          <w:tcW w:w="3116" w:type="dxa"/>
        </w:tcPr>
        <w:p w:rsidR="0096449E" w:rsidRPr="0096449E" w:rsidRDefault="00DF11A7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Parliamentary Procedure</w:t>
          </w:r>
        </w:p>
      </w:tc>
      <w:tc>
        <w:tcPr>
          <w:tcW w:w="3117" w:type="dxa"/>
        </w:tcPr>
        <w:p w:rsidR="0096449E" w:rsidRPr="0096449E" w:rsidRDefault="0096449E">
          <w:pPr>
            <w:pStyle w:val="Header"/>
            <w:rPr>
              <w:sz w:val="24"/>
              <w:szCs w:val="24"/>
            </w:rPr>
          </w:pPr>
        </w:p>
      </w:tc>
      <w:tc>
        <w:tcPr>
          <w:tcW w:w="3117" w:type="dxa"/>
        </w:tcPr>
        <w:p w:rsidR="0096449E" w:rsidRPr="0096449E" w:rsidRDefault="00251102" w:rsidP="0096449E">
          <w:pPr>
            <w:pStyle w:val="Header"/>
            <w:jc w:val="right"/>
            <w:rPr>
              <w:sz w:val="24"/>
              <w:szCs w:val="24"/>
            </w:rPr>
          </w:pPr>
          <w:r>
            <w:rPr>
              <w:sz w:val="24"/>
              <w:szCs w:val="24"/>
            </w:rPr>
            <w:t>2017 SLC</w:t>
          </w:r>
        </w:p>
      </w:tc>
    </w:tr>
  </w:tbl>
  <w:p w:rsidR="0096449E" w:rsidRDefault="0096449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E578F"/>
    <w:multiLevelType w:val="hybridMultilevel"/>
    <w:tmpl w:val="93104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636783"/>
    <w:multiLevelType w:val="hybridMultilevel"/>
    <w:tmpl w:val="8DBAB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4729B"/>
    <w:multiLevelType w:val="hybridMultilevel"/>
    <w:tmpl w:val="BDC48E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137D7"/>
    <w:multiLevelType w:val="hybridMultilevel"/>
    <w:tmpl w:val="E1CAC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225A74"/>
    <w:multiLevelType w:val="hybridMultilevel"/>
    <w:tmpl w:val="666CA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667B27"/>
    <w:multiLevelType w:val="hybridMultilevel"/>
    <w:tmpl w:val="AB56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79633AB"/>
    <w:multiLevelType w:val="hybridMultilevel"/>
    <w:tmpl w:val="996A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55B42"/>
    <w:multiLevelType w:val="hybridMultilevel"/>
    <w:tmpl w:val="B052D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9E"/>
    <w:rsid w:val="001640DD"/>
    <w:rsid w:val="001F14C7"/>
    <w:rsid w:val="0023695F"/>
    <w:rsid w:val="00251102"/>
    <w:rsid w:val="002A41BB"/>
    <w:rsid w:val="00360A11"/>
    <w:rsid w:val="003E6204"/>
    <w:rsid w:val="0040713F"/>
    <w:rsid w:val="00446362"/>
    <w:rsid w:val="00452373"/>
    <w:rsid w:val="0049148A"/>
    <w:rsid w:val="005E3F98"/>
    <w:rsid w:val="009244DF"/>
    <w:rsid w:val="0096449E"/>
    <w:rsid w:val="009667CD"/>
    <w:rsid w:val="009867A2"/>
    <w:rsid w:val="00A0502B"/>
    <w:rsid w:val="00A17994"/>
    <w:rsid w:val="00A54EFF"/>
    <w:rsid w:val="00BC6F2F"/>
    <w:rsid w:val="00C06B9F"/>
    <w:rsid w:val="00DF11A7"/>
    <w:rsid w:val="00E007A7"/>
    <w:rsid w:val="00E52442"/>
    <w:rsid w:val="00E8617D"/>
    <w:rsid w:val="00E94707"/>
    <w:rsid w:val="00ED2720"/>
    <w:rsid w:val="00EE3044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7EA19-4D61-4D82-89ED-10D8BDB0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9E"/>
  </w:style>
  <w:style w:type="paragraph" w:styleId="Footer">
    <w:name w:val="footer"/>
    <w:basedOn w:val="Normal"/>
    <w:link w:val="FooterChar"/>
    <w:uiPriority w:val="99"/>
    <w:unhideWhenUsed/>
    <w:rsid w:val="00964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9E"/>
  </w:style>
  <w:style w:type="table" w:styleId="TableGrid">
    <w:name w:val="Table Grid"/>
    <w:basedOn w:val="TableNormal"/>
    <w:uiPriority w:val="39"/>
    <w:rsid w:val="009644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96449E"/>
    <w:pPr>
      <w:autoSpaceDE w:val="0"/>
      <w:autoSpaceDN w:val="0"/>
      <w:adjustRightInd w:val="0"/>
      <w:spacing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96449E"/>
    <w:pPr>
      <w:widowControl w:val="0"/>
      <w:autoSpaceDE w:val="0"/>
      <w:autoSpaceDN w:val="0"/>
      <w:spacing w:after="0" w:line="240" w:lineRule="auto"/>
    </w:pPr>
    <w:rPr>
      <w:rFonts w:ascii="Times" w:eastAsia="Times New Roman" w:hAnsi="Times" w:cs="Times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449E"/>
    <w:rPr>
      <w:rFonts w:ascii="Times" w:eastAsia="Times New Roman" w:hAnsi="Times" w:cs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96449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60A11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0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7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Wu-Rorrer</dc:creator>
  <cp:keywords/>
  <dc:description/>
  <cp:lastModifiedBy>Kelly Scholl</cp:lastModifiedBy>
  <cp:revision>4</cp:revision>
  <dcterms:created xsi:type="dcterms:W3CDTF">2016-05-03T20:22:00Z</dcterms:created>
  <dcterms:modified xsi:type="dcterms:W3CDTF">2016-10-28T19:50:00Z</dcterms:modified>
</cp:coreProperties>
</file>