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About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FBLA Resource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32"/>
          <w:szCs w:val="32"/>
          <w:rtl w:val="0"/>
        </w:rPr>
        <w:t xml:space="preserve">Hello, you are free to use, download, and edit these files as you wish. I do not plan to add much more, nor do I plan to add learning materials but you are certainly welcome to do so. This is simply a collection of many FBLA Competitive Event </w:t>
      </w:r>
      <w:r w:rsidDel="00000000" w:rsidR="00000000" w:rsidRPr="00000000">
        <w:rPr>
          <w:i w:val="1"/>
          <w:sz w:val="32"/>
          <w:szCs w:val="32"/>
          <w:rtl w:val="0"/>
        </w:rPr>
        <w:t xml:space="preserve">study</w:t>
      </w:r>
      <w:r w:rsidDel="00000000" w:rsidR="00000000" w:rsidRPr="00000000">
        <w:rPr>
          <w:sz w:val="32"/>
          <w:szCs w:val="32"/>
          <w:rtl w:val="0"/>
        </w:rPr>
        <w:t xml:space="preserve"> resources.</w:t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 I do not know the origin of many of these files, so this is the extent of what is not already compiled of which I have. Hopefully this helps anyone who needs it, best of luck!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roxima Nov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5" name="image1.png"/>
          <a:graphic>
            <a:graphicData uri="http://schemas.openxmlformats.org/drawingml/2006/picture">
              <pic:pic>
                <pic:nvPicPr>
                  <pic:cNvPr descr="short lin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