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458C" w14:textId="77777777" w:rsidR="00940900" w:rsidRDefault="006B7B0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line="240" w:lineRule="auto"/>
        <w:jc w:val="center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LESSON PLAN </w:t>
      </w:r>
    </w:p>
    <w:p w14:paraId="330DDD3C" w14:textId="77777777" w:rsidR="00940900" w:rsidRDefault="00940900">
      <w:pPr>
        <w:spacing w:line="240" w:lineRule="auto"/>
        <w:jc w:val="center"/>
        <w:rPr>
          <w:rFonts w:ascii="Montserrat" w:eastAsia="Montserrat" w:hAnsi="Montserrat" w:cs="Montserrat"/>
          <w:b/>
          <w:bCs/>
          <w:sz w:val="10"/>
          <w:szCs w:val="10"/>
        </w:rPr>
      </w:pPr>
    </w:p>
    <w:tbl>
      <w:tblPr>
        <w:tblStyle w:val="a"/>
        <w:tblW w:w="13200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9345"/>
      </w:tblGrid>
      <w:tr w:rsidR="00940900" w14:paraId="72C0292E" w14:textId="77777777">
        <w:trPr>
          <w:trHeight w:val="440"/>
        </w:trPr>
        <w:tc>
          <w:tcPr>
            <w:tcW w:w="3855" w:type="dxa"/>
            <w:tcBorders>
              <w:top w:val="single" w:sz="12" w:space="0" w:color="000000"/>
              <w:left w:val="single" w:sz="12" w:space="0" w:color="000000"/>
              <w:right w:val="dashed" w:sz="8" w:space="0" w:color="000000"/>
            </w:tcBorders>
            <w:vAlign w:val="center"/>
          </w:tcPr>
          <w:p w14:paraId="35ED045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Lesson Title</w:t>
            </w:r>
          </w:p>
        </w:tc>
        <w:tc>
          <w:tcPr>
            <w:tcW w:w="9345" w:type="dxa"/>
            <w:tcBorders>
              <w:top w:val="single" w:sz="12" w:space="0" w:color="000000"/>
              <w:left w:val="dashed" w:sz="8" w:space="0" w:color="000000"/>
              <w:right w:val="single" w:sz="12" w:space="0" w:color="000000"/>
            </w:tcBorders>
            <w:vAlign w:val="center"/>
          </w:tcPr>
          <w:p w14:paraId="60CB4FC5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color w:val="1155CC"/>
              </w:rPr>
            </w:pPr>
          </w:p>
        </w:tc>
      </w:tr>
      <w:tr w:rsidR="00940900" w14:paraId="18ABD504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50F8CA2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Learning Area/s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736F8770" w14:textId="77777777" w:rsidR="00940900" w:rsidRDefault="00940900">
            <w:pPr>
              <w:widowControl w:val="0"/>
              <w:spacing w:line="240" w:lineRule="auto"/>
              <w:ind w:right="1020"/>
              <w:rPr>
                <w:rFonts w:ascii="Montserrat" w:eastAsia="Montserrat" w:hAnsi="Montserrat" w:cs="Montserrat"/>
              </w:rPr>
            </w:pPr>
          </w:p>
        </w:tc>
      </w:tr>
      <w:tr w:rsidR="00940900" w14:paraId="720405E0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1317C1B7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Name of Teacher/s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116F32FE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3D3BC1A4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1F6246C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Grade Level and Section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1842296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color w:val="1155CC"/>
              </w:rPr>
            </w:pPr>
          </w:p>
        </w:tc>
      </w:tr>
      <w:tr w:rsidR="00940900" w14:paraId="543AF1BB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38808D4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No. of Sessions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  <w:vAlign w:val="center"/>
          </w:tcPr>
          <w:p w14:paraId="36B837A1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color w:val="1155CC"/>
              </w:rPr>
            </w:pPr>
          </w:p>
        </w:tc>
      </w:tr>
      <w:tr w:rsidR="00940900" w14:paraId="10EA9C96" w14:textId="77777777">
        <w:trPr>
          <w:trHeight w:val="440"/>
        </w:trPr>
        <w:tc>
          <w:tcPr>
            <w:tcW w:w="3855" w:type="dxa"/>
            <w:tcBorders>
              <w:left w:val="single" w:sz="12" w:space="0" w:color="000000"/>
              <w:right w:val="dashed" w:sz="8" w:space="0" w:color="000000"/>
            </w:tcBorders>
            <w:vAlign w:val="center"/>
          </w:tcPr>
          <w:p w14:paraId="74586F6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References</w:t>
            </w: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br/>
            </w:r>
            <w:r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  <w:t>(books, websites, toolkits, etc.)</w:t>
            </w:r>
          </w:p>
        </w:tc>
        <w:tc>
          <w:tcPr>
            <w:tcW w:w="9345" w:type="dxa"/>
            <w:tcBorders>
              <w:left w:val="dashed" w:sz="8" w:space="0" w:color="000000"/>
              <w:right w:val="single" w:sz="12" w:space="0" w:color="000000"/>
            </w:tcBorders>
          </w:tcPr>
          <w:p w14:paraId="7FB65512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1872AAEF" w14:textId="77777777">
        <w:trPr>
          <w:trHeight w:val="460"/>
        </w:trPr>
        <w:tc>
          <w:tcPr>
            <w:tcW w:w="3855" w:type="dxa"/>
            <w:tcBorders>
              <w:left w:val="single" w:sz="12" w:space="0" w:color="000000"/>
              <w:bottom w:val="single" w:sz="12" w:space="0" w:color="000000"/>
              <w:right w:val="dashed" w:sz="8" w:space="0" w:color="000000"/>
            </w:tcBorders>
            <w:vAlign w:val="center"/>
          </w:tcPr>
          <w:p w14:paraId="1385E28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b/>
                <w:bCs/>
                <w:i/>
                <w:iCs/>
              </w:rPr>
              <w:t>Declaration of AI use</w:t>
            </w:r>
          </w:p>
          <w:p w14:paraId="124F8207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  <w:t>Cite how AI was used in the formulation of the lesson plan.</w:t>
            </w:r>
          </w:p>
          <w:p w14:paraId="0F3BF022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4"/>
                <w:szCs w:val="4"/>
              </w:rPr>
            </w:pPr>
          </w:p>
          <w:p w14:paraId="0977F49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See </w:t>
            </w:r>
            <w:hyperlink r:id="rId7">
              <w:r>
                <w:rPr>
                  <w:rFonts w:ascii="Montserrat" w:eastAsia="Montserrat" w:hAnsi="Montserrat" w:cs="Montserrat"/>
                  <w:color w:val="1155CC"/>
                  <w:sz w:val="18"/>
                  <w:szCs w:val="18"/>
                  <w:u w:val="single"/>
                </w:rPr>
                <w:t>DO 3 s.2026 Annex A</w:t>
              </w:r>
            </w:hyperlink>
            <w:r>
              <w:rPr>
                <w:rFonts w:ascii="Montserrat" w:eastAsia="Montserrat" w:hAnsi="Montserrat" w:cs="Montserrat"/>
                <w:sz w:val="18"/>
                <w:szCs w:val="18"/>
              </w:rPr>
              <w:t>.</w:t>
            </w:r>
          </w:p>
        </w:tc>
        <w:tc>
          <w:tcPr>
            <w:tcW w:w="9345" w:type="dxa"/>
            <w:tcBorders>
              <w:left w:val="dashed" w:sz="8" w:space="0" w:color="000000"/>
              <w:bottom w:val="single" w:sz="12" w:space="0" w:color="000000"/>
              <w:right w:val="single" w:sz="12" w:space="0" w:color="000000"/>
            </w:tcBorders>
          </w:tcPr>
          <w:p w14:paraId="59EDF23B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02146314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0"/>
        <w:tblpPr w:leftFromText="180" w:rightFromText="180" w:topFromText="180" w:bottomFromText="180" w:vertAnchor="text" w:tblpX="15"/>
        <w:tblW w:w="13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010"/>
        <w:gridCol w:w="9015"/>
      </w:tblGrid>
      <w:tr w:rsidR="00940900" w14:paraId="1800348E" w14:textId="77777777">
        <w:trPr>
          <w:trHeight w:val="440"/>
        </w:trPr>
        <w:tc>
          <w:tcPr>
            <w:tcW w:w="217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nil"/>
            </w:tcBorders>
            <w:shd w:val="clear" w:color="auto" w:fill="D9D9D9"/>
            <w:vAlign w:val="center"/>
          </w:tcPr>
          <w:p w14:paraId="632997F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lastRenderedPageBreak/>
              <w:t xml:space="preserve">Intentions. </w:t>
            </w:r>
          </w:p>
        </w:tc>
        <w:tc>
          <w:tcPr>
            <w:tcW w:w="11025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4DB86E5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Meaningful learning experiences are anchored in how we frame them. Start by deciding what you want learners to master by the end of the lesson – keep it clear and simple. </w:t>
            </w:r>
          </w:p>
          <w:p w14:paraId="376E27F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Remember: Understanding your learners’ evolving context and designing around it ensure that your lessons connect with and are relevant to them.</w:t>
            </w:r>
          </w:p>
        </w:tc>
      </w:tr>
      <w:tr w:rsidR="00940900" w14:paraId="79DBE17E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8" w:space="0" w:color="999999"/>
            </w:tcBorders>
          </w:tcPr>
          <w:p w14:paraId="5AECEEC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Competency and Curriculum Standards:</w:t>
            </w:r>
          </w:p>
          <w:p w14:paraId="4E91DF5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b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the competency/</w:t>
            </w:r>
            <w:proofErr w:type="spellStart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ies</w:t>
            </w:r>
            <w:proofErr w:type="spellEnd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8" w:space="0" w:color="999999"/>
              <w:right w:val="single" w:sz="12" w:space="0" w:color="000000"/>
            </w:tcBorders>
          </w:tcPr>
          <w:p w14:paraId="4D315D7A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0156AD77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8" w:space="0" w:color="999999"/>
            </w:tcBorders>
          </w:tcPr>
          <w:p w14:paraId="03668641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Objectives: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F39193F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8" w:space="0" w:color="999999"/>
              <w:right w:val="single" w:sz="12" w:space="0" w:color="000000"/>
            </w:tcBorders>
          </w:tcPr>
          <w:p w14:paraId="1C8A511E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0E07C167" w14:textId="77777777">
        <w:trPr>
          <w:trHeight w:val="420"/>
        </w:trPr>
        <w:tc>
          <w:tcPr>
            <w:tcW w:w="4185" w:type="dxa"/>
            <w:gridSpan w:val="2"/>
            <w:tcBorders>
              <w:top w:val="single" w:sz="8" w:space="0" w:color="999999"/>
              <w:left w:val="single" w:sz="12" w:space="0" w:color="000000"/>
              <w:bottom w:val="single" w:sz="12" w:space="0" w:color="000000"/>
            </w:tcBorders>
          </w:tcPr>
          <w:p w14:paraId="75495F3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Learner Context: </w:t>
            </w:r>
          </w:p>
          <w:p w14:paraId="1AD752B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your observations of your learners, and how they have been performing or responding to learning experiences recently. Include strengths, interests, and possible barriers to learning.</w:t>
            </w:r>
          </w:p>
        </w:tc>
        <w:tc>
          <w:tcPr>
            <w:tcW w:w="9015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  <w:right w:val="single" w:sz="12" w:space="0" w:color="000000"/>
            </w:tcBorders>
          </w:tcPr>
          <w:p w14:paraId="518C4A35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5A934058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1"/>
        <w:tblW w:w="132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1860"/>
        <w:gridCol w:w="9000"/>
      </w:tblGrid>
      <w:tr w:rsidR="00940900" w14:paraId="1E81444B" w14:textId="77777777">
        <w:trPr>
          <w:trHeight w:val="901"/>
        </w:trPr>
        <w:tc>
          <w:tcPr>
            <w:tcW w:w="2370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</w:tcPr>
          <w:p w14:paraId="5E18451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Learning Experience.</w:t>
            </w:r>
          </w:p>
        </w:tc>
        <w:tc>
          <w:tcPr>
            <w:tcW w:w="10860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641F440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A learning experience is like a thoughtfully designed journey. Each activity and interaction </w:t>
            </w:r>
            <w:proofErr w:type="gramStart"/>
            <w:r>
              <w:rPr>
                <w:rFonts w:ascii="Montserrat" w:eastAsia="Montserrat" w:hAnsi="Montserrat" w:cs="Montserrat"/>
                <w:sz w:val="18"/>
                <w:szCs w:val="18"/>
              </w:rPr>
              <w:t>builds</w:t>
            </w:r>
            <w:proofErr w:type="gramEnd"/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 towards meaningful understanding and growth. Identify activities and interactions to help learners gain knowledge, skills, or understanding in a purposeful way.</w:t>
            </w:r>
          </w:p>
        </w:tc>
      </w:tr>
      <w:tr w:rsidR="00940900" w14:paraId="1A9A23BB" w14:textId="77777777">
        <w:trPr>
          <w:trHeight w:val="420"/>
        </w:trPr>
        <w:tc>
          <w:tcPr>
            <w:tcW w:w="4230" w:type="dxa"/>
            <w:gridSpan w:val="2"/>
            <w:tcBorders>
              <w:top w:val="single" w:sz="8" w:space="0" w:color="999999"/>
              <w:left w:val="single" w:sz="12" w:space="0" w:color="000000"/>
            </w:tcBorders>
          </w:tcPr>
          <w:p w14:paraId="6025A7DE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Pre-Lesson: </w:t>
            </w:r>
          </w:p>
          <w:p w14:paraId="1FA5D97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Describe how you will help the learners get ready for the lesson.</w:t>
            </w:r>
          </w:p>
        </w:tc>
        <w:tc>
          <w:tcPr>
            <w:tcW w:w="9000" w:type="dxa"/>
            <w:tcBorders>
              <w:top w:val="single" w:sz="8" w:space="0" w:color="999999"/>
              <w:left w:val="dashed" w:sz="8" w:space="0" w:color="000000"/>
            </w:tcBorders>
          </w:tcPr>
          <w:p w14:paraId="3893D689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1AC166BA" w14:textId="77777777">
        <w:trPr>
          <w:trHeight w:val="3660"/>
        </w:trPr>
        <w:tc>
          <w:tcPr>
            <w:tcW w:w="4230" w:type="dxa"/>
            <w:gridSpan w:val="2"/>
            <w:tcBorders>
              <w:left w:val="single" w:sz="12" w:space="0" w:color="000000"/>
            </w:tcBorders>
          </w:tcPr>
          <w:p w14:paraId="26598E3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lastRenderedPageBreak/>
              <w:t>Flow: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54B24A5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Describe the activities that you can implement in 1 or more sessions to meet the learning objectives. </w:t>
            </w:r>
          </w:p>
          <w:p w14:paraId="56DAF4C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28EE265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Apply the Learning Design Principles by thinking about how to:</w:t>
            </w:r>
          </w:p>
          <w:p w14:paraId="53422848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make the objectives clear for the learners</w:t>
            </w:r>
          </w:p>
          <w:p w14:paraId="2C1026FA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guide learners before letting them try the task on their own</w:t>
            </w:r>
          </w:p>
          <w:p w14:paraId="02B40FFA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check the state of the learners’ well-being, understanding, and mastery over the lesson</w:t>
            </w:r>
          </w:p>
          <w:p w14:paraId="50D5A46A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connect today's new concepts to past competencies</w:t>
            </w:r>
          </w:p>
          <w:p w14:paraId="2F115200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encourage collaboration among learners</w:t>
            </w:r>
          </w:p>
          <w:p w14:paraId="46838C29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invite learners to reflect on why </w:t>
            </w:r>
            <w:proofErr w:type="gramStart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this matters</w:t>
            </w:r>
            <w:proofErr w:type="gramEnd"/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 to them</w:t>
            </w:r>
          </w:p>
          <w:p w14:paraId="3FA4E9A5" w14:textId="77777777" w:rsidR="00940900" w:rsidRDefault="006B7B02">
            <w:pPr>
              <w:widowControl w:val="0"/>
              <w:numPr>
                <w:ilvl w:val="0"/>
                <w:numId w:val="1"/>
              </w:numPr>
              <w:spacing w:line="240" w:lineRule="auto"/>
              <w:ind w:left="270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ensure inclusion for learners’ varied abilities, learning styles, and contexts</w:t>
            </w:r>
          </w:p>
        </w:tc>
        <w:tc>
          <w:tcPr>
            <w:tcW w:w="9000" w:type="dxa"/>
            <w:tcBorders>
              <w:left w:val="dashed" w:sz="8" w:space="0" w:color="000000"/>
            </w:tcBorders>
          </w:tcPr>
          <w:p w14:paraId="34A4363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4CD99680" w14:textId="77777777">
        <w:trPr>
          <w:trHeight w:val="420"/>
        </w:trPr>
        <w:tc>
          <w:tcPr>
            <w:tcW w:w="4230" w:type="dxa"/>
            <w:gridSpan w:val="2"/>
            <w:tcBorders>
              <w:left w:val="single" w:sz="12" w:space="0" w:color="000000"/>
            </w:tcBorders>
          </w:tcPr>
          <w:p w14:paraId="088EB9A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Learning Resources: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6673F09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List down the learning resources that will help you reach your objectives. Ensure that they are available and inclusive.</w:t>
            </w:r>
          </w:p>
          <w:p w14:paraId="08E28770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75728357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Include options and alternatives in case of emergencies. </w:t>
            </w:r>
          </w:p>
        </w:tc>
        <w:tc>
          <w:tcPr>
            <w:tcW w:w="9000" w:type="dxa"/>
            <w:tcBorders>
              <w:left w:val="dashed" w:sz="8" w:space="0" w:color="000000"/>
            </w:tcBorders>
          </w:tcPr>
          <w:p w14:paraId="45258E86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6424EAD6" w14:textId="77777777">
        <w:trPr>
          <w:trHeight w:val="420"/>
        </w:trPr>
        <w:tc>
          <w:tcPr>
            <w:tcW w:w="4230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14:paraId="526F94F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 xml:space="preserve">Opportunities for integration: </w:t>
            </w:r>
          </w:p>
          <w:p w14:paraId="1DB2101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Write down any possibilities to meaningfully another learning area, special topic, or technology. Write N/A if none.</w:t>
            </w:r>
          </w:p>
        </w:tc>
        <w:tc>
          <w:tcPr>
            <w:tcW w:w="9000" w:type="dxa"/>
            <w:tcBorders>
              <w:left w:val="dashed" w:sz="8" w:space="0" w:color="000000"/>
              <w:bottom w:val="single" w:sz="12" w:space="0" w:color="000000"/>
            </w:tcBorders>
          </w:tcPr>
          <w:p w14:paraId="531EEADC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775209AD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214A2E4E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35DF34F0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p w14:paraId="4EFEA36B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2"/>
        <w:tblW w:w="13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1680"/>
        <w:gridCol w:w="9255"/>
      </w:tblGrid>
      <w:tr w:rsidR="00940900" w14:paraId="604B9D16" w14:textId="77777777">
        <w:trPr>
          <w:trHeight w:val="520"/>
        </w:trPr>
        <w:tc>
          <w:tcPr>
            <w:tcW w:w="235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nil"/>
            </w:tcBorders>
            <w:shd w:val="clear" w:color="auto" w:fill="D9D9D9"/>
            <w:vAlign w:val="center"/>
          </w:tcPr>
          <w:p w14:paraId="19D01D9C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Assessment.</w:t>
            </w:r>
          </w:p>
        </w:tc>
        <w:tc>
          <w:tcPr>
            <w:tcW w:w="10935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600CA610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>Assessments reveal what learners have gained and what they still need help with. These are helpful in providing you with information to guide your future instruction throughout the entire session.</w:t>
            </w:r>
          </w:p>
        </w:tc>
      </w:tr>
      <w:tr w:rsidR="00940900" w14:paraId="2CC40D3F" w14:textId="77777777" w:rsidTr="00FB65F3">
        <w:trPr>
          <w:trHeight w:val="2400"/>
        </w:trPr>
        <w:tc>
          <w:tcPr>
            <w:tcW w:w="4035" w:type="dxa"/>
            <w:gridSpan w:val="2"/>
            <w:tcBorders>
              <w:top w:val="single" w:sz="8" w:space="0" w:color="999999"/>
              <w:left w:val="single" w:sz="12" w:space="0" w:color="000000"/>
              <w:bottom w:val="single" w:sz="12" w:space="0" w:color="000000"/>
            </w:tcBorders>
          </w:tcPr>
          <w:p w14:paraId="4FD636B3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lastRenderedPageBreak/>
              <w:t xml:space="preserve">Formative Assessment: </w:t>
            </w:r>
          </w:p>
          <w:p w14:paraId="67FD4578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Create a task, activity or questions to evaluate learning and provide feedback every now and then. Include ways for learners to ask for guidance or support throughout each session.</w:t>
            </w:r>
          </w:p>
          <w:p w14:paraId="7A5F01A1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29CE730D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Remember to provide appropriate accommodations so all learners can demonstrate their understanding (e.g., varied response formats, small group options, visual or auditory supports)</w:t>
            </w:r>
          </w:p>
        </w:tc>
        <w:tc>
          <w:tcPr>
            <w:tcW w:w="9255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</w:tcBorders>
          </w:tcPr>
          <w:p w14:paraId="70209369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783CE527" w14:textId="77777777" w:rsidR="00940900" w:rsidRDefault="00940900">
      <w:pPr>
        <w:spacing w:line="240" w:lineRule="auto"/>
        <w:rPr>
          <w:rFonts w:ascii="Montserrat" w:eastAsia="Montserrat" w:hAnsi="Montserrat" w:cs="Montserrat"/>
        </w:rPr>
      </w:pPr>
    </w:p>
    <w:tbl>
      <w:tblPr>
        <w:tblStyle w:val="a3"/>
        <w:tblW w:w="132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175"/>
        <w:gridCol w:w="9285"/>
      </w:tblGrid>
      <w:tr w:rsidR="00940900" w14:paraId="6719C4EE" w14:textId="77777777">
        <w:trPr>
          <w:trHeight w:val="420"/>
        </w:trPr>
        <w:tc>
          <w:tcPr>
            <w:tcW w:w="1830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</w:tcPr>
          <w:p w14:paraId="532FFD02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32"/>
                <w:szCs w:val="32"/>
              </w:rPr>
            </w:pPr>
            <w:r>
              <w:rPr>
                <w:rFonts w:ascii="Montserrat" w:eastAsia="Montserrat" w:hAnsi="Montserrat" w:cs="Montserrat"/>
                <w:b/>
                <w:bCs/>
                <w:sz w:val="32"/>
                <w:szCs w:val="32"/>
              </w:rPr>
              <w:t>Ways Forward.</w:t>
            </w:r>
          </w:p>
        </w:tc>
        <w:tc>
          <w:tcPr>
            <w:tcW w:w="11460" w:type="dxa"/>
            <w:gridSpan w:val="2"/>
            <w:tcBorders>
              <w:top w:val="single" w:sz="12" w:space="0" w:color="000000"/>
              <w:left w:val="nil"/>
              <w:bottom w:val="single" w:sz="8" w:space="0" w:color="999999"/>
            </w:tcBorders>
            <w:shd w:val="clear" w:color="auto" w:fill="D9D9D9"/>
            <w:vAlign w:val="center"/>
          </w:tcPr>
          <w:p w14:paraId="730A08AB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Meaningful learning can also happen beyond the classroom – for both the learners and the teacher. </w:t>
            </w:r>
          </w:p>
          <w:p w14:paraId="62FB8B3E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sz w:val="18"/>
                <w:szCs w:val="18"/>
              </w:rPr>
              <w:t xml:space="preserve">Pause and reflect on what happened today. </w:t>
            </w:r>
          </w:p>
        </w:tc>
      </w:tr>
      <w:tr w:rsidR="00940900" w14:paraId="0895FDF0" w14:textId="77777777">
        <w:trPr>
          <w:trHeight w:val="420"/>
        </w:trPr>
        <w:tc>
          <w:tcPr>
            <w:tcW w:w="4005" w:type="dxa"/>
            <w:gridSpan w:val="2"/>
            <w:tcBorders>
              <w:top w:val="single" w:sz="8" w:space="0" w:color="999999"/>
              <w:left w:val="single" w:sz="12" w:space="0" w:color="000000"/>
            </w:tcBorders>
          </w:tcPr>
          <w:p w14:paraId="62A4BE84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Extended learning opportunities: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652DC8E9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</w:p>
        </w:tc>
        <w:tc>
          <w:tcPr>
            <w:tcW w:w="9285" w:type="dxa"/>
            <w:tcBorders>
              <w:top w:val="single" w:sz="8" w:space="0" w:color="999999"/>
              <w:left w:val="dashed" w:sz="8" w:space="0" w:color="000000"/>
            </w:tcBorders>
          </w:tcPr>
          <w:p w14:paraId="28816F42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  <w:tr w:rsidR="00940900" w14:paraId="01DF0FD5" w14:textId="77777777">
        <w:trPr>
          <w:trHeight w:val="1980"/>
        </w:trPr>
        <w:tc>
          <w:tcPr>
            <w:tcW w:w="4005" w:type="dxa"/>
            <w:gridSpan w:val="2"/>
            <w:tcBorders>
              <w:left w:val="single" w:sz="12" w:space="0" w:color="000000"/>
              <w:bottom w:val="single" w:sz="12" w:space="0" w:color="000000"/>
            </w:tcBorders>
          </w:tcPr>
          <w:p w14:paraId="7D3B942F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</w:rPr>
            </w:pPr>
            <w:r>
              <w:rPr>
                <w:rFonts w:ascii="Montserrat" w:eastAsia="Montserrat" w:hAnsi="Montserrat" w:cs="Montserrat"/>
                <w:i/>
                <w:iCs/>
                <w:u w:val="single"/>
              </w:rPr>
              <w:t>Reflections:</w:t>
            </w:r>
            <w:r>
              <w:rPr>
                <w:rFonts w:ascii="Montserrat" w:eastAsia="Montserrat" w:hAnsi="Montserrat" w:cs="Montserrat"/>
                <w:i/>
                <w:iCs/>
              </w:rPr>
              <w:t xml:space="preserve"> </w:t>
            </w:r>
          </w:p>
          <w:p w14:paraId="71B0D186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 xml:space="preserve">Think about what you need to change for the next session based on what happened today. Is there something the learners are interested in exploring? </w:t>
            </w:r>
          </w:p>
          <w:p w14:paraId="2762E4A9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</w:pPr>
          </w:p>
          <w:p w14:paraId="17EAFF4A" w14:textId="77777777" w:rsidR="00940900" w:rsidRDefault="006B7B02">
            <w:pPr>
              <w:widowControl w:val="0"/>
              <w:spacing w:line="240" w:lineRule="auto"/>
              <w:rPr>
                <w:rFonts w:ascii="Montserrat" w:eastAsia="Montserrat" w:hAnsi="Montserrat" w:cs="Montserrat"/>
                <w:i/>
                <w:iCs/>
                <w:sz w:val="16"/>
                <w:szCs w:val="16"/>
                <w:u w:val="single"/>
              </w:rPr>
            </w:pPr>
            <w:r>
              <w:rPr>
                <w:rFonts w:ascii="Montserrat" w:eastAsia="Montserrat" w:hAnsi="Montserrat" w:cs="Montserrat"/>
                <w:i/>
                <w:iCs/>
                <w:sz w:val="16"/>
                <w:szCs w:val="16"/>
              </w:rPr>
              <w:t>Are there some things you would like to share with your co-teachers, parents, or school leaders about your classroom experience? What would you like your instructional coach to help you with?</w:t>
            </w:r>
          </w:p>
        </w:tc>
        <w:tc>
          <w:tcPr>
            <w:tcW w:w="9285" w:type="dxa"/>
            <w:tcBorders>
              <w:left w:val="dashed" w:sz="8" w:space="0" w:color="000000"/>
              <w:bottom w:val="single" w:sz="12" w:space="0" w:color="000000"/>
            </w:tcBorders>
          </w:tcPr>
          <w:p w14:paraId="2D506FD5" w14:textId="77777777" w:rsidR="00940900" w:rsidRDefault="00940900">
            <w:pPr>
              <w:widowControl w:val="0"/>
              <w:spacing w:line="240" w:lineRule="auto"/>
              <w:rPr>
                <w:rFonts w:ascii="Montserrat" w:eastAsia="Montserrat" w:hAnsi="Montserrat" w:cs="Montserrat"/>
              </w:rPr>
            </w:pPr>
          </w:p>
        </w:tc>
      </w:tr>
    </w:tbl>
    <w:p w14:paraId="656EFC80" w14:textId="77777777" w:rsidR="00940900" w:rsidRDefault="00940900">
      <w:pPr>
        <w:rPr>
          <w:rFonts w:ascii="Montserrat" w:eastAsia="Montserrat" w:hAnsi="Montserrat" w:cs="Montserrat"/>
        </w:rPr>
      </w:pPr>
    </w:p>
    <w:p w14:paraId="6DD99517" w14:textId="77777777" w:rsidR="00940900" w:rsidRDefault="00940900">
      <w:pPr>
        <w:rPr>
          <w:rFonts w:ascii="Montserrat" w:eastAsia="Montserrat" w:hAnsi="Montserrat" w:cs="Montserrat"/>
        </w:rPr>
      </w:pPr>
    </w:p>
    <w:p w14:paraId="4F3974FD" w14:textId="77777777" w:rsidR="00940900" w:rsidRDefault="00940900">
      <w:pPr>
        <w:rPr>
          <w:rFonts w:ascii="Montserrat" w:eastAsia="Montserrat" w:hAnsi="Montserrat" w:cs="Montserrat"/>
        </w:rPr>
      </w:pPr>
    </w:p>
    <w:p w14:paraId="6A49DB75" w14:textId="77777777" w:rsidR="00940900" w:rsidRDefault="00940900">
      <w:pPr>
        <w:rPr>
          <w:rFonts w:ascii="Montserrat" w:eastAsia="Montserrat" w:hAnsi="Montserrat" w:cs="Montserrat"/>
        </w:rPr>
      </w:pPr>
    </w:p>
    <w:p w14:paraId="2E7517A2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Prepared by:</w:t>
      </w:r>
    </w:p>
    <w:p w14:paraId="5D186C8E" w14:textId="77777777" w:rsidR="00940900" w:rsidRDefault="00940900">
      <w:pPr>
        <w:rPr>
          <w:rFonts w:ascii="Montserrat" w:eastAsia="Montserrat" w:hAnsi="Montserrat" w:cs="Montserrat"/>
        </w:rPr>
      </w:pPr>
    </w:p>
    <w:p w14:paraId="0D09611A" w14:textId="77777777" w:rsidR="00940900" w:rsidRDefault="00940900">
      <w:pPr>
        <w:rPr>
          <w:rFonts w:ascii="Montserrat" w:eastAsia="Montserrat" w:hAnsi="Montserrat" w:cs="Montserrat"/>
        </w:rPr>
      </w:pPr>
    </w:p>
    <w:p w14:paraId="3BDEC9EF" w14:textId="77777777" w:rsidR="00940900" w:rsidRDefault="00940900">
      <w:pPr>
        <w:rPr>
          <w:rFonts w:ascii="Montserrat" w:eastAsia="Montserrat" w:hAnsi="Montserrat" w:cs="Montserrat"/>
        </w:rPr>
      </w:pPr>
    </w:p>
    <w:p w14:paraId="6CF5A519" w14:textId="77777777" w:rsidR="00940900" w:rsidRDefault="006B7B02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NAME OF TEACHER</w:t>
      </w:r>
    </w:p>
    <w:p w14:paraId="26CB90AB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Position</w:t>
      </w:r>
    </w:p>
    <w:p w14:paraId="6A79A8D7" w14:textId="77777777" w:rsidR="00940900" w:rsidRDefault="00940900">
      <w:pPr>
        <w:rPr>
          <w:rFonts w:ascii="Montserrat" w:eastAsia="Montserrat" w:hAnsi="Montserrat" w:cs="Montserrat"/>
        </w:rPr>
      </w:pPr>
    </w:p>
    <w:p w14:paraId="584F2D33" w14:textId="77777777" w:rsidR="00940900" w:rsidRDefault="00940900">
      <w:pPr>
        <w:rPr>
          <w:rFonts w:ascii="Montserrat" w:eastAsia="Montserrat" w:hAnsi="Montserrat" w:cs="Montserrat"/>
        </w:rPr>
      </w:pPr>
    </w:p>
    <w:p w14:paraId="7085E959" w14:textId="77777777" w:rsidR="00940900" w:rsidRDefault="00940900">
      <w:pPr>
        <w:rPr>
          <w:rFonts w:ascii="Montserrat" w:eastAsia="Montserrat" w:hAnsi="Montserrat" w:cs="Montserrat"/>
        </w:rPr>
      </w:pPr>
    </w:p>
    <w:p w14:paraId="5C55E3C8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Checked and reviewed: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  <w:t>Noted:</w:t>
      </w:r>
    </w:p>
    <w:p w14:paraId="66105196" w14:textId="77777777" w:rsidR="00940900" w:rsidRDefault="00940900">
      <w:pPr>
        <w:rPr>
          <w:rFonts w:ascii="Montserrat" w:eastAsia="Montserrat" w:hAnsi="Montserrat" w:cs="Montserrat"/>
        </w:rPr>
      </w:pPr>
    </w:p>
    <w:p w14:paraId="1B16D0D8" w14:textId="77777777" w:rsidR="00940900" w:rsidRDefault="00940900">
      <w:pPr>
        <w:rPr>
          <w:rFonts w:ascii="Montserrat" w:eastAsia="Montserrat" w:hAnsi="Montserrat" w:cs="Montserrat"/>
        </w:rPr>
      </w:pPr>
    </w:p>
    <w:p w14:paraId="5556B0C8" w14:textId="77777777" w:rsidR="00940900" w:rsidRDefault="006B7B02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>ROWENA T. ULALAN PhD.</w:t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</w:r>
      <w:r>
        <w:rPr>
          <w:rFonts w:ascii="Montserrat" w:eastAsia="Montserrat" w:hAnsi="Montserrat" w:cs="Montserrat"/>
          <w:b/>
          <w:bCs/>
        </w:rPr>
        <w:tab/>
        <w:t>MARVIN A. BATOY</w:t>
      </w:r>
    </w:p>
    <w:p w14:paraId="79C8B8FA" w14:textId="77777777" w:rsidR="00940900" w:rsidRDefault="006B7B02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Asst. School Principal II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  <w:t>School Principal II</w:t>
      </w:r>
    </w:p>
    <w:p w14:paraId="246D443C" w14:textId="77777777" w:rsidR="00940900" w:rsidRDefault="00940900">
      <w:pPr>
        <w:rPr>
          <w:rFonts w:ascii="Montserrat" w:eastAsia="Montserrat" w:hAnsi="Montserrat" w:cs="Montserrat"/>
        </w:rPr>
      </w:pPr>
    </w:p>
    <w:p w14:paraId="0EDF7D8D" w14:textId="77777777" w:rsidR="00940900" w:rsidRDefault="00940900">
      <w:pPr>
        <w:rPr>
          <w:rFonts w:ascii="Montserrat" w:eastAsia="Montserrat" w:hAnsi="Montserrat" w:cs="Montserrat"/>
        </w:rPr>
      </w:pPr>
    </w:p>
    <w:sectPr w:rsidR="00940900" w:rsidSect="002E0546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47EEB" w14:textId="77777777" w:rsidR="00E47868" w:rsidRDefault="00E47868">
      <w:pPr>
        <w:spacing w:line="240" w:lineRule="auto"/>
      </w:pPr>
      <w:r>
        <w:separator/>
      </w:r>
    </w:p>
  </w:endnote>
  <w:endnote w:type="continuationSeparator" w:id="0">
    <w:p w14:paraId="48781D4A" w14:textId="77777777" w:rsidR="00E47868" w:rsidRDefault="00E478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BFA1C05-5F46-4B21-8A59-B84F1B5E308C}"/>
    <w:embedBold r:id="rId2" w:fontKey="{F6B7B3D6-3965-41CB-A9CC-DAA62ADEF36D}"/>
    <w:embedItalic r:id="rId3" w:fontKey="{CB61A3AA-541C-4FC5-8ECB-87CF4C52EFF8}"/>
    <w:embedBoldItalic r:id="rId4" w:fontKey="{0D8D31DE-EA9C-4130-9464-D293954B24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5925109-1E6F-436F-81E2-397177FD70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8C1132E-DBC3-47F8-B61E-E20B49681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7EE82" w14:textId="77777777" w:rsidR="00940900" w:rsidRDefault="00940900">
    <w:pPr>
      <w:rPr>
        <w:rFonts w:ascii="Montserrat" w:eastAsia="Montserrat" w:hAnsi="Montserrat" w:cs="Montserrat"/>
        <w:i/>
        <w:i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CC32D" w14:textId="77777777" w:rsidR="00E47868" w:rsidRDefault="00E47868">
      <w:pPr>
        <w:spacing w:line="240" w:lineRule="auto"/>
      </w:pPr>
      <w:r>
        <w:separator/>
      </w:r>
    </w:p>
  </w:footnote>
  <w:footnote w:type="continuationSeparator" w:id="0">
    <w:p w14:paraId="665E9059" w14:textId="77777777" w:rsidR="00E47868" w:rsidRDefault="00E478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3DBAF" w14:textId="77777777" w:rsidR="00940900" w:rsidRDefault="009409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340E3"/>
    <w:multiLevelType w:val="multilevel"/>
    <w:tmpl w:val="108669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00"/>
    <w:rsid w:val="002E0546"/>
    <w:rsid w:val="006B7B02"/>
    <w:rsid w:val="00940900"/>
    <w:rsid w:val="00E47868"/>
    <w:rsid w:val="00FB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E5DFB"/>
  <w15:docId w15:val="{E18F201F-431C-4D52-AF84-D1C99E64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tblPr>
      <w:tblStyleRowBandSize w:val="1"/>
      <w:tblStyleColBandSize w:val="1"/>
    </w:tblPr>
  </w:style>
  <w:style w:type="table" w:customStyle="1" w:styleId="afffffc">
    <w:basedOn w:val="TableNormal0"/>
    <w:tblPr>
      <w:tblStyleRowBandSize w:val="1"/>
      <w:tblStyleColBandSize w:val="1"/>
    </w:tbl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tblPr>
      <w:tblStyleRowBandSize w:val="1"/>
      <w:tblStyleColBandSize w:val="1"/>
    </w:tblPr>
  </w:style>
  <w:style w:type="table" w:customStyle="1" w:styleId="affffff">
    <w:basedOn w:val="TableNormal0"/>
    <w:tblPr>
      <w:tblStyleRowBandSize w:val="1"/>
      <w:tblStyleColBandSize w:val="1"/>
    </w:tbl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tblPr>
      <w:tblStyleRowBandSize w:val="1"/>
      <w:tblStyleColBandSize w:val="1"/>
    </w:tblPr>
  </w:style>
  <w:style w:type="table" w:customStyle="1" w:styleId="affffff2">
    <w:basedOn w:val="TableNormal0"/>
    <w:tblPr>
      <w:tblStyleRowBandSize w:val="1"/>
      <w:tblStyleColBandSize w:val="1"/>
    </w:tbl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</w:tblPr>
  </w:style>
  <w:style w:type="table" w:customStyle="1" w:styleId="affffff5">
    <w:basedOn w:val="TableNormal0"/>
    <w:tblPr>
      <w:tblStyleRowBandSize w:val="1"/>
      <w:tblStyleColBandSize w:val="1"/>
    </w:tbl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tblPr>
      <w:tblStyleRowBandSize w:val="1"/>
      <w:tblStyleColBandSize w:val="1"/>
    </w:tblPr>
  </w:style>
  <w:style w:type="table" w:customStyle="1" w:styleId="affffff8">
    <w:basedOn w:val="TableNormal0"/>
    <w:tblPr>
      <w:tblStyleRowBandSize w:val="1"/>
      <w:tblStyleColBandSize w:val="1"/>
    </w:tbl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tblPr>
      <w:tblStyleRowBandSize w:val="1"/>
      <w:tblStyleColBandSize w:val="1"/>
    </w:tblPr>
  </w:style>
  <w:style w:type="table" w:customStyle="1" w:styleId="affffffb">
    <w:basedOn w:val="TableNormal0"/>
    <w:tblPr>
      <w:tblStyleRowBandSize w:val="1"/>
      <w:tblStyleColBandSize w:val="1"/>
    </w:tblPr>
  </w:style>
  <w:style w:type="table" w:customStyle="1" w:styleId="affffffc">
    <w:basedOn w:val="TableNormal0"/>
    <w:tblPr>
      <w:tblStyleRowBandSize w:val="1"/>
      <w:tblStyleColBandSize w:val="1"/>
    </w:tblPr>
  </w:style>
  <w:style w:type="table" w:customStyle="1" w:styleId="affffffd">
    <w:basedOn w:val="TableNormal0"/>
    <w:tblPr>
      <w:tblStyleRowBandSize w:val="1"/>
      <w:tblStyleColBandSize w:val="1"/>
    </w:tblPr>
  </w:style>
  <w:style w:type="table" w:customStyle="1" w:styleId="affffffe">
    <w:basedOn w:val="TableNormal0"/>
    <w:tblPr>
      <w:tblStyleRowBandSize w:val="1"/>
      <w:tblStyleColBandSize w:val="1"/>
    </w:tblPr>
  </w:style>
  <w:style w:type="table" w:customStyle="1" w:styleId="afffffff">
    <w:basedOn w:val="TableNormal0"/>
    <w:tblPr>
      <w:tblStyleRowBandSize w:val="1"/>
      <w:tblStyleColBandSize w:val="1"/>
    </w:tblPr>
  </w:style>
  <w:style w:type="table" w:customStyle="1" w:styleId="afffffff0">
    <w:basedOn w:val="TableNormal0"/>
    <w:tblPr>
      <w:tblStyleRowBandSize w:val="1"/>
      <w:tblStyleColBandSize w:val="1"/>
    </w:tblPr>
  </w:style>
  <w:style w:type="table" w:customStyle="1" w:styleId="afffffff1">
    <w:basedOn w:val="TableNormal0"/>
    <w:tblPr>
      <w:tblStyleRowBandSize w:val="1"/>
      <w:tblStyleColBandSize w:val="1"/>
    </w:tblPr>
  </w:style>
  <w:style w:type="table" w:customStyle="1" w:styleId="afffffff2">
    <w:basedOn w:val="TableNormal0"/>
    <w:tblPr>
      <w:tblStyleRowBandSize w:val="1"/>
      <w:tblStyleColBandSize w:val="1"/>
    </w:tblPr>
  </w:style>
  <w:style w:type="table" w:customStyle="1" w:styleId="afffffff3">
    <w:basedOn w:val="TableNormal0"/>
    <w:tblPr>
      <w:tblStyleRowBandSize w:val="1"/>
      <w:tblStyleColBandSize w:val="1"/>
    </w:tblPr>
  </w:style>
  <w:style w:type="table" w:customStyle="1" w:styleId="afffffff4">
    <w:basedOn w:val="TableNormal0"/>
    <w:tblPr>
      <w:tblStyleRowBandSize w:val="1"/>
      <w:tblStyleColBandSize w:val="1"/>
    </w:tblPr>
  </w:style>
  <w:style w:type="table" w:customStyle="1" w:styleId="afffffff5">
    <w:basedOn w:val="TableNormal0"/>
    <w:tblPr>
      <w:tblStyleRowBandSize w:val="1"/>
      <w:tblStyleColBandSize w:val="1"/>
    </w:tblPr>
  </w:style>
  <w:style w:type="table" w:customStyle="1" w:styleId="afffffff6">
    <w:basedOn w:val="TableNormal0"/>
    <w:tblPr>
      <w:tblStyleRowBandSize w:val="1"/>
      <w:tblStyleColBandSize w:val="1"/>
    </w:tblPr>
  </w:style>
  <w:style w:type="table" w:customStyle="1" w:styleId="afffffff7">
    <w:basedOn w:val="TableNormal0"/>
    <w:tblPr>
      <w:tblStyleRowBandSize w:val="1"/>
      <w:tblStyleColBandSize w:val="1"/>
    </w:tblPr>
  </w:style>
  <w:style w:type="table" w:customStyle="1" w:styleId="afffffff8">
    <w:basedOn w:val="TableNormal0"/>
    <w:tblPr>
      <w:tblStyleRowBandSize w:val="1"/>
      <w:tblStyleColBandSize w:val="1"/>
    </w:tblPr>
  </w:style>
  <w:style w:type="table" w:customStyle="1" w:styleId="afffffff9">
    <w:basedOn w:val="TableNormal0"/>
    <w:tblPr>
      <w:tblStyleRowBandSize w:val="1"/>
      <w:tblStyleColBandSize w:val="1"/>
    </w:tblPr>
  </w:style>
  <w:style w:type="table" w:customStyle="1" w:styleId="afffffffa">
    <w:basedOn w:val="TableNormal0"/>
    <w:tblPr>
      <w:tblStyleRowBandSize w:val="1"/>
      <w:tblStyleColBandSize w:val="1"/>
    </w:tblPr>
  </w:style>
  <w:style w:type="table" w:customStyle="1" w:styleId="afffffffb">
    <w:basedOn w:val="TableNormal0"/>
    <w:tblPr>
      <w:tblStyleRowBandSize w:val="1"/>
      <w:tblStyleColBandSize w:val="1"/>
    </w:tblPr>
  </w:style>
  <w:style w:type="table" w:customStyle="1" w:styleId="afffffffc">
    <w:basedOn w:val="TableNormal0"/>
    <w:tblPr>
      <w:tblStyleRowBandSize w:val="1"/>
      <w:tblStyleColBandSize w:val="1"/>
    </w:tblPr>
  </w:style>
  <w:style w:type="table" w:customStyle="1" w:styleId="afffffffd">
    <w:basedOn w:val="TableNormal0"/>
    <w:tblPr>
      <w:tblStyleRowBandSize w:val="1"/>
      <w:tblStyleColBandSize w:val="1"/>
    </w:tblPr>
  </w:style>
  <w:style w:type="table" w:customStyle="1" w:styleId="afffffffe">
    <w:basedOn w:val="TableNormal0"/>
    <w:tblPr>
      <w:tblStyleRowBandSize w:val="1"/>
      <w:tblStyleColBandSize w:val="1"/>
    </w:tblPr>
  </w:style>
  <w:style w:type="table" w:customStyle="1" w:styleId="affffffff">
    <w:basedOn w:val="TableNormal0"/>
    <w:tblPr>
      <w:tblStyleRowBandSize w:val="1"/>
      <w:tblStyleColBandSize w:val="1"/>
    </w:tblPr>
  </w:style>
  <w:style w:type="table" w:customStyle="1" w:styleId="affffffff0">
    <w:basedOn w:val="TableNormal0"/>
    <w:tblPr>
      <w:tblStyleRowBandSize w:val="1"/>
      <w:tblStyleColBandSize w:val="1"/>
    </w:tblPr>
  </w:style>
  <w:style w:type="table" w:customStyle="1" w:styleId="affffffff1">
    <w:basedOn w:val="TableNormal0"/>
    <w:tblPr>
      <w:tblStyleRowBandSize w:val="1"/>
      <w:tblStyleColBandSize w:val="1"/>
    </w:tblPr>
  </w:style>
  <w:style w:type="table" w:customStyle="1" w:styleId="affffffff2">
    <w:basedOn w:val="TableNormal0"/>
    <w:tblPr>
      <w:tblStyleRowBandSize w:val="1"/>
      <w:tblStyleColBandSize w:val="1"/>
    </w:tblPr>
  </w:style>
  <w:style w:type="table" w:customStyle="1" w:styleId="affffffff3">
    <w:basedOn w:val="TableNormal0"/>
    <w:tblPr>
      <w:tblStyleRowBandSize w:val="1"/>
      <w:tblStyleColBandSize w:val="1"/>
    </w:tblPr>
  </w:style>
  <w:style w:type="table" w:customStyle="1" w:styleId="affffffff4">
    <w:basedOn w:val="TableNormal0"/>
    <w:tblPr>
      <w:tblStyleRowBandSize w:val="1"/>
      <w:tblStyleColBandSize w:val="1"/>
    </w:tblPr>
  </w:style>
  <w:style w:type="table" w:customStyle="1" w:styleId="affffffff5">
    <w:basedOn w:val="TableNormal0"/>
    <w:tblPr>
      <w:tblStyleRowBandSize w:val="1"/>
      <w:tblStyleColBandSize w:val="1"/>
    </w:tblPr>
  </w:style>
  <w:style w:type="table" w:customStyle="1" w:styleId="affffffff6">
    <w:basedOn w:val="TableNormal0"/>
    <w:tblPr>
      <w:tblStyleRowBandSize w:val="1"/>
      <w:tblStyleColBandSize w:val="1"/>
    </w:tblPr>
  </w:style>
  <w:style w:type="table" w:customStyle="1" w:styleId="affffffff7">
    <w:basedOn w:val="TableNormal0"/>
    <w:tblPr>
      <w:tblStyleRowBandSize w:val="1"/>
      <w:tblStyleColBandSize w:val="1"/>
    </w:tblPr>
  </w:style>
  <w:style w:type="table" w:customStyle="1" w:styleId="affffffff8">
    <w:basedOn w:val="TableNormal0"/>
    <w:tblPr>
      <w:tblStyleRowBandSize w:val="1"/>
      <w:tblStyleColBandSize w:val="1"/>
    </w:tblPr>
  </w:style>
  <w:style w:type="table" w:customStyle="1" w:styleId="affffffff9">
    <w:basedOn w:val="TableNormal0"/>
    <w:tblPr>
      <w:tblStyleRowBandSize w:val="1"/>
      <w:tblStyleColBandSize w:val="1"/>
    </w:tblPr>
  </w:style>
  <w:style w:type="table" w:customStyle="1" w:styleId="affffffffa">
    <w:basedOn w:val="TableNormal0"/>
    <w:tblPr>
      <w:tblStyleRowBandSize w:val="1"/>
      <w:tblStyleColBandSize w:val="1"/>
    </w:tblPr>
  </w:style>
  <w:style w:type="table" w:customStyle="1" w:styleId="affffffffb">
    <w:basedOn w:val="TableNormal0"/>
    <w:tblPr>
      <w:tblStyleRowBandSize w:val="1"/>
      <w:tblStyleColBandSize w:val="1"/>
    </w:tblPr>
  </w:style>
  <w:style w:type="table" w:customStyle="1" w:styleId="affffffffc">
    <w:basedOn w:val="TableNormal0"/>
    <w:tblPr>
      <w:tblStyleRowBandSize w:val="1"/>
      <w:tblStyleColBandSize w:val="1"/>
    </w:tblPr>
  </w:style>
  <w:style w:type="table" w:customStyle="1" w:styleId="affffffffd">
    <w:basedOn w:val="TableNormal0"/>
    <w:tblPr>
      <w:tblStyleRowBandSize w:val="1"/>
      <w:tblStyleColBandSize w:val="1"/>
    </w:tblPr>
  </w:style>
  <w:style w:type="table" w:customStyle="1" w:styleId="affffffffe">
    <w:basedOn w:val="TableNormal0"/>
    <w:tblPr>
      <w:tblStyleRowBandSize w:val="1"/>
      <w:tblStyleColBandSize w:val="1"/>
    </w:tblPr>
  </w:style>
  <w:style w:type="table" w:customStyle="1" w:styleId="afffffffff">
    <w:basedOn w:val="TableNormal0"/>
    <w:tblPr>
      <w:tblStyleRowBandSize w:val="1"/>
      <w:tblStyleColBandSize w:val="1"/>
    </w:tblPr>
  </w:style>
  <w:style w:type="table" w:customStyle="1" w:styleId="afffffffff0">
    <w:basedOn w:val="TableNormal0"/>
    <w:tblPr>
      <w:tblStyleRowBandSize w:val="1"/>
      <w:tblStyleColBandSize w:val="1"/>
    </w:tblPr>
  </w:style>
  <w:style w:type="table" w:customStyle="1" w:styleId="afffffffff1">
    <w:basedOn w:val="TableNormal0"/>
    <w:tblPr>
      <w:tblStyleRowBandSize w:val="1"/>
      <w:tblStyleColBandSize w:val="1"/>
    </w:tblPr>
  </w:style>
  <w:style w:type="table" w:customStyle="1" w:styleId="afffffffff2">
    <w:basedOn w:val="TableNormal0"/>
    <w:tblPr>
      <w:tblStyleRowBandSize w:val="1"/>
      <w:tblStyleColBandSize w:val="1"/>
    </w:tblPr>
  </w:style>
  <w:style w:type="table" w:customStyle="1" w:styleId="afffffffff3">
    <w:basedOn w:val="TableNormal0"/>
    <w:tblPr>
      <w:tblStyleRowBandSize w:val="1"/>
      <w:tblStyleColBandSize w:val="1"/>
    </w:tblPr>
  </w:style>
  <w:style w:type="table" w:customStyle="1" w:styleId="afffffffff4">
    <w:basedOn w:val="TableNormal0"/>
    <w:tblPr>
      <w:tblStyleRowBandSize w:val="1"/>
      <w:tblStyleColBandSize w:val="1"/>
    </w:tblPr>
  </w:style>
  <w:style w:type="table" w:customStyle="1" w:styleId="afffffffff5">
    <w:basedOn w:val="TableNormal0"/>
    <w:tblPr>
      <w:tblStyleRowBandSize w:val="1"/>
      <w:tblStyleColBandSize w:val="1"/>
    </w:tblPr>
  </w:style>
  <w:style w:type="table" w:customStyle="1" w:styleId="afffffffff6">
    <w:basedOn w:val="TableNormal0"/>
    <w:tblPr>
      <w:tblStyleRowBandSize w:val="1"/>
      <w:tblStyleColBandSize w:val="1"/>
    </w:tblPr>
  </w:style>
  <w:style w:type="table" w:customStyle="1" w:styleId="afffffffff7">
    <w:basedOn w:val="TableNormal0"/>
    <w:tblPr>
      <w:tblStyleRowBandSize w:val="1"/>
      <w:tblStyleColBandSize w:val="1"/>
    </w:tblPr>
  </w:style>
  <w:style w:type="table" w:customStyle="1" w:styleId="afffffffff8">
    <w:basedOn w:val="TableNormal0"/>
    <w:tblPr>
      <w:tblStyleRowBandSize w:val="1"/>
      <w:tblStyleColBandSize w:val="1"/>
    </w:tblPr>
  </w:style>
  <w:style w:type="table" w:customStyle="1" w:styleId="afffffffff9">
    <w:basedOn w:val="TableNormal0"/>
    <w:tblPr>
      <w:tblStyleRowBandSize w:val="1"/>
      <w:tblStyleColBandSize w:val="1"/>
    </w:tblPr>
  </w:style>
  <w:style w:type="table" w:customStyle="1" w:styleId="afffffffffa">
    <w:basedOn w:val="TableNormal0"/>
    <w:tblPr>
      <w:tblStyleRowBandSize w:val="1"/>
      <w:tblStyleColBandSize w:val="1"/>
    </w:tblPr>
  </w:style>
  <w:style w:type="table" w:customStyle="1" w:styleId="afffffffffb">
    <w:basedOn w:val="TableNormal0"/>
    <w:tblPr>
      <w:tblStyleRowBandSize w:val="1"/>
      <w:tblStyleColBandSize w:val="1"/>
    </w:tblPr>
  </w:style>
  <w:style w:type="table" w:customStyle="1" w:styleId="afffffffffc">
    <w:basedOn w:val="TableNormal0"/>
    <w:tblPr>
      <w:tblStyleRowBandSize w:val="1"/>
      <w:tblStyleColBandSize w:val="1"/>
    </w:tblPr>
  </w:style>
  <w:style w:type="table" w:customStyle="1" w:styleId="afffffffffd">
    <w:basedOn w:val="TableNormal0"/>
    <w:tblPr>
      <w:tblStyleRowBandSize w:val="1"/>
      <w:tblStyleColBandSize w:val="1"/>
    </w:tblPr>
  </w:style>
  <w:style w:type="table" w:customStyle="1" w:styleId="afffffffffe">
    <w:basedOn w:val="TableNormal0"/>
    <w:tblPr>
      <w:tblStyleRowBandSize w:val="1"/>
      <w:tblStyleColBandSize w:val="1"/>
    </w:tblPr>
  </w:style>
  <w:style w:type="table" w:customStyle="1" w:styleId="affffffffff">
    <w:basedOn w:val="TableNormal0"/>
    <w:tblPr>
      <w:tblStyleRowBandSize w:val="1"/>
      <w:tblStyleColBandSize w:val="1"/>
    </w:tblPr>
  </w:style>
  <w:style w:type="table" w:customStyle="1" w:styleId="affffffffff0">
    <w:basedOn w:val="TableNormal0"/>
    <w:tblPr>
      <w:tblStyleRowBandSize w:val="1"/>
      <w:tblStyleColBandSize w:val="1"/>
    </w:tblPr>
  </w:style>
  <w:style w:type="table" w:customStyle="1" w:styleId="affffffffff1">
    <w:basedOn w:val="TableNormal0"/>
    <w:tblPr>
      <w:tblStyleRowBandSize w:val="1"/>
      <w:tblStyleColBandSize w:val="1"/>
    </w:tblPr>
  </w:style>
  <w:style w:type="table" w:customStyle="1" w:styleId="affffffffff2">
    <w:basedOn w:val="TableNormal0"/>
    <w:tblPr>
      <w:tblStyleRowBandSize w:val="1"/>
      <w:tblStyleColBandSize w:val="1"/>
    </w:tblPr>
  </w:style>
  <w:style w:type="table" w:customStyle="1" w:styleId="affffffffff3">
    <w:basedOn w:val="TableNormal0"/>
    <w:tblPr>
      <w:tblStyleRowBandSize w:val="1"/>
      <w:tblStyleColBandSize w:val="1"/>
    </w:tblPr>
  </w:style>
  <w:style w:type="table" w:customStyle="1" w:styleId="affffffffff4">
    <w:basedOn w:val="TableNormal0"/>
    <w:tblPr>
      <w:tblStyleRowBandSize w:val="1"/>
      <w:tblStyleColBandSize w:val="1"/>
    </w:tblPr>
  </w:style>
  <w:style w:type="table" w:customStyle="1" w:styleId="affffffffff5">
    <w:basedOn w:val="TableNormal0"/>
    <w:tblPr>
      <w:tblStyleRowBandSize w:val="1"/>
      <w:tblStyleColBandSize w:val="1"/>
    </w:tblPr>
  </w:style>
  <w:style w:type="table" w:customStyle="1" w:styleId="affffffffff6">
    <w:basedOn w:val="TableNormal0"/>
    <w:tblPr>
      <w:tblStyleRowBandSize w:val="1"/>
      <w:tblStyleColBandSize w:val="1"/>
    </w:tblPr>
  </w:style>
  <w:style w:type="table" w:customStyle="1" w:styleId="affffffffff7">
    <w:basedOn w:val="TableNormal0"/>
    <w:tblPr>
      <w:tblStyleRowBandSize w:val="1"/>
      <w:tblStyleColBandSize w:val="1"/>
    </w:tblPr>
  </w:style>
  <w:style w:type="table" w:customStyle="1" w:styleId="affffffffff8">
    <w:basedOn w:val="TableNormal0"/>
    <w:tblPr>
      <w:tblStyleRowBandSize w:val="1"/>
      <w:tblStyleColBandSize w:val="1"/>
    </w:tblPr>
  </w:style>
  <w:style w:type="table" w:customStyle="1" w:styleId="affffffffff9">
    <w:basedOn w:val="TableNormal0"/>
    <w:tblPr>
      <w:tblStyleRowBandSize w:val="1"/>
      <w:tblStyleColBandSize w:val="1"/>
    </w:tblPr>
  </w:style>
  <w:style w:type="table" w:customStyle="1" w:styleId="affffffffffa">
    <w:basedOn w:val="TableNormal0"/>
    <w:tblPr>
      <w:tblStyleRowBandSize w:val="1"/>
      <w:tblStyleColBandSize w:val="1"/>
    </w:tblPr>
  </w:style>
  <w:style w:type="table" w:customStyle="1" w:styleId="affffffffffb">
    <w:basedOn w:val="TableNormal0"/>
    <w:tblPr>
      <w:tblStyleRowBandSize w:val="1"/>
      <w:tblStyleColBandSize w:val="1"/>
    </w:tblPr>
  </w:style>
  <w:style w:type="table" w:customStyle="1" w:styleId="affffffffffc">
    <w:basedOn w:val="TableNormal0"/>
    <w:tblPr>
      <w:tblStyleRowBandSize w:val="1"/>
      <w:tblStyleColBandSize w:val="1"/>
    </w:tblPr>
  </w:style>
  <w:style w:type="table" w:customStyle="1" w:styleId="affffffffffd">
    <w:basedOn w:val="TableNormal0"/>
    <w:tblPr>
      <w:tblStyleRowBandSize w:val="1"/>
      <w:tblStyleColBandSize w:val="1"/>
    </w:tblPr>
  </w:style>
  <w:style w:type="table" w:customStyle="1" w:styleId="affffffffffe">
    <w:basedOn w:val="TableNormal0"/>
    <w:tblPr>
      <w:tblStyleRowBandSize w:val="1"/>
      <w:tblStyleColBandSize w:val="1"/>
    </w:tblPr>
  </w:style>
  <w:style w:type="table" w:customStyle="1" w:styleId="afffffffffff">
    <w:basedOn w:val="TableNormal0"/>
    <w:tblPr>
      <w:tblStyleRowBandSize w:val="1"/>
      <w:tblStyleColBandSize w:val="1"/>
    </w:tblPr>
  </w:style>
  <w:style w:type="table" w:customStyle="1" w:styleId="afffffffffff0">
    <w:basedOn w:val="TableNormal0"/>
    <w:tblPr>
      <w:tblStyleRowBandSize w:val="1"/>
      <w:tblStyleColBandSize w:val="1"/>
    </w:tblPr>
  </w:style>
  <w:style w:type="table" w:customStyle="1" w:styleId="afffffffffff1">
    <w:basedOn w:val="TableNormal0"/>
    <w:tblPr>
      <w:tblStyleRowBandSize w:val="1"/>
      <w:tblStyleColBandSize w:val="1"/>
    </w:tblPr>
  </w:style>
  <w:style w:type="table" w:customStyle="1" w:styleId="afffffffffff2">
    <w:basedOn w:val="TableNormal0"/>
    <w:tblPr>
      <w:tblStyleRowBandSize w:val="1"/>
      <w:tblStyleColBandSize w:val="1"/>
    </w:tblPr>
  </w:style>
  <w:style w:type="table" w:customStyle="1" w:styleId="afffffffffff3">
    <w:basedOn w:val="TableNormal0"/>
    <w:tblPr>
      <w:tblStyleRowBandSize w:val="1"/>
      <w:tblStyleColBandSize w:val="1"/>
    </w:tblPr>
  </w:style>
  <w:style w:type="table" w:customStyle="1" w:styleId="afffffffffff4">
    <w:basedOn w:val="TableNormal0"/>
    <w:tblPr>
      <w:tblStyleRowBandSize w:val="1"/>
      <w:tblStyleColBandSize w:val="1"/>
    </w:tblPr>
  </w:style>
  <w:style w:type="table" w:customStyle="1" w:styleId="afffffffffff5">
    <w:basedOn w:val="TableNormal0"/>
    <w:tblPr>
      <w:tblStyleRowBandSize w:val="1"/>
      <w:tblStyleColBandSize w:val="1"/>
    </w:tblPr>
  </w:style>
  <w:style w:type="table" w:customStyle="1" w:styleId="afffffffffff6">
    <w:basedOn w:val="TableNormal0"/>
    <w:tblPr>
      <w:tblStyleRowBandSize w:val="1"/>
      <w:tblStyleColBandSize w:val="1"/>
    </w:tblPr>
  </w:style>
  <w:style w:type="table" w:customStyle="1" w:styleId="afffffffffff7">
    <w:basedOn w:val="TableNormal0"/>
    <w:tblPr>
      <w:tblStyleRowBandSize w:val="1"/>
      <w:tblStyleColBandSize w:val="1"/>
    </w:tblPr>
  </w:style>
  <w:style w:type="table" w:customStyle="1" w:styleId="afffffffffff8">
    <w:basedOn w:val="TableNormal0"/>
    <w:tblPr>
      <w:tblStyleRowBandSize w:val="1"/>
      <w:tblStyleColBandSize w:val="1"/>
    </w:tblPr>
  </w:style>
  <w:style w:type="table" w:customStyle="1" w:styleId="afffffffffff9">
    <w:basedOn w:val="TableNormal0"/>
    <w:tblPr>
      <w:tblStyleRowBandSize w:val="1"/>
      <w:tblStyleColBandSize w:val="1"/>
    </w:tblPr>
  </w:style>
  <w:style w:type="table" w:customStyle="1" w:styleId="afffffffffffa">
    <w:basedOn w:val="TableNormal0"/>
    <w:tblPr>
      <w:tblStyleRowBandSize w:val="1"/>
      <w:tblStyleColBandSize w:val="1"/>
    </w:tblPr>
  </w:style>
  <w:style w:type="table" w:customStyle="1" w:styleId="afffffffffffb">
    <w:basedOn w:val="TableNormal0"/>
    <w:tblPr>
      <w:tblStyleRowBandSize w:val="1"/>
      <w:tblStyleColBandSize w:val="1"/>
    </w:tblPr>
  </w:style>
  <w:style w:type="table" w:customStyle="1" w:styleId="afffffffffffc">
    <w:basedOn w:val="TableNormal0"/>
    <w:tblPr>
      <w:tblStyleRowBandSize w:val="1"/>
      <w:tblStyleColBandSize w:val="1"/>
    </w:tblPr>
  </w:style>
  <w:style w:type="table" w:customStyle="1" w:styleId="afffffffffffd">
    <w:basedOn w:val="TableNormal0"/>
    <w:tblPr>
      <w:tblStyleRowBandSize w:val="1"/>
      <w:tblStyleColBandSize w:val="1"/>
    </w:tblPr>
  </w:style>
  <w:style w:type="table" w:customStyle="1" w:styleId="afffffffffffe">
    <w:basedOn w:val="TableNormal0"/>
    <w:tblPr>
      <w:tblStyleRowBandSize w:val="1"/>
      <w:tblStyleColBandSize w:val="1"/>
    </w:tblPr>
  </w:style>
  <w:style w:type="table" w:customStyle="1" w:styleId="affffffffffff">
    <w:basedOn w:val="TableNormal0"/>
    <w:tblPr>
      <w:tblStyleRowBandSize w:val="1"/>
      <w:tblStyleColBandSize w:val="1"/>
    </w:tblPr>
  </w:style>
  <w:style w:type="table" w:customStyle="1" w:styleId="affffffffffff0">
    <w:basedOn w:val="TableNormal0"/>
    <w:tblPr>
      <w:tblStyleRowBandSize w:val="1"/>
      <w:tblStyleColBandSize w:val="1"/>
    </w:tblPr>
  </w:style>
  <w:style w:type="table" w:customStyle="1" w:styleId="affffffffffff1">
    <w:basedOn w:val="TableNormal0"/>
    <w:tblPr>
      <w:tblStyleRowBandSize w:val="1"/>
      <w:tblStyleColBandSize w:val="1"/>
    </w:tblPr>
  </w:style>
  <w:style w:type="table" w:customStyle="1" w:styleId="affffffffffff2">
    <w:basedOn w:val="TableNormal0"/>
    <w:tblPr>
      <w:tblStyleRowBandSize w:val="1"/>
      <w:tblStyleColBandSize w:val="1"/>
    </w:tblPr>
  </w:style>
  <w:style w:type="table" w:customStyle="1" w:styleId="affffffffffff3">
    <w:basedOn w:val="TableNormal0"/>
    <w:tblPr>
      <w:tblStyleRowBandSize w:val="1"/>
      <w:tblStyleColBandSize w:val="1"/>
    </w:tblPr>
  </w:style>
  <w:style w:type="table" w:customStyle="1" w:styleId="affffffffffff4">
    <w:basedOn w:val="TableNormal0"/>
    <w:tblPr>
      <w:tblStyleRowBandSize w:val="1"/>
      <w:tblStyleColBandSize w:val="1"/>
    </w:tblPr>
  </w:style>
  <w:style w:type="table" w:customStyle="1" w:styleId="affffffffffff5">
    <w:basedOn w:val="TableNormal0"/>
    <w:tblPr>
      <w:tblStyleRowBandSize w:val="1"/>
      <w:tblStyleColBandSize w:val="1"/>
    </w:tblPr>
  </w:style>
  <w:style w:type="table" w:customStyle="1" w:styleId="affffffffffff6">
    <w:basedOn w:val="TableNormal0"/>
    <w:tblPr>
      <w:tblStyleRowBandSize w:val="1"/>
      <w:tblStyleColBandSize w:val="1"/>
    </w:tblPr>
  </w:style>
  <w:style w:type="table" w:customStyle="1" w:styleId="affffffffffff7">
    <w:basedOn w:val="TableNormal0"/>
    <w:tblPr>
      <w:tblStyleRowBandSize w:val="1"/>
      <w:tblStyleColBandSize w:val="1"/>
    </w:tblPr>
  </w:style>
  <w:style w:type="table" w:customStyle="1" w:styleId="affffffffffff8">
    <w:basedOn w:val="TableNormal0"/>
    <w:tblPr>
      <w:tblStyleRowBandSize w:val="1"/>
      <w:tblStyleColBandSize w:val="1"/>
    </w:tblPr>
  </w:style>
  <w:style w:type="table" w:customStyle="1" w:styleId="affffffffffff9">
    <w:basedOn w:val="TableNormal0"/>
    <w:tblPr>
      <w:tblStyleRowBandSize w:val="1"/>
      <w:tblStyleColBandSize w:val="1"/>
    </w:tblPr>
  </w:style>
  <w:style w:type="table" w:customStyle="1" w:styleId="affffffffffffa">
    <w:basedOn w:val="TableNormal0"/>
    <w:tblPr>
      <w:tblStyleRowBandSize w:val="1"/>
      <w:tblStyleColBandSize w:val="1"/>
    </w:tblPr>
  </w:style>
  <w:style w:type="table" w:customStyle="1" w:styleId="affffffffffffb">
    <w:basedOn w:val="TableNormal0"/>
    <w:tblPr>
      <w:tblStyleRowBandSize w:val="1"/>
      <w:tblStyleColBandSize w:val="1"/>
    </w:tblPr>
  </w:style>
  <w:style w:type="table" w:customStyle="1" w:styleId="affffffffffffc">
    <w:basedOn w:val="TableNormal0"/>
    <w:tblPr>
      <w:tblStyleRowBandSize w:val="1"/>
      <w:tblStyleColBandSize w:val="1"/>
    </w:tblPr>
  </w:style>
  <w:style w:type="table" w:customStyle="1" w:styleId="affffffffffffd">
    <w:basedOn w:val="TableNormal0"/>
    <w:tblPr>
      <w:tblStyleRowBandSize w:val="1"/>
      <w:tblStyleColBandSize w:val="1"/>
    </w:tblPr>
  </w:style>
  <w:style w:type="table" w:customStyle="1" w:styleId="affffffffffffe">
    <w:basedOn w:val="TableNormal0"/>
    <w:tblPr>
      <w:tblStyleRowBandSize w:val="1"/>
      <w:tblStyleColBandSize w:val="1"/>
    </w:tblPr>
  </w:style>
  <w:style w:type="table" w:customStyle="1" w:styleId="afffffffffffff">
    <w:basedOn w:val="TableNormal0"/>
    <w:tblPr>
      <w:tblStyleRowBandSize w:val="1"/>
      <w:tblStyleColBandSize w:val="1"/>
    </w:tblPr>
  </w:style>
  <w:style w:type="table" w:customStyle="1" w:styleId="afffffffffffff0">
    <w:basedOn w:val="TableNormal0"/>
    <w:tblPr>
      <w:tblStyleRowBandSize w:val="1"/>
      <w:tblStyleColBandSize w:val="1"/>
    </w:tblPr>
  </w:style>
  <w:style w:type="table" w:customStyle="1" w:styleId="afffffffffffff1">
    <w:basedOn w:val="TableNormal0"/>
    <w:tblPr>
      <w:tblStyleRowBandSize w:val="1"/>
      <w:tblStyleColBandSize w:val="1"/>
    </w:tblPr>
  </w:style>
  <w:style w:type="table" w:customStyle="1" w:styleId="afffffffffffff2">
    <w:basedOn w:val="TableNormal0"/>
    <w:tblPr>
      <w:tblStyleRowBandSize w:val="1"/>
      <w:tblStyleColBandSize w:val="1"/>
    </w:tblPr>
  </w:style>
  <w:style w:type="table" w:customStyle="1" w:styleId="afffffffffffff3">
    <w:basedOn w:val="TableNormal0"/>
    <w:tblPr>
      <w:tblStyleRowBandSize w:val="1"/>
      <w:tblStyleColBandSize w:val="1"/>
    </w:tblPr>
  </w:style>
  <w:style w:type="table" w:customStyle="1" w:styleId="afffffffffffff4">
    <w:basedOn w:val="TableNormal0"/>
    <w:tblPr>
      <w:tblStyleRowBandSize w:val="1"/>
      <w:tblStyleColBandSize w:val="1"/>
    </w:tblPr>
  </w:style>
  <w:style w:type="table" w:customStyle="1" w:styleId="afffffffffffff5">
    <w:basedOn w:val="TableNormal0"/>
    <w:tblPr>
      <w:tblStyleRowBandSize w:val="1"/>
      <w:tblStyleColBandSize w:val="1"/>
    </w:tblPr>
  </w:style>
  <w:style w:type="table" w:customStyle="1" w:styleId="afffffffffffff6">
    <w:basedOn w:val="TableNormal0"/>
    <w:tblPr>
      <w:tblStyleRowBandSize w:val="1"/>
      <w:tblStyleColBandSize w:val="1"/>
    </w:tblPr>
  </w:style>
  <w:style w:type="table" w:customStyle="1" w:styleId="afffffffffffff7">
    <w:basedOn w:val="TableNormal0"/>
    <w:tblPr>
      <w:tblStyleRowBandSize w:val="1"/>
      <w:tblStyleColBandSize w:val="1"/>
    </w:tblPr>
  </w:style>
  <w:style w:type="table" w:customStyle="1" w:styleId="afffffffffffff8">
    <w:basedOn w:val="TableNormal0"/>
    <w:tblPr>
      <w:tblStyleRowBandSize w:val="1"/>
      <w:tblStyleColBandSize w:val="1"/>
    </w:tblPr>
  </w:style>
  <w:style w:type="table" w:customStyle="1" w:styleId="afffffffffffff9">
    <w:basedOn w:val="TableNormal0"/>
    <w:tblPr>
      <w:tblStyleRowBandSize w:val="1"/>
      <w:tblStyleColBandSize w:val="1"/>
    </w:tblPr>
  </w:style>
  <w:style w:type="table" w:customStyle="1" w:styleId="afffffffffffffa">
    <w:basedOn w:val="TableNormal0"/>
    <w:tblPr>
      <w:tblStyleRowBandSize w:val="1"/>
      <w:tblStyleColBandSize w:val="1"/>
    </w:tblPr>
  </w:style>
  <w:style w:type="table" w:customStyle="1" w:styleId="afffffffffffffb">
    <w:basedOn w:val="TableNormal0"/>
    <w:tblPr>
      <w:tblStyleRowBandSize w:val="1"/>
      <w:tblStyleColBandSize w:val="1"/>
    </w:tblPr>
  </w:style>
  <w:style w:type="table" w:customStyle="1" w:styleId="afffffffffffffc">
    <w:basedOn w:val="TableNormal0"/>
    <w:tblPr>
      <w:tblStyleRowBandSize w:val="1"/>
      <w:tblStyleColBandSize w:val="1"/>
    </w:tblPr>
  </w:style>
  <w:style w:type="table" w:customStyle="1" w:styleId="afffffffffffffd">
    <w:basedOn w:val="TableNormal0"/>
    <w:tblPr>
      <w:tblStyleRowBandSize w:val="1"/>
      <w:tblStyleColBandSize w:val="1"/>
    </w:tblPr>
  </w:style>
  <w:style w:type="table" w:customStyle="1" w:styleId="afffffffffffffe">
    <w:basedOn w:val="TableNormal0"/>
    <w:tblPr>
      <w:tblStyleRowBandSize w:val="1"/>
      <w:tblStyleColBandSize w:val="1"/>
    </w:tblPr>
  </w:style>
  <w:style w:type="table" w:customStyle="1" w:styleId="affffffffffffff">
    <w:basedOn w:val="TableNormal0"/>
    <w:tblPr>
      <w:tblStyleRowBandSize w:val="1"/>
      <w:tblStyleColBandSize w:val="1"/>
    </w:tblPr>
  </w:style>
  <w:style w:type="table" w:customStyle="1" w:styleId="affffffffffffff0">
    <w:basedOn w:val="TableNormal0"/>
    <w:tblPr>
      <w:tblStyleRowBandSize w:val="1"/>
      <w:tblStyleColBandSize w:val="1"/>
    </w:tblPr>
  </w:style>
  <w:style w:type="table" w:customStyle="1" w:styleId="affffffffffffff1">
    <w:basedOn w:val="TableNormal0"/>
    <w:tblPr>
      <w:tblStyleRowBandSize w:val="1"/>
      <w:tblStyleColBandSize w:val="1"/>
    </w:tblPr>
  </w:style>
  <w:style w:type="table" w:customStyle="1" w:styleId="affffffffffffff2">
    <w:basedOn w:val="TableNormal0"/>
    <w:tblPr>
      <w:tblStyleRowBandSize w:val="1"/>
      <w:tblStyleColBandSize w:val="1"/>
    </w:tblPr>
  </w:style>
  <w:style w:type="table" w:customStyle="1" w:styleId="affffffffffffff3">
    <w:basedOn w:val="TableNormal0"/>
    <w:tblPr>
      <w:tblStyleRowBandSize w:val="1"/>
      <w:tblStyleColBandSize w:val="1"/>
    </w:tblPr>
  </w:style>
  <w:style w:type="table" w:customStyle="1" w:styleId="affffffffffffff4">
    <w:basedOn w:val="TableNormal0"/>
    <w:tblPr>
      <w:tblStyleRowBandSize w:val="1"/>
      <w:tblStyleColBandSize w:val="1"/>
    </w:tblPr>
  </w:style>
  <w:style w:type="table" w:customStyle="1" w:styleId="affffffffffffff5">
    <w:basedOn w:val="TableNormal0"/>
    <w:tblPr>
      <w:tblStyleRowBandSize w:val="1"/>
      <w:tblStyleColBandSize w:val="1"/>
    </w:tblPr>
  </w:style>
  <w:style w:type="table" w:customStyle="1" w:styleId="affffffffffffff6">
    <w:basedOn w:val="TableNormal0"/>
    <w:tblPr>
      <w:tblStyleRowBandSize w:val="1"/>
      <w:tblStyleColBandSize w:val="1"/>
    </w:tblPr>
  </w:style>
  <w:style w:type="table" w:customStyle="1" w:styleId="affffffffffffff7">
    <w:basedOn w:val="TableNormal0"/>
    <w:tblPr>
      <w:tblStyleRowBandSize w:val="1"/>
      <w:tblStyleColBandSize w:val="1"/>
    </w:tblPr>
  </w:style>
  <w:style w:type="table" w:customStyle="1" w:styleId="affffffffffffff8">
    <w:basedOn w:val="TableNormal0"/>
    <w:tblPr>
      <w:tblStyleRowBandSize w:val="1"/>
      <w:tblStyleColBandSize w:val="1"/>
    </w:tblPr>
  </w:style>
  <w:style w:type="table" w:customStyle="1" w:styleId="affffffffffffff9">
    <w:basedOn w:val="TableNormal0"/>
    <w:tblPr>
      <w:tblStyleRowBandSize w:val="1"/>
      <w:tblStyleColBandSize w:val="1"/>
    </w:tblPr>
  </w:style>
  <w:style w:type="table" w:customStyle="1" w:styleId="affffffffffffffa">
    <w:basedOn w:val="TableNormal0"/>
    <w:tblPr>
      <w:tblStyleRowBandSize w:val="1"/>
      <w:tblStyleColBandSize w:val="1"/>
    </w:tblPr>
  </w:style>
  <w:style w:type="table" w:customStyle="1" w:styleId="affffffffffffffb">
    <w:basedOn w:val="TableNormal0"/>
    <w:tblPr>
      <w:tblStyleRowBandSize w:val="1"/>
      <w:tblStyleColBandSize w:val="1"/>
    </w:tblPr>
  </w:style>
  <w:style w:type="table" w:customStyle="1" w:styleId="affffffffffffffc">
    <w:basedOn w:val="TableNormal0"/>
    <w:tblPr>
      <w:tblStyleRowBandSize w:val="1"/>
      <w:tblStyleColBandSize w:val="1"/>
    </w:tblPr>
  </w:style>
  <w:style w:type="table" w:customStyle="1" w:styleId="affffffffffffffd">
    <w:basedOn w:val="TableNormal0"/>
    <w:tblPr>
      <w:tblStyleRowBandSize w:val="1"/>
      <w:tblStyleColBandSize w:val="1"/>
    </w:tblPr>
  </w:style>
  <w:style w:type="table" w:customStyle="1" w:styleId="affffffffffffffe">
    <w:basedOn w:val="TableNormal0"/>
    <w:tblPr>
      <w:tblStyleRowBandSize w:val="1"/>
      <w:tblStyleColBandSize w:val="1"/>
    </w:tblPr>
  </w:style>
  <w:style w:type="table" w:customStyle="1" w:styleId="afffffffffffffff">
    <w:basedOn w:val="TableNormal0"/>
    <w:tblPr>
      <w:tblStyleRowBandSize w:val="1"/>
      <w:tblStyleColBandSize w:val="1"/>
    </w:tblPr>
  </w:style>
  <w:style w:type="table" w:customStyle="1" w:styleId="afffffffffffffff0">
    <w:basedOn w:val="TableNormal0"/>
    <w:tblPr>
      <w:tblStyleRowBandSize w:val="1"/>
      <w:tblStyleColBandSize w:val="1"/>
    </w:tblPr>
  </w:style>
  <w:style w:type="table" w:customStyle="1" w:styleId="afffffffffffffff1">
    <w:basedOn w:val="TableNormal0"/>
    <w:tblPr>
      <w:tblStyleRowBandSize w:val="1"/>
      <w:tblStyleColBandSize w:val="1"/>
    </w:tblPr>
  </w:style>
  <w:style w:type="table" w:customStyle="1" w:styleId="afffffffffffffff2">
    <w:basedOn w:val="TableNormal0"/>
    <w:tblPr>
      <w:tblStyleRowBandSize w:val="1"/>
      <w:tblStyleColBandSize w:val="1"/>
    </w:tblPr>
  </w:style>
  <w:style w:type="table" w:customStyle="1" w:styleId="afffffffffffffff3">
    <w:basedOn w:val="TableNormal0"/>
    <w:tblPr>
      <w:tblStyleRowBandSize w:val="1"/>
      <w:tblStyleColBandSize w:val="1"/>
    </w:tblPr>
  </w:style>
  <w:style w:type="table" w:customStyle="1" w:styleId="afffffffffffffff4">
    <w:basedOn w:val="TableNormal0"/>
    <w:tblPr>
      <w:tblStyleRowBandSize w:val="1"/>
      <w:tblStyleColBandSize w:val="1"/>
    </w:tblPr>
  </w:style>
  <w:style w:type="table" w:customStyle="1" w:styleId="afffffffffffffff5">
    <w:basedOn w:val="TableNormal0"/>
    <w:tblPr>
      <w:tblStyleRowBandSize w:val="1"/>
      <w:tblStyleColBandSize w:val="1"/>
    </w:tblPr>
  </w:style>
  <w:style w:type="table" w:customStyle="1" w:styleId="afffffffffffffff6">
    <w:basedOn w:val="TableNormal0"/>
    <w:tblPr>
      <w:tblStyleRowBandSize w:val="1"/>
      <w:tblStyleColBandSize w:val="1"/>
    </w:tblPr>
  </w:style>
  <w:style w:type="table" w:customStyle="1" w:styleId="afffffffffffffff7">
    <w:basedOn w:val="TableNormal0"/>
    <w:tblPr>
      <w:tblStyleRowBandSize w:val="1"/>
      <w:tblStyleColBandSize w:val="1"/>
    </w:tblPr>
  </w:style>
  <w:style w:type="table" w:customStyle="1" w:styleId="afffffffffffffff8">
    <w:basedOn w:val="TableNormal0"/>
    <w:tblPr>
      <w:tblStyleRowBandSize w:val="1"/>
      <w:tblStyleColBandSize w:val="1"/>
    </w:tblPr>
  </w:style>
  <w:style w:type="table" w:customStyle="1" w:styleId="afffffffffffffff9">
    <w:basedOn w:val="TableNormal0"/>
    <w:tblPr>
      <w:tblStyleRowBandSize w:val="1"/>
      <w:tblStyleColBandSize w:val="1"/>
    </w:tblPr>
  </w:style>
  <w:style w:type="table" w:customStyle="1" w:styleId="afffffffffffffffa">
    <w:basedOn w:val="TableNormal0"/>
    <w:tblPr>
      <w:tblStyleRowBandSize w:val="1"/>
      <w:tblStyleColBandSize w:val="1"/>
    </w:tblPr>
  </w:style>
  <w:style w:type="table" w:customStyle="1" w:styleId="afffffffffffffffb">
    <w:basedOn w:val="TableNormal0"/>
    <w:tblPr>
      <w:tblStyleRowBandSize w:val="1"/>
      <w:tblStyleColBandSize w:val="1"/>
    </w:tblPr>
  </w:style>
  <w:style w:type="table" w:customStyle="1" w:styleId="afffffffffffffffc">
    <w:basedOn w:val="TableNormal0"/>
    <w:tblPr>
      <w:tblStyleRowBandSize w:val="1"/>
      <w:tblStyleColBandSize w:val="1"/>
    </w:tblPr>
  </w:style>
  <w:style w:type="table" w:customStyle="1" w:styleId="afffffffffffffffd">
    <w:basedOn w:val="TableNormal0"/>
    <w:tblPr>
      <w:tblStyleRowBandSize w:val="1"/>
      <w:tblStyleColBandSize w:val="1"/>
    </w:tblPr>
  </w:style>
  <w:style w:type="table" w:customStyle="1" w:styleId="afffffffffffffffe">
    <w:basedOn w:val="TableNormal0"/>
    <w:tblPr>
      <w:tblStyleRowBandSize w:val="1"/>
      <w:tblStyleColBandSize w:val="1"/>
    </w:tblPr>
  </w:style>
  <w:style w:type="table" w:customStyle="1" w:styleId="affffffffffffffff">
    <w:basedOn w:val="TableNormal0"/>
    <w:tblPr>
      <w:tblStyleRowBandSize w:val="1"/>
      <w:tblStyleColBandSize w:val="1"/>
    </w:tblPr>
  </w:style>
  <w:style w:type="table" w:customStyle="1" w:styleId="affffffffffffffff0">
    <w:basedOn w:val="TableNormal0"/>
    <w:tblPr>
      <w:tblStyleRowBandSize w:val="1"/>
      <w:tblStyleColBandSize w:val="1"/>
    </w:tblPr>
  </w:style>
  <w:style w:type="table" w:customStyle="1" w:styleId="affffffffffffffff1">
    <w:basedOn w:val="TableNormal0"/>
    <w:tblPr>
      <w:tblStyleRowBandSize w:val="1"/>
      <w:tblStyleColBandSize w:val="1"/>
    </w:tblPr>
  </w:style>
  <w:style w:type="table" w:customStyle="1" w:styleId="affffffffffffffff2">
    <w:basedOn w:val="TableNormal0"/>
    <w:tblPr>
      <w:tblStyleRowBandSize w:val="1"/>
      <w:tblStyleColBandSize w:val="1"/>
    </w:tblPr>
  </w:style>
  <w:style w:type="table" w:customStyle="1" w:styleId="affffffffffffffff3">
    <w:basedOn w:val="TableNormal0"/>
    <w:tblPr>
      <w:tblStyleRowBandSize w:val="1"/>
      <w:tblStyleColBandSize w:val="1"/>
    </w:tblPr>
  </w:style>
  <w:style w:type="table" w:customStyle="1" w:styleId="affffffffffffffff4">
    <w:basedOn w:val="TableNormal0"/>
    <w:tblPr>
      <w:tblStyleRowBandSize w:val="1"/>
      <w:tblStyleColBandSize w:val="1"/>
    </w:tblPr>
  </w:style>
  <w:style w:type="table" w:customStyle="1" w:styleId="affffffffffffffff5">
    <w:basedOn w:val="TableNormal0"/>
    <w:tblPr>
      <w:tblStyleRowBandSize w:val="1"/>
      <w:tblStyleColBandSize w:val="1"/>
    </w:tblPr>
  </w:style>
  <w:style w:type="table" w:customStyle="1" w:styleId="affffffffffffffff6">
    <w:basedOn w:val="TableNormal0"/>
    <w:tblPr>
      <w:tblStyleRowBandSize w:val="1"/>
      <w:tblStyleColBandSize w:val="1"/>
    </w:tblPr>
  </w:style>
  <w:style w:type="table" w:customStyle="1" w:styleId="affffffffffffffff7">
    <w:basedOn w:val="TableNormal0"/>
    <w:tblPr>
      <w:tblStyleRowBandSize w:val="1"/>
      <w:tblStyleColBandSize w:val="1"/>
    </w:tblPr>
  </w:style>
  <w:style w:type="table" w:customStyle="1" w:styleId="affffffffffffffff8">
    <w:basedOn w:val="TableNormal0"/>
    <w:tblPr>
      <w:tblStyleRowBandSize w:val="1"/>
      <w:tblStyleColBandSize w:val="1"/>
    </w:tblPr>
  </w:style>
  <w:style w:type="table" w:customStyle="1" w:styleId="affffffffffffffff9">
    <w:basedOn w:val="TableNormal0"/>
    <w:tblPr>
      <w:tblStyleRowBandSize w:val="1"/>
      <w:tblStyleColBandSize w:val="1"/>
    </w:tblPr>
  </w:style>
  <w:style w:type="table" w:customStyle="1" w:styleId="affffffffffffffffa">
    <w:basedOn w:val="TableNormal0"/>
    <w:tblPr>
      <w:tblStyleRowBandSize w:val="1"/>
      <w:tblStyleColBandSize w:val="1"/>
    </w:tblPr>
  </w:style>
  <w:style w:type="table" w:customStyle="1" w:styleId="affffffffffffffffb">
    <w:basedOn w:val="TableNormal0"/>
    <w:tblPr>
      <w:tblStyleRowBandSize w:val="1"/>
      <w:tblStyleColBandSize w:val="1"/>
    </w:tblPr>
  </w:style>
  <w:style w:type="table" w:customStyle="1" w:styleId="affffffffffffffffc">
    <w:basedOn w:val="TableNormal0"/>
    <w:tblPr>
      <w:tblStyleRowBandSize w:val="1"/>
      <w:tblStyleColBandSize w:val="1"/>
    </w:tblPr>
  </w:style>
  <w:style w:type="table" w:customStyle="1" w:styleId="affffffffffffffffd">
    <w:basedOn w:val="TableNormal0"/>
    <w:tblPr>
      <w:tblStyleRowBandSize w:val="1"/>
      <w:tblStyleColBandSize w:val="1"/>
    </w:tblPr>
  </w:style>
  <w:style w:type="table" w:customStyle="1" w:styleId="affffffffffffffffe">
    <w:basedOn w:val="TableNormal0"/>
    <w:tblPr>
      <w:tblStyleRowBandSize w:val="1"/>
      <w:tblStyleColBandSize w:val="1"/>
    </w:tblPr>
  </w:style>
  <w:style w:type="table" w:customStyle="1" w:styleId="afffffffffffffffff">
    <w:basedOn w:val="TableNormal0"/>
    <w:tblPr>
      <w:tblStyleRowBandSize w:val="1"/>
      <w:tblStyleColBandSize w:val="1"/>
    </w:tblPr>
  </w:style>
  <w:style w:type="table" w:customStyle="1" w:styleId="afffffffffffffffff0">
    <w:basedOn w:val="TableNormal0"/>
    <w:tblPr>
      <w:tblStyleRowBandSize w:val="1"/>
      <w:tblStyleColBandSize w:val="1"/>
    </w:tblPr>
  </w:style>
  <w:style w:type="table" w:customStyle="1" w:styleId="afffffffffffffffff1">
    <w:basedOn w:val="TableNormal0"/>
    <w:tblPr>
      <w:tblStyleRowBandSize w:val="1"/>
      <w:tblStyleColBandSize w:val="1"/>
    </w:tblPr>
  </w:style>
  <w:style w:type="table" w:customStyle="1" w:styleId="afffffffffffffffff2">
    <w:basedOn w:val="TableNormal0"/>
    <w:tblPr>
      <w:tblStyleRowBandSize w:val="1"/>
      <w:tblStyleColBandSize w:val="1"/>
    </w:tblPr>
  </w:style>
  <w:style w:type="table" w:customStyle="1" w:styleId="afffffffffffffffff3">
    <w:basedOn w:val="TableNormal0"/>
    <w:tblPr>
      <w:tblStyleRowBandSize w:val="1"/>
      <w:tblStyleColBandSize w:val="1"/>
    </w:tblPr>
  </w:style>
  <w:style w:type="table" w:customStyle="1" w:styleId="afffffffffffffffff4">
    <w:basedOn w:val="TableNormal0"/>
    <w:tblPr>
      <w:tblStyleRowBandSize w:val="1"/>
      <w:tblStyleColBandSize w:val="1"/>
    </w:tblPr>
  </w:style>
  <w:style w:type="table" w:customStyle="1" w:styleId="afffffffffffffffff5">
    <w:basedOn w:val="TableNormal0"/>
    <w:tblPr>
      <w:tblStyleRowBandSize w:val="1"/>
      <w:tblStyleColBandSize w:val="1"/>
    </w:tblPr>
  </w:style>
  <w:style w:type="table" w:customStyle="1" w:styleId="afffffffffffffffff6">
    <w:basedOn w:val="TableNormal0"/>
    <w:tblPr>
      <w:tblStyleRowBandSize w:val="1"/>
      <w:tblStyleColBandSize w:val="1"/>
    </w:tblPr>
  </w:style>
  <w:style w:type="table" w:customStyle="1" w:styleId="afffffffffffffffff7">
    <w:basedOn w:val="TableNormal0"/>
    <w:tblPr>
      <w:tblStyleRowBandSize w:val="1"/>
      <w:tblStyleColBandSize w:val="1"/>
    </w:tblPr>
  </w:style>
  <w:style w:type="table" w:customStyle="1" w:styleId="afffffffffffffffff8">
    <w:basedOn w:val="TableNormal0"/>
    <w:tblPr>
      <w:tblStyleRowBandSize w:val="1"/>
      <w:tblStyleColBandSize w:val="1"/>
    </w:tblPr>
  </w:style>
  <w:style w:type="table" w:customStyle="1" w:styleId="afffffffffffffffff9">
    <w:basedOn w:val="TableNormal0"/>
    <w:tblPr>
      <w:tblStyleRowBandSize w:val="1"/>
      <w:tblStyleColBandSize w:val="1"/>
    </w:tblPr>
  </w:style>
  <w:style w:type="table" w:customStyle="1" w:styleId="afffffffffffffffffa">
    <w:basedOn w:val="TableNormal0"/>
    <w:tblPr>
      <w:tblStyleRowBandSize w:val="1"/>
      <w:tblStyleColBandSize w:val="1"/>
    </w:tblPr>
  </w:style>
  <w:style w:type="table" w:customStyle="1" w:styleId="afffffffffffffffff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deped.gov.ph/wp-content/uploads/DO_s2026_003r-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BossG</dc:creator>
  <cp:lastModifiedBy>BossG</cp:lastModifiedBy>
  <cp:revision>2</cp:revision>
  <dcterms:created xsi:type="dcterms:W3CDTF">2026-08-22T09:05:00Z</dcterms:created>
  <dcterms:modified xsi:type="dcterms:W3CDTF">2026-08-22T09:05:00Z</dcterms:modified>
</cp:coreProperties>
</file>