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left"/>
        <w:rPr/>
      </w:pPr>
      <w:r w:rsidDel="00000000" w:rsidR="00000000" w:rsidRPr="00000000">
        <w:rPr>
          <w:rFonts w:ascii="Calibri" w:cs="Calibri" w:eastAsia="Calibri" w:hAnsi="Calibri"/>
          <w:b w:val="1"/>
          <w:bCs w:val="1"/>
          <w:color w:val="000000"/>
          <w:sz w:val="28"/>
          <w:szCs w:val="28"/>
          <w:rtl w:val="0"/>
        </w:rPr>
        <w:t xml:space="preserve">BOb (Business Observer)</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Calibri" w:cs="Calibri" w:eastAsia="Calibri" w:hAnsi="Calibri"/>
          <w:color w:val="000000"/>
          <w:sz w:val="24"/>
          <w:szCs w:val="24"/>
          <w:rtl w:val="0"/>
        </w:rPr>
        <w:t xml:space="preserve">Simulator v3.5 — Developer Deployment Document</w:t>
      </w:r>
      <w:r w:rsidDel="00000000" w:rsidR="00000000" w:rsidRPr="00000000">
        <w:rPr>
          <w:rtl w:val="0"/>
        </w:rPr>
      </w:r>
    </w:p>
    <w:p w:rsidR="00000000" w:rsidDel="00000000" w:rsidP="00000000" w:rsidRDefault="00000000" w:rsidRPr="00000000" w14:paraId="00000003">
      <w:pPr>
        <w:spacing w:after="200" w:before="0" w:lineRule="auto"/>
        <w:rPr/>
      </w:pPr>
      <w:r w:rsidDel="00000000" w:rsidR="00000000" w:rsidRPr="00000000">
        <w:rPr>
          <w:rFonts w:ascii="Calibri" w:cs="Calibri" w:eastAsia="Calibri" w:hAnsi="Calibri"/>
          <w:i w:val="1"/>
          <w:iCs w:val="1"/>
          <w:color w:val="666666"/>
          <w:sz w:val="18"/>
          <w:szCs w:val="18"/>
          <w:rtl w:val="0"/>
        </w:rPr>
        <w:t xml:space="preserve">Channel Technical Performance · Layout Stabilization · Anomalies Cleanup · Intelligence Modals · Notification Enrichment · BOBee Update · UI Refinements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Calibri" w:cs="Calibri" w:eastAsia="Calibri" w:hAnsi="Calibri"/>
          <w:color w:val="000000"/>
          <w:sz w:val="19"/>
          <w:szCs w:val="19"/>
          <w:rtl w:val="0"/>
        </w:rPr>
        <w:t xml:space="preserve">This document specifies all changes from BOb Dashboard Simulator v3 (5,377 lines) to v3.5 (5,638 lines). All code changes use red/green diff notation: red (−) lines are REMOVED, green (+) lines are ADDED. The simulator remains a self-contained HTML file with no backend dependency.</w:t>
      </w:r>
      <w:r w:rsidDel="00000000" w:rsidR="00000000" w:rsidRPr="00000000">
        <w:rPr>
          <w:rtl w:val="0"/>
        </w:rPr>
      </w:r>
    </w:p>
    <w:p w:rsidR="00000000" w:rsidDel="00000000" w:rsidP="00000000" w:rsidRDefault="00000000" w:rsidRPr="00000000" w14:paraId="00000005">
      <w:pPr>
        <w:pBdr>
          <w:top w:color="cccccc" w:space="0" w:sz="4" w:val="single"/>
          <w:left w:color="cccccc" w:space="0" w:sz="4" w:val="single"/>
          <w:bottom w:color="cccccc" w:space="0" w:sz="4" w:val="single"/>
          <w:right w:color="cccccc" w:space="0" w:sz="4" w:val="single"/>
        </w:pBdr>
        <w:spacing w:after="120" w:before="0" w:lineRule="auto"/>
        <w:rPr/>
      </w:pPr>
      <w:r w:rsidDel="00000000" w:rsidR="00000000" w:rsidRPr="00000000">
        <w:rPr>
          <w:rFonts w:ascii="Calibri" w:cs="Calibri" w:eastAsia="Calibri" w:hAnsi="Calibri"/>
          <w:i w:val="1"/>
          <w:iCs w:val="1"/>
          <w:color w:val="000000"/>
          <w:sz w:val="18"/>
          <w:szCs w:val="18"/>
          <w:rtl w:val="0"/>
        </w:rPr>
        <w:t xml:space="preserve">🔗 The simulator HTML file is the SINGLE SOURCE OF TRUTH. Deploy to /public/dashboard.html. The Backend Bridge (lines 5200+) persists config to /api/config/* when the backend is available — 404s are expected and harmless when running standalone.</w:t>
      </w:r>
      <w:r w:rsidDel="00000000" w:rsidR="00000000" w:rsidRPr="00000000">
        <w:rPr>
          <w:rtl w:val="0"/>
        </w:rPr>
      </w:r>
    </w:p>
    <w:p w:rsidR="00000000" w:rsidDel="00000000" w:rsidP="00000000" w:rsidRDefault="00000000" w:rsidRPr="00000000" w14:paraId="00000006">
      <w:pPr>
        <w:pStyle w:val="Heading1"/>
        <w:spacing w:after="120" w:before="240" w:lineRule="auto"/>
        <w:rPr/>
      </w:pPr>
      <w:r w:rsidDel="00000000" w:rsidR="00000000" w:rsidRPr="00000000">
        <w:rPr>
          <w:rtl w:val="0"/>
        </w:rPr>
        <w:t xml:space="preserve">DELIVERABLES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560"/>
        <w:tblGridChange w:id="0">
          <w:tblGrid>
            <w:gridCol w:w="3200"/>
            <w:gridCol w:w="2600"/>
            <w:gridCol w:w="3560"/>
          </w:tblGrid>
        </w:tblGridChange>
      </w:tblGrid>
      <w:tr>
        <w:trPr>
          <w:cantSplit w:val="0"/>
          <w:tblHeader w:val="1"/>
        </w:trPr>
        <w:tc>
          <w:tcPr>
            <w:shd w:fill="e8e8e8" w:val="clear"/>
            <w:vAlign w:val="center"/>
          </w:tcPr>
          <w:p w:rsidR="00000000" w:rsidDel="00000000" w:rsidP="00000000" w:rsidRDefault="00000000" w:rsidRPr="00000000" w14:paraId="00000007">
            <w:pPr>
              <w:spacing w:after="40" w:before="0" w:lineRule="auto"/>
              <w:rPr/>
            </w:pPr>
            <w:r w:rsidDel="00000000" w:rsidR="00000000" w:rsidRPr="00000000">
              <w:rPr>
                <w:rFonts w:ascii="Calibri" w:cs="Calibri" w:eastAsia="Calibri" w:hAnsi="Calibri"/>
                <w:color w:val="000000"/>
                <w:sz w:val="20"/>
                <w:szCs w:val="20"/>
                <w:rtl w:val="0"/>
              </w:rPr>
              <w:t xml:space="preserve">DELIVERABLE</w:t>
            </w:r>
            <w:r w:rsidDel="00000000" w:rsidR="00000000" w:rsidRPr="00000000">
              <w:rPr>
                <w:rtl w:val="0"/>
              </w:rPr>
            </w:r>
          </w:p>
        </w:tc>
        <w:tc>
          <w:tcPr>
            <w:shd w:fill="e8e8e8" w:val="clear"/>
            <w:vAlign w:val="center"/>
          </w:tcPr>
          <w:p w:rsidR="00000000" w:rsidDel="00000000" w:rsidP="00000000" w:rsidRDefault="00000000" w:rsidRPr="00000000" w14:paraId="00000008">
            <w:pPr>
              <w:spacing w:after="40" w:before="0" w:lineRule="auto"/>
              <w:rPr/>
            </w:pPr>
            <w:r w:rsidDel="00000000" w:rsidR="00000000" w:rsidRPr="00000000">
              <w:rPr>
                <w:rFonts w:ascii="Calibri" w:cs="Calibri" w:eastAsia="Calibri" w:hAnsi="Calibri"/>
                <w:color w:val="000000"/>
                <w:sz w:val="20"/>
                <w:szCs w:val="20"/>
                <w:rtl w:val="0"/>
              </w:rPr>
              <w:t xml:space="preserve">TYPE</w:t>
            </w:r>
            <w:r w:rsidDel="00000000" w:rsidR="00000000" w:rsidRPr="00000000">
              <w:rPr>
                <w:rtl w:val="0"/>
              </w:rPr>
            </w:r>
          </w:p>
        </w:tc>
        <w:tc>
          <w:tcPr>
            <w:shd w:fill="e8e8e8" w:val="clear"/>
            <w:vAlign w:val="center"/>
          </w:tcPr>
          <w:p w:rsidR="00000000" w:rsidDel="00000000" w:rsidP="00000000" w:rsidRDefault="00000000" w:rsidRPr="00000000" w14:paraId="00000009">
            <w:pPr>
              <w:spacing w:after="40" w:before="0" w:lineRule="auto"/>
              <w:rPr/>
            </w:pPr>
            <w:r w:rsidDel="00000000" w:rsidR="00000000" w:rsidRPr="00000000">
              <w:rPr>
                <w:rFonts w:ascii="Calibri" w:cs="Calibri" w:eastAsia="Calibri" w:hAnsi="Calibri"/>
                <w:color w:val="000000"/>
                <w:sz w:val="20"/>
                <w:szCs w:val="20"/>
                <w:rtl w:val="0"/>
              </w:rPr>
              <w:t xml:space="preserve">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40" w:before="0" w:lineRule="auto"/>
              <w:rPr/>
            </w:pPr>
            <w:r w:rsidDel="00000000" w:rsidR="00000000" w:rsidRPr="00000000">
              <w:rPr>
                <w:rFonts w:ascii="Calibri" w:cs="Calibri" w:eastAsia="Calibri" w:hAnsi="Calibri"/>
                <w:color w:val="000000"/>
                <w:sz w:val="20"/>
                <w:szCs w:val="20"/>
                <w:rtl w:val="0"/>
              </w:rPr>
              <w:t xml:space="preserve">public/dashboard.html</w:t>
            </w:r>
            <w:r w:rsidDel="00000000" w:rsidR="00000000" w:rsidRPr="00000000">
              <w:rPr>
                <w:rtl w:val="0"/>
              </w:rPr>
            </w:r>
          </w:p>
        </w:tc>
        <w:tc>
          <w:tcPr>
            <w:vAlign w:val="center"/>
          </w:tcPr>
          <w:p w:rsidR="00000000" w:rsidDel="00000000" w:rsidP="00000000" w:rsidRDefault="00000000" w:rsidRPr="00000000" w14:paraId="0000000B">
            <w:pPr>
              <w:spacing w:after="40" w:before="0" w:lineRule="auto"/>
              <w:rPr/>
            </w:pPr>
            <w:r w:rsidDel="00000000" w:rsidR="00000000" w:rsidRPr="00000000">
              <w:rPr>
                <w:rFonts w:ascii="Calibri" w:cs="Calibri" w:eastAsia="Calibri" w:hAnsi="Calibri"/>
                <w:color w:val="000000"/>
                <w:sz w:val="20"/>
                <w:szCs w:val="20"/>
                <w:rtl w:val="0"/>
              </w:rPr>
              <w:t xml:space="preserve">Self-contained HTML (5,638 lines)</w:t>
            </w:r>
            <w:r w:rsidDel="00000000" w:rsidR="00000000" w:rsidRPr="00000000">
              <w:rPr>
                <w:rtl w:val="0"/>
              </w:rPr>
            </w:r>
          </w:p>
        </w:tc>
        <w:tc>
          <w:tcPr>
            <w:vAlign w:val="center"/>
          </w:tcPr>
          <w:p w:rsidR="00000000" w:rsidDel="00000000" w:rsidP="00000000" w:rsidRDefault="00000000" w:rsidRPr="00000000" w14:paraId="0000000C">
            <w:pPr>
              <w:spacing w:after="40" w:before="0" w:lineRule="auto"/>
              <w:rPr/>
            </w:pPr>
            <w:r w:rsidDel="00000000" w:rsidR="00000000" w:rsidRPr="00000000">
              <w:rPr>
                <w:rFonts w:ascii="Calibri" w:cs="Calibri" w:eastAsia="Calibri" w:hAnsi="Calibri"/>
                <w:color w:val="000000"/>
                <w:sz w:val="20"/>
                <w:szCs w:val="20"/>
                <w:rtl w:val="0"/>
              </w:rPr>
              <w:t xml:space="preserve">Complete simulator with all v3.5 systems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40" w:before="0" w:lineRule="auto"/>
              <w:rPr/>
            </w:pPr>
            <w:r w:rsidDel="00000000" w:rsidR="00000000" w:rsidRPr="00000000">
              <w:rPr>
                <w:rFonts w:ascii="Calibri" w:cs="Calibri" w:eastAsia="Calibri" w:hAnsi="Calibri"/>
                <w:color w:val="000000"/>
                <w:sz w:val="20"/>
                <w:szCs w:val="20"/>
                <w:rtl w:val="0"/>
              </w:rPr>
              <w:t xml:space="preserve">anomaly.png</w:t>
            </w:r>
            <w:r w:rsidDel="00000000" w:rsidR="00000000" w:rsidRPr="00000000">
              <w:rPr>
                <w:rtl w:val="0"/>
              </w:rPr>
            </w:r>
          </w:p>
        </w:tc>
        <w:tc>
          <w:tcPr>
            <w:vAlign w:val="center"/>
          </w:tcPr>
          <w:p w:rsidR="00000000" w:rsidDel="00000000" w:rsidP="00000000" w:rsidRDefault="00000000" w:rsidRPr="00000000" w14:paraId="0000000E">
            <w:pPr>
              <w:spacing w:after="40" w:before="0" w:lineRule="auto"/>
              <w:rPr/>
            </w:pPr>
            <w:r w:rsidDel="00000000" w:rsidR="00000000" w:rsidRPr="00000000">
              <w:rPr>
                <w:rFonts w:ascii="Calibri" w:cs="Calibri" w:eastAsia="Calibri" w:hAnsi="Calibri"/>
                <w:color w:val="000000"/>
                <w:sz w:val="20"/>
                <w:szCs w:val="20"/>
                <w:rtl w:val="0"/>
              </w:rPr>
              <w:t xml:space="preserve">Icon asset</w:t>
            </w:r>
            <w:r w:rsidDel="00000000" w:rsidR="00000000" w:rsidRPr="00000000">
              <w:rPr>
                <w:rtl w:val="0"/>
              </w:rPr>
            </w:r>
          </w:p>
        </w:tc>
        <w:tc>
          <w:tcPr>
            <w:vAlign w:val="center"/>
          </w:tcPr>
          <w:p w:rsidR="00000000" w:rsidDel="00000000" w:rsidP="00000000" w:rsidRDefault="00000000" w:rsidRPr="00000000" w14:paraId="0000000F">
            <w:pPr>
              <w:spacing w:after="40" w:before="0" w:lineRule="auto"/>
              <w:rPr/>
            </w:pPr>
            <w:r w:rsidDel="00000000" w:rsidR="00000000" w:rsidRPr="00000000">
              <w:rPr>
                <w:rFonts w:ascii="Calibri" w:cs="Calibri" w:eastAsia="Calibri" w:hAnsi="Calibri"/>
                <w:color w:val="000000"/>
                <w:sz w:val="20"/>
                <w:szCs w:val="20"/>
                <w:rtl w:val="0"/>
              </w:rPr>
              <w:t xml:space="preserve">Updated Anomaly Intelligence modal icon (base64 embedded)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40" w:before="0" w:lineRule="auto"/>
              <w:rPr/>
            </w:pPr>
            <w:r w:rsidDel="00000000" w:rsidR="00000000" w:rsidRPr="00000000">
              <w:rPr>
                <w:rFonts w:ascii="Calibri" w:cs="Calibri" w:eastAsia="Calibri" w:hAnsi="Calibri"/>
                <w:color w:val="000000"/>
                <w:sz w:val="20"/>
                <w:szCs w:val="20"/>
                <w:rtl w:val="0"/>
              </w:rPr>
              <w:t xml:space="preserve">BOb_Simulator_v3-5_Deployment.docx</w:t>
            </w:r>
            <w:r w:rsidDel="00000000" w:rsidR="00000000" w:rsidRPr="00000000">
              <w:rPr>
                <w:rtl w:val="0"/>
              </w:rPr>
            </w:r>
          </w:p>
        </w:tc>
        <w:tc>
          <w:tcPr>
            <w:vAlign w:val="center"/>
          </w:tcPr>
          <w:p w:rsidR="00000000" w:rsidDel="00000000" w:rsidP="00000000" w:rsidRDefault="00000000" w:rsidRPr="00000000" w14:paraId="00000011">
            <w:pPr>
              <w:spacing w:after="40" w:before="0" w:lineRule="auto"/>
              <w:rPr/>
            </w:pPr>
            <w:r w:rsidDel="00000000" w:rsidR="00000000" w:rsidRPr="00000000">
              <w:rPr>
                <w:rFonts w:ascii="Calibri" w:cs="Calibri" w:eastAsia="Calibri" w:hAnsi="Calibri"/>
                <w:color w:val="000000"/>
                <w:sz w:val="20"/>
                <w:szCs w:val="20"/>
                <w:rtl w:val="0"/>
              </w:rPr>
              <w:t xml:space="preserve">This document</w:t>
            </w:r>
            <w:r w:rsidDel="00000000" w:rsidR="00000000" w:rsidRPr="00000000">
              <w:rPr>
                <w:rtl w:val="0"/>
              </w:rPr>
            </w:r>
          </w:p>
        </w:tc>
        <w:tc>
          <w:tcPr>
            <w:vAlign w:val="center"/>
          </w:tcPr>
          <w:p w:rsidR="00000000" w:rsidDel="00000000" w:rsidP="00000000" w:rsidRDefault="00000000" w:rsidRPr="00000000" w14:paraId="00000012">
            <w:pPr>
              <w:spacing w:after="40" w:before="0" w:lineRule="auto"/>
              <w:rPr/>
            </w:pPr>
            <w:r w:rsidDel="00000000" w:rsidR="00000000" w:rsidRPr="00000000">
              <w:rPr>
                <w:rFonts w:ascii="Calibri" w:cs="Calibri" w:eastAsia="Calibri" w:hAnsi="Calibri"/>
                <w:color w:val="000000"/>
                <w:sz w:val="20"/>
                <w:szCs w:val="20"/>
                <w:rtl w:val="0"/>
              </w:rPr>
              <w:t xml:space="preserve">Full diff specification and testing checklist</w:t>
            </w:r>
            <w:r w:rsidDel="00000000" w:rsidR="00000000" w:rsidRPr="00000000">
              <w:rPr>
                <w:rtl w:val="0"/>
              </w:rPr>
            </w:r>
          </w:p>
        </w:tc>
      </w:tr>
    </w:tbl>
    <w:p w:rsidR="00000000" w:rsidDel="00000000" w:rsidP="00000000" w:rsidRDefault="00000000" w:rsidRPr="00000000" w14:paraId="00000013">
      <w:pPr>
        <w:pStyle w:val="Heading1"/>
        <w:spacing w:after="120" w:before="240" w:lineRule="auto"/>
        <w:rPr/>
      </w:pPr>
      <w:r w:rsidDel="00000000" w:rsidR="00000000" w:rsidRPr="00000000">
        <w:rPr>
          <w:rtl w:val="0"/>
        </w:rPr>
        <w:t xml:space="preserve">IMPLEMENTATION ORDER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260"/>
        <w:gridCol w:w="2300"/>
        <w:tblGridChange w:id="0">
          <w:tblGrid>
            <w:gridCol w:w="800"/>
            <w:gridCol w:w="6260"/>
            <w:gridCol w:w="2300"/>
          </w:tblGrid>
        </w:tblGridChange>
      </w:tblGrid>
      <w:tr>
        <w:trPr>
          <w:cantSplit w:val="0"/>
          <w:tblHeader w:val="1"/>
        </w:trPr>
        <w:tc>
          <w:tcPr>
            <w:shd w:fill="e8e8e8" w:val="clear"/>
            <w:vAlign w:val="center"/>
          </w:tcPr>
          <w:p w:rsidR="00000000" w:rsidDel="00000000" w:rsidP="00000000" w:rsidRDefault="00000000" w:rsidRPr="00000000" w14:paraId="00000014">
            <w:pPr>
              <w:spacing w:after="40" w:before="0" w:lineRule="auto"/>
              <w:rPr/>
            </w:pPr>
            <w:r w:rsidDel="00000000" w:rsidR="00000000" w:rsidRPr="00000000">
              <w:rPr>
                <w:rFonts w:ascii="Calibri" w:cs="Calibri" w:eastAsia="Calibri" w:hAnsi="Calibri"/>
                <w:color w:val="000000"/>
                <w:sz w:val="20"/>
                <w:szCs w:val="20"/>
                <w:rtl w:val="0"/>
              </w:rPr>
              <w:t xml:space="preserve">STEP</w:t>
            </w:r>
            <w:r w:rsidDel="00000000" w:rsidR="00000000" w:rsidRPr="00000000">
              <w:rPr>
                <w:rtl w:val="0"/>
              </w:rPr>
            </w:r>
          </w:p>
        </w:tc>
        <w:tc>
          <w:tcPr>
            <w:shd w:fill="e8e8e8" w:val="clear"/>
            <w:vAlign w:val="center"/>
          </w:tcPr>
          <w:p w:rsidR="00000000" w:rsidDel="00000000" w:rsidP="00000000" w:rsidRDefault="00000000" w:rsidRPr="00000000" w14:paraId="00000015">
            <w:pPr>
              <w:spacing w:after="40" w:before="0" w:lineRule="auto"/>
              <w:rPr/>
            </w:pPr>
            <w:r w:rsidDel="00000000" w:rsidR="00000000" w:rsidRPr="00000000">
              <w:rPr>
                <w:rFonts w:ascii="Calibri" w:cs="Calibri" w:eastAsia="Calibri" w:hAnsi="Calibri"/>
                <w:color w:val="000000"/>
                <w:sz w:val="20"/>
                <w:szCs w:val="20"/>
                <w:rtl w:val="0"/>
              </w:rPr>
              <w:t xml:space="preserve">ACTION</w:t>
            </w:r>
            <w:r w:rsidDel="00000000" w:rsidR="00000000" w:rsidRPr="00000000">
              <w:rPr>
                <w:rtl w:val="0"/>
              </w:rPr>
            </w:r>
          </w:p>
        </w:tc>
        <w:tc>
          <w:tcPr>
            <w:shd w:fill="e8e8e8" w:val="clear"/>
            <w:vAlign w:val="center"/>
          </w:tcPr>
          <w:p w:rsidR="00000000" w:rsidDel="00000000" w:rsidP="00000000" w:rsidRDefault="00000000" w:rsidRPr="00000000" w14:paraId="00000016">
            <w:pPr>
              <w:spacing w:after="40" w:before="0" w:lineRule="auto"/>
              <w:rPr/>
            </w:pPr>
            <w:r w:rsidDel="00000000" w:rsidR="00000000" w:rsidRPr="00000000">
              <w:rPr>
                <w:rFonts w:ascii="Calibri" w:cs="Calibri" w:eastAsia="Calibri" w:hAnsi="Calibri"/>
                <w:color w:val="000000"/>
                <w:sz w:val="20"/>
                <w:szCs w:val="20"/>
                <w:rtl w:val="0"/>
              </w:rPr>
              <w:t xml:space="preserve">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40" w:before="0" w:lineRule="auto"/>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18">
            <w:pPr>
              <w:spacing w:after="40" w:before="0" w:lineRule="auto"/>
              <w:rPr/>
            </w:pPr>
            <w:r w:rsidDel="00000000" w:rsidR="00000000" w:rsidRPr="00000000">
              <w:rPr>
                <w:rFonts w:ascii="Calibri" w:cs="Calibri" w:eastAsia="Calibri" w:hAnsi="Calibri"/>
                <w:color w:val="000000"/>
                <w:sz w:val="20"/>
                <w:szCs w:val="20"/>
                <w:rtl w:val="0"/>
              </w:rPr>
              <w:t xml:space="preserve">Deploy updated dashboard.html to /public/</w:t>
            </w:r>
            <w:r w:rsidDel="00000000" w:rsidR="00000000" w:rsidRPr="00000000">
              <w:rPr>
                <w:rtl w:val="0"/>
              </w:rPr>
            </w:r>
          </w:p>
        </w:tc>
        <w:tc>
          <w:tcPr>
            <w:vAlign w:val="center"/>
          </w:tcPr>
          <w:p w:rsidR="00000000" w:rsidDel="00000000" w:rsidP="00000000" w:rsidRDefault="00000000" w:rsidRPr="00000000" w14:paraId="00000019">
            <w:pPr>
              <w:spacing w:after="40" w:before="0" w:lineRule="auto"/>
              <w:rPr/>
            </w:pPr>
            <w:r w:rsidDel="00000000" w:rsidR="00000000" w:rsidRPr="00000000">
              <w:rPr>
                <w:rFonts w:ascii="Calibri" w:cs="Calibri" w:eastAsia="Calibri" w:hAnsi="Calibri"/>
                <w:color w:val="000000"/>
                <w:sz w:val="20"/>
                <w:szCs w:val="20"/>
                <w:rtl w:val="0"/>
              </w:rPr>
              <w:t xml:space="preserve">None — self-contained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after="40" w:before="0" w:lineRule="auto"/>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1B">
            <w:pPr>
              <w:spacing w:after="40" w:before="0" w:lineRule="auto"/>
              <w:rPr/>
            </w:pPr>
            <w:r w:rsidDel="00000000" w:rsidR="00000000" w:rsidRPr="00000000">
              <w:rPr>
                <w:rFonts w:ascii="Calibri" w:cs="Calibri" w:eastAsia="Calibri" w:hAnsi="Calibri"/>
                <w:color w:val="000000"/>
                <w:sz w:val="20"/>
                <w:szCs w:val="20"/>
                <w:rtl w:val="0"/>
              </w:rPr>
              <w:t xml:space="preserve">Verify channel icons flash and turn red during simulation</w:t>
            </w:r>
            <w:r w:rsidDel="00000000" w:rsidR="00000000" w:rsidRPr="00000000">
              <w:rPr>
                <w:rtl w:val="0"/>
              </w:rPr>
            </w:r>
          </w:p>
        </w:tc>
        <w:tc>
          <w:tcPr>
            <w:vAlign w:val="center"/>
          </w:tcPr>
          <w:p w:rsidR="00000000" w:rsidDel="00000000" w:rsidP="00000000" w:rsidRDefault="00000000" w:rsidRPr="00000000" w14:paraId="0000001C">
            <w:pPr>
              <w:spacing w:after="40" w:before="0" w:lineRule="auto"/>
              <w:rPr/>
            </w:pPr>
            <w:r w:rsidDel="00000000" w:rsidR="00000000" w:rsidRPr="00000000">
              <w:rPr>
                <w:rFonts w:ascii="Calibri" w:cs="Calibri" w:eastAsia="Calibri" w:hAnsi="Calibri"/>
                <w:color w:val="000000"/>
                <w:sz w:val="20"/>
                <w:szCs w:val="20"/>
                <w:rtl w:val="0"/>
              </w:rPr>
              <w:t xml:space="preserve">None — visual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40" w:before="0" w:lineRule="auto"/>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1E">
            <w:pPr>
              <w:spacing w:after="40" w:before="0" w:lineRule="auto"/>
              <w:rPr/>
            </w:pPr>
            <w:r w:rsidDel="00000000" w:rsidR="00000000" w:rsidRPr="00000000">
              <w:rPr>
                <w:rFonts w:ascii="Calibri" w:cs="Calibri" w:eastAsia="Calibri" w:hAnsi="Calibri"/>
                <w:color w:val="000000"/>
                <w:sz w:val="20"/>
                <w:szCs w:val="20"/>
                <w:rtl w:val="0"/>
              </w:rPr>
              <w:t xml:space="preserve">Verify Actionables panels open for each channel icon</w:t>
            </w:r>
            <w:r w:rsidDel="00000000" w:rsidR="00000000" w:rsidRPr="00000000">
              <w:rPr>
                <w:rtl w:val="0"/>
              </w:rPr>
            </w:r>
          </w:p>
        </w:tc>
        <w:tc>
          <w:tcPr>
            <w:vAlign w:val="center"/>
          </w:tcPr>
          <w:p w:rsidR="00000000" w:rsidDel="00000000" w:rsidP="00000000" w:rsidRDefault="00000000" w:rsidRPr="00000000" w14:paraId="0000001F">
            <w:pPr>
              <w:spacing w:after="40" w:before="0" w:lineRule="auto"/>
              <w:rPr/>
            </w:pPr>
            <w:r w:rsidDel="00000000" w:rsidR="00000000" w:rsidRPr="00000000">
              <w:rPr>
                <w:rFonts w:ascii="Calibri" w:cs="Calibri" w:eastAsia="Calibri" w:hAnsi="Calibri"/>
                <w:color w:val="000000"/>
                <w:sz w:val="20"/>
                <w:szCs w:val="20"/>
                <w:rtl w:val="0"/>
              </w:rPr>
              <w:t xml:space="preserve">None — functional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40" w:before="0" w:lineRule="auto"/>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000000"/>
                <w:sz w:val="20"/>
                <w:szCs w:val="20"/>
                <w:rtl w:val="0"/>
              </w:rPr>
              <w:t xml:space="preserve">Verify Intelligence modals show live data and channel tech perf</w:t>
            </w:r>
            <w:r w:rsidDel="00000000" w:rsidR="00000000" w:rsidRPr="00000000">
              <w:rPr>
                <w:rtl w:val="0"/>
              </w:rPr>
            </w:r>
          </w:p>
        </w:tc>
        <w:tc>
          <w:tcPr>
            <w:vAlign w:val="center"/>
          </w:tcPr>
          <w:p w:rsidR="00000000" w:rsidDel="00000000" w:rsidP="00000000" w:rsidRDefault="00000000" w:rsidRPr="00000000" w14:paraId="00000022">
            <w:pPr>
              <w:spacing w:after="40" w:before="0" w:lineRule="auto"/>
              <w:rPr/>
            </w:pPr>
            <w:r w:rsidDel="00000000" w:rsidR="00000000" w:rsidRPr="00000000">
              <w:rPr>
                <w:rFonts w:ascii="Calibri" w:cs="Calibri" w:eastAsia="Calibri" w:hAnsi="Calibri"/>
                <w:color w:val="000000"/>
                <w:sz w:val="20"/>
                <w:szCs w:val="20"/>
                <w:rtl w:val="0"/>
              </w:rPr>
              <w:t xml:space="preserve">None — functional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40" w:before="0" w:lineRule="auto"/>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24">
            <w:pPr>
              <w:spacing w:after="40" w:before="0" w:lineRule="auto"/>
              <w:rPr/>
            </w:pPr>
            <w:r w:rsidDel="00000000" w:rsidR="00000000" w:rsidRPr="00000000">
              <w:rPr>
                <w:rFonts w:ascii="Calibri" w:cs="Calibri" w:eastAsia="Calibri" w:hAnsi="Calibri"/>
                <w:color w:val="000000"/>
                <w:sz w:val="20"/>
                <w:szCs w:val="20"/>
                <w:rtl w:val="0"/>
              </w:rPr>
              <w:t xml:space="preserve">Verify BOBee context includes channel performance data</w:t>
            </w:r>
            <w:r w:rsidDel="00000000" w:rsidR="00000000" w:rsidRPr="00000000">
              <w:rPr>
                <w:rtl w:val="0"/>
              </w:rPr>
            </w:r>
          </w:p>
        </w:tc>
        <w:tc>
          <w:tcPr>
            <w:vAlign w:val="center"/>
          </w:tcPr>
          <w:p w:rsidR="00000000" w:rsidDel="00000000" w:rsidP="00000000" w:rsidRDefault="00000000" w:rsidRPr="00000000" w14:paraId="00000025">
            <w:pPr>
              <w:spacing w:after="40" w:before="0" w:lineRule="auto"/>
              <w:rPr/>
            </w:pPr>
            <w:r w:rsidDel="00000000" w:rsidR="00000000" w:rsidRPr="00000000">
              <w:rPr>
                <w:rFonts w:ascii="Calibri" w:cs="Calibri" w:eastAsia="Calibri" w:hAnsi="Calibri"/>
                <w:color w:val="000000"/>
                <w:sz w:val="20"/>
                <w:szCs w:val="20"/>
                <w:rtl w:val="0"/>
              </w:rPr>
              <w:t xml:space="preserve">Low — requires /api/ai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after="40" w:before="0" w:lineRule="auto"/>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27">
            <w:pPr>
              <w:spacing w:after="40" w:before="0" w:lineRule="auto"/>
              <w:rPr/>
            </w:pPr>
            <w:r w:rsidDel="00000000" w:rsidR="00000000" w:rsidRPr="00000000">
              <w:rPr>
                <w:rFonts w:ascii="Calibri" w:cs="Calibri" w:eastAsia="Calibri" w:hAnsi="Calibri"/>
                <w:color w:val="000000"/>
                <w:sz w:val="20"/>
                <w:szCs w:val="20"/>
                <w:rtl w:val="0"/>
              </w:rPr>
              <w:t xml:space="preserve">Full regression — run testing checklist</w:t>
            </w:r>
            <w:r w:rsidDel="00000000" w:rsidR="00000000" w:rsidRPr="00000000">
              <w:rPr>
                <w:rtl w:val="0"/>
              </w:rPr>
            </w:r>
          </w:p>
        </w:tc>
        <w:tc>
          <w:tcPr>
            <w:vAlign w:val="center"/>
          </w:tcPr>
          <w:p w:rsidR="00000000" w:rsidDel="00000000" w:rsidP="00000000" w:rsidRDefault="00000000" w:rsidRPr="00000000" w14:paraId="00000028">
            <w:pPr>
              <w:spacing w:after="40" w:before="0" w:lineRule="auto"/>
              <w:rPr/>
            </w:pPr>
            <w:r w:rsidDel="00000000" w:rsidR="00000000" w:rsidRPr="00000000">
              <w:rPr>
                <w:rFonts w:ascii="Calibri" w:cs="Calibri" w:eastAsia="Calibri" w:hAnsi="Calibri"/>
                <w:color w:val="000000"/>
                <w:sz w:val="20"/>
                <w:szCs w:val="20"/>
                <w:rtl w:val="0"/>
              </w:rPr>
              <w:t xml:space="preserve">None — comprehensive verification</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20" w:before="240" w:lineRule="auto"/>
        <w:rPr/>
      </w:pPr>
      <w:r w:rsidDel="00000000" w:rsidR="00000000" w:rsidRPr="00000000">
        <w:rPr>
          <w:rtl w:val="0"/>
        </w:rPr>
        <w:t xml:space="preserve">ITEM 1 — LAYOUT STABILIZATION (SHIFTING FIX)</w:t>
      </w:r>
    </w:p>
    <w:p w:rsidR="00000000" w:rsidDel="00000000" w:rsidP="00000000" w:rsidRDefault="00000000" w:rsidRPr="00000000" w14:paraId="0000002B">
      <w:pPr>
        <w:spacing w:after="120" w:before="0" w:lineRule="auto"/>
        <w:rPr/>
      </w:pPr>
      <w:r w:rsidDel="00000000" w:rsidR="00000000" w:rsidRPr="00000000">
        <w:rPr>
          <w:rFonts w:ascii="Calibri" w:cs="Calibri" w:eastAsia="Calibri" w:hAnsi="Calibri"/>
          <w:color w:val="000000"/>
          <w:sz w:val="20"/>
          <w:szCs w:val="20"/>
          <w:rtl w:val="0"/>
        </w:rPr>
        <w:t xml:space="preserve">The Temas/Acciones blocks and FAQ/Words block had dynamic-height content that changed as the simulation tick rotated text. Because the main grid uses grid-template-rows: 1fr auto, the auto row height fluctuated, causing the lollipop sentiment chart above to shift up and down. Fixed by adding min-height to stabilize the grid row.</w:t>
      </w:r>
      <w:r w:rsidDel="00000000" w:rsidR="00000000" w:rsidRPr="00000000">
        <w:rPr>
          <w:rtl w:val="0"/>
        </w:rPr>
      </w:r>
    </w:p>
    <w:p w:rsidR="00000000" w:rsidDel="00000000" w:rsidP="00000000" w:rsidRDefault="00000000" w:rsidRPr="00000000" w14:paraId="0000002C">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A — CSS: ADD MIN-HEIGHT TO .at-list</w:t>
      </w:r>
      <w:r w:rsidDel="00000000" w:rsidR="00000000" w:rsidRPr="00000000">
        <w:rPr>
          <w:rtl w:val="0"/>
        </w:rPr>
      </w:r>
    </w:p>
    <w:p w:rsidR="00000000" w:rsidDel="00000000" w:rsidP="00000000" w:rsidRDefault="00000000" w:rsidRPr="00000000" w14:paraId="0000002D">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&lt;style&gt; block, .at-list rule</w:t>
      </w:r>
      <w:r w:rsidDel="00000000" w:rsidR="00000000" w:rsidRPr="00000000">
        <w:rPr>
          <w:rtl w:val="0"/>
        </w:rPr>
      </w:r>
    </w:p>
    <w:p w:rsidR="00000000" w:rsidDel="00000000" w:rsidP="00000000" w:rsidRDefault="00000000" w:rsidRPr="00000000" w14:paraId="0000002E">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.at-list{list-style:none;display:grid;grid-template-columns:1fr 1fr;grid-template-rows:repeat(4,auto);grid-auto-flow:column;gap:10px 16px}</w:t>
      </w:r>
      <w:r w:rsidDel="00000000" w:rsidR="00000000" w:rsidRPr="00000000">
        <w:rPr>
          <w:rtl w:val="0"/>
        </w:rPr>
      </w:r>
    </w:p>
    <w:p w:rsidR="00000000" w:rsidDel="00000000" w:rsidP="00000000" w:rsidRDefault="00000000" w:rsidRPr="00000000" w14:paraId="0000002F">
      <w:pPr>
        <w:spacing w:after="20" w:before="0" w:lineRule="auto"/>
        <w:rPr/>
      </w:pPr>
      <w:r w:rsidDel="00000000" w:rsidR="00000000" w:rsidRPr="00000000">
        <w:rPr>
          <w:rtl w:val="0"/>
        </w:rPr>
      </w:r>
    </w:p>
    <w:p w:rsidR="00000000" w:rsidDel="00000000" w:rsidP="00000000" w:rsidRDefault="00000000" w:rsidRPr="00000000" w14:paraId="00000030">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.at-list{list-style:none;display:grid;grid-template-columns:1fr 1fr;grid-template-rows:repeat(4,auto);grid-auto-flow:column;gap:10px 16px;min-height:120px}</w:t>
      </w:r>
      <w:r w:rsidDel="00000000" w:rsidR="00000000" w:rsidRPr="00000000">
        <w:rPr>
          <w:rtl w:val="0"/>
        </w:rPr>
      </w:r>
    </w:p>
    <w:p w:rsidR="00000000" w:rsidDel="00000000" w:rsidP="00000000" w:rsidRDefault="00000000" w:rsidRPr="00000000" w14:paraId="00000031">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B — CSS: ADD MIN-HEIGHT TO .faq-content-click</w:t>
      </w:r>
      <w:r w:rsidDel="00000000" w:rsidR="00000000" w:rsidRPr="00000000">
        <w:rPr>
          <w:rtl w:val="0"/>
        </w:rPr>
      </w:r>
    </w:p>
    <w:p w:rsidR="00000000" w:rsidDel="00000000" w:rsidP="00000000" w:rsidRDefault="00000000" w:rsidRPr="00000000" w14:paraId="00000032">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&lt;style&gt; block, .faq-content-click rule</w:t>
      </w:r>
      <w:r w:rsidDel="00000000" w:rsidR="00000000" w:rsidRPr="00000000">
        <w:rPr>
          <w:rtl w:val="0"/>
        </w:rPr>
      </w:r>
    </w:p>
    <w:p w:rsidR="00000000" w:rsidDel="00000000" w:rsidP="00000000" w:rsidRDefault="00000000" w:rsidRPr="00000000" w14:paraId="00000033">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.faq-content-click{cursor:pointer;transition:background .15s}</w:t>
      </w:r>
      <w:r w:rsidDel="00000000" w:rsidR="00000000" w:rsidRPr="00000000">
        <w:rPr>
          <w:rtl w:val="0"/>
        </w:rPr>
      </w:r>
    </w:p>
    <w:p w:rsidR="00000000" w:rsidDel="00000000" w:rsidP="00000000" w:rsidRDefault="00000000" w:rsidRPr="00000000" w14:paraId="00000034">
      <w:pPr>
        <w:spacing w:after="20" w:before="0" w:lineRule="auto"/>
        <w:rPr/>
      </w:pPr>
      <w:r w:rsidDel="00000000" w:rsidR="00000000" w:rsidRPr="00000000">
        <w:rPr>
          <w:rtl w:val="0"/>
        </w:rPr>
      </w:r>
    </w:p>
    <w:p w:rsidR="00000000" w:rsidDel="00000000" w:rsidP="00000000" w:rsidRDefault="00000000" w:rsidRPr="00000000" w14:paraId="00000035">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.faq-content-click{cursor:pointer;transition:background .15s;min-height:130px}</w:t>
      </w:r>
      <w:r w:rsidDel="00000000" w:rsidR="00000000" w:rsidRPr="00000000">
        <w:rPr>
          <w:rtl w:val="0"/>
        </w:rPr>
      </w:r>
    </w:p>
    <w:p w:rsidR="00000000" w:rsidDel="00000000" w:rsidP="00000000" w:rsidRDefault="00000000" w:rsidRPr="00000000" w14:paraId="00000036">
      <w:pPr>
        <w:pStyle w:val="Heading1"/>
        <w:spacing w:after="120" w:before="240" w:lineRule="auto"/>
        <w:rPr/>
      </w:pPr>
      <w:r w:rsidDel="00000000" w:rsidR="00000000" w:rsidRPr="00000000">
        <w:rPr>
          <w:rtl w:val="0"/>
        </w:rPr>
      </w:r>
    </w:p>
    <w:p w:rsidR="00000000" w:rsidDel="00000000" w:rsidP="00000000" w:rsidRDefault="00000000" w:rsidRPr="00000000" w14:paraId="00000037">
      <w:pPr>
        <w:pStyle w:val="Heading1"/>
        <w:spacing w:after="120" w:before="240" w:lineRule="auto"/>
        <w:rPr/>
      </w:pPr>
      <w:r w:rsidDel="00000000" w:rsidR="00000000" w:rsidRPr="00000000">
        <w:rPr>
          <w:rtl w:val="0"/>
        </w:rPr>
      </w:r>
    </w:p>
    <w:p w:rsidR="00000000" w:rsidDel="00000000" w:rsidP="00000000" w:rsidRDefault="00000000" w:rsidRPr="00000000" w14:paraId="00000038">
      <w:pPr>
        <w:pStyle w:val="Heading1"/>
        <w:spacing w:after="120" w:before="240" w:lineRule="auto"/>
        <w:rPr/>
      </w:pPr>
      <w:r w:rsidDel="00000000" w:rsidR="00000000" w:rsidRPr="00000000">
        <w:rPr>
          <w:rtl w:val="0"/>
        </w:rPr>
        <w:t xml:space="preserve">ITEM 2 — LOLLIPOP SEPARATOR LINE FIX</w:t>
      </w:r>
    </w:p>
    <w:p w:rsidR="00000000" w:rsidDel="00000000" w:rsidP="00000000" w:rsidRDefault="00000000" w:rsidRPr="00000000" w14:paraId="00000039">
      <w:pPr>
        <w:spacing w:after="120" w:before="0" w:lineRule="auto"/>
        <w:rPr/>
      </w:pPr>
      <w:r w:rsidDel="00000000" w:rsidR="00000000" w:rsidRPr="00000000">
        <w:rPr>
          <w:rFonts w:ascii="Calibri" w:cs="Calibri" w:eastAsia="Calibri" w:hAnsi="Calibri"/>
          <w:color w:val="000000"/>
          <w:sz w:val="20"/>
          <w:szCs w:val="20"/>
          <w:rtl w:val="0"/>
        </w:rPr>
        <w:t xml:space="preserve">The sentiment lollipop chart had 6 dashed vertical separator lines distributed with justify-content: space-evenly, but there are 5 sentiment columns, so dividers should sit at the 4 boundaries (20%, 40%, 60%, 80%). Six lines placed them at positions that overlapped with the lollipops and labels. Fixed by reducing to 4 lines.</w:t>
      </w:r>
      <w:r w:rsidDel="00000000" w:rsidR="00000000" w:rsidRPr="00000000">
        <w:rPr>
          <w:rtl w:val="0"/>
        </w:rPr>
      </w:r>
    </w:p>
    <w:p w:rsidR="00000000" w:rsidDel="00000000" w:rsidP="00000000" w:rsidRDefault="00000000" w:rsidRPr="00000000" w14:paraId="0000003A">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A — HTML: REDUCE SEPARATOR LINES FROM 6 TO 4</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lp-bg div inside lp-chart</w:t>
      </w:r>
      <w:r w:rsidDel="00000000" w:rsidR="00000000" w:rsidRPr="00000000">
        <w:rPr>
          <w:rtl w:val="0"/>
        </w:rPr>
      </w:r>
    </w:p>
    <w:p w:rsidR="00000000" w:rsidDel="00000000" w:rsidP="00000000" w:rsidRDefault="00000000" w:rsidRPr="00000000" w14:paraId="0000003C">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 class="lp-bg"&gt;</w:t>
      </w:r>
      <w:r w:rsidDel="00000000" w:rsidR="00000000" w:rsidRPr="00000000">
        <w:rPr>
          <w:rtl w:val="0"/>
        </w:rPr>
      </w:r>
    </w:p>
    <w:p w:rsidR="00000000" w:rsidDel="00000000" w:rsidP="00000000" w:rsidRDefault="00000000" w:rsidRPr="00000000" w14:paraId="0000003D">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 class="lp-bg-line"&gt;&lt;/div&gt;&lt;div class="lp-bg-line"&gt;&lt;/div&gt;</w:t>
      </w:r>
      <w:r w:rsidDel="00000000" w:rsidR="00000000" w:rsidRPr="00000000">
        <w:rPr>
          <w:rtl w:val="0"/>
        </w:rPr>
      </w:r>
    </w:p>
    <w:p w:rsidR="00000000" w:rsidDel="00000000" w:rsidP="00000000" w:rsidRDefault="00000000" w:rsidRPr="00000000" w14:paraId="0000003E">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 class="lp-bg-line"&gt;&lt;/div&gt;&lt;div class="lp-bg-line"&gt;&lt;/div&gt;</w:t>
      </w:r>
      <w:r w:rsidDel="00000000" w:rsidR="00000000" w:rsidRPr="00000000">
        <w:rPr>
          <w:rtl w:val="0"/>
        </w:rPr>
      </w:r>
    </w:p>
    <w:p w:rsidR="00000000" w:rsidDel="00000000" w:rsidP="00000000" w:rsidRDefault="00000000" w:rsidRPr="00000000" w14:paraId="0000003F">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 class="lp-bg-line"&gt;&lt;/div&gt;&lt;div class="lp-bg-line"&gt;&lt;/div&gt;</w:t>
      </w:r>
      <w:r w:rsidDel="00000000" w:rsidR="00000000" w:rsidRPr="00000000">
        <w:rPr>
          <w:rtl w:val="0"/>
        </w:rPr>
      </w:r>
    </w:p>
    <w:p w:rsidR="00000000" w:rsidDel="00000000" w:rsidP="00000000" w:rsidRDefault="00000000" w:rsidRPr="00000000" w14:paraId="00000040">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&lt;/div&gt;</w:t>
      </w:r>
      <w:r w:rsidDel="00000000" w:rsidR="00000000" w:rsidRPr="00000000">
        <w:rPr>
          <w:rtl w:val="0"/>
        </w:rPr>
      </w:r>
    </w:p>
    <w:p w:rsidR="00000000" w:rsidDel="00000000" w:rsidP="00000000" w:rsidRDefault="00000000" w:rsidRPr="00000000" w14:paraId="00000041">
      <w:pPr>
        <w:spacing w:after="20" w:before="0" w:lineRule="auto"/>
        <w:rPr/>
      </w:pPr>
      <w:r w:rsidDel="00000000" w:rsidR="00000000" w:rsidRPr="00000000">
        <w:rPr>
          <w:rtl w:val="0"/>
        </w:rPr>
      </w:r>
    </w:p>
    <w:p w:rsidR="00000000" w:rsidDel="00000000" w:rsidP="00000000" w:rsidRDefault="00000000" w:rsidRPr="00000000" w14:paraId="00000042">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 class="lp-bg"&gt;</w:t>
      </w:r>
      <w:r w:rsidDel="00000000" w:rsidR="00000000" w:rsidRPr="00000000">
        <w:rPr>
          <w:rtl w:val="0"/>
        </w:rPr>
      </w:r>
    </w:p>
    <w:p w:rsidR="00000000" w:rsidDel="00000000" w:rsidP="00000000" w:rsidRDefault="00000000" w:rsidRPr="00000000" w14:paraId="0000004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 class="lp-bg-line"&gt;&lt;/div&gt;&lt;div class="lp-bg-line"&gt;&lt;/div&gt;</w:t>
      </w:r>
      <w:r w:rsidDel="00000000" w:rsidR="00000000" w:rsidRPr="00000000">
        <w:rPr>
          <w:rtl w:val="0"/>
        </w:rPr>
      </w:r>
    </w:p>
    <w:p w:rsidR="00000000" w:rsidDel="00000000" w:rsidP="00000000" w:rsidRDefault="00000000" w:rsidRPr="00000000" w14:paraId="0000004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 class="lp-bg-line"&gt;&lt;/div&gt;&lt;div class="lp-bg-line"&gt;&lt;/div&gt;</w:t>
      </w:r>
      <w:r w:rsidDel="00000000" w:rsidR="00000000" w:rsidRPr="00000000">
        <w:rPr>
          <w:rtl w:val="0"/>
        </w:rPr>
      </w:r>
    </w:p>
    <w:p w:rsidR="00000000" w:rsidDel="00000000" w:rsidP="00000000" w:rsidRDefault="00000000" w:rsidRPr="00000000" w14:paraId="00000045">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&lt;/div&gt;</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120" w:before="240" w:lineRule="auto"/>
        <w:rPr/>
      </w:pPr>
      <w:r w:rsidDel="00000000" w:rsidR="00000000" w:rsidRPr="00000000">
        <w:rPr>
          <w:rtl w:val="0"/>
        </w:rPr>
        <w:t xml:space="preserve">ITEM 3 — ANOMALIES CLEANUP (REMOVE INCIDENTS/ISSUES)</w:t>
      </w:r>
    </w:p>
    <w:p w:rsidR="00000000" w:rsidDel="00000000" w:rsidP="00000000" w:rsidRDefault="00000000" w:rsidRPr="00000000" w14:paraId="00000048">
      <w:pPr>
        <w:spacing w:after="120" w:before="0" w:lineRule="auto"/>
        <w:rPr/>
      </w:pPr>
      <w:r w:rsidDel="00000000" w:rsidR="00000000" w:rsidRPr="00000000">
        <w:rPr>
          <w:rFonts w:ascii="Calibri" w:cs="Calibri" w:eastAsia="Calibri" w:hAnsi="Calibri"/>
          <w:color w:val="000000"/>
          <w:sz w:val="20"/>
          <w:szCs w:val="20"/>
          <w:rtl w:val="0"/>
        </w:rPr>
        <w:t xml:space="preserve">The Anomalies tab and global Anomaly Intelligence modal displayed Incidents and Issues sections from the observability escalation hierarchy (ITIL/SRE). These had no connection to the simulator's configuration system — they were static display-only data with no live generation path. Removed entirely to keep the Anomalies tab focused on anomalies that actually connect to the Known Unknown / Unknown Unknown configuration.</w:t>
      </w:r>
      <w:r w:rsidDel="00000000" w:rsidR="00000000" w:rsidRPr="00000000">
        <w:rPr>
          <w:rtl w:val="0"/>
        </w:rPr>
      </w:r>
    </w:p>
    <w:p w:rsidR="00000000" w:rsidDel="00000000" w:rsidP="00000000" w:rsidRDefault="00000000" w:rsidRPr="00000000" w14:paraId="00000049">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A — REMOVE INCIDENT/ISSUE SEED DATA FROM ANOMALY_DATA</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const ANOMALY_DATA</w:t>
      </w:r>
      <w:r w:rsidDel="00000000" w:rsidR="00000000" w:rsidRPr="00000000">
        <w:rPr>
          <w:rtl w:val="0"/>
        </w:rPr>
      </w:r>
    </w:p>
    <w:p w:rsidR="00000000" w:rsidDel="00000000" w:rsidP="00000000" w:rsidRDefault="00000000" w:rsidRPr="00000000" w14:paraId="0000004B">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 ── Incidents (critical events requiring action) ──</w:t>
      </w:r>
      <w:r w:rsidDel="00000000" w:rsidR="00000000" w:rsidRPr="00000000">
        <w:rPr>
          <w:rtl w:val="0"/>
        </w:rPr>
      </w:r>
    </w:p>
    <w:p w:rsidR="00000000" w:rsidDel="00000000" w:rsidP="00000000" w:rsidRDefault="00000000" w:rsidRPr="00000000" w14:paraId="0000004C">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{type:'incident',sev:'critical',metric:'alu', ...},</w:t>
      </w:r>
      <w:r w:rsidDel="00000000" w:rsidR="00000000" w:rsidRPr="00000000">
        <w:rPr>
          <w:rtl w:val="0"/>
        </w:rPr>
      </w:r>
    </w:p>
    <w:p w:rsidR="00000000" w:rsidDel="00000000" w:rsidP="00000000" w:rsidRDefault="00000000" w:rsidRPr="00000000" w14:paraId="0000004D">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{type:'incident',sev:'warning', metric:'der', ...},</w:t>
      </w:r>
      <w:r w:rsidDel="00000000" w:rsidR="00000000" w:rsidRPr="00000000">
        <w:rPr>
          <w:rtl w:val="0"/>
        </w:rPr>
      </w:r>
    </w:p>
    <w:p w:rsidR="00000000" w:rsidDel="00000000" w:rsidP="00000000" w:rsidRDefault="00000000" w:rsidRPr="00000000" w14:paraId="0000004E">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{type:'incident',sev:'critical',metric:'aba', ...},</w:t>
      </w:r>
      <w:r w:rsidDel="00000000" w:rsidR="00000000" w:rsidRPr="00000000">
        <w:rPr>
          <w:rtl w:val="0"/>
        </w:rPr>
      </w:r>
    </w:p>
    <w:p w:rsidR="00000000" w:rsidDel="00000000" w:rsidP="00000000" w:rsidRDefault="00000000" w:rsidRPr="00000000" w14:paraId="0000004F">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 ── Issues (grouped / root-cause aggregated) ──</w:t>
      </w:r>
      <w:r w:rsidDel="00000000" w:rsidR="00000000" w:rsidRPr="00000000">
        <w:rPr>
          <w:rtl w:val="0"/>
        </w:rPr>
      </w:r>
    </w:p>
    <w:p w:rsidR="00000000" w:rsidDel="00000000" w:rsidP="00000000" w:rsidRDefault="00000000" w:rsidRPr="00000000" w14:paraId="00000050">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{type:'issue',sev:'warning', metric:'des', ...},</w:t>
      </w:r>
      <w:r w:rsidDel="00000000" w:rsidR="00000000" w:rsidRPr="00000000">
        <w:rPr>
          <w:rtl w:val="0"/>
        </w:rPr>
      </w:r>
    </w:p>
    <w:p w:rsidR="00000000" w:rsidDel="00000000" w:rsidP="00000000" w:rsidRDefault="00000000" w:rsidRPr="00000000" w14:paraId="00000051">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{type:'issue',sev:'critical',metric:'aba', ...},</w:t>
      </w:r>
      <w:r w:rsidDel="00000000" w:rsidR="00000000" w:rsidRPr="00000000">
        <w:rPr>
          <w:rtl w:val="0"/>
        </w:rPr>
      </w:r>
    </w:p>
    <w:p w:rsidR="00000000" w:rsidDel="00000000" w:rsidP="00000000" w:rsidRDefault="00000000" w:rsidRPr="00000000" w14:paraId="00000052">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{type:'issue',sev:'warning', metric:'avgtime',...},</w:t>
      </w:r>
      <w:r w:rsidDel="00000000" w:rsidR="00000000" w:rsidRPr="00000000">
        <w:rPr>
          <w:rtl w:val="0"/>
        </w:rPr>
      </w:r>
    </w:p>
    <w:p w:rsidR="00000000" w:rsidDel="00000000" w:rsidP="00000000" w:rsidRDefault="00000000" w:rsidRPr="00000000" w14:paraId="00000053">
      <w:pPr>
        <w:spacing w:after="20" w:before="0" w:lineRule="auto"/>
        <w:rPr/>
      </w:pPr>
      <w:r w:rsidDel="00000000" w:rsidR="00000000" w:rsidRPr="00000000">
        <w:rPr>
          <w:rtl w:val="0"/>
        </w:rPr>
      </w:r>
    </w:p>
    <w:p w:rsidR="00000000" w:rsidDel="00000000" w:rsidP="00000000" w:rsidRDefault="00000000" w:rsidRPr="00000000" w14:paraId="0000005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 Only anomaly entries remain — incidents/issues removed</w:t>
      </w:r>
      <w:r w:rsidDel="00000000" w:rsidR="00000000" w:rsidRPr="00000000">
        <w:rPr>
          <w:rtl w:val="0"/>
        </w:rPr>
      </w:r>
    </w:p>
    <w:p w:rsidR="00000000" w:rsidDel="00000000" w:rsidP="00000000" w:rsidRDefault="00000000" w:rsidRPr="00000000" w14:paraId="00000055">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B — SIMPLIFY renderAnomaliesTab()</w:t>
      </w:r>
      <w:r w:rsidDel="00000000" w:rsidR="00000000" w:rsidRPr="00000000">
        <w:rPr>
          <w:rtl w:val="0"/>
        </w:rPr>
      </w:r>
    </w:p>
    <w:p w:rsidR="00000000" w:rsidDel="00000000" w:rsidP="00000000" w:rsidRDefault="00000000" w:rsidRPr="00000000" w14:paraId="00000056">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function renderAnomaliesTab</w:t>
      </w:r>
      <w:r w:rsidDel="00000000" w:rsidR="00000000" w:rsidRPr="00000000">
        <w:rPr>
          <w:rtl w:val="0"/>
        </w:rPr>
      </w:r>
    </w:p>
    <w:p w:rsidR="00000000" w:rsidDel="00000000" w:rsidP="00000000" w:rsidRDefault="00000000" w:rsidRPr="00000000" w14:paraId="00000057">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const byType={ anomaly: ..., incident: ..., issue: ... };</w:t>
      </w:r>
      <w:r w:rsidDel="00000000" w:rsidR="00000000" w:rsidRPr="00000000">
        <w:rPr>
          <w:rtl w:val="0"/>
        </w:rPr>
      </w:r>
    </w:p>
    <w:p w:rsidR="00000000" w:rsidDel="00000000" w:rsidP="00000000" w:rsidRDefault="00000000" w:rsidRPr="00000000" w14:paraId="00000058">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function group(items,label,icon){ ... }</w:t>
      </w:r>
      <w:r w:rsidDel="00000000" w:rsidR="00000000" w:rsidRPr="00000000">
        <w:rPr>
          <w:rtl w:val="0"/>
        </w:rPr>
      </w:r>
    </w:p>
    <w:p w:rsidR="00000000" w:rsidDel="00000000" w:rsidP="00000000" w:rsidRDefault="00000000" w:rsidRPr="00000000" w14:paraId="00000059">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${group(byType.anomaly,'Anomalies','〜')}</w:t>
      </w:r>
      <w:r w:rsidDel="00000000" w:rsidR="00000000" w:rsidRPr="00000000">
        <w:rPr>
          <w:rtl w:val="0"/>
        </w:rPr>
      </w:r>
    </w:p>
    <w:p w:rsidR="00000000" w:rsidDel="00000000" w:rsidP="00000000" w:rsidRDefault="00000000" w:rsidRPr="00000000" w14:paraId="0000005A">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${group(byType.incident,'Incidents','⚡')}</w:t>
      </w:r>
      <w:r w:rsidDel="00000000" w:rsidR="00000000" w:rsidRPr="00000000">
        <w:rPr>
          <w:rtl w:val="0"/>
        </w:rPr>
      </w:r>
    </w:p>
    <w:p w:rsidR="00000000" w:rsidDel="00000000" w:rsidP="00000000" w:rsidRDefault="00000000" w:rsidRPr="00000000" w14:paraId="0000005B">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${group(byType.issue,'Issues','⊕')}</w:t>
      </w:r>
      <w:r w:rsidDel="00000000" w:rsidR="00000000" w:rsidRPr="00000000">
        <w:rPr>
          <w:rtl w:val="0"/>
        </w:rPr>
      </w:r>
    </w:p>
    <w:p w:rsidR="00000000" w:rsidDel="00000000" w:rsidP="00000000" w:rsidRDefault="00000000" w:rsidRPr="00000000" w14:paraId="0000005C">
      <w:pPr>
        <w:spacing w:after="20" w:before="0" w:lineRule="auto"/>
        <w:rPr/>
      </w:pPr>
      <w:r w:rsidDel="00000000" w:rsidR="00000000" w:rsidRPr="00000000">
        <w:rPr>
          <w:rtl w:val="0"/>
        </w:rPr>
      </w:r>
    </w:p>
    <w:p w:rsidR="00000000" w:rsidDel="00000000" w:rsidP="00000000" w:rsidRDefault="00000000" w:rsidRPr="00000000" w14:paraId="0000005D">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 Direct card rendering — no grouping, no subtitle, no redundant count</w:t>
      </w:r>
      <w:r w:rsidDel="00000000" w:rsidR="00000000" w:rsidRPr="00000000">
        <w:rPr>
          <w:rtl w:val="0"/>
        </w:rPr>
      </w:r>
    </w:p>
    <w:p w:rsidR="00000000" w:rsidDel="00000000" w:rsidP="00000000" w:rsidRDefault="00000000" w:rsidRPr="00000000" w14:paraId="0000005E">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const cards=data.map(a=&gt; anomaly card HTML )</w:t>
      </w:r>
      <w:r w:rsidDel="00000000" w:rsidR="00000000" w:rsidRPr="00000000">
        <w:rPr>
          <w:rtl w:val="0"/>
        </w:rPr>
      </w:r>
    </w:p>
    <w:p w:rsidR="00000000" w:rsidDel="00000000" w:rsidP="00000000" w:rsidRDefault="00000000" w:rsidRPr="00000000" w14:paraId="0000005F">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el.innerHTML=cards;</w:t>
      </w:r>
      <w:r w:rsidDel="00000000" w:rsidR="00000000" w:rsidRPr="00000000">
        <w:rPr>
          <w:rtl w:val="0"/>
        </w:rPr>
      </w:r>
    </w:p>
    <w:p w:rsidR="00000000" w:rsidDel="00000000" w:rsidP="00000000" w:rsidRDefault="00000000" w:rsidRPr="00000000" w14:paraId="00000060">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C — REMOVE INCIDENT ESCALATION FROM checkReactiveAnomaly()</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function checkReactiveAnomaly</w:t>
      </w:r>
      <w:r w:rsidDel="00000000" w:rsidR="00000000" w:rsidRPr="00000000">
        <w:rPr>
          <w:rtl w:val="0"/>
        </w:rPr>
      </w:r>
    </w:p>
    <w:p w:rsidR="00000000" w:rsidDel="00000000" w:rsidP="00000000" w:rsidRDefault="00000000" w:rsidRPr="00000000" w14:paraId="00000062">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ANOMALY_DATA.unshift({ type:'anomaly',sev:'warning',...});</w:t>
      </w:r>
      <w:r w:rsidDel="00000000" w:rsidR="00000000" w:rsidRPr="00000000">
        <w:rPr>
          <w:rtl w:val="0"/>
        </w:rPr>
      </w:r>
    </w:p>
    <w:p w:rsidR="00000000" w:rsidDel="00000000" w:rsidP="00000000" w:rsidRDefault="00000000" w:rsidRPr="00000000" w14:paraId="00000063">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 If 5+ breaches, escalate to incident</w:t>
      </w:r>
      <w:r w:rsidDel="00000000" w:rsidR="00000000" w:rsidRPr="00000000">
        <w:rPr>
          <w:rtl w:val="0"/>
        </w:rPr>
      </w:r>
    </w:p>
    <w:p w:rsidR="00000000" w:rsidDel="00000000" w:rsidP="00000000" w:rsidRDefault="00000000" w:rsidRPr="00000000" w14:paraId="00000064">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if(recent.length&gt;=5){</w:t>
      </w:r>
      <w:r w:rsidDel="00000000" w:rsidR="00000000" w:rsidRPr="00000000">
        <w:rPr>
          <w:rtl w:val="0"/>
        </w:rPr>
      </w:r>
    </w:p>
    <w:p w:rsidR="00000000" w:rsidDel="00000000" w:rsidP="00000000" w:rsidRDefault="00000000" w:rsidRPr="00000000" w14:paraId="00000065">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ANOMALY_DATA.unshift({ type:'incident',sev:'critical',...});</w:t>
      </w:r>
      <w:r w:rsidDel="00000000" w:rsidR="00000000" w:rsidRPr="00000000">
        <w:rPr>
          <w:rtl w:val="0"/>
        </w:rPr>
      </w:r>
    </w:p>
    <w:p w:rsidR="00000000" w:rsidDel="00000000" w:rsidP="00000000" w:rsidRDefault="00000000" w:rsidRPr="00000000" w14:paraId="00000066">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w:t>
      </w:r>
      <w:r w:rsidDel="00000000" w:rsidR="00000000" w:rsidRPr="00000000">
        <w:rPr>
          <w:rtl w:val="0"/>
        </w:rPr>
      </w:r>
    </w:p>
    <w:p w:rsidR="00000000" w:rsidDel="00000000" w:rsidP="00000000" w:rsidRDefault="00000000" w:rsidRPr="00000000" w14:paraId="00000067">
      <w:pPr>
        <w:spacing w:after="20" w:before="0" w:lineRule="auto"/>
        <w:rPr/>
      </w:pPr>
      <w:r w:rsidDel="00000000" w:rsidR="00000000" w:rsidRPr="00000000">
        <w:rPr>
          <w:rtl w:val="0"/>
        </w:rPr>
      </w:r>
    </w:p>
    <w:p w:rsidR="00000000" w:rsidDel="00000000" w:rsidP="00000000" w:rsidRDefault="00000000" w:rsidRPr="00000000" w14:paraId="00000068">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 5+ breaches escalates severity to critical instead of creating incident</w:t>
      </w:r>
      <w:r w:rsidDel="00000000" w:rsidR="00000000" w:rsidRPr="00000000">
        <w:rPr>
          <w:rtl w:val="0"/>
        </w:rPr>
      </w:r>
    </w:p>
    <w:p w:rsidR="00000000" w:rsidDel="00000000" w:rsidP="00000000" w:rsidRDefault="00000000" w:rsidRPr="00000000" w14:paraId="00000069">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ANOMALY_DATA.unshift({</w:t>
      </w:r>
      <w:r w:rsidDel="00000000" w:rsidR="00000000" w:rsidRPr="00000000">
        <w:rPr>
          <w:rtl w:val="0"/>
        </w:rPr>
      </w:r>
    </w:p>
    <w:p w:rsidR="00000000" w:rsidDel="00000000" w:rsidP="00000000" w:rsidRDefault="00000000" w:rsidRPr="00000000" w14:paraId="0000006A">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type:'anomaly',sev:recent.length&gt;=5?'critical':'warning',...</w:t>
      </w:r>
      <w:r w:rsidDel="00000000" w:rsidR="00000000" w:rsidRPr="00000000">
        <w:rPr>
          <w:rtl w:val="0"/>
        </w:rPr>
      </w:r>
    </w:p>
    <w:p w:rsidR="00000000" w:rsidDel="00000000" w:rsidP="00000000" w:rsidRDefault="00000000" w:rsidRPr="00000000" w14:paraId="0000006B">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w:t>
      </w:r>
      <w:r w:rsidDel="00000000" w:rsidR="00000000" w:rsidRPr="00000000">
        <w:rPr>
          <w:rtl w:val="0"/>
        </w:rPr>
      </w:r>
    </w:p>
    <w:p w:rsidR="00000000" w:rsidDel="00000000" w:rsidP="00000000" w:rsidRDefault="00000000" w:rsidRPr="00000000" w14:paraId="0000006C">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D — UPDATE GLOBAL ANOMALIES MODAL</w:t>
      </w:r>
      <w:r w:rsidDel="00000000" w:rsidR="00000000" w:rsidRPr="00000000">
        <w:rPr>
          <w:rtl w:val="0"/>
        </w:rPr>
      </w:r>
    </w:p>
    <w:p w:rsidR="00000000" w:rsidDel="00000000" w:rsidP="00000000" w:rsidRDefault="00000000" w:rsidRPr="00000000" w14:paraId="0000006D">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function renderAnomaliesModal</w:t>
      </w:r>
      <w:r w:rsidDel="00000000" w:rsidR="00000000" w:rsidRPr="00000000">
        <w:rPr>
          <w:rtl w:val="0"/>
        </w:rPr>
      </w:r>
    </w:p>
    <w:p w:rsidR="00000000" w:rsidDel="00000000" w:rsidP="00000000" w:rsidRDefault="00000000" w:rsidRPr="00000000" w14:paraId="0000006E">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Subtitle: "Aggregated anomalies, incidents &amp; issues"</w:t>
      </w:r>
      <w:r w:rsidDel="00000000" w:rsidR="00000000" w:rsidRPr="00000000">
        <w:rPr>
          <w:rtl w:val="0"/>
        </w:rPr>
      </w:r>
    </w:p>
    <w:p w:rsidR="00000000" w:rsidDel="00000000" w:rsidP="00000000" w:rsidRDefault="00000000" w:rsidRPr="00000000" w14:paraId="0000006F">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Pills: Anomalies | Incidents | Issues | Resolved | Responses</w:t>
      </w:r>
      <w:r w:rsidDel="00000000" w:rsidR="00000000" w:rsidRPr="00000000">
        <w:rPr>
          <w:rtl w:val="0"/>
        </w:rPr>
      </w:r>
    </w:p>
    <w:p w:rsidR="00000000" w:rsidDel="00000000" w:rsidP="00000000" w:rsidRDefault="00000000" w:rsidRPr="00000000" w14:paraId="00000070">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Badge: "${a.sev.toUpperCase()} · ${a.type.toUpperCase()}"</w:t>
      </w:r>
      <w:r w:rsidDel="00000000" w:rsidR="00000000" w:rsidRPr="00000000">
        <w:rPr>
          <w:rtl w:val="0"/>
        </w:rPr>
      </w:r>
    </w:p>
    <w:p w:rsidR="00000000" w:rsidDel="00000000" w:rsidP="00000000" w:rsidRDefault="00000000" w:rsidRPr="00000000" w14:paraId="00000071">
      <w:pPr>
        <w:spacing w:after="20" w:before="0" w:lineRule="auto"/>
        <w:rPr/>
      </w:pPr>
      <w:r w:rsidDel="00000000" w:rsidR="00000000" w:rsidRPr="00000000">
        <w:rPr>
          <w:rtl w:val="0"/>
        </w:rPr>
      </w:r>
    </w:p>
    <w:p w:rsidR="00000000" w:rsidDel="00000000" w:rsidP="00000000" w:rsidRDefault="00000000" w:rsidRPr="00000000" w14:paraId="00000072">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Subtitle: "Anomaly detection &amp; technical performance"</w:t>
      </w:r>
      <w:r w:rsidDel="00000000" w:rsidR="00000000" w:rsidRPr="00000000">
        <w:rPr>
          <w:rtl w:val="0"/>
        </w:rPr>
      </w:r>
    </w:p>
    <w:p w:rsidR="00000000" w:rsidDel="00000000" w:rsidP="00000000" w:rsidRDefault="00000000" w:rsidRPr="00000000" w14:paraId="0000007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Pills: Active | Resolved | Responses</w:t>
      </w:r>
      <w:r w:rsidDel="00000000" w:rsidR="00000000" w:rsidRPr="00000000">
        <w:rPr>
          <w:rtl w:val="0"/>
        </w:rPr>
      </w:r>
    </w:p>
    <w:p w:rsidR="00000000" w:rsidDel="00000000" w:rsidP="00000000" w:rsidRDefault="00000000" w:rsidRPr="00000000" w14:paraId="0000007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Badge: "${a.sev.toUpperCase()}" (type removed)</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20" w:before="240" w:lineRule="auto"/>
        <w:rPr/>
      </w:pPr>
      <w:r w:rsidDel="00000000" w:rsidR="00000000" w:rsidRPr="00000000">
        <w:rPr>
          <w:rtl w:val="0"/>
        </w:rPr>
        <w:t xml:space="preserve">ITEM 4 — CHANNEL TECHNICAL PERFORMANCE SYSTEM</w:t>
      </w:r>
    </w:p>
    <w:p w:rsidR="00000000" w:rsidDel="00000000" w:rsidP="00000000" w:rsidRDefault="00000000" w:rsidRPr="00000000" w14:paraId="00000077">
      <w:pPr>
        <w:spacing w:after="120" w:before="0" w:lineRule="auto"/>
        <w:rPr/>
      </w:pPr>
      <w:r w:rsidDel="00000000" w:rsidR="00000000" w:rsidRPr="00000000">
        <w:rPr>
          <w:rFonts w:ascii="Calibri" w:cs="Calibri" w:eastAsia="Calibri" w:hAnsi="Calibri"/>
          <w:color w:val="000000"/>
          <w:sz w:val="20"/>
          <w:szCs w:val="20"/>
          <w:rtl w:val="0"/>
        </w:rPr>
        <w:t xml:space="preserve">Major feature addition. Each channel icon now represents infrastructure health (fed by BzzzBox in production, simulated in the dashboard). Clicking a channel icon opens a full Actionables panel scoped to that channel's technical performance. Icons animate (flash/red) based on performance thresholds. The channel count (business activity) and icon color (infrastructure health) are completely independent dimensions.</w:t>
      </w:r>
      <w:r w:rsidDel="00000000" w:rsidR="00000000" w:rsidRPr="00000000">
        <w:rPr>
          <w:rtl w:val="0"/>
        </w:rPr>
      </w:r>
    </w:p>
    <w:p w:rsidR="00000000" w:rsidDel="00000000" w:rsidP="00000000" w:rsidRDefault="00000000" w:rsidRPr="00000000" w14:paraId="00000078">
      <w:pPr>
        <w:pStyle w:val="Heading2"/>
        <w:spacing w:after="120" w:before="240" w:lineRule="auto"/>
        <w:rPr/>
      </w:pPr>
      <w:r w:rsidDel="00000000" w:rsidR="00000000" w:rsidRPr="00000000">
        <w:rPr>
          <w:rtl w:val="0"/>
        </w:rPr>
        <w:t xml:space="preserve">4.1 — CSS: Channel Health Animation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500"/>
        <w:gridCol w:w="2360"/>
        <w:tblGridChange w:id="0">
          <w:tblGrid>
            <w:gridCol w:w="2500"/>
            <w:gridCol w:w="2000"/>
            <w:gridCol w:w="2500"/>
            <w:gridCol w:w="2360"/>
          </w:tblGrid>
        </w:tblGridChange>
      </w:tblGrid>
      <w:tr>
        <w:trPr>
          <w:cantSplit w:val="0"/>
          <w:tblHeader w:val="1"/>
        </w:trPr>
        <w:tc>
          <w:tcPr>
            <w:shd w:fill="e8e8e8" w:val="clear"/>
            <w:vAlign w:val="center"/>
          </w:tcPr>
          <w:p w:rsidR="00000000" w:rsidDel="00000000" w:rsidP="00000000" w:rsidRDefault="00000000" w:rsidRPr="00000000" w14:paraId="00000079">
            <w:pPr>
              <w:spacing w:after="40" w:before="0" w:lineRule="auto"/>
              <w:rPr/>
            </w:pPr>
            <w:r w:rsidDel="00000000" w:rsidR="00000000" w:rsidRPr="00000000">
              <w:rPr>
                <w:rFonts w:ascii="Calibri" w:cs="Calibri" w:eastAsia="Calibri" w:hAnsi="Calibri"/>
                <w:color w:val="000000"/>
                <w:sz w:val="20"/>
                <w:szCs w:val="20"/>
                <w:rtl w:val="0"/>
              </w:rPr>
              <w:t xml:space="preserve">STATE</w:t>
            </w:r>
            <w:r w:rsidDel="00000000" w:rsidR="00000000" w:rsidRPr="00000000">
              <w:rPr>
                <w:rtl w:val="0"/>
              </w:rPr>
            </w:r>
          </w:p>
        </w:tc>
        <w:tc>
          <w:tcPr>
            <w:shd w:fill="e8e8e8" w:val="clear"/>
            <w:vAlign w:val="center"/>
          </w:tcPr>
          <w:p w:rsidR="00000000" w:rsidDel="00000000" w:rsidP="00000000" w:rsidRDefault="00000000" w:rsidRPr="00000000" w14:paraId="0000007A">
            <w:pPr>
              <w:spacing w:after="40" w:before="0" w:lineRule="auto"/>
              <w:rPr/>
            </w:pPr>
            <w:r w:rsidDel="00000000" w:rsidR="00000000" w:rsidRPr="00000000">
              <w:rPr>
                <w:rFonts w:ascii="Calibri" w:cs="Calibri" w:eastAsia="Calibri" w:hAnsi="Calibri"/>
                <w:color w:val="000000"/>
                <w:sz w:val="20"/>
                <w:szCs w:val="20"/>
                <w:rtl w:val="0"/>
              </w:rPr>
              <w:t xml:space="preserve">CSS CLASS</w:t>
            </w:r>
            <w:r w:rsidDel="00000000" w:rsidR="00000000" w:rsidRPr="00000000">
              <w:rPr>
                <w:rtl w:val="0"/>
              </w:rPr>
            </w:r>
          </w:p>
        </w:tc>
        <w:tc>
          <w:tcPr>
            <w:shd w:fill="e8e8e8" w:val="clear"/>
            <w:vAlign w:val="center"/>
          </w:tcPr>
          <w:p w:rsidR="00000000" w:rsidDel="00000000" w:rsidP="00000000" w:rsidRDefault="00000000" w:rsidRPr="00000000" w14:paraId="0000007B">
            <w:pPr>
              <w:spacing w:after="40" w:before="0" w:lineRule="auto"/>
              <w:rPr/>
            </w:pPr>
            <w:r w:rsidDel="00000000" w:rsidR="00000000" w:rsidRPr="00000000">
              <w:rPr>
                <w:rFonts w:ascii="Calibri" w:cs="Calibri" w:eastAsia="Calibri" w:hAnsi="Calibri"/>
                <w:color w:val="000000"/>
                <w:sz w:val="20"/>
                <w:szCs w:val="20"/>
                <w:rtl w:val="0"/>
              </w:rPr>
              <w:t xml:space="preserve">CONDITION</w:t>
            </w:r>
            <w:r w:rsidDel="00000000" w:rsidR="00000000" w:rsidRPr="00000000">
              <w:rPr>
                <w:rtl w:val="0"/>
              </w:rPr>
            </w:r>
          </w:p>
        </w:tc>
        <w:tc>
          <w:tcPr>
            <w:shd w:fill="e8e8e8" w:val="clear"/>
            <w:vAlign w:val="center"/>
          </w:tcPr>
          <w:p w:rsidR="00000000" w:rsidDel="00000000" w:rsidP="00000000" w:rsidRDefault="00000000" w:rsidRPr="00000000" w14:paraId="0000007C">
            <w:pPr>
              <w:spacing w:after="40" w:before="0" w:lineRule="auto"/>
              <w:rPr/>
            </w:pPr>
            <w:r w:rsidDel="00000000" w:rsidR="00000000" w:rsidRPr="00000000">
              <w:rPr>
                <w:rFonts w:ascii="Calibri" w:cs="Calibri" w:eastAsia="Calibri" w:hAnsi="Calibri"/>
                <w:color w:val="000000"/>
                <w:sz w:val="20"/>
                <w:szCs w:val="20"/>
                <w:rtl w:val="0"/>
              </w:rPr>
              <w:t xml:space="preserve">VISUAL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after="40" w:before="0" w:lineRule="auto"/>
              <w:rPr/>
            </w:pPr>
            <w:r w:rsidDel="00000000" w:rsidR="00000000" w:rsidRPr="00000000">
              <w:rPr>
                <w:rFonts w:ascii="Calibri" w:cs="Calibri" w:eastAsia="Calibri" w:hAnsi="Calibri"/>
                <w:color w:val="000000"/>
                <w:sz w:val="20"/>
                <w:szCs w:val="20"/>
                <w:rtl w:val="0"/>
              </w:rPr>
              <w:t xml:space="preserve">Healthy</w:t>
            </w:r>
            <w:r w:rsidDel="00000000" w:rsidR="00000000" w:rsidRPr="00000000">
              <w:rPr>
                <w:rtl w:val="0"/>
              </w:rPr>
            </w:r>
          </w:p>
        </w:tc>
        <w:tc>
          <w:tcPr>
            <w:vAlign w:val="center"/>
          </w:tcPr>
          <w:p w:rsidR="00000000" w:rsidDel="00000000" w:rsidP="00000000" w:rsidRDefault="00000000" w:rsidRPr="00000000" w14:paraId="0000007E">
            <w:pPr>
              <w:spacing w:after="40" w:before="0" w:lineRule="auto"/>
              <w:rPr/>
            </w:pPr>
            <w:r w:rsidDel="00000000" w:rsidR="00000000" w:rsidRPr="00000000">
              <w:rPr>
                <w:rFonts w:ascii="Calibri" w:cs="Calibri" w:eastAsia="Calibri" w:hAnsi="Calibri"/>
                <w:color w:val="000000"/>
                <w:sz w:val="20"/>
                <w:szCs w:val="20"/>
                <w:rtl w:val="0"/>
              </w:rPr>
              <w:t xml:space="preserve">(none)</w:t>
            </w:r>
            <w:r w:rsidDel="00000000" w:rsidR="00000000" w:rsidRPr="00000000">
              <w:rPr>
                <w:rtl w:val="0"/>
              </w:rPr>
            </w:r>
          </w:p>
        </w:tc>
        <w:tc>
          <w:tcPr>
            <w:vAlign w:val="center"/>
          </w:tcPr>
          <w:p w:rsidR="00000000" w:rsidDel="00000000" w:rsidP="00000000" w:rsidRDefault="00000000" w:rsidRPr="00000000" w14:paraId="0000007F">
            <w:pPr>
              <w:spacing w:after="40" w:before="0" w:lineRule="auto"/>
              <w:rPr/>
            </w:pPr>
            <w:r w:rsidDel="00000000" w:rsidR="00000000" w:rsidRPr="00000000">
              <w:rPr>
                <w:rFonts w:ascii="Calibri" w:cs="Calibri" w:eastAsia="Calibri" w:hAnsi="Calibri"/>
                <w:color w:val="000000"/>
                <w:sz w:val="20"/>
                <w:szCs w:val="20"/>
                <w:rtl w:val="0"/>
              </w:rPr>
              <w:t xml:space="preserve">Above 20% from threshold</w:t>
            </w:r>
            <w:r w:rsidDel="00000000" w:rsidR="00000000" w:rsidRPr="00000000">
              <w:rPr>
                <w:rtl w:val="0"/>
              </w:rPr>
            </w:r>
          </w:p>
        </w:tc>
        <w:tc>
          <w:tcPr>
            <w:vAlign w:val="center"/>
          </w:tcPr>
          <w:p w:rsidR="00000000" w:rsidDel="00000000" w:rsidP="00000000" w:rsidRDefault="00000000" w:rsidRPr="00000000" w14:paraId="00000080">
            <w:pPr>
              <w:spacing w:after="40" w:before="0" w:lineRule="auto"/>
              <w:rPr/>
            </w:pPr>
            <w:r w:rsidDel="00000000" w:rsidR="00000000" w:rsidRPr="00000000">
              <w:rPr>
                <w:rFonts w:ascii="Calibri" w:cs="Calibri" w:eastAsia="Calibri" w:hAnsi="Calibri"/>
                <w:color w:val="000000"/>
                <w:sz w:val="20"/>
                <w:szCs w:val="20"/>
                <w:rtl w:val="0"/>
              </w:rPr>
              <w:t xml:space="preserve">Normal display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after="40" w:before="0" w:lineRule="auto"/>
              <w:rPr/>
            </w:pPr>
            <w:r w:rsidDel="00000000" w:rsidR="00000000" w:rsidRPr="00000000">
              <w:rPr>
                <w:rFonts w:ascii="Calibri" w:cs="Calibri" w:eastAsia="Calibri" w:hAnsi="Calibri"/>
                <w:color w:val="000000"/>
                <w:sz w:val="20"/>
                <w:szCs w:val="20"/>
                <w:rtl w:val="0"/>
              </w:rPr>
              <w:t xml:space="preserve">Warning</w:t>
            </w:r>
            <w:r w:rsidDel="00000000" w:rsidR="00000000" w:rsidRPr="00000000">
              <w:rPr>
                <w:rtl w:val="0"/>
              </w:rPr>
            </w:r>
          </w:p>
        </w:tc>
        <w:tc>
          <w:tcPr>
            <w:vAlign w:val="center"/>
          </w:tcPr>
          <w:p w:rsidR="00000000" w:rsidDel="00000000" w:rsidP="00000000" w:rsidRDefault="00000000" w:rsidRPr="00000000" w14:paraId="00000082">
            <w:pPr>
              <w:spacing w:after="40" w:before="0" w:lineRule="auto"/>
              <w:rPr/>
            </w:pPr>
            <w:r w:rsidDel="00000000" w:rsidR="00000000" w:rsidRPr="00000000">
              <w:rPr>
                <w:rFonts w:ascii="Calibri" w:cs="Calibri" w:eastAsia="Calibri" w:hAnsi="Calibri"/>
                <w:color w:val="000000"/>
                <w:sz w:val="20"/>
                <w:szCs w:val="20"/>
                <w:rtl w:val="0"/>
              </w:rPr>
              <w:t xml:space="preserve">ch-flash-slow</w:t>
            </w:r>
            <w:r w:rsidDel="00000000" w:rsidR="00000000" w:rsidRPr="00000000">
              <w:rPr>
                <w:rtl w:val="0"/>
              </w:rPr>
            </w:r>
          </w:p>
        </w:tc>
        <w:tc>
          <w:tcPr>
            <w:vAlign w:val="center"/>
          </w:tcPr>
          <w:p w:rsidR="00000000" w:rsidDel="00000000" w:rsidP="00000000" w:rsidRDefault="00000000" w:rsidRPr="00000000" w14:paraId="00000083">
            <w:pPr>
              <w:spacing w:after="40" w:before="0" w:lineRule="auto"/>
              <w:rPr/>
            </w:pPr>
            <w:r w:rsidDel="00000000" w:rsidR="00000000" w:rsidRPr="00000000">
              <w:rPr>
                <w:rFonts w:ascii="Calibri" w:cs="Calibri" w:eastAsia="Calibri" w:hAnsi="Calibri"/>
                <w:color w:val="000000"/>
                <w:sz w:val="20"/>
                <w:szCs w:val="20"/>
                <w:rtl w:val="0"/>
              </w:rPr>
              <w:t xml:space="preserve">Within 20% of threshold</w:t>
            </w:r>
            <w:r w:rsidDel="00000000" w:rsidR="00000000" w:rsidRPr="00000000">
              <w:rPr>
                <w:rtl w:val="0"/>
              </w:rPr>
            </w:r>
          </w:p>
        </w:tc>
        <w:tc>
          <w:tcPr>
            <w:vAlign w:val="center"/>
          </w:tcPr>
          <w:p w:rsidR="00000000" w:rsidDel="00000000" w:rsidP="00000000" w:rsidRDefault="00000000" w:rsidRPr="00000000" w14:paraId="00000084">
            <w:pPr>
              <w:spacing w:after="40" w:before="0" w:lineRule="auto"/>
              <w:rPr/>
            </w:pPr>
            <w:r w:rsidDel="00000000" w:rsidR="00000000" w:rsidRPr="00000000">
              <w:rPr>
                <w:rFonts w:ascii="Calibri" w:cs="Calibri" w:eastAsia="Calibri" w:hAnsi="Calibri"/>
                <w:color w:val="000000"/>
                <w:sz w:val="20"/>
                <w:szCs w:val="20"/>
                <w:rtl w:val="0"/>
              </w:rPr>
              <w:t xml:space="preserve">Slow 2s pulse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40" w:before="0" w:lineRule="auto"/>
              <w:rPr/>
            </w:pPr>
            <w:r w:rsidDel="00000000" w:rsidR="00000000" w:rsidRPr="00000000">
              <w:rPr>
                <w:rFonts w:ascii="Calibri" w:cs="Calibri" w:eastAsia="Calibri" w:hAnsi="Calibri"/>
                <w:color w:val="000000"/>
                <w:sz w:val="20"/>
                <w:szCs w:val="20"/>
                <w:rtl w:val="0"/>
              </w:rPr>
              <w:t xml:space="preserve">Urgent</w:t>
            </w:r>
            <w:r w:rsidDel="00000000" w:rsidR="00000000" w:rsidRPr="00000000">
              <w:rPr>
                <w:rtl w:val="0"/>
              </w:rPr>
            </w:r>
          </w:p>
        </w:tc>
        <w:tc>
          <w:tcPr>
            <w:vAlign w:val="center"/>
          </w:tcPr>
          <w:p w:rsidR="00000000" w:rsidDel="00000000" w:rsidP="00000000" w:rsidRDefault="00000000" w:rsidRPr="00000000" w14:paraId="00000086">
            <w:pPr>
              <w:spacing w:after="40" w:before="0" w:lineRule="auto"/>
              <w:rPr/>
            </w:pPr>
            <w:r w:rsidDel="00000000" w:rsidR="00000000" w:rsidRPr="00000000">
              <w:rPr>
                <w:rFonts w:ascii="Calibri" w:cs="Calibri" w:eastAsia="Calibri" w:hAnsi="Calibri"/>
                <w:color w:val="000000"/>
                <w:sz w:val="20"/>
                <w:szCs w:val="20"/>
                <w:rtl w:val="0"/>
              </w:rPr>
              <w:t xml:space="preserve">ch-flash-fast</w:t>
            </w:r>
            <w:r w:rsidDel="00000000" w:rsidR="00000000" w:rsidRPr="00000000">
              <w:rPr>
                <w:rtl w:val="0"/>
              </w:rPr>
            </w:r>
          </w:p>
        </w:tc>
        <w:tc>
          <w:tcPr>
            <w:vAlign w:val="center"/>
          </w:tcPr>
          <w:p w:rsidR="00000000" w:rsidDel="00000000" w:rsidP="00000000" w:rsidRDefault="00000000" w:rsidRPr="00000000" w14:paraId="00000087">
            <w:pPr>
              <w:spacing w:after="40" w:before="0" w:lineRule="auto"/>
              <w:rPr/>
            </w:pPr>
            <w:r w:rsidDel="00000000" w:rsidR="00000000" w:rsidRPr="00000000">
              <w:rPr>
                <w:rFonts w:ascii="Calibri" w:cs="Calibri" w:eastAsia="Calibri" w:hAnsi="Calibri"/>
                <w:color w:val="000000"/>
                <w:sz w:val="20"/>
                <w:szCs w:val="20"/>
                <w:rtl w:val="0"/>
              </w:rPr>
              <w:t xml:space="preserve">Within 10% of threshold</w:t>
            </w:r>
            <w:r w:rsidDel="00000000" w:rsidR="00000000" w:rsidRPr="00000000">
              <w:rPr>
                <w:rtl w:val="0"/>
              </w:rPr>
            </w:r>
          </w:p>
        </w:tc>
        <w:tc>
          <w:tcPr>
            <w:vAlign w:val="center"/>
          </w:tcPr>
          <w:p w:rsidR="00000000" w:rsidDel="00000000" w:rsidP="00000000" w:rsidRDefault="00000000" w:rsidRPr="00000000" w14:paraId="00000088">
            <w:pPr>
              <w:spacing w:after="40" w:before="0" w:lineRule="auto"/>
              <w:rPr/>
            </w:pPr>
            <w:r w:rsidDel="00000000" w:rsidR="00000000" w:rsidRPr="00000000">
              <w:rPr>
                <w:rFonts w:ascii="Calibri" w:cs="Calibri" w:eastAsia="Calibri" w:hAnsi="Calibri"/>
                <w:color w:val="000000"/>
                <w:sz w:val="20"/>
                <w:szCs w:val="20"/>
                <w:rtl w:val="0"/>
              </w:rPr>
              <w:t xml:space="preserve">Fast 1s pulse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after="40" w:before="0" w:lineRule="auto"/>
              <w:rPr/>
            </w:pPr>
            <w:r w:rsidDel="00000000" w:rsidR="00000000" w:rsidRPr="00000000">
              <w:rPr>
                <w:rFonts w:ascii="Calibri" w:cs="Calibri" w:eastAsia="Calibri" w:hAnsi="Calibri"/>
                <w:color w:val="000000"/>
                <w:sz w:val="20"/>
                <w:szCs w:val="20"/>
                <w:rtl w:val="0"/>
              </w:rPr>
              <w:t xml:space="preserve">Breach</w:t>
            </w:r>
            <w:r w:rsidDel="00000000" w:rsidR="00000000" w:rsidRPr="00000000">
              <w:rPr>
                <w:rtl w:val="0"/>
              </w:rPr>
            </w:r>
          </w:p>
        </w:tc>
        <w:tc>
          <w:tcPr>
            <w:vAlign w:val="center"/>
          </w:tcPr>
          <w:p w:rsidR="00000000" w:rsidDel="00000000" w:rsidP="00000000" w:rsidRDefault="00000000" w:rsidRPr="00000000" w14:paraId="0000008A">
            <w:pPr>
              <w:spacing w:after="40" w:before="0" w:lineRule="auto"/>
              <w:rPr/>
            </w:pPr>
            <w:r w:rsidDel="00000000" w:rsidR="00000000" w:rsidRPr="00000000">
              <w:rPr>
                <w:rFonts w:ascii="Calibri" w:cs="Calibri" w:eastAsia="Calibri" w:hAnsi="Calibri"/>
                <w:color w:val="000000"/>
                <w:sz w:val="20"/>
                <w:szCs w:val="20"/>
                <w:rtl w:val="0"/>
              </w:rPr>
              <w:t xml:space="preserve">ch-breach</w:t>
            </w:r>
            <w:r w:rsidDel="00000000" w:rsidR="00000000" w:rsidRPr="00000000">
              <w:rPr>
                <w:rtl w:val="0"/>
              </w:rPr>
            </w:r>
          </w:p>
        </w:tc>
        <w:tc>
          <w:tcPr>
            <w:vAlign w:val="center"/>
          </w:tcPr>
          <w:p w:rsidR="00000000" w:rsidDel="00000000" w:rsidP="00000000" w:rsidRDefault="00000000" w:rsidRPr="00000000" w14:paraId="0000008B">
            <w:pPr>
              <w:spacing w:after="40" w:before="0" w:lineRule="auto"/>
              <w:rPr/>
            </w:pPr>
            <w:r w:rsidDel="00000000" w:rsidR="00000000" w:rsidRPr="00000000">
              <w:rPr>
                <w:rFonts w:ascii="Calibri" w:cs="Calibri" w:eastAsia="Calibri" w:hAnsi="Calibri"/>
                <w:color w:val="000000"/>
                <w:sz w:val="20"/>
                <w:szCs w:val="20"/>
                <w:rtl w:val="0"/>
              </w:rPr>
              <w:t xml:space="preserve">Below threshold</w:t>
            </w:r>
            <w:r w:rsidDel="00000000" w:rsidR="00000000" w:rsidRPr="00000000">
              <w:rPr>
                <w:rtl w:val="0"/>
              </w:rPr>
            </w:r>
          </w:p>
        </w:tc>
        <w:tc>
          <w:tcPr>
            <w:vAlign w:val="center"/>
          </w:tcPr>
          <w:p w:rsidR="00000000" w:rsidDel="00000000" w:rsidP="00000000" w:rsidRDefault="00000000" w:rsidRPr="00000000" w14:paraId="0000008C">
            <w:pPr>
              <w:spacing w:after="40" w:before="0" w:lineRule="auto"/>
              <w:rPr/>
            </w:pPr>
            <w:r w:rsidDel="00000000" w:rsidR="00000000" w:rsidRPr="00000000">
              <w:rPr>
                <w:rFonts w:ascii="Calibri" w:cs="Calibri" w:eastAsia="Calibri" w:hAnsi="Calibri"/>
                <w:color w:val="000000"/>
                <w:sz w:val="20"/>
                <w:szCs w:val="20"/>
                <w:rtl w:val="0"/>
              </w:rPr>
              <w:t xml:space="preserve">Icon turns red (CSS filter)</w:t>
            </w:r>
            <w:r w:rsidDel="00000000" w:rsidR="00000000" w:rsidRPr="00000000">
              <w:rPr>
                <w:rtl w:val="0"/>
              </w:rPr>
            </w:r>
          </w:p>
        </w:tc>
      </w:tr>
    </w:tbl>
    <w:p w:rsidR="00000000" w:rsidDel="00000000" w:rsidP="00000000" w:rsidRDefault="00000000" w:rsidRPr="00000000" w14:paraId="0000008D">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A — CSS: ADD CHANNEL HEALTH ANIMATION</w:t>
      </w:r>
      <w:r w:rsidDel="00000000" w:rsidR="00000000" w:rsidRPr="00000000">
        <w:rPr>
          <w:rtl w:val="0"/>
        </w:rPr>
      </w:r>
    </w:p>
    <w:p w:rsidR="00000000" w:rsidDel="00000000" w:rsidP="00000000" w:rsidRDefault="00000000" w:rsidRPr="00000000" w14:paraId="0000008E">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&lt;style&gt; block, after .ch-cell+.ch-cell</w:t>
      </w:r>
      <w:r w:rsidDel="00000000" w:rsidR="00000000" w:rsidRPr="00000000">
        <w:rPr>
          <w:rtl w:val="0"/>
        </w:rPr>
      </w:r>
    </w:p>
    <w:p w:rsidR="00000000" w:rsidDel="00000000" w:rsidP="00000000" w:rsidRDefault="00000000" w:rsidRPr="00000000" w14:paraId="0000008F">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.ch-cell+.ch-cell{border-left:1px solid var(--gray-border)}</w:t>
      </w:r>
      <w:r w:rsidDel="00000000" w:rsidR="00000000" w:rsidRPr="00000000">
        <w:rPr>
          <w:rtl w:val="0"/>
        </w:rPr>
      </w:r>
    </w:p>
    <w:p w:rsidR="00000000" w:rsidDel="00000000" w:rsidP="00000000" w:rsidRDefault="00000000" w:rsidRPr="00000000" w14:paraId="00000090">
      <w:pPr>
        <w:spacing w:after="20" w:before="0" w:lineRule="auto"/>
        <w:rPr/>
      </w:pPr>
      <w:r w:rsidDel="00000000" w:rsidR="00000000" w:rsidRPr="00000000">
        <w:rPr>
          <w:rtl w:val="0"/>
        </w:rPr>
      </w:r>
    </w:p>
    <w:p w:rsidR="00000000" w:rsidDel="00000000" w:rsidP="00000000" w:rsidRDefault="00000000" w:rsidRPr="00000000" w14:paraId="00000091">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.ch-cell+.ch-cell{border-left:1px solid var(--gray-border)}</w:t>
      </w:r>
      <w:r w:rsidDel="00000000" w:rsidR="00000000" w:rsidRPr="00000000">
        <w:rPr>
          <w:rtl w:val="0"/>
        </w:rPr>
      </w:r>
    </w:p>
    <w:p w:rsidR="00000000" w:rsidDel="00000000" w:rsidP="00000000" w:rsidRDefault="00000000" w:rsidRPr="00000000" w14:paraId="00000092">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.ch-cell-icon{cursor:pointer;border-radius:6px;transition:background .2s}</w:t>
      </w:r>
      <w:r w:rsidDel="00000000" w:rsidR="00000000" w:rsidRPr="00000000">
        <w:rPr>
          <w:rtl w:val="0"/>
        </w:rPr>
      </w:r>
    </w:p>
    <w:p w:rsidR="00000000" w:rsidDel="00000000" w:rsidP="00000000" w:rsidRDefault="00000000" w:rsidRPr="00000000" w14:paraId="0000009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.ch-cell-icon:hover{background:var(--gray-bg)}</w:t>
      </w:r>
      <w:r w:rsidDel="00000000" w:rsidR="00000000" w:rsidRPr="00000000">
        <w:rPr>
          <w:rtl w:val="0"/>
        </w:rPr>
      </w:r>
    </w:p>
    <w:p w:rsidR="00000000" w:rsidDel="00000000" w:rsidP="00000000" w:rsidRDefault="00000000" w:rsidRPr="00000000" w14:paraId="0000009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@keyframes chFlashSlow{0%,100%{opacity:1}50%{opacity:.45}}</w:t>
      </w:r>
      <w:r w:rsidDel="00000000" w:rsidR="00000000" w:rsidRPr="00000000">
        <w:rPr>
          <w:rtl w:val="0"/>
        </w:rPr>
      </w:r>
    </w:p>
    <w:p w:rsidR="00000000" w:rsidDel="00000000" w:rsidP="00000000" w:rsidRDefault="00000000" w:rsidRPr="00000000" w14:paraId="00000095">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@keyframes chFlashFast{0%,100%{opacity:1}50%{opacity:.3}}</w:t>
      </w:r>
      <w:r w:rsidDel="00000000" w:rsidR="00000000" w:rsidRPr="00000000">
        <w:rPr>
          <w:rtl w:val="0"/>
        </w:rPr>
      </w:r>
    </w:p>
    <w:p w:rsidR="00000000" w:rsidDel="00000000" w:rsidP="00000000" w:rsidRDefault="00000000" w:rsidRPr="00000000" w14:paraId="00000096">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.ch-flash-slow .ch-cell-icon{animation:chFlashSlow 2s ease-in-out infinite}</w:t>
      </w:r>
      <w:r w:rsidDel="00000000" w:rsidR="00000000" w:rsidRPr="00000000">
        <w:rPr>
          <w:rtl w:val="0"/>
        </w:rPr>
      </w:r>
    </w:p>
    <w:p w:rsidR="00000000" w:rsidDel="00000000" w:rsidP="00000000" w:rsidRDefault="00000000" w:rsidRPr="00000000" w14:paraId="00000097">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.ch-flash-fast .ch-cell-icon{animation:chFlashFast 1s ease-in-out infinite}</w:t>
      </w:r>
      <w:r w:rsidDel="00000000" w:rsidR="00000000" w:rsidRPr="00000000">
        <w:rPr>
          <w:rtl w:val="0"/>
        </w:rPr>
      </w:r>
    </w:p>
    <w:p w:rsidR="00000000" w:rsidDel="00000000" w:rsidP="00000000" w:rsidRDefault="00000000" w:rsidRPr="00000000" w14:paraId="00000098">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.ch-breach .ch-cell-icon img,.ch-breach .ch-cell-icon svg{filter:brightness(0) saturate(100%) invert(19%) sepia(97%) saturate(5765%) hue-rotate(355deg) brightness(92%) contrast(85%)}</w:t>
      </w:r>
      <w:r w:rsidDel="00000000" w:rsidR="00000000" w:rsidRPr="00000000">
        <w:rPr>
          <w:rtl w:val="0"/>
        </w:rPr>
      </w:r>
    </w:p>
    <w:p w:rsidR="00000000" w:rsidDel="00000000" w:rsidP="00000000" w:rsidRDefault="00000000" w:rsidRPr="00000000" w14:paraId="00000099">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 NOTE: .ch-breach does NOT color the count red — count stays black (independent dimensions)</w:t>
      </w:r>
      <w:r w:rsidDel="00000000" w:rsidR="00000000" w:rsidRPr="00000000">
        <w:rPr>
          <w:rtl w:val="0"/>
        </w:rPr>
      </w:r>
    </w:p>
    <w:p w:rsidR="00000000" w:rsidDel="00000000" w:rsidP="00000000" w:rsidRDefault="00000000" w:rsidRPr="00000000" w14:paraId="0000009A">
      <w:pPr>
        <w:pStyle w:val="Heading2"/>
        <w:spacing w:after="120" w:before="240" w:lineRule="auto"/>
        <w:rPr/>
      </w:pPr>
      <w:r w:rsidDel="00000000" w:rsidR="00000000" w:rsidRPr="00000000">
        <w:rPr>
          <w:rtl w:val="0"/>
        </w:rPr>
        <w:t xml:space="preserve">4.2 — Channel Performance Simulation</w:t>
      </w:r>
    </w:p>
    <w:p w:rsidR="00000000" w:rsidDel="00000000" w:rsidP="00000000" w:rsidRDefault="00000000" w:rsidRPr="00000000" w14:paraId="0000009B">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B — ADD CHANNEL PERFORMANCE STATE AND SIMULATION</w:t>
      </w:r>
      <w:r w:rsidDel="00000000" w:rsidR="00000000" w:rsidRPr="00000000">
        <w:rPr>
          <w:rtl w:val="0"/>
        </w:rPr>
      </w:r>
    </w:p>
    <w:p w:rsidR="00000000" w:rsidDel="00000000" w:rsidP="00000000" w:rsidRDefault="00000000" w:rsidRPr="00000000" w14:paraId="0000009C">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new section before ANOMALIES</w:t>
      </w:r>
      <w:r w:rsidDel="00000000" w:rsidR="00000000" w:rsidRPr="00000000">
        <w:rPr>
          <w:rtl w:val="0"/>
        </w:rPr>
      </w:r>
    </w:p>
    <w:p w:rsidR="00000000" w:rsidDel="00000000" w:rsidP="00000000" w:rsidRDefault="00000000" w:rsidRPr="00000000" w14:paraId="0000009D">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 No channel performance system existed</w:t>
      </w:r>
      <w:r w:rsidDel="00000000" w:rsidR="00000000" w:rsidRPr="00000000">
        <w:rPr>
          <w:rtl w:val="0"/>
        </w:rPr>
      </w:r>
    </w:p>
    <w:p w:rsidR="00000000" w:rsidDel="00000000" w:rsidP="00000000" w:rsidRDefault="00000000" w:rsidRPr="00000000" w14:paraId="0000009E">
      <w:pPr>
        <w:spacing w:after="20" w:before="0" w:lineRule="auto"/>
        <w:rPr/>
      </w:pPr>
      <w:r w:rsidDel="00000000" w:rsidR="00000000" w:rsidRPr="00000000">
        <w:rPr>
          <w:rtl w:val="0"/>
        </w:rPr>
      </w:r>
    </w:p>
    <w:p w:rsidR="00000000" w:rsidDel="00000000" w:rsidP="00000000" w:rsidRDefault="00000000" w:rsidRPr="00000000" w14:paraId="0000009F">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const channelPerf={};</w:t>
      </w:r>
      <w:r w:rsidDel="00000000" w:rsidR="00000000" w:rsidRPr="00000000">
        <w:rPr>
          <w:rtl w:val="0"/>
        </w:rPr>
      </w:r>
    </w:p>
    <w:p w:rsidR="00000000" w:rsidDel="00000000" w:rsidP="00000000" w:rsidRDefault="00000000" w:rsidRPr="00000000" w14:paraId="000000A0">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function initChannelPerf(){ /* initializes per-channel: pct, latency, errorRate, uptime, disconnects */ }</w:t>
      </w:r>
      <w:r w:rsidDel="00000000" w:rsidR="00000000" w:rsidRPr="00000000">
        <w:rPr>
          <w:rtl w:val="0"/>
        </w:rPr>
      </w:r>
    </w:p>
    <w:p w:rsidR="00000000" w:rsidDel="00000000" w:rsidP="00000000" w:rsidRDefault="00000000" w:rsidRPr="00000000" w14:paraId="000000A1">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function tickChannelPerf(){ /* random walk + periodic degradation events (3% chance/tick) */ }</w:t>
      </w:r>
      <w:r w:rsidDel="00000000" w:rsidR="00000000" w:rsidRPr="00000000">
        <w:rPr>
          <w:rtl w:val="0"/>
        </w:rPr>
      </w:r>
    </w:p>
    <w:p w:rsidR="00000000" w:rsidDel="00000000" w:rsidP="00000000" w:rsidRDefault="00000000" w:rsidRPr="00000000" w14:paraId="000000A2">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function getChHealthClass(chId){ /* returns ch-breach|ch-flash-fast|ch-flash-slow|"" */ }</w:t>
      </w:r>
      <w:r w:rsidDel="00000000" w:rsidR="00000000" w:rsidRPr="00000000">
        <w:rPr>
          <w:rtl w:val="0"/>
        </w:rPr>
      </w:r>
    </w:p>
    <w:p w:rsidR="00000000" w:rsidDel="00000000" w:rsidP="00000000" w:rsidRDefault="00000000" w:rsidRPr="00000000" w14:paraId="000000A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function getChannelPerfContext(){ /* full multi-channel summary for notifications */ }</w:t>
      </w:r>
      <w:r w:rsidDel="00000000" w:rsidR="00000000" w:rsidRPr="00000000">
        <w:rPr>
          <w:rtl w:val="0"/>
        </w:rPr>
      </w:r>
    </w:p>
    <w:p w:rsidR="00000000" w:rsidDel="00000000" w:rsidP="00000000" w:rsidRDefault="00000000" w:rsidRPr="00000000" w14:paraId="000000A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function getChannelPerfForMetric(metricId){ /* degraded channels: pct, latency, errors */ }</w:t>
      </w:r>
      <w:r w:rsidDel="00000000" w:rsidR="00000000" w:rsidRPr="00000000">
        <w:rPr>
          <w:rtl w:val="0"/>
        </w:rPr>
      </w:r>
    </w:p>
    <w:p w:rsidR="00000000" w:rsidDel="00000000" w:rsidP="00000000" w:rsidRDefault="00000000" w:rsidRPr="00000000" w14:paraId="000000A5">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function openChannelActionables(chId){ /* opens Actionables for ch_&lt;id&gt; */ }</w:t>
      </w:r>
      <w:r w:rsidDel="00000000" w:rsidR="00000000" w:rsidRPr="00000000">
        <w:rPr>
          <w:rtl w:val="0"/>
        </w:rPr>
      </w:r>
    </w:p>
    <w:p w:rsidR="00000000" w:rsidDel="00000000" w:rsidP="00000000" w:rsidRDefault="00000000" w:rsidRPr="00000000" w14:paraId="000000A6">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function renderChannelActivity(chId){ /* Technical Health, Infrastructure Metrics, Business Impact */ }</w:t>
      </w:r>
      <w:r w:rsidDel="00000000" w:rsidR="00000000" w:rsidRPr="00000000">
        <w:rPr>
          <w:rtl w:val="0"/>
        </w:rPr>
      </w:r>
    </w:p>
    <w:p w:rsidR="00000000" w:rsidDel="00000000" w:rsidP="00000000" w:rsidRDefault="00000000" w:rsidRPr="00000000" w14:paraId="000000A7">
      <w:pPr>
        <w:pStyle w:val="Heading2"/>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spacing w:after="120" w:before="240" w:lineRule="auto"/>
        <w:rPr/>
      </w:pPr>
      <w:r w:rsidDel="00000000" w:rsidR="00000000" w:rsidRPr="00000000">
        <w:rPr>
          <w:rtl w:val="0"/>
        </w:rPr>
        <w:t xml:space="preserve">4.3 — Channel Display Updates</w:t>
      </w:r>
    </w:p>
    <w:p w:rsidR="00000000" w:rsidDel="00000000" w:rsidP="00000000" w:rsidRDefault="00000000" w:rsidRPr="00000000" w14:paraId="000000A9">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C — UPDATE renderChannelDisplay() WITH CLICK HANDLER AND HEALTH CLASS</w:t>
      </w:r>
      <w:r w:rsidDel="00000000" w:rsidR="00000000" w:rsidRPr="00000000">
        <w:rPr>
          <w:rtl w:val="0"/>
        </w:rPr>
      </w:r>
    </w:p>
    <w:p w:rsidR="00000000" w:rsidDel="00000000" w:rsidP="00000000" w:rsidRDefault="00000000" w:rsidRPr="00000000" w14:paraId="000000AA">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function renderChannelDisplay</w:t>
      </w:r>
      <w:r w:rsidDel="00000000" w:rsidR="00000000" w:rsidRPr="00000000">
        <w:rPr>
          <w:rtl w:val="0"/>
        </w:rPr>
      </w:r>
    </w:p>
    <w:p w:rsidR="00000000" w:rsidDel="00000000" w:rsidP="00000000" w:rsidRDefault="00000000" w:rsidRPr="00000000" w14:paraId="000000AB">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 class="ch-cell ${c.on?'':'unchecked'}" id="chcell-${c.id}"&gt;</w:t>
      </w:r>
      <w:r w:rsidDel="00000000" w:rsidR="00000000" w:rsidRPr="00000000">
        <w:rPr>
          <w:rtl w:val="0"/>
        </w:rPr>
      </w:r>
    </w:p>
    <w:p w:rsidR="00000000" w:rsidDel="00000000" w:rsidP="00000000" w:rsidRDefault="00000000" w:rsidRPr="00000000" w14:paraId="000000AC">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 class="ch-cell-icon" style="color:#111"&gt;${def?.svg||''}</w:t>
      </w:r>
      <w:r w:rsidDel="00000000" w:rsidR="00000000" w:rsidRPr="00000000">
        <w:rPr>
          <w:rtl w:val="0"/>
        </w:rPr>
      </w:r>
    </w:p>
    <w:p w:rsidR="00000000" w:rsidDel="00000000" w:rsidP="00000000" w:rsidRDefault="00000000" w:rsidRPr="00000000" w14:paraId="000000AD">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 class="ch-cell-count" id="chcount-${c.id}"&gt;${formatNum(c.live)}&lt;/div&gt;</w:t>
      </w:r>
      <w:r w:rsidDel="00000000" w:rsidR="00000000" w:rsidRPr="00000000">
        <w:rPr>
          <w:rtl w:val="0"/>
        </w:rPr>
      </w:r>
    </w:p>
    <w:p w:rsidR="00000000" w:rsidDel="00000000" w:rsidP="00000000" w:rsidRDefault="00000000" w:rsidRPr="00000000" w14:paraId="000000AE">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&lt;input type="checkbox" class="ch-cell-cb" ...&gt;</w:t>
      </w:r>
      <w:r w:rsidDel="00000000" w:rsidR="00000000" w:rsidRPr="00000000">
        <w:rPr>
          <w:rtl w:val="0"/>
        </w:rPr>
      </w:r>
    </w:p>
    <w:p w:rsidR="00000000" w:rsidDel="00000000" w:rsidP="00000000" w:rsidRDefault="00000000" w:rsidRPr="00000000" w14:paraId="000000AF">
      <w:pPr>
        <w:spacing w:after="20" w:before="0" w:lineRule="auto"/>
        <w:rPr/>
      </w:pPr>
      <w:r w:rsidDel="00000000" w:rsidR="00000000" w:rsidRPr="00000000">
        <w:rPr>
          <w:rtl w:val="0"/>
        </w:rPr>
      </w:r>
    </w:p>
    <w:p w:rsidR="00000000" w:rsidDel="00000000" w:rsidP="00000000" w:rsidRDefault="00000000" w:rsidRPr="00000000" w14:paraId="000000B0">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const healthCls=getChHealthClass(c.id);</w:t>
      </w:r>
      <w:r w:rsidDel="00000000" w:rsidR="00000000" w:rsidRPr="00000000">
        <w:rPr>
          <w:rtl w:val="0"/>
        </w:rPr>
      </w:r>
    </w:p>
    <w:p w:rsidR="00000000" w:rsidDel="00000000" w:rsidP="00000000" w:rsidRDefault="00000000" w:rsidRPr="00000000" w14:paraId="000000B1">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 class="ch-cell ${c.on?'':'unchecked'} ${healthCls}" id="chcell-${c.id}"&gt;</w:t>
      </w:r>
      <w:r w:rsidDel="00000000" w:rsidR="00000000" w:rsidRPr="00000000">
        <w:rPr>
          <w:rtl w:val="0"/>
        </w:rPr>
      </w:r>
    </w:p>
    <w:p w:rsidR="00000000" w:rsidDel="00000000" w:rsidP="00000000" w:rsidRDefault="00000000" w:rsidRPr="00000000" w14:paraId="000000B2">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 class="ch-cell-icon" onclick="event.stopPropagation();openChannelActionables('${c.id}')"&gt;${def?.svg||''}</w:t>
      </w:r>
      <w:r w:rsidDel="00000000" w:rsidR="00000000" w:rsidRPr="00000000">
        <w:rPr>
          <w:rtl w:val="0"/>
        </w:rPr>
      </w:r>
    </w:p>
    <w:p w:rsidR="00000000" w:rsidDel="00000000" w:rsidP="00000000" w:rsidRDefault="00000000" w:rsidRPr="00000000" w14:paraId="000000B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 class="ch-cell-count" id="chcount-${c.id}"&gt;${formatNum(c.live)}&lt;/div&gt;</w:t>
      </w:r>
      <w:r w:rsidDel="00000000" w:rsidR="00000000" w:rsidRPr="00000000">
        <w:rPr>
          <w:rtl w:val="0"/>
        </w:rPr>
      </w:r>
    </w:p>
    <w:p w:rsidR="00000000" w:rsidDel="00000000" w:rsidP="00000000" w:rsidRDefault="00000000" w:rsidRPr="00000000" w14:paraId="000000B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&lt;input type="checkbox" class="ch-cell-cb" ...&gt;</w:t>
      </w:r>
      <w:r w:rsidDel="00000000" w:rsidR="00000000" w:rsidRPr="00000000">
        <w:rPr>
          <w:rtl w:val="0"/>
        </w:rPr>
      </w:r>
    </w:p>
    <w:p w:rsidR="00000000" w:rsidDel="00000000" w:rsidP="00000000" w:rsidRDefault="00000000" w:rsidRPr="00000000" w14:paraId="000000B5">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 Icon click opens Actionables; checkbox remains separate interaction</w:t>
      </w:r>
      <w:r w:rsidDel="00000000" w:rsidR="00000000" w:rsidRPr="00000000">
        <w:rPr>
          <w:rtl w:val="0"/>
        </w:rPr>
      </w:r>
    </w:p>
    <w:p w:rsidR="00000000" w:rsidDel="00000000" w:rsidP="00000000" w:rsidRDefault="00000000" w:rsidRPr="00000000" w14:paraId="000000B6">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D — UPDATE tick() TO INCLUDE CHANNEL PERFORMANCE</w:t>
      </w:r>
      <w:r w:rsidDel="00000000" w:rsidR="00000000" w:rsidRPr="00000000">
        <w:rPr>
          <w:rtl w:val="0"/>
        </w:rPr>
      </w:r>
    </w:p>
    <w:p w:rsidR="00000000" w:rsidDel="00000000" w:rsidP="00000000" w:rsidRDefault="00000000" w:rsidRPr="00000000" w14:paraId="000000B7">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function tick</w:t>
      </w:r>
      <w:r w:rsidDel="00000000" w:rsidR="00000000" w:rsidRPr="00000000">
        <w:rPr>
          <w:rtl w:val="0"/>
        </w:rPr>
      </w:r>
    </w:p>
    <w:p w:rsidR="00000000" w:rsidDel="00000000" w:rsidP="00000000" w:rsidRDefault="00000000" w:rsidRPr="00000000" w14:paraId="000000B8">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tickDynLists();</w:t>
      </w:r>
      <w:r w:rsidDel="00000000" w:rsidR="00000000" w:rsidRPr="00000000">
        <w:rPr>
          <w:rtl w:val="0"/>
        </w:rPr>
      </w:r>
    </w:p>
    <w:p w:rsidR="00000000" w:rsidDel="00000000" w:rsidP="00000000" w:rsidRDefault="00000000" w:rsidRPr="00000000" w14:paraId="000000B9">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tickWords();</w:t>
      </w:r>
      <w:r w:rsidDel="00000000" w:rsidR="00000000" w:rsidRPr="00000000">
        <w:rPr>
          <w:rtl w:val="0"/>
        </w:rPr>
      </w:r>
    </w:p>
    <w:p w:rsidR="00000000" w:rsidDel="00000000" w:rsidP="00000000" w:rsidRDefault="00000000" w:rsidRPr="00000000" w14:paraId="000000BA">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checkThresholds();</w:t>
      </w:r>
      <w:r w:rsidDel="00000000" w:rsidR="00000000" w:rsidRPr="00000000">
        <w:rPr>
          <w:rtl w:val="0"/>
        </w:rPr>
      </w:r>
    </w:p>
    <w:p w:rsidR="00000000" w:rsidDel="00000000" w:rsidP="00000000" w:rsidRDefault="00000000" w:rsidRPr="00000000" w14:paraId="000000BB">
      <w:pPr>
        <w:spacing w:after="20" w:before="0" w:lineRule="auto"/>
        <w:rPr/>
      </w:pPr>
      <w:r w:rsidDel="00000000" w:rsidR="00000000" w:rsidRPr="00000000">
        <w:rPr>
          <w:rtl w:val="0"/>
        </w:rPr>
      </w:r>
    </w:p>
    <w:p w:rsidR="00000000" w:rsidDel="00000000" w:rsidP="00000000" w:rsidRDefault="00000000" w:rsidRPr="00000000" w14:paraId="000000BC">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tickDynLists();</w:t>
      </w:r>
      <w:r w:rsidDel="00000000" w:rsidR="00000000" w:rsidRPr="00000000">
        <w:rPr>
          <w:rtl w:val="0"/>
        </w:rPr>
      </w:r>
    </w:p>
    <w:p w:rsidR="00000000" w:rsidDel="00000000" w:rsidP="00000000" w:rsidRDefault="00000000" w:rsidRPr="00000000" w14:paraId="000000BD">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tickWords();</w:t>
      </w:r>
      <w:r w:rsidDel="00000000" w:rsidR="00000000" w:rsidRPr="00000000">
        <w:rPr>
          <w:rtl w:val="0"/>
        </w:rPr>
      </w:r>
    </w:p>
    <w:p w:rsidR="00000000" w:rsidDel="00000000" w:rsidP="00000000" w:rsidRDefault="00000000" w:rsidRPr="00000000" w14:paraId="000000BE">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tickChannelPerf();  // NEW</w:t>
      </w:r>
      <w:r w:rsidDel="00000000" w:rsidR="00000000" w:rsidRPr="00000000">
        <w:rPr>
          <w:rtl w:val="0"/>
        </w:rPr>
      </w:r>
    </w:p>
    <w:p w:rsidR="00000000" w:rsidDel="00000000" w:rsidP="00000000" w:rsidRDefault="00000000" w:rsidRPr="00000000" w14:paraId="000000BF">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checkThresholds();</w:t>
      </w:r>
      <w:r w:rsidDel="00000000" w:rsidR="00000000" w:rsidRPr="00000000">
        <w:rPr>
          <w:rtl w:val="0"/>
        </w:rPr>
      </w:r>
    </w:p>
    <w:p w:rsidR="00000000" w:rsidDel="00000000" w:rsidP="00000000" w:rsidRDefault="00000000" w:rsidRPr="00000000" w14:paraId="000000C0">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E — ADD CHANNEL METRIC ROUTING TO renderActivityTab()</w:t>
      </w:r>
      <w:r w:rsidDel="00000000" w:rsidR="00000000" w:rsidRPr="00000000">
        <w:rPr>
          <w:rtl w:val="0"/>
        </w:rPr>
      </w:r>
    </w:p>
    <w:p w:rsidR="00000000" w:rsidDel="00000000" w:rsidP="00000000" w:rsidRDefault="00000000" w:rsidRPr="00000000" w14:paraId="000000C1">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function renderActivityTab</w:t>
      </w:r>
      <w:r w:rsidDel="00000000" w:rsidR="00000000" w:rsidRPr="00000000">
        <w:rPr>
          <w:rtl w:val="0"/>
        </w:rPr>
      </w:r>
    </w:p>
    <w:p w:rsidR="00000000" w:rsidDel="00000000" w:rsidP="00000000" w:rsidRDefault="00000000" w:rsidRPr="00000000" w14:paraId="000000C2">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function renderActivityTab(metricId){</w:t>
      </w:r>
      <w:r w:rsidDel="00000000" w:rsidR="00000000" w:rsidRPr="00000000">
        <w:rPr>
          <w:rtl w:val="0"/>
        </w:rPr>
      </w:r>
    </w:p>
    <w:p w:rsidR="00000000" w:rsidDel="00000000" w:rsidP="00000000" w:rsidRDefault="00000000" w:rsidRPr="00000000" w14:paraId="000000C3">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switch(metricId){</w:t>
      </w:r>
      <w:r w:rsidDel="00000000" w:rsidR="00000000" w:rsidRPr="00000000">
        <w:rPr>
          <w:rtl w:val="0"/>
        </w:rPr>
      </w:r>
    </w:p>
    <w:p w:rsidR="00000000" w:rsidDel="00000000" w:rsidP="00000000" w:rsidRDefault="00000000" w:rsidRPr="00000000" w14:paraId="000000C4">
      <w:pPr>
        <w:spacing w:after="20" w:before="0" w:lineRule="auto"/>
        <w:rPr/>
      </w:pPr>
      <w:r w:rsidDel="00000000" w:rsidR="00000000" w:rsidRPr="00000000">
        <w:rPr>
          <w:rtl w:val="0"/>
        </w:rPr>
      </w:r>
    </w:p>
    <w:p w:rsidR="00000000" w:rsidDel="00000000" w:rsidP="00000000" w:rsidRDefault="00000000" w:rsidRPr="00000000" w14:paraId="000000C5">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function renderActivityTab(metricId){</w:t>
      </w:r>
      <w:r w:rsidDel="00000000" w:rsidR="00000000" w:rsidRPr="00000000">
        <w:rPr>
          <w:rtl w:val="0"/>
        </w:rPr>
      </w:r>
    </w:p>
    <w:p w:rsidR="00000000" w:rsidDel="00000000" w:rsidP="00000000" w:rsidRDefault="00000000" w:rsidRPr="00000000" w14:paraId="000000C6">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if(metricId.startsWith('ch_')){ renderChannelActivity(metricId.replace('ch_','')); return; }</w:t>
      </w:r>
      <w:r w:rsidDel="00000000" w:rsidR="00000000" w:rsidRPr="00000000">
        <w:rPr>
          <w:rtl w:val="0"/>
        </w:rPr>
      </w:r>
    </w:p>
    <w:p w:rsidR="00000000" w:rsidDel="00000000" w:rsidP="00000000" w:rsidRDefault="00000000" w:rsidRPr="00000000" w14:paraId="000000C7">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switch(metricId){</w:t>
      </w:r>
      <w:r w:rsidDel="00000000" w:rsidR="00000000" w:rsidRPr="00000000">
        <w:rPr>
          <w:rtl w:val="0"/>
        </w:rPr>
      </w:r>
    </w:p>
    <w:p w:rsidR="00000000" w:rsidDel="00000000" w:rsidP="00000000" w:rsidRDefault="00000000" w:rsidRPr="00000000" w14:paraId="000000C8">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F — ADD CHANNEL OPTIONS TO _getThresholdOptions()</w:t>
      </w:r>
      <w:r w:rsidDel="00000000" w:rsidR="00000000" w:rsidRPr="00000000">
        <w:rPr>
          <w:rtl w:val="0"/>
        </w:rPr>
      </w:r>
    </w:p>
    <w:p w:rsidR="00000000" w:rsidDel="00000000" w:rsidP="00000000" w:rsidRDefault="00000000" w:rsidRPr="00000000" w14:paraId="000000C9">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function _getThresholdOptions</w:t>
      </w:r>
      <w:r w:rsidDel="00000000" w:rsidR="00000000" w:rsidRPr="00000000">
        <w:rPr>
          <w:rtl w:val="0"/>
        </w:rPr>
      </w:r>
    </w:p>
    <w:p w:rsidR="00000000" w:rsidDel="00000000" w:rsidP="00000000" w:rsidRDefault="00000000" w:rsidRPr="00000000" w14:paraId="000000CA">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function _getThresholdOptions(mid){</w:t>
      </w:r>
      <w:r w:rsidDel="00000000" w:rsidR="00000000" w:rsidRPr="00000000">
        <w:rPr>
          <w:rtl w:val="0"/>
        </w:rPr>
      </w:r>
    </w:p>
    <w:p w:rsidR="00000000" w:rsidDel="00000000" w:rsidP="00000000" w:rsidRDefault="00000000" w:rsidRPr="00000000" w14:paraId="000000CB">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const opts=[];</w:t>
      </w:r>
      <w:r w:rsidDel="00000000" w:rsidR="00000000" w:rsidRPr="00000000">
        <w:rPr>
          <w:rtl w:val="0"/>
        </w:rPr>
      </w:r>
    </w:p>
    <w:p w:rsidR="00000000" w:rsidDel="00000000" w:rsidP="00000000" w:rsidRDefault="00000000" w:rsidRPr="00000000" w14:paraId="000000CC">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if(['sessions','avgtime'].includes(mid)){</w:t>
      </w:r>
      <w:r w:rsidDel="00000000" w:rsidR="00000000" w:rsidRPr="00000000">
        <w:rPr>
          <w:rtl w:val="0"/>
        </w:rPr>
      </w:r>
    </w:p>
    <w:p w:rsidR="00000000" w:rsidDel="00000000" w:rsidP="00000000" w:rsidRDefault="00000000" w:rsidRPr="00000000" w14:paraId="000000CD">
      <w:pPr>
        <w:spacing w:after="20" w:before="0" w:lineRule="auto"/>
        <w:rPr/>
      </w:pPr>
      <w:r w:rsidDel="00000000" w:rsidR="00000000" w:rsidRPr="00000000">
        <w:rPr>
          <w:rtl w:val="0"/>
        </w:rPr>
      </w:r>
    </w:p>
    <w:p w:rsidR="00000000" w:rsidDel="00000000" w:rsidP="00000000" w:rsidRDefault="00000000" w:rsidRPr="00000000" w14:paraId="000000CE">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function _getThresholdOptions(mid){</w:t>
      </w:r>
      <w:r w:rsidDel="00000000" w:rsidR="00000000" w:rsidRPr="00000000">
        <w:rPr>
          <w:rtl w:val="0"/>
        </w:rPr>
      </w:r>
    </w:p>
    <w:p w:rsidR="00000000" w:rsidDel="00000000" w:rsidP="00000000" w:rsidRDefault="00000000" w:rsidRPr="00000000" w14:paraId="000000CF">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const opts=[];</w:t>
      </w:r>
      <w:r w:rsidDel="00000000" w:rsidR="00000000" w:rsidRPr="00000000">
        <w:rPr>
          <w:rtl w:val="0"/>
        </w:rPr>
      </w:r>
    </w:p>
    <w:p w:rsidR="00000000" w:rsidDel="00000000" w:rsidP="00000000" w:rsidRDefault="00000000" w:rsidRPr="00000000" w14:paraId="000000D0">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if(mid.startsWith('ch_')){</w:t>
      </w:r>
      <w:r w:rsidDel="00000000" w:rsidR="00000000" w:rsidRPr="00000000">
        <w:rPr>
          <w:rtl w:val="0"/>
        </w:rPr>
      </w:r>
    </w:p>
    <w:p w:rsidR="00000000" w:rsidDel="00000000" w:rsidP="00000000" w:rsidRDefault="00000000" w:rsidRPr="00000000" w14:paraId="000000D1">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opts.push({key:'lower',label:'Lower — performance falls below minimum'});</w:t>
      </w:r>
      <w:r w:rsidDel="00000000" w:rsidR="00000000" w:rsidRPr="00000000">
        <w:rPr>
          <w:rtl w:val="0"/>
        </w:rPr>
      </w:r>
    </w:p>
    <w:p w:rsidR="00000000" w:rsidDel="00000000" w:rsidP="00000000" w:rsidRDefault="00000000" w:rsidRPr="00000000" w14:paraId="000000D2">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opts.push({key:'upper',label:'Upper — performance exceeds maximum'});</w:t>
      </w:r>
      <w:r w:rsidDel="00000000" w:rsidR="00000000" w:rsidRPr="00000000">
        <w:rPr>
          <w:rtl w:val="0"/>
        </w:rPr>
      </w:r>
    </w:p>
    <w:p w:rsidR="00000000" w:rsidDel="00000000" w:rsidP="00000000" w:rsidRDefault="00000000" w:rsidRPr="00000000" w14:paraId="000000D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return opts;</w:t>
      </w:r>
      <w:r w:rsidDel="00000000" w:rsidR="00000000" w:rsidRPr="00000000">
        <w:rPr>
          <w:rtl w:val="0"/>
        </w:rPr>
      </w:r>
    </w:p>
    <w:p w:rsidR="00000000" w:rsidDel="00000000" w:rsidP="00000000" w:rsidRDefault="00000000" w:rsidRPr="00000000" w14:paraId="000000D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w:t>
      </w:r>
      <w:r w:rsidDel="00000000" w:rsidR="00000000" w:rsidRPr="00000000">
        <w:rPr>
          <w:rtl w:val="0"/>
        </w:rPr>
      </w:r>
    </w:p>
    <w:p w:rsidR="00000000" w:rsidDel="00000000" w:rsidP="00000000" w:rsidRDefault="00000000" w:rsidRPr="00000000" w14:paraId="000000D5">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if(['sessions','avgtime'].includes(mid)){</w:t>
      </w:r>
      <w:r w:rsidDel="00000000" w:rsidR="00000000" w:rsidRPr="00000000">
        <w:rPr>
          <w:rtl w:val="0"/>
        </w:rPr>
      </w:r>
    </w:p>
    <w:p w:rsidR="00000000" w:rsidDel="00000000" w:rsidP="00000000" w:rsidRDefault="00000000" w:rsidRPr="00000000" w14:paraId="000000D6">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G — ADD CHANNEL UNIT TO _threshUnit()</w:t>
      </w:r>
      <w:r w:rsidDel="00000000" w:rsidR="00000000" w:rsidRPr="00000000">
        <w:rPr>
          <w:rtl w:val="0"/>
        </w:rPr>
      </w:r>
    </w:p>
    <w:p w:rsidR="00000000" w:rsidDel="00000000" w:rsidP="00000000" w:rsidRDefault="00000000" w:rsidRPr="00000000" w14:paraId="000000D7">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function _threshUnit</w:t>
      </w:r>
      <w:r w:rsidDel="00000000" w:rsidR="00000000" w:rsidRPr="00000000">
        <w:rPr>
          <w:rtl w:val="0"/>
        </w:rPr>
      </w:r>
    </w:p>
    <w:p w:rsidR="00000000" w:rsidDel="00000000" w:rsidP="00000000" w:rsidRDefault="00000000" w:rsidRPr="00000000" w14:paraId="000000D8">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function _threshUnit(mid,key){</w:t>
      </w:r>
      <w:r w:rsidDel="00000000" w:rsidR="00000000" w:rsidRPr="00000000">
        <w:rPr>
          <w:rtl w:val="0"/>
        </w:rPr>
      </w:r>
    </w:p>
    <w:p w:rsidR="00000000" w:rsidDel="00000000" w:rsidP="00000000" w:rsidRDefault="00000000" w:rsidRPr="00000000" w14:paraId="000000D9">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if(['sessions'].includes(mid)) return 'sessions';</w:t>
      </w:r>
      <w:r w:rsidDel="00000000" w:rsidR="00000000" w:rsidRPr="00000000">
        <w:rPr>
          <w:rtl w:val="0"/>
        </w:rPr>
      </w:r>
    </w:p>
    <w:p w:rsidR="00000000" w:rsidDel="00000000" w:rsidP="00000000" w:rsidRDefault="00000000" w:rsidRPr="00000000" w14:paraId="000000DA">
      <w:pPr>
        <w:spacing w:after="20" w:before="0" w:lineRule="auto"/>
        <w:rPr/>
      </w:pPr>
      <w:r w:rsidDel="00000000" w:rsidR="00000000" w:rsidRPr="00000000">
        <w:rPr>
          <w:rtl w:val="0"/>
        </w:rPr>
      </w:r>
    </w:p>
    <w:p w:rsidR="00000000" w:rsidDel="00000000" w:rsidP="00000000" w:rsidRDefault="00000000" w:rsidRPr="00000000" w14:paraId="000000DB">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function _threshUnit(mid,key){</w:t>
      </w:r>
      <w:r w:rsidDel="00000000" w:rsidR="00000000" w:rsidRPr="00000000">
        <w:rPr>
          <w:rtl w:val="0"/>
        </w:rPr>
      </w:r>
    </w:p>
    <w:p w:rsidR="00000000" w:rsidDel="00000000" w:rsidP="00000000" w:rsidRDefault="00000000" w:rsidRPr="00000000" w14:paraId="000000DC">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if(mid.startsWith('ch_')) return '%';</w:t>
      </w:r>
      <w:r w:rsidDel="00000000" w:rsidR="00000000" w:rsidRPr="00000000">
        <w:rPr>
          <w:rtl w:val="0"/>
        </w:rPr>
      </w:r>
    </w:p>
    <w:p w:rsidR="00000000" w:rsidDel="00000000" w:rsidP="00000000" w:rsidRDefault="00000000" w:rsidRPr="00000000" w14:paraId="000000DD">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if(['sessions'].includes(mid)) return 'sessions';</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spacing w:after="120" w:before="240" w:lineRule="auto"/>
        <w:rPr/>
      </w:pPr>
      <w:r w:rsidDel="00000000" w:rsidR="00000000" w:rsidRPr="00000000">
        <w:rPr>
          <w:rtl w:val="0"/>
        </w:rPr>
        <w:t xml:space="preserve">ITEM 5 — NOTIFICATION ENRICHMENT WITH CHANNEL PERFORMANCE</w:t>
      </w:r>
    </w:p>
    <w:p w:rsidR="00000000" w:rsidDel="00000000" w:rsidP="00000000" w:rsidRDefault="00000000" w:rsidRPr="00000000" w14:paraId="000000E0">
      <w:pPr>
        <w:spacing w:after="120" w:before="0" w:lineRule="auto"/>
        <w:rPr/>
      </w:pPr>
      <w:r w:rsidDel="00000000" w:rsidR="00000000" w:rsidRPr="00000000">
        <w:rPr>
          <w:rFonts w:ascii="Calibri" w:cs="Calibri" w:eastAsia="Calibri" w:hAnsi="Calibri"/>
          <w:color w:val="000000"/>
          <w:sz w:val="20"/>
          <w:szCs w:val="20"/>
          <w:rtl w:val="0"/>
        </w:rPr>
        <w:t xml:space="preserve">When a threshold breach fires, the alert log entry now includes the technical performance state of any degraded channels. This provides immediate infrastructure context — the viewer sees the business metric breach alongside the channel health data that may be causing it.</w:t>
      </w:r>
      <w:r w:rsidDel="00000000" w:rsidR="00000000" w:rsidRPr="00000000">
        <w:rPr>
          <w:rtl w:val="0"/>
        </w:rPr>
      </w:r>
    </w:p>
    <w:p w:rsidR="00000000" w:rsidDel="00000000" w:rsidP="00000000" w:rsidRDefault="00000000" w:rsidRPr="00000000" w14:paraId="000000E1">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A — ENRICH logAlert() WITH CHANNEL PERFORMANCE</w:t>
      </w:r>
      <w:r w:rsidDel="00000000" w:rsidR="00000000" w:rsidRPr="00000000">
        <w:rPr>
          <w:rtl w:val="0"/>
        </w:rPr>
      </w:r>
    </w:p>
    <w:p w:rsidR="00000000" w:rsidDel="00000000" w:rsidP="00000000" w:rsidRDefault="00000000" w:rsidRPr="00000000" w14:paraId="000000E2">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function logAlert</w:t>
      </w:r>
      <w:r w:rsidDel="00000000" w:rsidR="00000000" w:rsidRPr="00000000">
        <w:rPr>
          <w:rtl w:val="0"/>
        </w:rPr>
      </w:r>
    </w:p>
    <w:p w:rsidR="00000000" w:rsidDel="00000000" w:rsidP="00000000" w:rsidRDefault="00000000" w:rsidRPr="00000000" w14:paraId="000000E3">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alertLog.unshift({id:alertIdCtr++,mid:id.split('-')[0],mname,type,val,thresh,time:ts,sev,notif});</w:t>
      </w:r>
      <w:r w:rsidDel="00000000" w:rsidR="00000000" w:rsidRPr="00000000">
        <w:rPr>
          <w:rtl w:val="0"/>
        </w:rPr>
      </w:r>
    </w:p>
    <w:p w:rsidR="00000000" w:rsidDel="00000000" w:rsidP="00000000" w:rsidRDefault="00000000" w:rsidRPr="00000000" w14:paraId="000000E4">
      <w:pPr>
        <w:spacing w:after="20" w:before="0" w:lineRule="auto"/>
        <w:rPr/>
      </w:pPr>
      <w:r w:rsidDel="00000000" w:rsidR="00000000" w:rsidRPr="00000000">
        <w:rPr>
          <w:rtl w:val="0"/>
        </w:rPr>
      </w:r>
    </w:p>
    <w:p w:rsidR="00000000" w:rsidDel="00000000" w:rsidP="00000000" w:rsidRDefault="00000000" w:rsidRPr="00000000" w14:paraId="000000E5">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const chPerfCtx=getChannelPerfForMetric(id.split('-')[0]);</w:t>
      </w:r>
      <w:r w:rsidDel="00000000" w:rsidR="00000000" w:rsidRPr="00000000">
        <w:rPr>
          <w:rtl w:val="0"/>
        </w:rPr>
      </w:r>
    </w:p>
    <w:p w:rsidR="00000000" w:rsidDel="00000000" w:rsidP="00000000" w:rsidRDefault="00000000" w:rsidRPr="00000000" w14:paraId="000000E6">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alertLog.unshift({id:alertIdCtr++,mid:id.split('-')[0],mname,type,val,thresh,time:ts,sev,notif,chPerf:chPerfCtx||null});</w:t>
      </w:r>
      <w:r w:rsidDel="00000000" w:rsidR="00000000" w:rsidRPr="00000000">
        <w:rPr>
          <w:rtl w:val="0"/>
        </w:rPr>
      </w:r>
    </w:p>
    <w:p w:rsidR="00000000" w:rsidDel="00000000" w:rsidP="00000000" w:rsidRDefault="00000000" w:rsidRPr="00000000" w14:paraId="000000E7">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B — DISPLAY CHANNEL HEALTH IN ALERT ITEMS (BLACK BAR)</w:t>
      </w:r>
      <w:r w:rsidDel="00000000" w:rsidR="00000000" w:rsidRPr="00000000">
        <w:rPr>
          <w:rtl w:val="0"/>
        </w:rPr>
      </w:r>
    </w:p>
    <w:p w:rsidR="00000000" w:rsidDel="00000000" w:rsidP="00000000" w:rsidRDefault="00000000" w:rsidRPr="00000000" w14:paraId="000000E8">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renderAlertsTab, threshold breach card</w:t>
      </w:r>
      <w:r w:rsidDel="00000000" w:rsidR="00000000" w:rsidRPr="00000000">
        <w:rPr>
          <w:rtl w:val="0"/>
        </w:rPr>
      </w:r>
    </w:p>
    <w:p w:rsidR="00000000" w:rsidDel="00000000" w:rsidP="00000000" w:rsidRDefault="00000000" w:rsidRPr="00000000" w14:paraId="000000E9">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return`&lt;div class="alert-item ${a.sev}"&gt;</w:t>
      </w:r>
      <w:r w:rsidDel="00000000" w:rsidR="00000000" w:rsidRPr="00000000">
        <w:rPr>
          <w:rtl w:val="0"/>
        </w:rPr>
      </w:r>
    </w:p>
    <w:p w:rsidR="00000000" w:rsidDel="00000000" w:rsidP="00000000" w:rsidRDefault="00000000" w:rsidRPr="00000000" w14:paraId="000000EA">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 class="alert-body"&gt;Value ... threshold ...&lt;/div&gt;</w:t>
      </w:r>
      <w:r w:rsidDel="00000000" w:rsidR="00000000" w:rsidRPr="00000000">
        <w:rPr>
          <w:rtl w:val="0"/>
        </w:rPr>
      </w:r>
    </w:p>
    <w:p w:rsidR="00000000" w:rsidDel="00000000" w:rsidP="00000000" w:rsidRDefault="00000000" w:rsidRPr="00000000" w14:paraId="000000EB">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 class="alert-ch-tag"&gt;Sent via ${a.notif}&lt;/div&gt;</w:t>
      </w:r>
      <w:r w:rsidDel="00000000" w:rsidR="00000000" w:rsidRPr="00000000">
        <w:rPr>
          <w:rtl w:val="0"/>
        </w:rPr>
      </w:r>
    </w:p>
    <w:p w:rsidR="00000000" w:rsidDel="00000000" w:rsidP="00000000" w:rsidRDefault="00000000" w:rsidRPr="00000000" w14:paraId="000000EC">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&lt;/div&gt;`;</w:t>
      </w:r>
      <w:r w:rsidDel="00000000" w:rsidR="00000000" w:rsidRPr="00000000">
        <w:rPr>
          <w:rtl w:val="0"/>
        </w:rPr>
      </w:r>
    </w:p>
    <w:p w:rsidR="00000000" w:rsidDel="00000000" w:rsidP="00000000" w:rsidRDefault="00000000" w:rsidRPr="00000000" w14:paraId="000000ED">
      <w:pPr>
        <w:spacing w:after="20" w:before="0" w:lineRule="auto"/>
        <w:rPr/>
      </w:pPr>
      <w:r w:rsidDel="00000000" w:rsidR="00000000" w:rsidRPr="00000000">
        <w:rPr>
          <w:rtl w:val="0"/>
        </w:rPr>
      </w:r>
    </w:p>
    <w:p w:rsidR="00000000" w:rsidDel="00000000" w:rsidP="00000000" w:rsidRDefault="00000000" w:rsidRPr="00000000" w14:paraId="000000EE">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const chCtx=a.chPerf</w:t>
      </w:r>
      <w:r w:rsidDel="00000000" w:rsidR="00000000" w:rsidRPr="00000000">
        <w:rPr>
          <w:rtl w:val="0"/>
        </w:rPr>
      </w:r>
    </w:p>
    <w:p w:rsidR="00000000" w:rsidDel="00000000" w:rsidP="00000000" w:rsidRDefault="00000000" w:rsidRPr="00000000" w14:paraId="000000EF">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 style="font-size:10px;color:#fff;padding:5px 10px;margin-top:4px;background:var(--black);border-radius:4px"&gt;📡 ${a.chPerf}&lt;/div&gt;`:''</w:t>
      </w:r>
      <w:r w:rsidDel="00000000" w:rsidR="00000000" w:rsidRPr="00000000">
        <w:rPr>
          <w:rtl w:val="0"/>
        </w:rPr>
      </w:r>
    </w:p>
    <w:p w:rsidR="00000000" w:rsidDel="00000000" w:rsidP="00000000" w:rsidRDefault="00000000" w:rsidRPr="00000000" w14:paraId="000000F0">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return`&lt;div class="alert-item ${a.sev}"&gt;</w:t>
      </w:r>
      <w:r w:rsidDel="00000000" w:rsidR="00000000" w:rsidRPr="00000000">
        <w:rPr>
          <w:rtl w:val="0"/>
        </w:rPr>
      </w:r>
    </w:p>
    <w:p w:rsidR="00000000" w:rsidDel="00000000" w:rsidP="00000000" w:rsidRDefault="00000000" w:rsidRPr="00000000" w14:paraId="000000F1">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 class="alert-body"&gt;Value ... threshold ...&lt;/div&gt;</w:t>
      </w:r>
      <w:r w:rsidDel="00000000" w:rsidR="00000000" w:rsidRPr="00000000">
        <w:rPr>
          <w:rtl w:val="0"/>
        </w:rPr>
      </w:r>
    </w:p>
    <w:p w:rsidR="00000000" w:rsidDel="00000000" w:rsidP="00000000" w:rsidRDefault="00000000" w:rsidRPr="00000000" w14:paraId="000000F2">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${chCtx}</w:t>
      </w:r>
      <w:r w:rsidDel="00000000" w:rsidR="00000000" w:rsidRPr="00000000">
        <w:rPr>
          <w:rtl w:val="0"/>
        </w:rPr>
      </w:r>
    </w:p>
    <w:p w:rsidR="00000000" w:rsidDel="00000000" w:rsidP="00000000" w:rsidRDefault="00000000" w:rsidRPr="00000000" w14:paraId="000000F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 class="alert-ch-tag"&gt;Sent via ${a.notif}&lt;/div&gt;</w:t>
      </w:r>
      <w:r w:rsidDel="00000000" w:rsidR="00000000" w:rsidRPr="00000000">
        <w:rPr>
          <w:rtl w:val="0"/>
        </w:rPr>
      </w:r>
    </w:p>
    <w:p w:rsidR="00000000" w:rsidDel="00000000" w:rsidP="00000000" w:rsidRDefault="00000000" w:rsidRPr="00000000" w14:paraId="000000F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&lt;/div&gt;`;</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120" w:before="240" w:lineRule="auto"/>
        <w:rPr/>
      </w:pPr>
      <w:r w:rsidDel="00000000" w:rsidR="00000000" w:rsidRPr="00000000">
        <w:rPr>
          <w:rtl w:val="0"/>
        </w:rPr>
        <w:t xml:space="preserve">ITEM 6 — INTELLIGENCE MODALS UPDATE</w:t>
      </w:r>
    </w:p>
    <w:p w:rsidR="00000000" w:rsidDel="00000000" w:rsidP="00000000" w:rsidRDefault="00000000" w:rsidRPr="00000000" w14:paraId="000000F7">
      <w:pPr>
        <w:spacing w:after="120" w:before="0" w:lineRule="auto"/>
        <w:rPr/>
      </w:pPr>
      <w:r w:rsidDel="00000000" w:rsidR="00000000" w:rsidRPr="00000000">
        <w:rPr>
          <w:rFonts w:ascii="Calibri" w:cs="Calibri" w:eastAsia="Calibri" w:hAnsi="Calibri"/>
          <w:color w:val="000000"/>
          <w:sz w:val="20"/>
          <w:szCs w:val="20"/>
          <w:rtl w:val="0"/>
        </w:rPr>
        <w:t xml:space="preserve">All four header intelligence modals (Anomaly, Alert, Alarm, Action) updated with live simulation data, channel technical performance awareness, and dynamic pattern recognition. A shared buildChPerfSection() function renders degraded/warning channels only — hidden when all channels are healthy.</w:t>
      </w:r>
      <w:r w:rsidDel="00000000" w:rsidR="00000000" w:rsidRPr="00000000">
        <w:rPr>
          <w:rtl w:val="0"/>
        </w:rPr>
      </w:r>
    </w:p>
    <w:p w:rsidR="00000000" w:rsidDel="00000000" w:rsidP="00000000" w:rsidRDefault="00000000" w:rsidRPr="00000000" w14:paraId="000000F8">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A — ADD SHARED buildChPerfSection() FUNCTION</w:t>
      </w:r>
      <w:r w:rsidDel="00000000" w:rsidR="00000000" w:rsidRPr="00000000">
        <w:rPr>
          <w:rtl w:val="0"/>
        </w:rPr>
      </w:r>
    </w:p>
    <w:p w:rsidR="00000000" w:rsidDel="00000000" w:rsidP="00000000" w:rsidRDefault="00000000" w:rsidRPr="00000000" w14:paraId="000000F9">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new function before renderAnomaliesModal</w:t>
      </w:r>
      <w:r w:rsidDel="00000000" w:rsidR="00000000" w:rsidRPr="00000000">
        <w:rPr>
          <w:rtl w:val="0"/>
        </w:rPr>
      </w:r>
    </w:p>
    <w:p w:rsidR="00000000" w:rsidDel="00000000" w:rsidP="00000000" w:rsidRDefault="00000000" w:rsidRPr="00000000" w14:paraId="000000FA">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 No shared channel perf rendering existed</w:t>
      </w:r>
      <w:r w:rsidDel="00000000" w:rsidR="00000000" w:rsidRPr="00000000">
        <w:rPr>
          <w:rtl w:val="0"/>
        </w:rPr>
      </w:r>
    </w:p>
    <w:p w:rsidR="00000000" w:rsidDel="00000000" w:rsidP="00000000" w:rsidRDefault="00000000" w:rsidRPr="00000000" w14:paraId="000000FB">
      <w:pPr>
        <w:spacing w:after="20" w:before="0" w:lineRule="auto"/>
        <w:rPr/>
      </w:pPr>
      <w:r w:rsidDel="00000000" w:rsidR="00000000" w:rsidRPr="00000000">
        <w:rPr>
          <w:rtl w:val="0"/>
        </w:rPr>
      </w:r>
    </w:p>
    <w:p w:rsidR="00000000" w:rsidDel="00000000" w:rsidP="00000000" w:rsidRDefault="00000000" w:rsidRPr="00000000" w14:paraId="000000FC">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function buildChPerfSection(){</w:t>
      </w:r>
      <w:r w:rsidDel="00000000" w:rsidR="00000000" w:rsidRPr="00000000">
        <w:rPr>
          <w:rtl w:val="0"/>
        </w:rPr>
      </w:r>
    </w:p>
    <w:p w:rsidR="00000000" w:rsidDel="00000000" w:rsidP="00000000" w:rsidRDefault="00000000" w:rsidRPr="00000000" w14:paraId="000000FD">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const affected=activeChannels.filter(c=&gt;{</w:t>
      </w:r>
      <w:r w:rsidDel="00000000" w:rsidR="00000000" w:rsidRPr="00000000">
        <w:rPr>
          <w:rtl w:val="0"/>
        </w:rPr>
      </w:r>
    </w:p>
    <w:p w:rsidR="00000000" w:rsidDel="00000000" w:rsidP="00000000" w:rsidRDefault="00000000" w:rsidRPr="00000000" w14:paraId="000000FE">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const cls=getChHealthClass(c.id);</w:t>
      </w:r>
      <w:r w:rsidDel="00000000" w:rsidR="00000000" w:rsidRPr="00000000">
        <w:rPr>
          <w:rtl w:val="0"/>
        </w:rPr>
      </w:r>
    </w:p>
    <w:p w:rsidR="00000000" w:rsidDel="00000000" w:rsidP="00000000" w:rsidRDefault="00000000" w:rsidRPr="00000000" w14:paraId="000000FF">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return cls==='ch-breach'||cls==='ch-flash-fast'||cls==='ch-flash-slow';</w:t>
      </w:r>
      <w:r w:rsidDel="00000000" w:rsidR="00000000" w:rsidRPr="00000000">
        <w:rPr>
          <w:rtl w:val="0"/>
        </w:rPr>
      </w:r>
    </w:p>
    <w:p w:rsidR="00000000" w:rsidDel="00000000" w:rsidP="00000000" w:rsidRDefault="00000000" w:rsidRPr="00000000" w14:paraId="00000100">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w:t>
      </w:r>
      <w:r w:rsidDel="00000000" w:rsidR="00000000" w:rsidRPr="00000000">
        <w:rPr>
          <w:rtl w:val="0"/>
        </w:rPr>
      </w:r>
    </w:p>
    <w:p w:rsidR="00000000" w:rsidDel="00000000" w:rsidP="00000000" w:rsidRDefault="00000000" w:rsidRPr="00000000" w14:paraId="00000101">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if(!affected.length) return '';</w:t>
      </w:r>
      <w:r w:rsidDel="00000000" w:rsidR="00000000" w:rsidRPr="00000000">
        <w:rPr>
          <w:rtl w:val="0"/>
        </w:rPr>
      </w:r>
    </w:p>
    <w:p w:rsidR="00000000" w:rsidDel="00000000" w:rsidP="00000000" w:rsidRDefault="00000000" w:rsidRPr="00000000" w14:paraId="00000102">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 Returns grid of affected channels with pct, name, DEGRADED/WARNING label</w:t>
      </w:r>
      <w:r w:rsidDel="00000000" w:rsidR="00000000" w:rsidRPr="00000000">
        <w:rPr>
          <w:rtl w:val="0"/>
        </w:rPr>
      </w:r>
    </w:p>
    <w:p w:rsidR="00000000" w:rsidDel="00000000" w:rsidP="00000000" w:rsidRDefault="00000000" w:rsidRPr="00000000" w14:paraId="0000010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w:t>
      </w:r>
      <w:r w:rsidDel="00000000" w:rsidR="00000000" w:rsidRPr="00000000">
        <w:rPr>
          <w:rtl w:val="0"/>
        </w:rPr>
      </w:r>
    </w:p>
    <w:p w:rsidR="00000000" w:rsidDel="00000000" w:rsidP="00000000" w:rsidRDefault="00000000" w:rsidRPr="00000000" w14:paraId="00000104">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B — ANOMALY INTELLIGENCE: NEW ICON + DYNAMIC CONTENT</w:t>
      </w:r>
      <w:r w:rsidDel="00000000" w:rsidR="00000000" w:rsidRPr="00000000">
        <w:rPr>
          <w:rtl w:val="0"/>
        </w:rPr>
      </w:r>
    </w:p>
    <w:p w:rsidR="00000000" w:rsidDel="00000000" w:rsidP="00000000" w:rsidRDefault="00000000" w:rsidRPr="00000000" w14:paraId="00000105">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HTML + &lt;script&gt;</w:t>
      </w:r>
      <w:r w:rsidDel="00000000" w:rsidR="00000000" w:rsidRPr="00000000">
        <w:rPr>
          <w:rtl w:val="0"/>
        </w:rPr>
      </w:r>
    </w:p>
    <w:p w:rsidR="00000000" w:rsidDel="00000000" w:rsidP="00000000" w:rsidRDefault="00000000" w:rsidRPr="00000000" w14:paraId="00000106">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&lt;svg viewBox="0 0 24 24"&gt; ... old sandwich icon ... &lt;/svg&gt;</w:t>
      </w:r>
      <w:r w:rsidDel="00000000" w:rsidR="00000000" w:rsidRPr="00000000">
        <w:rPr>
          <w:rtl w:val="0"/>
        </w:rPr>
      </w:r>
    </w:p>
    <w:p w:rsidR="00000000" w:rsidDel="00000000" w:rsidP="00000000" w:rsidRDefault="00000000" w:rsidRPr="00000000" w14:paraId="00000107">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Static patterns: Recurring abandonment, Hallucination chain, Co-occurrence</w:t>
      </w:r>
      <w:r w:rsidDel="00000000" w:rsidR="00000000" w:rsidRPr="00000000">
        <w:rPr>
          <w:rtl w:val="0"/>
        </w:rPr>
      </w:r>
    </w:p>
    <w:p w:rsidR="00000000" w:rsidDel="00000000" w:rsidP="00000000" w:rsidRDefault="00000000" w:rsidRPr="00000000" w14:paraId="00000108">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Static root cause: CRM latency &gt; 4s</w:t>
      </w:r>
      <w:r w:rsidDel="00000000" w:rsidR="00000000" w:rsidRPr="00000000">
        <w:rPr>
          <w:rtl w:val="0"/>
        </w:rPr>
      </w:r>
    </w:p>
    <w:p w:rsidR="00000000" w:rsidDel="00000000" w:rsidP="00000000" w:rsidRDefault="00000000" w:rsidRPr="00000000" w14:paraId="00000109">
      <w:pPr>
        <w:spacing w:after="20" w:before="0" w:lineRule="auto"/>
        <w:rPr/>
      </w:pPr>
      <w:r w:rsidDel="00000000" w:rsidR="00000000" w:rsidRPr="00000000">
        <w:rPr>
          <w:rtl w:val="0"/>
        </w:rPr>
      </w:r>
    </w:p>
    <w:p w:rsidR="00000000" w:rsidDel="00000000" w:rsidP="00000000" w:rsidRDefault="00000000" w:rsidRPr="00000000" w14:paraId="0000010A">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&lt;img src="data:image/png;base64,..." /&gt; // anomaly.png embedded</w:t>
      </w:r>
      <w:r w:rsidDel="00000000" w:rsidR="00000000" w:rsidRPr="00000000">
        <w:rPr>
          <w:rtl w:val="0"/>
        </w:rPr>
      </w:r>
    </w:p>
    <w:p w:rsidR="00000000" w:rsidDel="00000000" w:rsidP="00000000" w:rsidRDefault="00000000" w:rsidRPr="00000000" w14:paraId="0000010B">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Dynamic patterns based on current degradedChs and active anomalies</w:t>
      </w:r>
      <w:r w:rsidDel="00000000" w:rsidR="00000000" w:rsidRPr="00000000">
        <w:rPr>
          <w:rtl w:val="0"/>
        </w:rPr>
      </w:r>
    </w:p>
    <w:p w:rsidR="00000000" w:rsidDel="00000000" w:rsidP="00000000" w:rsidRDefault="00000000" w:rsidRPr="00000000" w14:paraId="0000010C">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Dynamic root cause: adapts to infrastructure vs operational cause</w:t>
      </w:r>
      <w:r w:rsidDel="00000000" w:rsidR="00000000" w:rsidRPr="00000000">
        <w:rPr>
          <w:rtl w:val="0"/>
        </w:rPr>
      </w:r>
    </w:p>
    <w:p w:rsidR="00000000" w:rsidDel="00000000" w:rsidP="00000000" w:rsidRDefault="00000000" w:rsidRPr="00000000" w14:paraId="0000010D">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Channel Technical Performance section (only when channels affected)</w:t>
      </w:r>
      <w:r w:rsidDel="00000000" w:rsidR="00000000" w:rsidRPr="00000000">
        <w:rPr>
          <w:rtl w:val="0"/>
        </w:rPr>
      </w:r>
    </w:p>
    <w:p w:rsidR="00000000" w:rsidDel="00000000" w:rsidP="00000000" w:rsidRDefault="00000000" w:rsidRPr="00000000" w14:paraId="0000010E">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C — ALERT INTELLIGENCE: REMOVE TOTAL PILL + ADD TECH PERF</w:t>
      </w:r>
      <w:r w:rsidDel="00000000" w:rsidR="00000000" w:rsidRPr="00000000">
        <w:rPr>
          <w:rtl w:val="0"/>
        </w:rPr>
      </w:r>
    </w:p>
    <w:p w:rsidR="00000000" w:rsidDel="00000000" w:rsidP="00000000" w:rsidRDefault="00000000" w:rsidRPr="00000000" w14:paraId="0000010F">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renderAlertsModal</w:t>
      </w:r>
      <w:r w:rsidDel="00000000" w:rsidR="00000000" w:rsidRPr="00000000">
        <w:rPr>
          <w:rtl w:val="0"/>
        </w:rPr>
      </w:r>
    </w:p>
    <w:p w:rsidR="00000000" w:rsidDel="00000000" w:rsidP="00000000" w:rsidRDefault="00000000" w:rsidRPr="00000000" w14:paraId="00000110">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Pills: Critical | Warning | Keyword | Recovered | Total | Responses</w:t>
      </w:r>
      <w:r w:rsidDel="00000000" w:rsidR="00000000" w:rsidRPr="00000000">
        <w:rPr>
          <w:rtl w:val="0"/>
        </w:rPr>
      </w:r>
    </w:p>
    <w:p w:rsidR="00000000" w:rsidDel="00000000" w:rsidP="00000000" w:rsidRDefault="00000000" w:rsidRPr="00000000" w14:paraId="00000111">
      <w:pPr>
        <w:spacing w:after="20" w:before="0" w:lineRule="auto"/>
        <w:rPr/>
      </w:pPr>
      <w:r w:rsidDel="00000000" w:rsidR="00000000" w:rsidRPr="00000000">
        <w:rPr>
          <w:rtl w:val="0"/>
        </w:rPr>
      </w:r>
    </w:p>
    <w:p w:rsidR="00000000" w:rsidDel="00000000" w:rsidP="00000000" w:rsidRDefault="00000000" w:rsidRPr="00000000" w14:paraId="00000112">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Pills: Critical | Warning | Keyword | Recovered | Responses</w:t>
      </w:r>
      <w:r w:rsidDel="00000000" w:rsidR="00000000" w:rsidRPr="00000000">
        <w:rPr>
          <w:rtl w:val="0"/>
        </w:rPr>
      </w:r>
    </w:p>
    <w:p w:rsidR="00000000" w:rsidDel="00000000" w:rsidP="00000000" w:rsidRDefault="00000000" w:rsidRPr="00000000" w14:paraId="0000011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 "Total" removed (redundant)</w:t>
      </w:r>
      <w:r w:rsidDel="00000000" w:rsidR="00000000" w:rsidRPr="00000000">
        <w:rPr>
          <w:rtl w:val="0"/>
        </w:rPr>
      </w:r>
    </w:p>
    <w:p w:rsidR="00000000" w:rsidDel="00000000" w:rsidP="00000000" w:rsidRDefault="00000000" w:rsidRPr="00000000" w14:paraId="0000011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 Channel Technical Performance section added (when affected)</w:t>
      </w:r>
      <w:r w:rsidDel="00000000" w:rsidR="00000000" w:rsidRPr="00000000">
        <w:rPr>
          <w:rtl w:val="0"/>
        </w:rPr>
      </w:r>
    </w:p>
    <w:p w:rsidR="00000000" w:rsidDel="00000000" w:rsidP="00000000" w:rsidRDefault="00000000" w:rsidRPr="00000000" w14:paraId="00000115">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D — ALARM INTELLIGENCE: LIVE DATA</w:t>
      </w:r>
      <w:r w:rsidDel="00000000" w:rsidR="00000000" w:rsidRPr="00000000">
        <w:rPr>
          <w:rtl w:val="0"/>
        </w:rPr>
      </w:r>
    </w:p>
    <w:p w:rsidR="00000000" w:rsidDel="00000000" w:rsidP="00000000" w:rsidRDefault="00000000" w:rsidRPr="00000000" w14:paraId="00000116">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renderAlarmsModal</w:t>
      </w:r>
      <w:r w:rsidDel="00000000" w:rsidR="00000000" w:rsidRPr="00000000">
        <w:rPr>
          <w:rtl w:val="0"/>
        </w:rPr>
      </w:r>
    </w:p>
    <w:p w:rsidR="00000000" w:rsidDel="00000000" w:rsidP="00000000" w:rsidRDefault="00000000" w:rsidRPr="00000000" w14:paraId="00000117">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Static: "0 Triggered", "No alarms triggered this session"</w:t>
      </w:r>
      <w:r w:rsidDel="00000000" w:rsidR="00000000" w:rsidRPr="00000000">
        <w:rPr>
          <w:rtl w:val="0"/>
        </w:rPr>
      </w:r>
    </w:p>
    <w:p w:rsidR="00000000" w:rsidDel="00000000" w:rsidP="00000000" w:rsidRDefault="00000000" w:rsidRPr="00000000" w14:paraId="00000118">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Static pattern: "Broadcast readiness"</w:t>
      </w:r>
      <w:r w:rsidDel="00000000" w:rsidR="00000000" w:rsidRPr="00000000">
        <w:rPr>
          <w:rtl w:val="0"/>
        </w:rPr>
      </w:r>
    </w:p>
    <w:p w:rsidR="00000000" w:rsidDel="00000000" w:rsidP="00000000" w:rsidRDefault="00000000" w:rsidRPr="00000000" w14:paraId="00000119">
      <w:pPr>
        <w:spacing w:after="20" w:before="0" w:lineRule="auto"/>
        <w:rPr/>
      </w:pPr>
      <w:r w:rsidDel="00000000" w:rsidR="00000000" w:rsidRPr="00000000">
        <w:rPr>
          <w:rtl w:val="0"/>
        </w:rPr>
      </w:r>
    </w:p>
    <w:p w:rsidR="00000000" w:rsidDel="00000000" w:rsidP="00000000" w:rsidRDefault="00000000" w:rsidRPr="00000000" w14:paraId="0000011A">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Live triggered count from alertLog</w:t>
      </w:r>
      <w:r w:rsidDel="00000000" w:rsidR="00000000" w:rsidRPr="00000000">
        <w:rPr>
          <w:rtl w:val="0"/>
        </w:rPr>
      </w:r>
    </w:p>
    <w:p w:rsidR="00000000" w:rsidDel="00000000" w:rsidP="00000000" w:rsidRDefault="00000000" w:rsidRPr="00000000" w14:paraId="0000011B">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Most Urgent section with actual breach events</w:t>
      </w:r>
      <w:r w:rsidDel="00000000" w:rsidR="00000000" w:rsidRPr="00000000">
        <w:rPr>
          <w:rtl w:val="0"/>
        </w:rPr>
      </w:r>
    </w:p>
    <w:p w:rsidR="00000000" w:rsidDel="00000000" w:rsidP="00000000" w:rsidRDefault="00000000" w:rsidRPr="00000000" w14:paraId="0000011C">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Dynamic pattern: infrastructure-driven broadcast risk when channels degraded</w:t>
      </w:r>
      <w:r w:rsidDel="00000000" w:rsidR="00000000" w:rsidRPr="00000000">
        <w:rPr>
          <w:rtl w:val="0"/>
        </w:rPr>
      </w:r>
    </w:p>
    <w:p w:rsidR="00000000" w:rsidDel="00000000" w:rsidP="00000000" w:rsidRDefault="00000000" w:rsidRPr="00000000" w14:paraId="0000011D">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Channel Technical Performance section (when affected)</w:t>
      </w:r>
      <w:r w:rsidDel="00000000" w:rsidR="00000000" w:rsidRPr="00000000">
        <w:rPr>
          <w:rtl w:val="0"/>
        </w:rPr>
      </w:r>
    </w:p>
    <w:p w:rsidR="00000000" w:rsidDel="00000000" w:rsidP="00000000" w:rsidRDefault="00000000" w:rsidRPr="00000000" w14:paraId="0000011E">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E — ACTION INTELLIGENCE: LIVE DATA</w:t>
      </w:r>
      <w:r w:rsidDel="00000000" w:rsidR="00000000" w:rsidRPr="00000000">
        <w:rPr>
          <w:rtl w:val="0"/>
        </w:rPr>
      </w:r>
    </w:p>
    <w:p w:rsidR="00000000" w:rsidDel="00000000" w:rsidP="00000000" w:rsidRDefault="00000000" w:rsidRPr="00000000" w14:paraId="0000011F">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renderActionsModal</w:t>
      </w:r>
      <w:r w:rsidDel="00000000" w:rsidR="00000000" w:rsidRPr="00000000">
        <w:rPr>
          <w:rtl w:val="0"/>
        </w:rPr>
      </w:r>
    </w:p>
    <w:p w:rsidR="00000000" w:rsidDel="00000000" w:rsidP="00000000" w:rsidRDefault="00000000" w:rsidRPr="00000000" w14:paraId="00000120">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Static: "0 Executed", "No actions triggered this session"</w:t>
      </w:r>
      <w:r w:rsidDel="00000000" w:rsidR="00000000" w:rsidRPr="00000000">
        <w:rPr>
          <w:rtl w:val="0"/>
        </w:rPr>
      </w:r>
    </w:p>
    <w:p w:rsidR="00000000" w:rsidDel="00000000" w:rsidP="00000000" w:rsidRDefault="00000000" w:rsidRPr="00000000" w14:paraId="00000121">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Static pattern: "Automation status"</w:t>
      </w:r>
      <w:r w:rsidDel="00000000" w:rsidR="00000000" w:rsidRPr="00000000">
        <w:rPr>
          <w:rtl w:val="0"/>
        </w:rPr>
      </w:r>
    </w:p>
    <w:p w:rsidR="00000000" w:rsidDel="00000000" w:rsidP="00000000" w:rsidRDefault="00000000" w:rsidRPr="00000000" w14:paraId="00000122">
      <w:pPr>
        <w:spacing w:after="20" w:before="0" w:lineRule="auto"/>
        <w:rPr/>
      </w:pPr>
      <w:r w:rsidDel="00000000" w:rsidR="00000000" w:rsidRPr="00000000">
        <w:rPr>
          <w:rtl w:val="0"/>
        </w:rPr>
      </w:r>
    </w:p>
    <w:p w:rsidR="00000000" w:rsidDel="00000000" w:rsidP="00000000" w:rsidRDefault="00000000" w:rsidRPr="00000000" w14:paraId="0000012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Live executed count from alertLog</w:t>
      </w:r>
      <w:r w:rsidDel="00000000" w:rsidR="00000000" w:rsidRPr="00000000">
        <w:rPr>
          <w:rtl w:val="0"/>
        </w:rPr>
      </w:r>
    </w:p>
    <w:p w:rsidR="00000000" w:rsidDel="00000000" w:rsidP="00000000" w:rsidRDefault="00000000" w:rsidRPr="00000000" w14:paraId="0000012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Most Urgent section with actual webhook events</w:t>
      </w:r>
      <w:r w:rsidDel="00000000" w:rsidR="00000000" w:rsidRPr="00000000">
        <w:rPr>
          <w:rtl w:val="0"/>
        </w:rPr>
      </w:r>
    </w:p>
    <w:p w:rsidR="00000000" w:rsidDel="00000000" w:rsidP="00000000" w:rsidRDefault="00000000" w:rsidRPr="00000000" w14:paraId="00000125">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Dynamic pattern: infrastructure-triggered automations when channels degraded</w:t>
      </w:r>
      <w:r w:rsidDel="00000000" w:rsidR="00000000" w:rsidRPr="00000000">
        <w:rPr>
          <w:rtl w:val="0"/>
        </w:rPr>
      </w:r>
    </w:p>
    <w:p w:rsidR="00000000" w:rsidDel="00000000" w:rsidP="00000000" w:rsidRDefault="00000000" w:rsidRPr="00000000" w14:paraId="00000126">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Channel Technical Performance section (when affected)</w:t>
      </w:r>
      <w:r w:rsidDel="00000000" w:rsidR="00000000" w:rsidRPr="00000000">
        <w:rPr>
          <w:rtl w:val="0"/>
        </w:rPr>
      </w:r>
    </w:p>
    <w:p w:rsidR="00000000" w:rsidDel="00000000" w:rsidP="00000000" w:rsidRDefault="00000000" w:rsidRPr="00000000" w14:paraId="00000127">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F — ALARMS TAB: LIVE SIMULATION DATA</w:t>
      </w:r>
      <w:r w:rsidDel="00000000" w:rsidR="00000000" w:rsidRPr="00000000">
        <w:rPr>
          <w:rtl w:val="0"/>
        </w:rPr>
      </w:r>
    </w:p>
    <w:p w:rsidR="00000000" w:rsidDel="00000000" w:rsidP="00000000" w:rsidRDefault="00000000" w:rsidRPr="00000000" w14:paraId="00000128">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renderAlarmsTab</w:t>
      </w:r>
      <w:r w:rsidDel="00000000" w:rsidR="00000000" w:rsidRPr="00000000">
        <w:rPr>
          <w:rtl w:val="0"/>
        </w:rPr>
      </w:r>
    </w:p>
    <w:p w:rsidR="00000000" w:rsidDel="00000000" w:rsidP="00000000" w:rsidRDefault="00000000" w:rsidRPr="00000000" w14:paraId="00000129">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 Placeholder: "Alarm Rules — Functionality coming soon"</w:t>
      </w:r>
      <w:r w:rsidDel="00000000" w:rsidR="00000000" w:rsidRPr="00000000">
        <w:rPr>
          <w:rtl w:val="0"/>
        </w:rPr>
      </w:r>
    </w:p>
    <w:p w:rsidR="00000000" w:rsidDel="00000000" w:rsidP="00000000" w:rsidRDefault="00000000" w:rsidRPr="00000000" w14:paraId="0000012A">
      <w:pPr>
        <w:spacing w:after="20" w:before="0" w:lineRule="auto"/>
        <w:rPr/>
      </w:pPr>
      <w:r w:rsidDel="00000000" w:rsidR="00000000" w:rsidRPr="00000000">
        <w:rPr>
          <w:rtl w:val="0"/>
        </w:rPr>
      </w:r>
    </w:p>
    <w:p w:rsidR="00000000" w:rsidDel="00000000" w:rsidP="00000000" w:rsidRDefault="00000000" w:rsidRPr="00000000" w14:paraId="0000012B">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Shows configured alarm responses with channel counts</w:t>
      </w:r>
      <w:r w:rsidDel="00000000" w:rsidR="00000000" w:rsidRPr="00000000">
        <w:rPr>
          <w:rtl w:val="0"/>
        </w:rPr>
      </w:r>
    </w:p>
    <w:p w:rsidR="00000000" w:rsidDel="00000000" w:rsidP="00000000" w:rsidRDefault="00000000" w:rsidRPr="00000000" w14:paraId="0000012C">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Shows triggered alarm events from alertLog with severity badges</w:t>
      </w:r>
      <w:r w:rsidDel="00000000" w:rsidR="00000000" w:rsidRPr="00000000">
        <w:rPr>
          <w:rtl w:val="0"/>
        </w:rPr>
      </w:r>
    </w:p>
    <w:p w:rsidR="00000000" w:rsidDel="00000000" w:rsidP="00000000" w:rsidRDefault="00000000" w:rsidRPr="00000000" w14:paraId="0000012D">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Shows channel health context (black bar) when available</w:t>
      </w:r>
      <w:r w:rsidDel="00000000" w:rsidR="00000000" w:rsidRPr="00000000">
        <w:rPr>
          <w:rtl w:val="0"/>
        </w:rPr>
      </w:r>
    </w:p>
    <w:p w:rsidR="00000000" w:rsidDel="00000000" w:rsidP="00000000" w:rsidRDefault="00000000" w:rsidRPr="00000000" w14:paraId="0000012E">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Empty state guides to Configuration tab</w:t>
      </w:r>
      <w:r w:rsidDel="00000000" w:rsidR="00000000" w:rsidRPr="00000000">
        <w:rPr>
          <w:rtl w:val="0"/>
        </w:rPr>
      </w:r>
    </w:p>
    <w:p w:rsidR="00000000" w:rsidDel="00000000" w:rsidP="00000000" w:rsidRDefault="00000000" w:rsidRPr="00000000" w14:paraId="0000012F">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G — ACTIONS TAB: LIVE SIMULATION DATA</w:t>
      </w:r>
      <w:r w:rsidDel="00000000" w:rsidR="00000000" w:rsidRPr="00000000">
        <w:rPr>
          <w:rtl w:val="0"/>
        </w:rPr>
      </w:r>
    </w:p>
    <w:p w:rsidR="00000000" w:rsidDel="00000000" w:rsidP="00000000" w:rsidRDefault="00000000" w:rsidRPr="00000000" w14:paraId="00000130">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renderActionsTab</w:t>
      </w:r>
      <w:r w:rsidDel="00000000" w:rsidR="00000000" w:rsidRPr="00000000">
        <w:rPr>
          <w:rtl w:val="0"/>
        </w:rPr>
      </w:r>
    </w:p>
    <w:p w:rsidR="00000000" w:rsidDel="00000000" w:rsidP="00000000" w:rsidRDefault="00000000" w:rsidRPr="00000000" w14:paraId="00000131">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 Placeholder: "Automated Actions — Functionality coming soon"</w:t>
      </w:r>
      <w:r w:rsidDel="00000000" w:rsidR="00000000" w:rsidRPr="00000000">
        <w:rPr>
          <w:rtl w:val="0"/>
        </w:rPr>
      </w:r>
    </w:p>
    <w:p w:rsidR="00000000" w:rsidDel="00000000" w:rsidP="00000000" w:rsidRDefault="00000000" w:rsidRPr="00000000" w14:paraId="00000132">
      <w:pPr>
        <w:spacing w:after="20" w:before="0" w:lineRule="auto"/>
        <w:rPr/>
      </w:pPr>
      <w:r w:rsidDel="00000000" w:rsidR="00000000" w:rsidRPr="00000000">
        <w:rPr>
          <w:rtl w:val="0"/>
        </w:rPr>
      </w:r>
    </w:p>
    <w:p w:rsidR="00000000" w:rsidDel="00000000" w:rsidP="00000000" w:rsidRDefault="00000000" w:rsidRPr="00000000" w14:paraId="0000013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Shows configured webhook actions with URLs and methods</w:t>
      </w:r>
      <w:r w:rsidDel="00000000" w:rsidR="00000000" w:rsidRPr="00000000">
        <w:rPr>
          <w:rtl w:val="0"/>
        </w:rPr>
      </w:r>
    </w:p>
    <w:p w:rsidR="00000000" w:rsidDel="00000000" w:rsidP="00000000" w:rsidRDefault="00000000" w:rsidRPr="00000000" w14:paraId="0000013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Shows executed webhook events from alertLog</w:t>
      </w:r>
      <w:r w:rsidDel="00000000" w:rsidR="00000000" w:rsidRPr="00000000">
        <w:rPr>
          <w:rtl w:val="0"/>
        </w:rPr>
      </w:r>
    </w:p>
    <w:p w:rsidR="00000000" w:rsidDel="00000000" w:rsidP="00000000" w:rsidRDefault="00000000" w:rsidRPr="00000000" w14:paraId="00000135">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Shows channel health context (black bar) when available</w:t>
      </w:r>
      <w:r w:rsidDel="00000000" w:rsidR="00000000" w:rsidRPr="00000000">
        <w:rPr>
          <w:rtl w:val="0"/>
        </w:rPr>
      </w:r>
    </w:p>
    <w:p w:rsidR="00000000" w:rsidDel="00000000" w:rsidP="00000000" w:rsidRDefault="00000000" w:rsidRPr="00000000" w14:paraId="00000136">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Empty state guides to Configuration tab</w:t>
      </w:r>
      <w:r w:rsidDel="00000000" w:rsidR="00000000" w:rsidRPr="00000000">
        <w:rPr>
          <w:rtl w:val="0"/>
        </w:rPr>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spacing w:after="120" w:before="240" w:lineRule="auto"/>
        <w:rPr/>
      </w:pPr>
      <w:r w:rsidDel="00000000" w:rsidR="00000000" w:rsidRPr="00000000">
        <w:rPr>
          <w:rtl w:val="0"/>
        </w:rPr>
        <w:t xml:space="preserve">ITEM 7 — BOBEE INTELLIGENCE UPDATE</w:t>
      </w:r>
    </w:p>
    <w:p w:rsidR="00000000" w:rsidDel="00000000" w:rsidP="00000000" w:rsidRDefault="00000000" w:rsidRPr="00000000" w14:paraId="00000139">
      <w:pPr>
        <w:spacing w:after="120" w:before="0" w:lineRule="auto"/>
        <w:rPr/>
      </w:pPr>
      <w:r w:rsidDel="00000000" w:rsidR="00000000" w:rsidRPr="00000000">
        <w:rPr>
          <w:rFonts w:ascii="Calibri" w:cs="Calibri" w:eastAsia="Calibri" w:hAnsi="Calibri"/>
          <w:color w:val="000000"/>
          <w:sz w:val="20"/>
          <w:szCs w:val="20"/>
          <w:rtl w:val="0"/>
        </w:rPr>
        <w:t xml:space="preserve">The BOBee context builder and prompt now include channel technical performance data, active alert count, and active anomaly count. The AI is explicitly instructed to consider infrastructure health alongside business metrics and attribute business metric changes to channel degradation when applicable.</w:t>
      </w:r>
      <w:r w:rsidDel="00000000" w:rsidR="00000000" w:rsidRPr="00000000">
        <w:rPr>
          <w:rtl w:val="0"/>
        </w:rPr>
      </w:r>
    </w:p>
    <w:p w:rsidR="00000000" w:rsidDel="00000000" w:rsidP="00000000" w:rsidRDefault="00000000" w:rsidRPr="00000000" w14:paraId="0000013A">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A — UPDATE buildBobeeContext()</w:t>
      </w:r>
      <w:r w:rsidDel="00000000" w:rsidR="00000000" w:rsidRPr="00000000">
        <w:rPr>
          <w:rtl w:val="0"/>
        </w:rPr>
      </w:r>
    </w:p>
    <w:p w:rsidR="00000000" w:rsidDel="00000000" w:rsidP="00000000" w:rsidRDefault="00000000" w:rsidRPr="00000000" w14:paraId="0000013B">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function buildBobeeContext</w:t>
      </w:r>
      <w:r w:rsidDel="00000000" w:rsidR="00000000" w:rsidRPr="00000000">
        <w:rPr>
          <w:rtl w:val="0"/>
        </w:rPr>
      </w:r>
    </w:p>
    <w:p w:rsidR="00000000" w:rsidDel="00000000" w:rsidP="00000000" w:rsidRDefault="00000000" w:rsidRPr="00000000" w14:paraId="0000013C">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return `Industry: ${CFG.industry}</w:t>
      </w:r>
      <w:r w:rsidDel="00000000" w:rsidR="00000000" w:rsidRPr="00000000">
        <w:rPr>
          <w:rtl w:val="0"/>
        </w:rPr>
      </w:r>
    </w:p>
    <w:p w:rsidR="00000000" w:rsidDel="00000000" w:rsidP="00000000" w:rsidRDefault="00000000" w:rsidRPr="00000000" w14:paraId="0000013D">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Channels: ${onChs}</w:t>
      </w:r>
      <w:r w:rsidDel="00000000" w:rsidR="00000000" w:rsidRPr="00000000">
        <w:rPr>
          <w:rtl w:val="0"/>
        </w:rPr>
      </w:r>
    </w:p>
    <w:p w:rsidR="00000000" w:rsidDel="00000000" w:rsidP="00000000" w:rsidRDefault="00000000" w:rsidRPr="00000000" w14:paraId="0000013E">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Sentiment: ${sentStr}</w:t>
      </w:r>
      <w:r w:rsidDel="00000000" w:rsidR="00000000" w:rsidRPr="00000000">
        <w:rPr>
          <w:rtl w:val="0"/>
        </w:rPr>
      </w:r>
    </w:p>
    <w:p w:rsidR="00000000" w:rsidDel="00000000" w:rsidP="00000000" w:rsidRDefault="00000000" w:rsidRPr="00000000" w14:paraId="0000013F">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Metrics: ${metStr}`;</w:t>
      </w:r>
      <w:r w:rsidDel="00000000" w:rsidR="00000000" w:rsidRPr="00000000">
        <w:rPr>
          <w:rtl w:val="0"/>
        </w:rPr>
      </w:r>
    </w:p>
    <w:p w:rsidR="00000000" w:rsidDel="00000000" w:rsidP="00000000" w:rsidRDefault="00000000" w:rsidRPr="00000000" w14:paraId="00000140">
      <w:pPr>
        <w:spacing w:after="20" w:before="0" w:lineRule="auto"/>
        <w:rPr/>
      </w:pPr>
      <w:r w:rsidDel="00000000" w:rsidR="00000000" w:rsidRPr="00000000">
        <w:rPr>
          <w:rtl w:val="0"/>
        </w:rPr>
      </w:r>
    </w:p>
    <w:p w:rsidR="00000000" w:rsidDel="00000000" w:rsidP="00000000" w:rsidRDefault="00000000" w:rsidRPr="00000000" w14:paraId="00000141">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 Added per-channel technical performance:</w:t>
      </w:r>
      <w:r w:rsidDel="00000000" w:rsidR="00000000" w:rsidRPr="00000000">
        <w:rPr>
          <w:rtl w:val="0"/>
        </w:rPr>
      </w:r>
    </w:p>
    <w:p w:rsidR="00000000" w:rsidDel="00000000" w:rsidP="00000000" w:rsidRDefault="00000000" w:rsidRPr="00000000" w14:paraId="00000142">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const chPerfStr = activeChannels.filter(c =&gt; c.on).map(c =&gt; {</w:t>
      </w:r>
      <w:r w:rsidDel="00000000" w:rsidR="00000000" w:rsidRPr="00000000">
        <w:rPr>
          <w:rtl w:val="0"/>
        </w:rPr>
      </w:r>
    </w:p>
    <w:p w:rsidR="00000000" w:rsidDel="00000000" w:rsidP="00000000" w:rsidRDefault="00000000" w:rsidRPr="00000000" w14:paraId="0000014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const p = channelPerf[c.id]; const cls = getChHealthClass(c.id);</w:t>
      </w:r>
      <w:r w:rsidDel="00000000" w:rsidR="00000000" w:rsidRPr="00000000">
        <w:rPr>
          <w:rtl w:val="0"/>
        </w:rPr>
      </w:r>
    </w:p>
    <w:p w:rsidR="00000000" w:rsidDel="00000000" w:rsidP="00000000" w:rsidRDefault="00000000" w:rsidRPr="00000000" w14:paraId="0000014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const status = cls === 'ch-breach' ? 'DEGRADED' : cls ? 'WARNING' : 'HEALTHY';</w:t>
      </w:r>
      <w:r w:rsidDel="00000000" w:rsidR="00000000" w:rsidRPr="00000000">
        <w:rPr>
          <w:rtl w:val="0"/>
        </w:rPr>
      </w:r>
    </w:p>
    <w:p w:rsidR="00000000" w:rsidDel="00000000" w:rsidP="00000000" w:rsidRDefault="00000000" w:rsidRPr="00000000" w14:paraId="00000145">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return `${name}: ${p.pct}% [${status}] latency:${p.latency}ms errors:${p.errorRate}% disconnects:${p.disconnects}`;</w:t>
      </w:r>
      <w:r w:rsidDel="00000000" w:rsidR="00000000" w:rsidRPr="00000000">
        <w:rPr>
          <w:rtl w:val="0"/>
        </w:rPr>
      </w:r>
    </w:p>
    <w:p w:rsidR="00000000" w:rsidDel="00000000" w:rsidP="00000000" w:rsidRDefault="00000000" w:rsidRPr="00000000" w14:paraId="00000146">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}).join(' | ');</w:t>
      </w:r>
      <w:r w:rsidDel="00000000" w:rsidR="00000000" w:rsidRPr="00000000">
        <w:rPr>
          <w:rtl w:val="0"/>
        </w:rPr>
      </w:r>
    </w:p>
    <w:p w:rsidR="00000000" w:rsidDel="00000000" w:rsidP="00000000" w:rsidRDefault="00000000" w:rsidRPr="00000000" w14:paraId="00000147">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return `Industry: ...</w:t>
      </w:r>
      <w:r w:rsidDel="00000000" w:rsidR="00000000" w:rsidRPr="00000000">
        <w:rPr>
          <w:rtl w:val="0"/>
        </w:rPr>
      </w:r>
    </w:p>
    <w:p w:rsidR="00000000" w:rsidDel="00000000" w:rsidP="00000000" w:rsidRDefault="00000000" w:rsidRPr="00000000" w14:paraId="00000148">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Channels: ...</w:t>
      </w:r>
      <w:r w:rsidDel="00000000" w:rsidR="00000000" w:rsidRPr="00000000">
        <w:rPr>
          <w:rtl w:val="0"/>
        </w:rPr>
      </w:r>
    </w:p>
    <w:p w:rsidR="00000000" w:rsidDel="00000000" w:rsidP="00000000" w:rsidRDefault="00000000" w:rsidRPr="00000000" w14:paraId="00000149">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Metrics: ...</w:t>
      </w:r>
      <w:r w:rsidDel="00000000" w:rsidR="00000000" w:rsidRPr="00000000">
        <w:rPr>
          <w:rtl w:val="0"/>
        </w:rPr>
      </w:r>
    </w:p>
    <w:p w:rsidR="00000000" w:rsidDel="00000000" w:rsidP="00000000" w:rsidRDefault="00000000" w:rsidRPr="00000000" w14:paraId="0000014A">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Channel Technical Performance: ${chPerfStr || 'all healthy'}</w:t>
      </w:r>
      <w:r w:rsidDel="00000000" w:rsidR="00000000" w:rsidRPr="00000000">
        <w:rPr>
          <w:rtl w:val="0"/>
        </w:rPr>
      </w:r>
    </w:p>
    <w:p w:rsidR="00000000" w:rsidDel="00000000" w:rsidP="00000000" w:rsidRDefault="00000000" w:rsidRPr="00000000" w14:paraId="0000014B">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Active alerts: ${alertCount}</w:t>
      </w:r>
      <w:r w:rsidDel="00000000" w:rsidR="00000000" w:rsidRPr="00000000">
        <w:rPr>
          <w:rtl w:val="0"/>
        </w:rPr>
      </w:r>
    </w:p>
    <w:p w:rsidR="00000000" w:rsidDel="00000000" w:rsidP="00000000" w:rsidRDefault="00000000" w:rsidRPr="00000000" w14:paraId="0000014C">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Active anomalies: ${anomalyCount}`;</w:t>
      </w:r>
      <w:r w:rsidDel="00000000" w:rsidR="00000000" w:rsidRPr="00000000">
        <w:rPr>
          <w:rtl w:val="0"/>
        </w:rPr>
      </w:r>
    </w:p>
    <w:p w:rsidR="00000000" w:rsidDel="00000000" w:rsidP="00000000" w:rsidRDefault="00000000" w:rsidRPr="00000000" w14:paraId="0000014D">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B — UPDATE BOBEE PROMPT WITH INFRASTRUCTURE AWARENESS</w:t>
      </w:r>
      <w:r w:rsidDel="00000000" w:rsidR="00000000" w:rsidRPr="00000000">
        <w:rPr>
          <w:rtl w:val="0"/>
        </w:rPr>
      </w:r>
    </w:p>
    <w:p w:rsidR="00000000" w:rsidDel="00000000" w:rsidP="00000000" w:rsidRDefault="00000000" w:rsidRPr="00000000" w14:paraId="0000014E">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loadBobeeInsights prompt</w:t>
      </w:r>
      <w:r w:rsidDel="00000000" w:rsidR="00000000" w:rsidRPr="00000000">
        <w:rPr>
          <w:rtl w:val="0"/>
        </w:rPr>
      </w:r>
    </w:p>
    <w:p w:rsidR="00000000" w:rsidDel="00000000" w:rsidP="00000000" w:rsidRDefault="00000000" w:rsidRPr="00000000" w14:paraId="0000014F">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"explanation": "what does the current data mean in plain language?"</w:t>
      </w:r>
      <w:r w:rsidDel="00000000" w:rsidR="00000000" w:rsidRPr="00000000">
        <w:rPr>
          <w:rtl w:val="0"/>
        </w:rPr>
      </w:r>
    </w:p>
    <w:p w:rsidR="00000000" w:rsidDel="00000000" w:rsidP="00000000" w:rsidRDefault="00000000" w:rsidRPr="00000000" w14:paraId="00000150">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"recommendation": "single most actionable thing to do right now?"</w:t>
      </w:r>
      <w:r w:rsidDel="00000000" w:rsidR="00000000" w:rsidRPr="00000000">
        <w:rPr>
          <w:rtl w:val="0"/>
        </w:rPr>
      </w:r>
    </w:p>
    <w:p w:rsidR="00000000" w:rsidDel="00000000" w:rsidP="00000000" w:rsidRDefault="00000000" w:rsidRPr="00000000" w14:paraId="00000151">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"prediction": "if current trends continue, where is this heading?"</w:t>
      </w:r>
      <w:r w:rsidDel="00000000" w:rsidR="00000000" w:rsidRPr="00000000">
        <w:rPr>
          <w:rtl w:val="0"/>
        </w:rPr>
      </w:r>
    </w:p>
    <w:p w:rsidR="00000000" w:rsidDel="00000000" w:rsidP="00000000" w:rsidRDefault="00000000" w:rsidRPr="00000000" w14:paraId="00000152">
      <w:pPr>
        <w:spacing w:after="20" w:before="0" w:lineRule="auto"/>
        <w:rPr/>
      </w:pPr>
      <w:r w:rsidDel="00000000" w:rsidR="00000000" w:rsidRPr="00000000">
        <w:rPr>
          <w:rtl w:val="0"/>
        </w:rPr>
      </w:r>
    </w:p>
    <w:p w:rsidR="00000000" w:rsidDel="00000000" w:rsidP="00000000" w:rsidRDefault="00000000" w:rsidRPr="00000000" w14:paraId="00000153">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 Prompt now includes:</w:t>
      </w:r>
      <w:r w:rsidDel="00000000" w:rsidR="00000000" w:rsidRPr="00000000">
        <w:rPr>
          <w:rtl w:val="0"/>
        </w:rPr>
      </w:r>
    </w:p>
    <w:p w:rsidR="00000000" w:rsidDel="00000000" w:rsidP="00000000" w:rsidRDefault="00000000" w:rsidRPr="00000000" w14:paraId="00000154">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"Consider BOTH business metrics AND channel technical performance (from BzzzBox)."</w:t>
      </w:r>
      <w:r w:rsidDel="00000000" w:rsidR="00000000" w:rsidRPr="00000000">
        <w:rPr>
          <w:rtl w:val="0"/>
        </w:rPr>
      </w:r>
    </w:p>
    <w:p w:rsidR="00000000" w:rsidDel="00000000" w:rsidP="00000000" w:rsidRDefault="00000000" w:rsidRPr="00000000" w14:paraId="00000155">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"If any channel shows DEGRADED or WARNING, factor infrastructure health into analysis."</w:t>
      </w:r>
      <w:r w:rsidDel="00000000" w:rsidR="00000000" w:rsidRPr="00000000">
        <w:rPr>
          <w:rtl w:val="0"/>
        </w:rPr>
      </w:r>
    </w:p>
    <w:p w:rsidR="00000000" w:rsidDel="00000000" w:rsidP="00000000" w:rsidRDefault="00000000" w:rsidRPr="00000000" w14:paraId="00000156">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"explanation": "connecting business metrics with channel technical health"</w:t>
      </w:r>
      <w:r w:rsidDel="00000000" w:rsidR="00000000" w:rsidRPr="00000000">
        <w:rPr>
          <w:rtl w:val="0"/>
        </w:rPr>
      </w:r>
    </w:p>
    <w:p w:rsidR="00000000" w:rsidDel="00000000" w:rsidP="00000000" w:rsidRDefault="00000000" w:rsidRPr="00000000" w14:paraId="00000157">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"recommendation": "considering both business and infrastructure state"</w:t>
      </w:r>
      <w:r w:rsidDel="00000000" w:rsidR="00000000" w:rsidRPr="00000000">
        <w:rPr>
          <w:rtl w:val="0"/>
        </w:rPr>
      </w:r>
    </w:p>
    <w:p w:rsidR="00000000" w:rsidDel="00000000" w:rsidP="00000000" w:rsidRDefault="00000000" w:rsidRPr="00000000" w14:paraId="00000158">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"prediction": "include infrastructure risk if channels are degraded"</w:t>
      </w: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spacing w:after="120" w:before="240" w:lineRule="auto"/>
        <w:rPr/>
      </w:pPr>
      <w:r w:rsidDel="00000000" w:rsidR="00000000" w:rsidRPr="00000000">
        <w:rPr>
          <w:rtl w:val="0"/>
        </w:rPr>
        <w:t xml:space="preserve">ITEM 8 — UI REFINEMENTS</w:t>
      </w:r>
    </w:p>
    <w:p w:rsidR="00000000" w:rsidDel="00000000" w:rsidP="00000000" w:rsidRDefault="00000000" w:rsidRPr="00000000" w14:paraId="0000015B">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A — RENAME "CHANNELS" TAB TO "RESPONSE OPTIONS"</w:t>
      </w:r>
      <w:r w:rsidDel="00000000" w:rsidR="00000000" w:rsidRPr="00000000">
        <w:rPr>
          <w:rtl w:val="0"/>
        </w:rPr>
      </w:r>
    </w:p>
    <w:p w:rsidR="00000000" w:rsidDel="00000000" w:rsidP="00000000" w:rsidRDefault="00000000" w:rsidRPr="00000000" w14:paraId="0000015C">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&lt;script&gt;, function renderConfigTab</w:t>
      </w:r>
      <w:r w:rsidDel="00000000" w:rsidR="00000000" w:rsidRPr="00000000">
        <w:rPr>
          <w:rtl w:val="0"/>
        </w:rPr>
      </w:r>
    </w:p>
    <w:p w:rsidR="00000000" w:rsidDel="00000000" w:rsidP="00000000" w:rsidRDefault="00000000" w:rsidRPr="00000000" w14:paraId="0000015D">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 class="cfg-subtab" onclick="switchConfigSubTab('channels',...)"&gt;Channels&lt;/div&gt;</w:t>
      </w:r>
      <w:r w:rsidDel="00000000" w:rsidR="00000000" w:rsidRPr="00000000">
        <w:rPr>
          <w:rtl w:val="0"/>
        </w:rPr>
      </w:r>
    </w:p>
    <w:p w:rsidR="00000000" w:rsidDel="00000000" w:rsidP="00000000" w:rsidRDefault="00000000" w:rsidRPr="00000000" w14:paraId="0000015E">
      <w:pPr>
        <w:spacing w:after="20" w:before="0" w:lineRule="auto"/>
        <w:rPr/>
      </w:pPr>
      <w:r w:rsidDel="00000000" w:rsidR="00000000" w:rsidRPr="00000000">
        <w:rPr>
          <w:rtl w:val="0"/>
        </w:rPr>
      </w:r>
    </w:p>
    <w:p w:rsidR="00000000" w:rsidDel="00000000" w:rsidP="00000000" w:rsidRDefault="00000000" w:rsidRPr="00000000" w14:paraId="0000015F">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 class="cfg-subtab" onclick="switchConfigSubTab('channels',...)"&gt;Response Options&lt;/div&gt;</w:t>
      </w:r>
      <w:r w:rsidDel="00000000" w:rsidR="00000000" w:rsidRPr="00000000">
        <w:rPr>
          <w:rtl w:val="0"/>
        </w:rPr>
      </w:r>
    </w:p>
    <w:p w:rsidR="00000000" w:rsidDel="00000000" w:rsidP="00000000" w:rsidRDefault="00000000" w:rsidRPr="00000000" w14:paraId="00000160">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B — FIX DOWNLOAD ICON POSITIONING</w:t>
      </w:r>
      <w:r w:rsidDel="00000000" w:rsidR="00000000" w:rsidRPr="00000000">
        <w:rPr>
          <w:rtl w:val="0"/>
        </w:rPr>
      </w:r>
    </w:p>
    <w:p w:rsidR="00000000" w:rsidDel="00000000" w:rsidP="00000000" w:rsidRDefault="00000000" w:rsidRPr="00000000" w14:paraId="00000161">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&lt;header&gt;, reorder elements</w:t>
      </w:r>
      <w:r w:rsidDel="00000000" w:rsidR="00000000" w:rsidRPr="00000000">
        <w:rPr>
          <w:rtl w:val="0"/>
        </w:rPr>
      </w:r>
    </w:p>
    <w:p w:rsidR="00000000" w:rsidDel="00000000" w:rsidP="00000000" w:rsidRDefault="00000000" w:rsidRPr="00000000" w14:paraId="00000162">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 class="time-wrap"&gt;&lt;select id="timeSel"&gt;...&lt;/select&gt;&lt;/div&gt;</w:t>
      </w:r>
      <w:r w:rsidDel="00000000" w:rsidR="00000000" w:rsidRPr="00000000">
        <w:rPr>
          <w:rtl w:val="0"/>
        </w:rPr>
      </w:r>
    </w:p>
    <w:p w:rsidR="00000000" w:rsidDel="00000000" w:rsidP="00000000" w:rsidRDefault="00000000" w:rsidRPr="00000000" w14:paraId="00000163">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&lt;span id="timeLbl" class="time-lbl"&gt;&lt;/span&gt;</w:t>
      </w:r>
      <w:r w:rsidDel="00000000" w:rsidR="00000000" w:rsidRPr="00000000">
        <w:rPr>
          <w:rtl w:val="0"/>
        </w:rPr>
      </w:r>
    </w:p>
    <w:p w:rsidR="00000000" w:rsidDel="00000000" w:rsidP="00000000" w:rsidRDefault="00000000" w:rsidRPr="00000000" w14:paraId="00000164">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&lt;button class="hdr-icon-btn" id="downloadBtn"&gt;...&lt;/button&gt;</w:t>
      </w:r>
      <w:r w:rsidDel="00000000" w:rsidR="00000000" w:rsidRPr="00000000">
        <w:rPr>
          <w:rtl w:val="0"/>
        </w:rPr>
      </w:r>
    </w:p>
    <w:p w:rsidR="00000000" w:rsidDel="00000000" w:rsidP="00000000" w:rsidRDefault="00000000" w:rsidRPr="00000000" w14:paraId="00000165">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&lt;div class="date-range-wrap" id="drWrap"&gt;...</w:t>
      </w:r>
      <w:r w:rsidDel="00000000" w:rsidR="00000000" w:rsidRPr="00000000">
        <w:rPr>
          <w:rtl w:val="0"/>
        </w:rPr>
      </w:r>
    </w:p>
    <w:p w:rsidR="00000000" w:rsidDel="00000000" w:rsidP="00000000" w:rsidRDefault="00000000" w:rsidRPr="00000000" w14:paraId="00000166">
      <w:pPr>
        <w:spacing w:after="20" w:before="0" w:lineRule="auto"/>
        <w:rPr/>
      </w:pPr>
      <w:r w:rsidDel="00000000" w:rsidR="00000000" w:rsidRPr="00000000">
        <w:rPr>
          <w:rtl w:val="0"/>
        </w:rPr>
      </w:r>
    </w:p>
    <w:p w:rsidR="00000000" w:rsidDel="00000000" w:rsidP="00000000" w:rsidRDefault="00000000" w:rsidRPr="00000000" w14:paraId="00000167">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 class="time-wrap"&gt;&lt;select id="timeSel"&gt;...&lt;/select&gt;&lt;/div&gt;</w:t>
      </w:r>
      <w:r w:rsidDel="00000000" w:rsidR="00000000" w:rsidRPr="00000000">
        <w:rPr>
          <w:rtl w:val="0"/>
        </w:rPr>
      </w:r>
    </w:p>
    <w:p w:rsidR="00000000" w:rsidDel="00000000" w:rsidP="00000000" w:rsidRDefault="00000000" w:rsidRPr="00000000" w14:paraId="00000168">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&lt;button class="hdr-icon-btn" id="downloadBtn"&gt;...&lt;/button&gt;  // Moved BEFORE timeLbl</w:t>
      </w:r>
      <w:r w:rsidDel="00000000" w:rsidR="00000000" w:rsidRPr="00000000">
        <w:rPr>
          <w:rtl w:val="0"/>
        </w:rPr>
      </w:r>
    </w:p>
    <w:p w:rsidR="00000000" w:rsidDel="00000000" w:rsidP="00000000" w:rsidRDefault="00000000" w:rsidRPr="00000000" w14:paraId="00000169">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&lt;span id="timeLbl" class="time-lbl"&gt;&lt;/span&gt;</w:t>
      </w:r>
      <w:r w:rsidDel="00000000" w:rsidR="00000000" w:rsidRPr="00000000">
        <w:rPr>
          <w:rtl w:val="0"/>
        </w:rPr>
      </w:r>
    </w:p>
    <w:p w:rsidR="00000000" w:rsidDel="00000000" w:rsidP="00000000" w:rsidRDefault="00000000" w:rsidRPr="00000000" w14:paraId="0000016A">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&lt;div class="date-range-wrap" id="drWrap"&gt;...</w:t>
      </w:r>
      <w:r w:rsidDel="00000000" w:rsidR="00000000" w:rsidRPr="00000000">
        <w:rPr>
          <w:rtl w:val="0"/>
        </w:rPr>
      </w:r>
    </w:p>
    <w:p w:rsidR="00000000" w:rsidDel="00000000" w:rsidP="00000000" w:rsidRDefault="00000000" w:rsidRPr="00000000" w14:paraId="0000016B">
      <w:pPr>
        <w:spacing w:after="60" w:before="200" w:lineRule="auto"/>
        <w:rPr/>
      </w:pPr>
      <w:r w:rsidDel="00000000" w:rsidR="00000000" w:rsidRPr="00000000">
        <w:rPr>
          <w:rFonts w:ascii="Calibri" w:cs="Calibri" w:eastAsia="Calibri" w:hAnsi="Calibri"/>
          <w:b w:val="1"/>
          <w:bCs w:val="1"/>
          <w:color w:val="000000"/>
          <w:sz w:val="22"/>
          <w:szCs w:val="22"/>
          <w:rtl w:val="0"/>
        </w:rPr>
        <w:t xml:space="preserve">CHANGE C — CHANNEL COUNT COLOR INDEPENDENCE</w:t>
      </w:r>
      <w:r w:rsidDel="00000000" w:rsidR="00000000" w:rsidRPr="00000000">
        <w:rPr>
          <w:rtl w:val="0"/>
        </w:rPr>
      </w:r>
    </w:p>
    <w:p w:rsidR="00000000" w:rsidDel="00000000" w:rsidP="00000000" w:rsidRDefault="00000000" w:rsidRPr="00000000" w14:paraId="0000016C">
      <w:pPr>
        <w:spacing w:after="80" w:before="0" w:lineRule="auto"/>
        <w:rPr/>
      </w:pPr>
      <w:r w:rsidDel="00000000" w:rsidR="00000000" w:rsidRPr="00000000">
        <w:rPr>
          <w:rFonts w:ascii="Calibri" w:cs="Calibri" w:eastAsia="Calibri" w:hAnsi="Calibri"/>
          <w:i w:val="1"/>
          <w:iCs w:val="1"/>
          <w:color w:val="666666"/>
          <w:sz w:val="18"/>
          <w:szCs w:val="18"/>
          <w:rtl w:val="0"/>
        </w:rPr>
        <w:t xml:space="preserve">dashboard.html — &lt;style&gt; block</w:t>
      </w:r>
      <w:r w:rsidDel="00000000" w:rsidR="00000000" w:rsidRPr="00000000">
        <w:rPr>
          <w:rtl w:val="0"/>
        </w:rPr>
      </w:r>
    </w:p>
    <w:p w:rsidR="00000000" w:rsidDel="00000000" w:rsidP="00000000" w:rsidRDefault="00000000" w:rsidRPr="00000000" w14:paraId="0000016D">
      <w:pPr>
        <w:shd w:fill="fdecea" w:val="clear"/>
        <w:spacing w:after="20" w:before="0" w:lineRule="auto"/>
        <w:rPr/>
      </w:pPr>
      <w:r w:rsidDel="00000000" w:rsidR="00000000" w:rsidRPr="00000000">
        <w:rPr>
          <w:rFonts w:ascii="Consolas" w:cs="Consolas" w:eastAsia="Consolas" w:hAnsi="Consolas"/>
          <w:color w:val="cc0000"/>
          <w:sz w:val="16"/>
          <w:szCs w:val="16"/>
          <w:rtl w:val="0"/>
        </w:rPr>
        <w:t xml:space="preserve">- .ch-breach .ch-cell-count{color:var(--red)}</w:t>
      </w:r>
      <w:r w:rsidDel="00000000" w:rsidR="00000000" w:rsidRPr="00000000">
        <w:rPr>
          <w:rtl w:val="0"/>
        </w:rPr>
      </w:r>
    </w:p>
    <w:p w:rsidR="00000000" w:rsidDel="00000000" w:rsidP="00000000" w:rsidRDefault="00000000" w:rsidRPr="00000000" w14:paraId="0000016E">
      <w:pPr>
        <w:spacing w:after="20" w:before="0" w:lineRule="auto"/>
        <w:rPr/>
      </w:pPr>
      <w:r w:rsidDel="00000000" w:rsidR="00000000" w:rsidRPr="00000000">
        <w:rPr>
          <w:rtl w:val="0"/>
        </w:rPr>
      </w:r>
    </w:p>
    <w:p w:rsidR="00000000" w:rsidDel="00000000" w:rsidP="00000000" w:rsidRDefault="00000000" w:rsidRPr="00000000" w14:paraId="0000016F">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 REMOVED — count stays black regardless of icon health state</w:t>
      </w:r>
      <w:r w:rsidDel="00000000" w:rsidR="00000000" w:rsidRPr="00000000">
        <w:rPr>
          <w:rtl w:val="0"/>
        </w:rPr>
      </w:r>
    </w:p>
    <w:p w:rsidR="00000000" w:rsidDel="00000000" w:rsidP="00000000" w:rsidRDefault="00000000" w:rsidRPr="00000000" w14:paraId="00000170">
      <w:pPr>
        <w:shd w:fill="e6f4ea" w:val="clear"/>
        <w:spacing w:after="20" w:before="0" w:lineRule="auto"/>
        <w:rPr/>
      </w:pPr>
      <w:r w:rsidDel="00000000" w:rsidR="00000000" w:rsidRPr="00000000">
        <w:rPr>
          <w:rFonts w:ascii="Consolas" w:cs="Consolas" w:eastAsia="Consolas" w:hAnsi="Consolas"/>
          <w:color w:val="006600"/>
          <w:sz w:val="16"/>
          <w:szCs w:val="16"/>
          <w:rtl w:val="0"/>
        </w:rPr>
        <w:t xml:space="preserve">+ // Icon = infrastructure health (BzzzBox). Count = business activity. Independent.</w:t>
      </w: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spacing w:after="120" w:before="240" w:lineRule="auto"/>
        <w:rPr/>
      </w:pPr>
      <w:r w:rsidDel="00000000" w:rsidR="00000000" w:rsidRPr="00000000">
        <w:rPr>
          <w:rtl w:val="0"/>
        </w:rPr>
        <w:t xml:space="preserve">TESTING CHECKLIST</w:t>
      </w:r>
    </w:p>
    <w:tbl>
      <w:tblPr>
        <w:tblStyle w:val="Table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4060"/>
        <w:gridCol w:w="800"/>
        <w:gridCol w:w="600"/>
        <w:tblGridChange w:id="0">
          <w:tblGrid>
            <w:gridCol w:w="500"/>
            <w:gridCol w:w="2800"/>
            <w:gridCol w:w="4060"/>
            <w:gridCol w:w="800"/>
            <w:gridCol w:w="600"/>
          </w:tblGrid>
        </w:tblGridChange>
      </w:tblGrid>
      <w:tr>
        <w:trPr>
          <w:cantSplit w:val="0"/>
          <w:tblHeader w:val="1"/>
        </w:trPr>
        <w:tc>
          <w:tcPr>
            <w:shd w:fill="e8e8e8" w:val="clear"/>
            <w:vAlign w:val="center"/>
          </w:tcPr>
          <w:p w:rsidR="00000000" w:rsidDel="00000000" w:rsidP="00000000" w:rsidRDefault="00000000" w:rsidRPr="00000000" w14:paraId="00000173">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shd w:fill="e8e8e8" w:val="clear"/>
            <w:vAlign w:val="center"/>
          </w:tcPr>
          <w:p w:rsidR="00000000" w:rsidDel="00000000" w:rsidP="00000000" w:rsidRDefault="00000000" w:rsidRPr="00000000" w14:paraId="00000174">
            <w:pPr>
              <w:spacing w:after="40" w:before="0" w:lineRule="auto"/>
              <w:rPr/>
            </w:pPr>
            <w:r w:rsidDel="00000000" w:rsidR="00000000" w:rsidRPr="00000000">
              <w:rPr>
                <w:rFonts w:ascii="Calibri" w:cs="Calibri" w:eastAsia="Calibri" w:hAnsi="Calibri"/>
                <w:color w:val="000000"/>
                <w:sz w:val="20"/>
                <w:szCs w:val="20"/>
                <w:rtl w:val="0"/>
              </w:rPr>
              <w:t xml:space="preserve">TEST</w:t>
            </w:r>
            <w:r w:rsidDel="00000000" w:rsidR="00000000" w:rsidRPr="00000000">
              <w:rPr>
                <w:rtl w:val="0"/>
              </w:rPr>
            </w:r>
          </w:p>
        </w:tc>
        <w:tc>
          <w:tcPr>
            <w:shd w:fill="e8e8e8" w:val="clear"/>
            <w:vAlign w:val="center"/>
          </w:tcPr>
          <w:p w:rsidR="00000000" w:rsidDel="00000000" w:rsidP="00000000" w:rsidRDefault="00000000" w:rsidRPr="00000000" w14:paraId="00000175">
            <w:pPr>
              <w:spacing w:after="40" w:before="0" w:lineRule="auto"/>
              <w:rPr/>
            </w:pPr>
            <w:r w:rsidDel="00000000" w:rsidR="00000000" w:rsidRPr="00000000">
              <w:rPr>
                <w:rFonts w:ascii="Calibri" w:cs="Calibri" w:eastAsia="Calibri" w:hAnsi="Calibri"/>
                <w:color w:val="000000"/>
                <w:sz w:val="20"/>
                <w:szCs w:val="20"/>
                <w:rtl w:val="0"/>
              </w:rPr>
              <w:t xml:space="preserve">HOW TO VERIFY</w:t>
            </w:r>
            <w:r w:rsidDel="00000000" w:rsidR="00000000" w:rsidRPr="00000000">
              <w:rPr>
                <w:rtl w:val="0"/>
              </w:rPr>
            </w:r>
          </w:p>
        </w:tc>
        <w:tc>
          <w:tcPr>
            <w:shd w:fill="e8e8e8" w:val="clear"/>
            <w:vAlign w:val="center"/>
          </w:tcPr>
          <w:p w:rsidR="00000000" w:rsidDel="00000000" w:rsidP="00000000" w:rsidRDefault="00000000" w:rsidRPr="00000000" w14:paraId="00000176">
            <w:pPr>
              <w:spacing w:after="40" w:before="0" w:lineRule="auto"/>
              <w:rPr/>
            </w:pPr>
            <w:r w:rsidDel="00000000" w:rsidR="00000000" w:rsidRPr="00000000">
              <w:rPr>
                <w:rFonts w:ascii="Calibri" w:cs="Calibri" w:eastAsia="Calibri" w:hAnsi="Calibri"/>
                <w:color w:val="000000"/>
                <w:sz w:val="20"/>
                <w:szCs w:val="20"/>
                <w:rtl w:val="0"/>
              </w:rPr>
              <w:t xml:space="preserve">ITEM</w:t>
            </w:r>
            <w:r w:rsidDel="00000000" w:rsidR="00000000" w:rsidRPr="00000000">
              <w:rPr>
                <w:rtl w:val="0"/>
              </w:rPr>
            </w:r>
          </w:p>
        </w:tc>
        <w:tc>
          <w:tcPr>
            <w:shd w:fill="e8e8e8" w:val="clear"/>
            <w:vAlign w:val="center"/>
          </w:tcPr>
          <w:p w:rsidR="00000000" w:rsidDel="00000000" w:rsidP="00000000" w:rsidRDefault="00000000" w:rsidRPr="00000000" w14:paraId="00000177">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spacing w:after="40" w:before="0" w:lineRule="auto"/>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79">
            <w:pPr>
              <w:spacing w:after="40" w:before="0" w:lineRule="auto"/>
              <w:rPr/>
            </w:pPr>
            <w:r w:rsidDel="00000000" w:rsidR="00000000" w:rsidRPr="00000000">
              <w:rPr>
                <w:rFonts w:ascii="Calibri" w:cs="Calibri" w:eastAsia="Calibri" w:hAnsi="Calibri"/>
                <w:color w:val="000000"/>
                <w:sz w:val="20"/>
                <w:szCs w:val="20"/>
                <w:rtl w:val="0"/>
              </w:rPr>
              <w:t xml:space="preserve">No console errors</w:t>
            </w:r>
            <w:r w:rsidDel="00000000" w:rsidR="00000000" w:rsidRPr="00000000">
              <w:rPr>
                <w:rtl w:val="0"/>
              </w:rPr>
            </w:r>
          </w:p>
        </w:tc>
        <w:tc>
          <w:tcPr>
            <w:vAlign w:val="center"/>
          </w:tcPr>
          <w:p w:rsidR="00000000" w:rsidDel="00000000" w:rsidP="00000000" w:rsidRDefault="00000000" w:rsidRPr="00000000" w14:paraId="0000017A">
            <w:pPr>
              <w:spacing w:after="40" w:before="0" w:lineRule="auto"/>
              <w:rPr/>
            </w:pPr>
            <w:r w:rsidDel="00000000" w:rsidR="00000000" w:rsidRPr="00000000">
              <w:rPr>
                <w:rFonts w:ascii="Calibri" w:cs="Calibri" w:eastAsia="Calibri" w:hAnsi="Calibri"/>
                <w:color w:val="000000"/>
                <w:sz w:val="20"/>
                <w:szCs w:val="20"/>
                <w:rtl w:val="0"/>
              </w:rPr>
              <w:t xml:space="preserve">Open → check console (404s from bob-bridge are expected)</w:t>
            </w:r>
            <w:r w:rsidDel="00000000" w:rsidR="00000000" w:rsidRPr="00000000">
              <w:rPr>
                <w:rtl w:val="0"/>
              </w:rPr>
            </w:r>
          </w:p>
        </w:tc>
        <w:tc>
          <w:tcPr>
            <w:vAlign w:val="center"/>
          </w:tcPr>
          <w:p w:rsidR="00000000" w:rsidDel="00000000" w:rsidP="00000000" w:rsidRDefault="00000000" w:rsidRPr="00000000" w14:paraId="0000017B">
            <w:pPr>
              <w:spacing w:after="40" w:before="0" w:lineRule="auto"/>
              <w:rPr/>
            </w:pPr>
            <w:r w:rsidDel="00000000" w:rsidR="00000000" w:rsidRPr="00000000">
              <w:rPr>
                <w:rFonts w:ascii="Calibri" w:cs="Calibri" w:eastAsia="Calibri" w:hAnsi="Calibri"/>
                <w:color w:val="000000"/>
                <w:sz w:val="20"/>
                <w:szCs w:val="20"/>
                <w:rtl w:val="0"/>
              </w:rPr>
              <w:t xml:space="preserve">ALL</w:t>
            </w:r>
            <w:r w:rsidDel="00000000" w:rsidR="00000000" w:rsidRPr="00000000">
              <w:rPr>
                <w:rtl w:val="0"/>
              </w:rPr>
            </w:r>
          </w:p>
        </w:tc>
        <w:tc>
          <w:tcPr>
            <w:vAlign w:val="center"/>
          </w:tcPr>
          <w:p w:rsidR="00000000" w:rsidDel="00000000" w:rsidP="00000000" w:rsidRDefault="00000000" w:rsidRPr="00000000" w14:paraId="0000017C">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spacing w:after="40" w:before="0" w:lineRule="auto"/>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7E">
            <w:pPr>
              <w:spacing w:after="40" w:before="0" w:lineRule="auto"/>
              <w:rPr/>
            </w:pPr>
            <w:r w:rsidDel="00000000" w:rsidR="00000000" w:rsidRPr="00000000">
              <w:rPr>
                <w:rFonts w:ascii="Calibri" w:cs="Calibri" w:eastAsia="Calibri" w:hAnsi="Calibri"/>
                <w:color w:val="000000"/>
                <w:sz w:val="20"/>
                <w:szCs w:val="20"/>
                <w:rtl w:val="0"/>
              </w:rPr>
              <w:t xml:space="preserve">Layout stable</w:t>
            </w:r>
            <w:r w:rsidDel="00000000" w:rsidR="00000000" w:rsidRPr="00000000">
              <w:rPr>
                <w:rtl w:val="0"/>
              </w:rPr>
            </w:r>
          </w:p>
        </w:tc>
        <w:tc>
          <w:tcPr>
            <w:vAlign w:val="center"/>
          </w:tcPr>
          <w:p w:rsidR="00000000" w:rsidDel="00000000" w:rsidP="00000000" w:rsidRDefault="00000000" w:rsidRPr="00000000" w14:paraId="0000017F">
            <w:pPr>
              <w:spacing w:after="40" w:before="0" w:lineRule="auto"/>
              <w:rPr/>
            </w:pPr>
            <w:r w:rsidDel="00000000" w:rsidR="00000000" w:rsidRPr="00000000">
              <w:rPr>
                <w:rFonts w:ascii="Calibri" w:cs="Calibri" w:eastAsia="Calibri" w:hAnsi="Calibri"/>
                <w:color w:val="000000"/>
                <w:sz w:val="20"/>
                <w:szCs w:val="20"/>
                <w:rtl w:val="0"/>
              </w:rPr>
              <w:t xml:space="preserve">Watch Temas/Acciones/FAQ during simulation — no vertical shifting</w:t>
            </w:r>
            <w:r w:rsidDel="00000000" w:rsidR="00000000" w:rsidRPr="00000000">
              <w:rPr>
                <w:rtl w:val="0"/>
              </w:rPr>
            </w:r>
          </w:p>
        </w:tc>
        <w:tc>
          <w:tcPr>
            <w:vAlign w:val="center"/>
          </w:tcPr>
          <w:p w:rsidR="00000000" w:rsidDel="00000000" w:rsidP="00000000" w:rsidRDefault="00000000" w:rsidRPr="00000000" w14:paraId="00000180">
            <w:pPr>
              <w:spacing w:after="40" w:before="0" w:lineRule="auto"/>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81">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spacing w:after="40" w:before="0" w:lineRule="auto"/>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83">
            <w:pPr>
              <w:spacing w:after="40" w:before="0" w:lineRule="auto"/>
              <w:rPr/>
            </w:pPr>
            <w:r w:rsidDel="00000000" w:rsidR="00000000" w:rsidRPr="00000000">
              <w:rPr>
                <w:rFonts w:ascii="Calibri" w:cs="Calibri" w:eastAsia="Calibri" w:hAnsi="Calibri"/>
                <w:color w:val="000000"/>
                <w:sz w:val="20"/>
                <w:szCs w:val="20"/>
                <w:rtl w:val="0"/>
              </w:rPr>
              <w:t xml:space="preserve">Lollipop separators aligned</w:t>
            </w:r>
            <w:r w:rsidDel="00000000" w:rsidR="00000000" w:rsidRPr="00000000">
              <w:rPr>
                <w:rtl w:val="0"/>
              </w:rPr>
            </w:r>
          </w:p>
        </w:tc>
        <w:tc>
          <w:tcPr>
            <w:vAlign w:val="center"/>
          </w:tcPr>
          <w:p w:rsidR="00000000" w:rsidDel="00000000" w:rsidP="00000000" w:rsidRDefault="00000000" w:rsidRPr="00000000" w14:paraId="00000184">
            <w:pPr>
              <w:spacing w:after="40" w:before="0" w:lineRule="auto"/>
              <w:rPr/>
            </w:pPr>
            <w:r w:rsidDel="00000000" w:rsidR="00000000" w:rsidRPr="00000000">
              <w:rPr>
                <w:rFonts w:ascii="Calibri" w:cs="Calibri" w:eastAsia="Calibri" w:hAnsi="Calibri"/>
                <w:color w:val="000000"/>
                <w:sz w:val="20"/>
                <w:szCs w:val="20"/>
                <w:rtl w:val="0"/>
              </w:rPr>
              <w:t xml:space="preserve">Verify 4 dashed lines sit between the 5 sentiment columns</w:t>
            </w:r>
            <w:r w:rsidDel="00000000" w:rsidR="00000000" w:rsidRPr="00000000">
              <w:rPr>
                <w:rtl w:val="0"/>
              </w:rPr>
            </w:r>
          </w:p>
        </w:tc>
        <w:tc>
          <w:tcPr>
            <w:vAlign w:val="center"/>
          </w:tcPr>
          <w:p w:rsidR="00000000" w:rsidDel="00000000" w:rsidP="00000000" w:rsidRDefault="00000000" w:rsidRPr="00000000" w14:paraId="00000185">
            <w:pPr>
              <w:spacing w:after="40" w:before="0" w:lineRule="auto"/>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86">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spacing w:after="40" w:before="0" w:lineRule="auto"/>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88">
            <w:pPr>
              <w:spacing w:after="40" w:before="0" w:lineRule="auto"/>
              <w:rPr/>
            </w:pPr>
            <w:r w:rsidDel="00000000" w:rsidR="00000000" w:rsidRPr="00000000">
              <w:rPr>
                <w:rFonts w:ascii="Calibri" w:cs="Calibri" w:eastAsia="Calibri" w:hAnsi="Calibri"/>
                <w:color w:val="000000"/>
                <w:sz w:val="20"/>
                <w:szCs w:val="20"/>
                <w:rtl w:val="0"/>
              </w:rPr>
              <w:t xml:space="preserve">No incidents/issues in Anomalies tab</w:t>
            </w:r>
            <w:r w:rsidDel="00000000" w:rsidR="00000000" w:rsidRPr="00000000">
              <w:rPr>
                <w:rtl w:val="0"/>
              </w:rPr>
            </w:r>
          </w:p>
        </w:tc>
        <w:tc>
          <w:tcPr>
            <w:vAlign w:val="center"/>
          </w:tcPr>
          <w:p w:rsidR="00000000" w:rsidDel="00000000" w:rsidP="00000000" w:rsidRDefault="00000000" w:rsidRPr="00000000" w14:paraId="00000189">
            <w:pPr>
              <w:spacing w:after="40" w:before="0" w:lineRule="auto"/>
              <w:rPr/>
            </w:pPr>
            <w:r w:rsidDel="00000000" w:rsidR="00000000" w:rsidRPr="00000000">
              <w:rPr>
                <w:rFonts w:ascii="Calibri" w:cs="Calibri" w:eastAsia="Calibri" w:hAnsi="Calibri"/>
                <w:color w:val="000000"/>
                <w:sz w:val="20"/>
                <w:szCs w:val="20"/>
                <w:rtl w:val="0"/>
              </w:rPr>
              <w:t xml:space="preserve">Open any metric Actionables → Anomalies tab — only anomaly cards</w:t>
            </w:r>
            <w:r w:rsidDel="00000000" w:rsidR="00000000" w:rsidRPr="00000000">
              <w:rPr>
                <w:rtl w:val="0"/>
              </w:rPr>
            </w:r>
          </w:p>
        </w:tc>
        <w:tc>
          <w:tcPr>
            <w:vAlign w:val="center"/>
          </w:tcPr>
          <w:p w:rsidR="00000000" w:rsidDel="00000000" w:rsidP="00000000" w:rsidRDefault="00000000" w:rsidRPr="00000000" w14:paraId="0000018A">
            <w:pPr>
              <w:spacing w:after="40" w:before="0" w:lineRule="auto"/>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8B">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spacing w:after="40" w:before="0" w:lineRule="auto"/>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8D">
            <w:pPr>
              <w:spacing w:after="40" w:before="0" w:lineRule="auto"/>
              <w:rPr/>
            </w:pPr>
            <w:r w:rsidDel="00000000" w:rsidR="00000000" w:rsidRPr="00000000">
              <w:rPr>
                <w:rFonts w:ascii="Calibri" w:cs="Calibri" w:eastAsia="Calibri" w:hAnsi="Calibri"/>
                <w:color w:val="000000"/>
                <w:sz w:val="20"/>
                <w:szCs w:val="20"/>
                <w:rtl w:val="0"/>
              </w:rPr>
              <w:t xml:space="preserve">No incidents/issues in Anomaly modal</w:t>
            </w:r>
            <w:r w:rsidDel="00000000" w:rsidR="00000000" w:rsidRPr="00000000">
              <w:rPr>
                <w:rtl w:val="0"/>
              </w:rPr>
            </w:r>
          </w:p>
        </w:tc>
        <w:tc>
          <w:tcPr>
            <w:vAlign w:val="center"/>
          </w:tcPr>
          <w:p w:rsidR="00000000" w:rsidDel="00000000" w:rsidP="00000000" w:rsidRDefault="00000000" w:rsidRPr="00000000" w14:paraId="0000018E">
            <w:pPr>
              <w:spacing w:after="40" w:before="0" w:lineRule="auto"/>
              <w:rPr/>
            </w:pPr>
            <w:r w:rsidDel="00000000" w:rsidR="00000000" w:rsidRPr="00000000">
              <w:rPr>
                <w:rFonts w:ascii="Calibri" w:cs="Calibri" w:eastAsia="Calibri" w:hAnsi="Calibri"/>
                <w:color w:val="000000"/>
                <w:sz w:val="20"/>
                <w:szCs w:val="20"/>
                <w:rtl w:val="0"/>
              </w:rPr>
              <w:t xml:space="preserve">Click header Anomaly icon → pills show Active/Resolved/Responses only</w:t>
            </w:r>
            <w:r w:rsidDel="00000000" w:rsidR="00000000" w:rsidRPr="00000000">
              <w:rPr>
                <w:rtl w:val="0"/>
              </w:rPr>
            </w:r>
          </w:p>
        </w:tc>
        <w:tc>
          <w:tcPr>
            <w:vAlign w:val="center"/>
          </w:tcPr>
          <w:p w:rsidR="00000000" w:rsidDel="00000000" w:rsidP="00000000" w:rsidRDefault="00000000" w:rsidRPr="00000000" w14:paraId="0000018F">
            <w:pPr>
              <w:spacing w:after="40" w:before="0" w:lineRule="auto"/>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90">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spacing w:after="40" w:before="0" w:lineRule="auto"/>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92">
            <w:pPr>
              <w:spacing w:after="40" w:before="0" w:lineRule="auto"/>
              <w:rPr/>
            </w:pPr>
            <w:r w:rsidDel="00000000" w:rsidR="00000000" w:rsidRPr="00000000">
              <w:rPr>
                <w:rFonts w:ascii="Calibri" w:cs="Calibri" w:eastAsia="Calibri" w:hAnsi="Calibri"/>
                <w:color w:val="000000"/>
                <w:sz w:val="20"/>
                <w:szCs w:val="20"/>
                <w:rtl w:val="0"/>
              </w:rPr>
              <w:t xml:space="preserve">Reactive anomalies work</w:t>
            </w:r>
            <w:r w:rsidDel="00000000" w:rsidR="00000000" w:rsidRPr="00000000">
              <w:rPr>
                <w:rtl w:val="0"/>
              </w:rPr>
            </w:r>
          </w:p>
        </w:tc>
        <w:tc>
          <w:tcPr>
            <w:vAlign w:val="center"/>
          </w:tcPr>
          <w:p w:rsidR="00000000" w:rsidDel="00000000" w:rsidP="00000000" w:rsidRDefault="00000000" w:rsidRPr="00000000" w14:paraId="00000193">
            <w:pPr>
              <w:spacing w:after="40" w:before="0" w:lineRule="auto"/>
              <w:rPr/>
            </w:pPr>
            <w:r w:rsidDel="00000000" w:rsidR="00000000" w:rsidRPr="00000000">
              <w:rPr>
                <w:rFonts w:ascii="Calibri" w:cs="Calibri" w:eastAsia="Calibri" w:hAnsi="Calibri"/>
                <w:color w:val="000000"/>
                <w:sz w:val="20"/>
                <w:szCs w:val="20"/>
                <w:rtl w:val="0"/>
              </w:rPr>
              <w:t xml:space="preserve">Set low threshold on sessions → wait for 3+ breaches → anomaly card appears</w:t>
            </w:r>
            <w:r w:rsidDel="00000000" w:rsidR="00000000" w:rsidRPr="00000000">
              <w:rPr>
                <w:rtl w:val="0"/>
              </w:rPr>
            </w:r>
          </w:p>
        </w:tc>
        <w:tc>
          <w:tcPr>
            <w:vAlign w:val="center"/>
          </w:tcPr>
          <w:p w:rsidR="00000000" w:rsidDel="00000000" w:rsidP="00000000" w:rsidRDefault="00000000" w:rsidRPr="00000000" w14:paraId="00000194">
            <w:pPr>
              <w:spacing w:after="40" w:before="0" w:lineRule="auto"/>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95">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spacing w:after="40" w:before="0" w:lineRule="auto"/>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197">
            <w:pPr>
              <w:spacing w:after="40" w:before="0" w:lineRule="auto"/>
              <w:rPr/>
            </w:pPr>
            <w:r w:rsidDel="00000000" w:rsidR="00000000" w:rsidRPr="00000000">
              <w:rPr>
                <w:rFonts w:ascii="Calibri" w:cs="Calibri" w:eastAsia="Calibri" w:hAnsi="Calibri"/>
                <w:color w:val="000000"/>
                <w:sz w:val="20"/>
                <w:szCs w:val="20"/>
                <w:rtl w:val="0"/>
              </w:rPr>
              <w:t xml:space="preserve">Channel icons clickable</w:t>
            </w:r>
            <w:r w:rsidDel="00000000" w:rsidR="00000000" w:rsidRPr="00000000">
              <w:rPr>
                <w:rtl w:val="0"/>
              </w:rPr>
            </w:r>
          </w:p>
        </w:tc>
        <w:tc>
          <w:tcPr>
            <w:vAlign w:val="center"/>
          </w:tcPr>
          <w:p w:rsidR="00000000" w:rsidDel="00000000" w:rsidP="00000000" w:rsidRDefault="00000000" w:rsidRPr="00000000" w14:paraId="00000198">
            <w:pPr>
              <w:spacing w:after="40" w:before="0" w:lineRule="auto"/>
              <w:rPr/>
            </w:pPr>
            <w:r w:rsidDel="00000000" w:rsidR="00000000" w:rsidRPr="00000000">
              <w:rPr>
                <w:rFonts w:ascii="Calibri" w:cs="Calibri" w:eastAsia="Calibri" w:hAnsi="Calibri"/>
                <w:color w:val="000000"/>
                <w:sz w:val="20"/>
                <w:szCs w:val="20"/>
                <w:rtl w:val="0"/>
              </w:rPr>
              <w:t xml:space="preserve">Click any channel icon → Actionables panel opens with technical performance</w:t>
            </w:r>
            <w:r w:rsidDel="00000000" w:rsidR="00000000" w:rsidRPr="00000000">
              <w:rPr>
                <w:rtl w:val="0"/>
              </w:rPr>
            </w:r>
          </w:p>
        </w:tc>
        <w:tc>
          <w:tcPr>
            <w:vAlign w:val="center"/>
          </w:tcPr>
          <w:p w:rsidR="00000000" w:rsidDel="00000000" w:rsidP="00000000" w:rsidRDefault="00000000" w:rsidRPr="00000000" w14:paraId="00000199">
            <w:pPr>
              <w:spacing w:after="40" w:before="0" w:lineRule="auto"/>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9A">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spacing w:after="40" w:before="0" w:lineRule="auto"/>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19C">
            <w:pPr>
              <w:spacing w:after="40" w:before="0" w:lineRule="auto"/>
              <w:rPr/>
            </w:pPr>
            <w:r w:rsidDel="00000000" w:rsidR="00000000" w:rsidRPr="00000000">
              <w:rPr>
                <w:rFonts w:ascii="Calibri" w:cs="Calibri" w:eastAsia="Calibri" w:hAnsi="Calibri"/>
                <w:color w:val="000000"/>
                <w:sz w:val="20"/>
                <w:szCs w:val="20"/>
                <w:rtl w:val="0"/>
              </w:rPr>
              <w:t xml:space="preserve">Channel checkbox independent</w:t>
            </w:r>
            <w:r w:rsidDel="00000000" w:rsidR="00000000" w:rsidRPr="00000000">
              <w:rPr>
                <w:rtl w:val="0"/>
              </w:rPr>
            </w:r>
          </w:p>
        </w:tc>
        <w:tc>
          <w:tcPr>
            <w:vAlign w:val="center"/>
          </w:tcPr>
          <w:p w:rsidR="00000000" w:rsidDel="00000000" w:rsidP="00000000" w:rsidRDefault="00000000" w:rsidRPr="00000000" w14:paraId="0000019D">
            <w:pPr>
              <w:spacing w:after="40" w:before="0" w:lineRule="auto"/>
              <w:rPr/>
            </w:pPr>
            <w:r w:rsidDel="00000000" w:rsidR="00000000" w:rsidRPr="00000000">
              <w:rPr>
                <w:rFonts w:ascii="Calibri" w:cs="Calibri" w:eastAsia="Calibri" w:hAnsi="Calibri"/>
                <w:color w:val="000000"/>
                <w:sz w:val="20"/>
                <w:szCs w:val="20"/>
                <w:rtl w:val="0"/>
              </w:rPr>
              <w:t xml:space="preserve">Click checkbox → filters channels. Click icon → opens Actionables. Separate.</w:t>
            </w:r>
            <w:r w:rsidDel="00000000" w:rsidR="00000000" w:rsidRPr="00000000">
              <w:rPr>
                <w:rtl w:val="0"/>
              </w:rPr>
            </w:r>
          </w:p>
        </w:tc>
        <w:tc>
          <w:tcPr>
            <w:vAlign w:val="center"/>
          </w:tcPr>
          <w:p w:rsidR="00000000" w:rsidDel="00000000" w:rsidP="00000000" w:rsidRDefault="00000000" w:rsidRPr="00000000" w14:paraId="0000019E">
            <w:pPr>
              <w:spacing w:after="40" w:before="0" w:lineRule="auto"/>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9F">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spacing w:after="40" w:before="0" w:lineRule="auto"/>
              <w:rPr/>
            </w:pPr>
            <w:r w:rsidDel="00000000" w:rsidR="00000000" w:rsidRPr="00000000">
              <w:rPr>
                <w:rFonts w:ascii="Calibri" w:cs="Calibri" w:eastAsia="Calibri" w:hAnsi="Calibri"/>
                <w:color w:val="00000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1A1">
            <w:pPr>
              <w:spacing w:after="40" w:before="0" w:lineRule="auto"/>
              <w:rPr/>
            </w:pPr>
            <w:r w:rsidDel="00000000" w:rsidR="00000000" w:rsidRPr="00000000">
              <w:rPr>
                <w:rFonts w:ascii="Calibri" w:cs="Calibri" w:eastAsia="Calibri" w:hAnsi="Calibri"/>
                <w:color w:val="000000"/>
                <w:sz w:val="20"/>
                <w:szCs w:val="20"/>
                <w:rtl w:val="0"/>
              </w:rPr>
              <w:t xml:space="preserve">Channel Activity tab</w:t>
            </w:r>
            <w:r w:rsidDel="00000000" w:rsidR="00000000" w:rsidRPr="00000000">
              <w:rPr>
                <w:rtl w:val="0"/>
              </w:rPr>
            </w:r>
          </w:p>
        </w:tc>
        <w:tc>
          <w:tcPr>
            <w:vAlign w:val="center"/>
          </w:tcPr>
          <w:p w:rsidR="00000000" w:rsidDel="00000000" w:rsidP="00000000" w:rsidRDefault="00000000" w:rsidRPr="00000000" w14:paraId="000001A2">
            <w:pPr>
              <w:spacing w:after="40" w:before="0" w:lineRule="auto"/>
              <w:rPr/>
            </w:pPr>
            <w:r w:rsidDel="00000000" w:rsidR="00000000" w:rsidRPr="00000000">
              <w:rPr>
                <w:rFonts w:ascii="Calibri" w:cs="Calibri" w:eastAsia="Calibri" w:hAnsi="Calibri"/>
                <w:color w:val="000000"/>
                <w:sz w:val="20"/>
                <w:szCs w:val="20"/>
                <w:rtl w:val="0"/>
              </w:rPr>
              <w:t xml:space="preserve">Open channel Actionables → Activity shows performance %, latency, errors, uptime, disconnects</w:t>
            </w:r>
            <w:r w:rsidDel="00000000" w:rsidR="00000000" w:rsidRPr="00000000">
              <w:rPr>
                <w:rtl w:val="0"/>
              </w:rPr>
            </w:r>
          </w:p>
        </w:tc>
        <w:tc>
          <w:tcPr>
            <w:vAlign w:val="center"/>
          </w:tcPr>
          <w:p w:rsidR="00000000" w:rsidDel="00000000" w:rsidP="00000000" w:rsidRDefault="00000000" w:rsidRPr="00000000" w14:paraId="000001A3">
            <w:pPr>
              <w:spacing w:after="40" w:before="0" w:lineRule="auto"/>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A4">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spacing w:after="40" w:before="0" w:lineRule="auto"/>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1A6">
            <w:pPr>
              <w:spacing w:after="40" w:before="0" w:lineRule="auto"/>
              <w:rPr/>
            </w:pPr>
            <w:r w:rsidDel="00000000" w:rsidR="00000000" w:rsidRPr="00000000">
              <w:rPr>
                <w:rFonts w:ascii="Calibri" w:cs="Calibri" w:eastAsia="Calibri" w:hAnsi="Calibri"/>
                <w:color w:val="000000"/>
                <w:sz w:val="20"/>
                <w:szCs w:val="20"/>
                <w:rtl w:val="0"/>
              </w:rPr>
              <w:t xml:space="preserve">Channel Configuration tab</w:t>
            </w:r>
            <w:r w:rsidDel="00000000" w:rsidR="00000000" w:rsidRPr="00000000">
              <w:rPr>
                <w:rtl w:val="0"/>
              </w:rPr>
            </w:r>
          </w:p>
        </w:tc>
        <w:tc>
          <w:tcPr>
            <w:vAlign w:val="center"/>
          </w:tcPr>
          <w:p w:rsidR="00000000" w:rsidDel="00000000" w:rsidP="00000000" w:rsidRDefault="00000000" w:rsidRPr="00000000" w14:paraId="000001A7">
            <w:pPr>
              <w:spacing w:after="40" w:before="0" w:lineRule="auto"/>
              <w:rPr/>
            </w:pPr>
            <w:r w:rsidDel="00000000" w:rsidR="00000000" w:rsidRPr="00000000">
              <w:rPr>
                <w:rFonts w:ascii="Calibri" w:cs="Calibri" w:eastAsia="Calibri" w:hAnsi="Calibri"/>
                <w:color w:val="000000"/>
                <w:sz w:val="20"/>
                <w:szCs w:val="20"/>
                <w:rtl w:val="0"/>
              </w:rPr>
              <w:t xml:space="preserve">Open channel Actionables → Config → Thresholds shows % unit, not count</w:t>
            </w:r>
            <w:r w:rsidDel="00000000" w:rsidR="00000000" w:rsidRPr="00000000">
              <w:rPr>
                <w:rtl w:val="0"/>
              </w:rPr>
            </w:r>
          </w:p>
        </w:tc>
        <w:tc>
          <w:tcPr>
            <w:vAlign w:val="center"/>
          </w:tcPr>
          <w:p w:rsidR="00000000" w:rsidDel="00000000" w:rsidP="00000000" w:rsidRDefault="00000000" w:rsidRPr="00000000" w14:paraId="000001A8">
            <w:pPr>
              <w:spacing w:after="40" w:before="0" w:lineRule="auto"/>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A9">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spacing w:after="40" w:before="0" w:lineRule="auto"/>
              <w:rPr/>
            </w:pPr>
            <w:r w:rsidDel="00000000" w:rsidR="00000000" w:rsidRPr="00000000">
              <w:rPr>
                <w:rFonts w:ascii="Calibri" w:cs="Calibri" w:eastAsia="Calibri" w:hAnsi="Calibri"/>
                <w:color w:val="000000"/>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1AB">
            <w:pPr>
              <w:spacing w:after="40" w:before="0" w:lineRule="auto"/>
              <w:rPr/>
            </w:pPr>
            <w:r w:rsidDel="00000000" w:rsidR="00000000" w:rsidRPr="00000000">
              <w:rPr>
                <w:rFonts w:ascii="Calibri" w:cs="Calibri" w:eastAsia="Calibri" w:hAnsi="Calibri"/>
                <w:color w:val="000000"/>
                <w:sz w:val="20"/>
                <w:szCs w:val="20"/>
                <w:rtl w:val="0"/>
              </w:rPr>
              <w:t xml:space="preserve">Channel icons flash</w:t>
            </w:r>
            <w:r w:rsidDel="00000000" w:rsidR="00000000" w:rsidRPr="00000000">
              <w:rPr>
                <w:rtl w:val="0"/>
              </w:rPr>
            </w:r>
          </w:p>
        </w:tc>
        <w:tc>
          <w:tcPr>
            <w:vAlign w:val="center"/>
          </w:tcPr>
          <w:p w:rsidR="00000000" w:rsidDel="00000000" w:rsidP="00000000" w:rsidRDefault="00000000" w:rsidRPr="00000000" w14:paraId="000001AC">
            <w:pPr>
              <w:spacing w:after="40" w:before="0" w:lineRule="auto"/>
              <w:rPr/>
            </w:pPr>
            <w:r w:rsidDel="00000000" w:rsidR="00000000" w:rsidRPr="00000000">
              <w:rPr>
                <w:rFonts w:ascii="Calibri" w:cs="Calibri" w:eastAsia="Calibri" w:hAnsi="Calibri"/>
                <w:color w:val="000000"/>
                <w:sz w:val="20"/>
                <w:szCs w:val="20"/>
                <w:rtl w:val="0"/>
              </w:rPr>
              <w:t xml:space="preserve">Wait for simulation → some icons should start flashing (slow then fast)</w:t>
            </w:r>
            <w:r w:rsidDel="00000000" w:rsidR="00000000" w:rsidRPr="00000000">
              <w:rPr>
                <w:rtl w:val="0"/>
              </w:rPr>
            </w:r>
          </w:p>
        </w:tc>
        <w:tc>
          <w:tcPr>
            <w:vAlign w:val="center"/>
          </w:tcPr>
          <w:p w:rsidR="00000000" w:rsidDel="00000000" w:rsidP="00000000" w:rsidRDefault="00000000" w:rsidRPr="00000000" w14:paraId="000001AD">
            <w:pPr>
              <w:spacing w:after="40" w:before="0" w:lineRule="auto"/>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AE">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spacing w:after="40" w:before="0" w:lineRule="auto"/>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1B0">
            <w:pPr>
              <w:spacing w:after="40" w:before="0" w:lineRule="auto"/>
              <w:rPr/>
            </w:pPr>
            <w:r w:rsidDel="00000000" w:rsidR="00000000" w:rsidRPr="00000000">
              <w:rPr>
                <w:rFonts w:ascii="Calibri" w:cs="Calibri" w:eastAsia="Calibri" w:hAnsi="Calibri"/>
                <w:color w:val="000000"/>
                <w:sz w:val="20"/>
                <w:szCs w:val="20"/>
                <w:rtl w:val="0"/>
              </w:rPr>
              <w:t xml:space="preserve">Channel icons turn red</w:t>
            </w:r>
            <w:r w:rsidDel="00000000" w:rsidR="00000000" w:rsidRPr="00000000">
              <w:rPr>
                <w:rtl w:val="0"/>
              </w:rPr>
            </w:r>
          </w:p>
        </w:tc>
        <w:tc>
          <w:tcPr>
            <w:vAlign w:val="center"/>
          </w:tcPr>
          <w:p w:rsidR="00000000" w:rsidDel="00000000" w:rsidP="00000000" w:rsidRDefault="00000000" w:rsidRPr="00000000" w14:paraId="000001B1">
            <w:pPr>
              <w:spacing w:after="40" w:before="0" w:lineRule="auto"/>
              <w:rPr/>
            </w:pPr>
            <w:r w:rsidDel="00000000" w:rsidR="00000000" w:rsidRPr="00000000">
              <w:rPr>
                <w:rFonts w:ascii="Calibri" w:cs="Calibri" w:eastAsia="Calibri" w:hAnsi="Calibri"/>
                <w:color w:val="000000"/>
                <w:sz w:val="20"/>
                <w:szCs w:val="20"/>
                <w:rtl w:val="0"/>
              </w:rPr>
              <w:t xml:space="preserve">Wait for degradation event → icon turns red via CSS filter, count stays black</w:t>
            </w:r>
            <w:r w:rsidDel="00000000" w:rsidR="00000000" w:rsidRPr="00000000">
              <w:rPr>
                <w:rtl w:val="0"/>
              </w:rPr>
            </w:r>
          </w:p>
        </w:tc>
        <w:tc>
          <w:tcPr>
            <w:vAlign w:val="center"/>
          </w:tcPr>
          <w:p w:rsidR="00000000" w:rsidDel="00000000" w:rsidP="00000000" w:rsidRDefault="00000000" w:rsidRPr="00000000" w14:paraId="000001B2">
            <w:pPr>
              <w:spacing w:after="40" w:before="0" w:lineRule="auto"/>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B3">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spacing w:after="40" w:before="0" w:lineRule="auto"/>
              <w:rPr/>
            </w:pPr>
            <w:r w:rsidDel="00000000" w:rsidR="00000000" w:rsidRPr="00000000">
              <w:rPr>
                <w:rFonts w:ascii="Calibri" w:cs="Calibri" w:eastAsia="Calibri" w:hAnsi="Calibri"/>
                <w:color w:val="000000"/>
                <w:sz w:val="20"/>
                <w:szCs w:val="20"/>
                <w:rtl w:val="0"/>
              </w:rPr>
              <w:t xml:space="preserve">13</w:t>
            </w:r>
            <w:r w:rsidDel="00000000" w:rsidR="00000000" w:rsidRPr="00000000">
              <w:rPr>
                <w:rtl w:val="0"/>
              </w:rPr>
            </w:r>
          </w:p>
        </w:tc>
        <w:tc>
          <w:tcPr>
            <w:vAlign w:val="center"/>
          </w:tcPr>
          <w:p w:rsidR="00000000" w:rsidDel="00000000" w:rsidP="00000000" w:rsidRDefault="00000000" w:rsidRPr="00000000" w14:paraId="000001B5">
            <w:pPr>
              <w:spacing w:after="40" w:before="0" w:lineRule="auto"/>
              <w:rPr/>
            </w:pPr>
            <w:r w:rsidDel="00000000" w:rsidR="00000000" w:rsidRPr="00000000">
              <w:rPr>
                <w:rFonts w:ascii="Calibri" w:cs="Calibri" w:eastAsia="Calibri" w:hAnsi="Calibri"/>
                <w:color w:val="000000"/>
                <w:sz w:val="20"/>
                <w:szCs w:val="20"/>
                <w:rtl w:val="0"/>
              </w:rPr>
              <w:t xml:space="preserve">Channel count stays black</w:t>
            </w:r>
            <w:r w:rsidDel="00000000" w:rsidR="00000000" w:rsidRPr="00000000">
              <w:rPr>
                <w:rtl w:val="0"/>
              </w:rPr>
            </w:r>
          </w:p>
        </w:tc>
        <w:tc>
          <w:tcPr>
            <w:vAlign w:val="center"/>
          </w:tcPr>
          <w:p w:rsidR="00000000" w:rsidDel="00000000" w:rsidP="00000000" w:rsidRDefault="00000000" w:rsidRPr="00000000" w14:paraId="000001B6">
            <w:pPr>
              <w:spacing w:after="40" w:before="0" w:lineRule="auto"/>
              <w:rPr/>
            </w:pPr>
            <w:r w:rsidDel="00000000" w:rsidR="00000000" w:rsidRPr="00000000">
              <w:rPr>
                <w:rFonts w:ascii="Calibri" w:cs="Calibri" w:eastAsia="Calibri" w:hAnsi="Calibri"/>
                <w:color w:val="000000"/>
                <w:sz w:val="20"/>
                <w:szCs w:val="20"/>
                <w:rtl w:val="0"/>
              </w:rPr>
              <w:t xml:space="preserve">During red icon breach → verify count number stays black (not red)</w:t>
            </w:r>
            <w:r w:rsidDel="00000000" w:rsidR="00000000" w:rsidRPr="00000000">
              <w:rPr>
                <w:rtl w:val="0"/>
              </w:rPr>
            </w:r>
          </w:p>
        </w:tc>
        <w:tc>
          <w:tcPr>
            <w:vAlign w:val="center"/>
          </w:tcPr>
          <w:p w:rsidR="00000000" w:rsidDel="00000000" w:rsidP="00000000" w:rsidRDefault="00000000" w:rsidRPr="00000000" w14:paraId="000001B7">
            <w:pPr>
              <w:spacing w:after="40" w:before="0" w:lineRule="auto"/>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B8">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spacing w:after="40" w:before="0" w:lineRule="auto"/>
              <w:rPr/>
            </w:pPr>
            <w:r w:rsidDel="00000000" w:rsidR="00000000" w:rsidRPr="00000000">
              <w:rPr>
                <w:rFonts w:ascii="Calibri" w:cs="Calibri" w:eastAsia="Calibri" w:hAnsi="Calibri"/>
                <w:color w:val="000000"/>
                <w:sz w:val="20"/>
                <w:szCs w:val="20"/>
                <w:rtl w:val="0"/>
              </w:rPr>
              <w:t xml:space="preserve">14</w:t>
            </w:r>
            <w:r w:rsidDel="00000000" w:rsidR="00000000" w:rsidRPr="00000000">
              <w:rPr>
                <w:rtl w:val="0"/>
              </w:rPr>
            </w:r>
          </w:p>
        </w:tc>
        <w:tc>
          <w:tcPr>
            <w:vAlign w:val="center"/>
          </w:tcPr>
          <w:p w:rsidR="00000000" w:rsidDel="00000000" w:rsidP="00000000" w:rsidRDefault="00000000" w:rsidRPr="00000000" w14:paraId="000001BA">
            <w:pPr>
              <w:spacing w:after="40" w:before="0" w:lineRule="auto"/>
              <w:rPr/>
            </w:pPr>
            <w:r w:rsidDel="00000000" w:rsidR="00000000" w:rsidRPr="00000000">
              <w:rPr>
                <w:rFonts w:ascii="Calibri" w:cs="Calibri" w:eastAsia="Calibri" w:hAnsi="Calibri"/>
                <w:color w:val="000000"/>
                <w:sz w:val="20"/>
                <w:szCs w:val="20"/>
                <w:rtl w:val="0"/>
              </w:rPr>
              <w:t xml:space="preserve">Channel anomalies generated</w:t>
            </w:r>
            <w:r w:rsidDel="00000000" w:rsidR="00000000" w:rsidRPr="00000000">
              <w:rPr>
                <w:rtl w:val="0"/>
              </w:rPr>
            </w:r>
          </w:p>
        </w:tc>
        <w:tc>
          <w:tcPr>
            <w:vAlign w:val="center"/>
          </w:tcPr>
          <w:p w:rsidR="00000000" w:rsidDel="00000000" w:rsidP="00000000" w:rsidRDefault="00000000" w:rsidRPr="00000000" w14:paraId="000001BB">
            <w:pPr>
              <w:spacing w:after="40" w:before="0" w:lineRule="auto"/>
              <w:rPr/>
            </w:pPr>
            <w:r w:rsidDel="00000000" w:rsidR="00000000" w:rsidRPr="00000000">
              <w:rPr>
                <w:rFonts w:ascii="Calibri" w:cs="Calibri" w:eastAsia="Calibri" w:hAnsi="Calibri"/>
                <w:color w:val="000000"/>
                <w:sz w:val="20"/>
                <w:szCs w:val="20"/>
                <w:rtl w:val="0"/>
              </w:rPr>
              <w:t xml:space="preserve">Open channel Actionables → Anomalies tab → shows reactive anomaly if breached 3+ times</w:t>
            </w:r>
            <w:r w:rsidDel="00000000" w:rsidR="00000000" w:rsidRPr="00000000">
              <w:rPr>
                <w:rtl w:val="0"/>
              </w:rPr>
            </w:r>
          </w:p>
        </w:tc>
        <w:tc>
          <w:tcPr>
            <w:vAlign w:val="center"/>
          </w:tcPr>
          <w:p w:rsidR="00000000" w:rsidDel="00000000" w:rsidP="00000000" w:rsidRDefault="00000000" w:rsidRPr="00000000" w14:paraId="000001BC">
            <w:pPr>
              <w:spacing w:after="40" w:before="0" w:lineRule="auto"/>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BD">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spacing w:after="40" w:before="0" w:lineRule="auto"/>
              <w:rPr/>
            </w:pPr>
            <w:r w:rsidDel="00000000" w:rsidR="00000000" w:rsidRPr="00000000">
              <w:rPr>
                <w:rFonts w:ascii="Calibri" w:cs="Calibri" w:eastAsia="Calibri" w:hAnsi="Calibri"/>
                <w:color w:val="000000"/>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1BF">
            <w:pPr>
              <w:spacing w:after="40" w:before="0" w:lineRule="auto"/>
              <w:rPr/>
            </w:pPr>
            <w:r w:rsidDel="00000000" w:rsidR="00000000" w:rsidRPr="00000000">
              <w:rPr>
                <w:rFonts w:ascii="Calibri" w:cs="Calibri" w:eastAsia="Calibri" w:hAnsi="Calibri"/>
                <w:color w:val="000000"/>
                <w:sz w:val="20"/>
                <w:szCs w:val="20"/>
                <w:rtl w:val="0"/>
              </w:rPr>
              <w:t xml:space="preserve">Alert channel health bar</w:t>
            </w:r>
            <w:r w:rsidDel="00000000" w:rsidR="00000000" w:rsidRPr="00000000">
              <w:rPr>
                <w:rtl w:val="0"/>
              </w:rPr>
            </w:r>
          </w:p>
        </w:tc>
        <w:tc>
          <w:tcPr>
            <w:vAlign w:val="center"/>
          </w:tcPr>
          <w:p w:rsidR="00000000" w:rsidDel="00000000" w:rsidP="00000000" w:rsidRDefault="00000000" w:rsidRPr="00000000" w14:paraId="000001C0">
            <w:pPr>
              <w:spacing w:after="40" w:before="0" w:lineRule="auto"/>
              <w:rPr/>
            </w:pPr>
            <w:r w:rsidDel="00000000" w:rsidR="00000000" w:rsidRPr="00000000">
              <w:rPr>
                <w:rFonts w:ascii="Calibri" w:cs="Calibri" w:eastAsia="Calibri" w:hAnsi="Calibri"/>
                <w:color w:val="000000"/>
                <w:sz w:val="20"/>
                <w:szCs w:val="20"/>
                <w:rtl w:val="0"/>
              </w:rPr>
              <w:t xml:space="preserve">Trigger threshold breach during channel degradation → alert item shows black bar with 📡 pct/latency/errors</w:t>
            </w:r>
            <w:r w:rsidDel="00000000" w:rsidR="00000000" w:rsidRPr="00000000">
              <w:rPr>
                <w:rtl w:val="0"/>
              </w:rPr>
            </w:r>
          </w:p>
        </w:tc>
        <w:tc>
          <w:tcPr>
            <w:vAlign w:val="center"/>
          </w:tcPr>
          <w:p w:rsidR="00000000" w:rsidDel="00000000" w:rsidP="00000000" w:rsidRDefault="00000000" w:rsidRPr="00000000" w14:paraId="000001C1">
            <w:pPr>
              <w:spacing w:after="40" w:before="0" w:lineRule="auto"/>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C2">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spacing w:after="40" w:before="0" w:lineRule="auto"/>
              <w:rPr/>
            </w:pPr>
            <w:r w:rsidDel="00000000" w:rsidR="00000000" w:rsidRPr="00000000">
              <w:rPr>
                <w:rFonts w:ascii="Calibri" w:cs="Calibri" w:eastAsia="Calibri" w:hAnsi="Calibri"/>
                <w:color w:val="000000"/>
                <w:sz w:val="20"/>
                <w:szCs w:val="20"/>
                <w:rtl w:val="0"/>
              </w:rPr>
              <w:t xml:space="preserve">16</w:t>
            </w:r>
            <w:r w:rsidDel="00000000" w:rsidR="00000000" w:rsidRPr="00000000">
              <w:rPr>
                <w:rtl w:val="0"/>
              </w:rPr>
            </w:r>
          </w:p>
        </w:tc>
        <w:tc>
          <w:tcPr>
            <w:vAlign w:val="center"/>
          </w:tcPr>
          <w:p w:rsidR="00000000" w:rsidDel="00000000" w:rsidP="00000000" w:rsidRDefault="00000000" w:rsidRPr="00000000" w14:paraId="000001C4">
            <w:pPr>
              <w:spacing w:after="40" w:before="0" w:lineRule="auto"/>
              <w:rPr/>
            </w:pPr>
            <w:r w:rsidDel="00000000" w:rsidR="00000000" w:rsidRPr="00000000">
              <w:rPr>
                <w:rFonts w:ascii="Calibri" w:cs="Calibri" w:eastAsia="Calibri" w:hAnsi="Calibri"/>
                <w:color w:val="000000"/>
                <w:sz w:val="20"/>
                <w:szCs w:val="20"/>
                <w:rtl w:val="0"/>
              </w:rPr>
              <w:t xml:space="preserve">Alert health bar no name</w:t>
            </w:r>
            <w:r w:rsidDel="00000000" w:rsidR="00000000" w:rsidRPr="00000000">
              <w:rPr>
                <w:rtl w:val="0"/>
              </w:rPr>
            </w:r>
          </w:p>
        </w:tc>
        <w:tc>
          <w:tcPr>
            <w:vAlign w:val="center"/>
          </w:tcPr>
          <w:p w:rsidR="00000000" w:rsidDel="00000000" w:rsidP="00000000" w:rsidRDefault="00000000" w:rsidRPr="00000000" w14:paraId="000001C5">
            <w:pPr>
              <w:spacing w:after="40" w:before="0" w:lineRule="auto"/>
              <w:rPr/>
            </w:pPr>
            <w:r w:rsidDel="00000000" w:rsidR="00000000" w:rsidRPr="00000000">
              <w:rPr>
                <w:rFonts w:ascii="Calibri" w:cs="Calibri" w:eastAsia="Calibri" w:hAnsi="Calibri"/>
                <w:color w:val="000000"/>
                <w:sz w:val="20"/>
                <w:szCs w:val="20"/>
                <w:rtl w:val="0"/>
              </w:rPr>
              <w:t xml:space="preserve">Verify black bar shows "67% · latency: 316ms · errors: 0.1%" — no "Channel health:" label, no channel name</w:t>
            </w:r>
            <w:r w:rsidDel="00000000" w:rsidR="00000000" w:rsidRPr="00000000">
              <w:rPr>
                <w:rtl w:val="0"/>
              </w:rPr>
            </w:r>
          </w:p>
        </w:tc>
        <w:tc>
          <w:tcPr>
            <w:vAlign w:val="center"/>
          </w:tcPr>
          <w:p w:rsidR="00000000" w:rsidDel="00000000" w:rsidP="00000000" w:rsidRDefault="00000000" w:rsidRPr="00000000" w14:paraId="000001C6">
            <w:pPr>
              <w:spacing w:after="40" w:before="0" w:lineRule="auto"/>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C7">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spacing w:after="40" w:before="0" w:lineRule="auto"/>
              <w:rPr/>
            </w:pPr>
            <w:r w:rsidDel="00000000" w:rsidR="00000000" w:rsidRPr="00000000">
              <w:rPr>
                <w:rFonts w:ascii="Calibri" w:cs="Calibri" w:eastAsia="Calibri" w:hAnsi="Calibri"/>
                <w:color w:val="000000"/>
                <w:sz w:val="20"/>
                <w:szCs w:val="20"/>
                <w:rtl w:val="0"/>
              </w:rPr>
              <w:t xml:space="preserve">17</w:t>
            </w:r>
            <w:r w:rsidDel="00000000" w:rsidR="00000000" w:rsidRPr="00000000">
              <w:rPr>
                <w:rtl w:val="0"/>
              </w:rPr>
            </w:r>
          </w:p>
        </w:tc>
        <w:tc>
          <w:tcPr>
            <w:vAlign w:val="center"/>
          </w:tcPr>
          <w:p w:rsidR="00000000" w:rsidDel="00000000" w:rsidP="00000000" w:rsidRDefault="00000000" w:rsidRPr="00000000" w14:paraId="000001C9">
            <w:pPr>
              <w:spacing w:after="40" w:before="0" w:lineRule="auto"/>
              <w:rPr/>
            </w:pPr>
            <w:r w:rsidDel="00000000" w:rsidR="00000000" w:rsidRPr="00000000">
              <w:rPr>
                <w:rFonts w:ascii="Calibri" w:cs="Calibri" w:eastAsia="Calibri" w:hAnsi="Calibri"/>
                <w:color w:val="000000"/>
                <w:sz w:val="20"/>
                <w:szCs w:val="20"/>
                <w:rtl w:val="0"/>
              </w:rPr>
              <w:t xml:space="preserve">Anomaly Intelligence icon</w:t>
            </w:r>
            <w:r w:rsidDel="00000000" w:rsidR="00000000" w:rsidRPr="00000000">
              <w:rPr>
                <w:rtl w:val="0"/>
              </w:rPr>
            </w:r>
          </w:p>
        </w:tc>
        <w:tc>
          <w:tcPr>
            <w:vAlign w:val="center"/>
          </w:tcPr>
          <w:p w:rsidR="00000000" w:rsidDel="00000000" w:rsidP="00000000" w:rsidRDefault="00000000" w:rsidRPr="00000000" w14:paraId="000001CA">
            <w:pPr>
              <w:spacing w:after="40" w:before="0" w:lineRule="auto"/>
              <w:rPr/>
            </w:pPr>
            <w:r w:rsidDel="00000000" w:rsidR="00000000" w:rsidRPr="00000000">
              <w:rPr>
                <w:rFonts w:ascii="Calibri" w:cs="Calibri" w:eastAsia="Calibri" w:hAnsi="Calibri"/>
                <w:color w:val="000000"/>
                <w:sz w:val="20"/>
                <w:szCs w:val="20"/>
                <w:rtl w:val="0"/>
              </w:rPr>
              <w:t xml:space="preserve">Click header Anomaly icon → verify new anomaly.png icon (not old sandwich SVG)</w:t>
            </w:r>
            <w:r w:rsidDel="00000000" w:rsidR="00000000" w:rsidRPr="00000000">
              <w:rPr>
                <w:rtl w:val="0"/>
              </w:rPr>
            </w:r>
          </w:p>
        </w:tc>
        <w:tc>
          <w:tcPr>
            <w:vAlign w:val="center"/>
          </w:tcPr>
          <w:p w:rsidR="00000000" w:rsidDel="00000000" w:rsidP="00000000" w:rsidRDefault="00000000" w:rsidRPr="00000000" w14:paraId="000001CB">
            <w:pPr>
              <w:spacing w:after="40" w:before="0" w:lineRule="auto"/>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CC">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spacing w:after="40" w:before="0" w:lineRule="auto"/>
              <w:rPr/>
            </w:pPr>
            <w:r w:rsidDel="00000000" w:rsidR="00000000" w:rsidRPr="00000000">
              <w:rPr>
                <w:rFonts w:ascii="Calibri" w:cs="Calibri" w:eastAsia="Calibri" w:hAnsi="Calibri"/>
                <w:color w:val="000000"/>
                <w:sz w:val="20"/>
                <w:szCs w:val="20"/>
                <w:rtl w:val="0"/>
              </w:rPr>
              <w:t xml:space="preserve">18</w:t>
            </w:r>
            <w:r w:rsidDel="00000000" w:rsidR="00000000" w:rsidRPr="00000000">
              <w:rPr>
                <w:rtl w:val="0"/>
              </w:rPr>
            </w:r>
          </w:p>
        </w:tc>
        <w:tc>
          <w:tcPr>
            <w:vAlign w:val="center"/>
          </w:tcPr>
          <w:p w:rsidR="00000000" w:rsidDel="00000000" w:rsidP="00000000" w:rsidRDefault="00000000" w:rsidRPr="00000000" w14:paraId="000001CE">
            <w:pPr>
              <w:spacing w:after="40" w:before="0" w:lineRule="auto"/>
              <w:rPr/>
            </w:pPr>
            <w:r w:rsidDel="00000000" w:rsidR="00000000" w:rsidRPr="00000000">
              <w:rPr>
                <w:rFonts w:ascii="Calibri" w:cs="Calibri" w:eastAsia="Calibri" w:hAnsi="Calibri"/>
                <w:color w:val="000000"/>
                <w:sz w:val="20"/>
                <w:szCs w:val="20"/>
                <w:rtl w:val="0"/>
              </w:rPr>
              <w:t xml:space="preserve">Tech perf in Anomaly modal</w:t>
            </w:r>
            <w:r w:rsidDel="00000000" w:rsidR="00000000" w:rsidRPr="00000000">
              <w:rPr>
                <w:rtl w:val="0"/>
              </w:rPr>
            </w:r>
          </w:p>
        </w:tc>
        <w:tc>
          <w:tcPr>
            <w:vAlign w:val="center"/>
          </w:tcPr>
          <w:p w:rsidR="00000000" w:rsidDel="00000000" w:rsidP="00000000" w:rsidRDefault="00000000" w:rsidRPr="00000000" w14:paraId="000001CF">
            <w:pPr>
              <w:spacing w:after="40" w:before="0" w:lineRule="auto"/>
              <w:rPr/>
            </w:pPr>
            <w:r w:rsidDel="00000000" w:rsidR="00000000" w:rsidRPr="00000000">
              <w:rPr>
                <w:rFonts w:ascii="Calibri" w:cs="Calibri" w:eastAsia="Calibri" w:hAnsi="Calibri"/>
                <w:color w:val="000000"/>
                <w:sz w:val="20"/>
                <w:szCs w:val="20"/>
                <w:rtl w:val="0"/>
              </w:rPr>
              <w:t xml:space="preserve">When channels degraded → "Channel Technical Performance" section appears with affected channels only</w:t>
            </w:r>
            <w:r w:rsidDel="00000000" w:rsidR="00000000" w:rsidRPr="00000000">
              <w:rPr>
                <w:rtl w:val="0"/>
              </w:rPr>
            </w:r>
          </w:p>
        </w:tc>
        <w:tc>
          <w:tcPr>
            <w:vAlign w:val="center"/>
          </w:tcPr>
          <w:p w:rsidR="00000000" w:rsidDel="00000000" w:rsidP="00000000" w:rsidRDefault="00000000" w:rsidRPr="00000000" w14:paraId="000001D0">
            <w:pPr>
              <w:spacing w:after="40" w:before="0" w:lineRule="auto"/>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D1">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spacing w:after="40" w:before="0" w:lineRule="auto"/>
              <w:rPr/>
            </w:pPr>
            <w:r w:rsidDel="00000000" w:rsidR="00000000" w:rsidRPr="00000000">
              <w:rPr>
                <w:rFonts w:ascii="Calibri" w:cs="Calibri" w:eastAsia="Calibri" w:hAnsi="Calibri"/>
                <w:color w:val="000000"/>
                <w:sz w:val="20"/>
                <w:szCs w:val="20"/>
                <w:rtl w:val="0"/>
              </w:rPr>
              <w:t xml:space="preserve">19</w:t>
            </w:r>
            <w:r w:rsidDel="00000000" w:rsidR="00000000" w:rsidRPr="00000000">
              <w:rPr>
                <w:rtl w:val="0"/>
              </w:rPr>
            </w:r>
          </w:p>
        </w:tc>
        <w:tc>
          <w:tcPr>
            <w:vAlign w:val="center"/>
          </w:tcPr>
          <w:p w:rsidR="00000000" w:rsidDel="00000000" w:rsidP="00000000" w:rsidRDefault="00000000" w:rsidRPr="00000000" w14:paraId="000001D3">
            <w:pPr>
              <w:spacing w:after="40" w:before="0" w:lineRule="auto"/>
              <w:rPr/>
            </w:pPr>
            <w:r w:rsidDel="00000000" w:rsidR="00000000" w:rsidRPr="00000000">
              <w:rPr>
                <w:rFonts w:ascii="Calibri" w:cs="Calibri" w:eastAsia="Calibri" w:hAnsi="Calibri"/>
                <w:color w:val="000000"/>
                <w:sz w:val="20"/>
                <w:szCs w:val="20"/>
                <w:rtl w:val="0"/>
              </w:rPr>
              <w:t xml:space="preserve">Tech perf hidden when healthy</w:t>
            </w:r>
            <w:r w:rsidDel="00000000" w:rsidR="00000000" w:rsidRPr="00000000">
              <w:rPr>
                <w:rtl w:val="0"/>
              </w:rPr>
            </w:r>
          </w:p>
        </w:tc>
        <w:tc>
          <w:tcPr>
            <w:vAlign w:val="center"/>
          </w:tcPr>
          <w:p w:rsidR="00000000" w:rsidDel="00000000" w:rsidP="00000000" w:rsidRDefault="00000000" w:rsidRPr="00000000" w14:paraId="000001D4">
            <w:pPr>
              <w:spacing w:after="40" w:before="0" w:lineRule="auto"/>
              <w:rPr/>
            </w:pPr>
            <w:r w:rsidDel="00000000" w:rsidR="00000000" w:rsidRPr="00000000">
              <w:rPr>
                <w:rFonts w:ascii="Calibri" w:cs="Calibri" w:eastAsia="Calibri" w:hAnsi="Calibri"/>
                <w:color w:val="000000"/>
                <w:sz w:val="20"/>
                <w:szCs w:val="20"/>
                <w:rtl w:val="0"/>
              </w:rPr>
              <w:t xml:space="preserve">When all channels healthy → "Channel Technical Performance" section does not appear</w:t>
            </w:r>
            <w:r w:rsidDel="00000000" w:rsidR="00000000" w:rsidRPr="00000000">
              <w:rPr>
                <w:rtl w:val="0"/>
              </w:rPr>
            </w:r>
          </w:p>
        </w:tc>
        <w:tc>
          <w:tcPr>
            <w:vAlign w:val="center"/>
          </w:tcPr>
          <w:p w:rsidR="00000000" w:rsidDel="00000000" w:rsidP="00000000" w:rsidRDefault="00000000" w:rsidRPr="00000000" w14:paraId="000001D5">
            <w:pPr>
              <w:spacing w:after="40" w:before="0" w:lineRule="auto"/>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D6">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spacing w:after="40" w:before="0" w:lineRule="auto"/>
              <w:rPr/>
            </w:pPr>
            <w:r w:rsidDel="00000000" w:rsidR="00000000" w:rsidRPr="00000000">
              <w:rPr>
                <w:rFonts w:ascii="Calibri" w:cs="Calibri" w:eastAsia="Calibri" w:hAnsi="Calibri"/>
                <w:color w:val="000000"/>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1D8">
            <w:pPr>
              <w:spacing w:after="40" w:before="0" w:lineRule="auto"/>
              <w:rPr/>
            </w:pPr>
            <w:r w:rsidDel="00000000" w:rsidR="00000000" w:rsidRPr="00000000">
              <w:rPr>
                <w:rFonts w:ascii="Calibri" w:cs="Calibri" w:eastAsia="Calibri" w:hAnsi="Calibri"/>
                <w:color w:val="000000"/>
                <w:sz w:val="20"/>
                <w:szCs w:val="20"/>
                <w:rtl w:val="0"/>
              </w:rPr>
              <w:t xml:space="preserve">Alert Intelligence no Total</w:t>
            </w:r>
            <w:r w:rsidDel="00000000" w:rsidR="00000000" w:rsidRPr="00000000">
              <w:rPr>
                <w:rtl w:val="0"/>
              </w:rPr>
            </w:r>
          </w:p>
        </w:tc>
        <w:tc>
          <w:tcPr>
            <w:vAlign w:val="center"/>
          </w:tcPr>
          <w:p w:rsidR="00000000" w:rsidDel="00000000" w:rsidP="00000000" w:rsidRDefault="00000000" w:rsidRPr="00000000" w14:paraId="000001D9">
            <w:pPr>
              <w:spacing w:after="40" w:before="0" w:lineRule="auto"/>
              <w:rPr/>
            </w:pPr>
            <w:r w:rsidDel="00000000" w:rsidR="00000000" w:rsidRPr="00000000">
              <w:rPr>
                <w:rFonts w:ascii="Calibri" w:cs="Calibri" w:eastAsia="Calibri" w:hAnsi="Calibri"/>
                <w:color w:val="000000"/>
                <w:sz w:val="20"/>
                <w:szCs w:val="20"/>
                <w:rtl w:val="0"/>
              </w:rPr>
              <w:t xml:space="preserve">Click header Alert icon → verify pills: Critical, Warning, Recovered, Responses — no Total</w:t>
            </w:r>
            <w:r w:rsidDel="00000000" w:rsidR="00000000" w:rsidRPr="00000000">
              <w:rPr>
                <w:rtl w:val="0"/>
              </w:rPr>
            </w:r>
          </w:p>
        </w:tc>
        <w:tc>
          <w:tcPr>
            <w:vAlign w:val="center"/>
          </w:tcPr>
          <w:p w:rsidR="00000000" w:rsidDel="00000000" w:rsidP="00000000" w:rsidRDefault="00000000" w:rsidRPr="00000000" w14:paraId="000001DA">
            <w:pPr>
              <w:spacing w:after="40" w:before="0" w:lineRule="auto"/>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DB">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spacing w:after="40" w:before="0" w:lineRule="auto"/>
              <w:rPr/>
            </w:pPr>
            <w:r w:rsidDel="00000000" w:rsidR="00000000" w:rsidRPr="00000000">
              <w:rPr>
                <w:rFonts w:ascii="Calibri" w:cs="Calibri" w:eastAsia="Calibri" w:hAnsi="Calibri"/>
                <w:color w:val="000000"/>
                <w:sz w:val="20"/>
                <w:szCs w:val="20"/>
                <w:rtl w:val="0"/>
              </w:rPr>
              <w:t xml:space="preserve">21</w:t>
            </w:r>
            <w:r w:rsidDel="00000000" w:rsidR="00000000" w:rsidRPr="00000000">
              <w:rPr>
                <w:rtl w:val="0"/>
              </w:rPr>
            </w:r>
          </w:p>
        </w:tc>
        <w:tc>
          <w:tcPr>
            <w:vAlign w:val="center"/>
          </w:tcPr>
          <w:p w:rsidR="00000000" w:rsidDel="00000000" w:rsidP="00000000" w:rsidRDefault="00000000" w:rsidRPr="00000000" w14:paraId="000001DD">
            <w:pPr>
              <w:spacing w:after="40" w:before="0" w:lineRule="auto"/>
              <w:rPr/>
            </w:pPr>
            <w:r w:rsidDel="00000000" w:rsidR="00000000" w:rsidRPr="00000000">
              <w:rPr>
                <w:rFonts w:ascii="Calibri" w:cs="Calibri" w:eastAsia="Calibri" w:hAnsi="Calibri"/>
                <w:color w:val="000000"/>
                <w:sz w:val="20"/>
                <w:szCs w:val="20"/>
                <w:rtl w:val="0"/>
              </w:rPr>
              <w:t xml:space="preserve">Tech perf in Alert modal</w:t>
            </w:r>
            <w:r w:rsidDel="00000000" w:rsidR="00000000" w:rsidRPr="00000000">
              <w:rPr>
                <w:rtl w:val="0"/>
              </w:rPr>
            </w:r>
          </w:p>
        </w:tc>
        <w:tc>
          <w:tcPr>
            <w:vAlign w:val="center"/>
          </w:tcPr>
          <w:p w:rsidR="00000000" w:rsidDel="00000000" w:rsidP="00000000" w:rsidRDefault="00000000" w:rsidRPr="00000000" w14:paraId="000001DE">
            <w:pPr>
              <w:spacing w:after="40" w:before="0" w:lineRule="auto"/>
              <w:rPr/>
            </w:pPr>
            <w:r w:rsidDel="00000000" w:rsidR="00000000" w:rsidRPr="00000000">
              <w:rPr>
                <w:rFonts w:ascii="Calibri" w:cs="Calibri" w:eastAsia="Calibri" w:hAnsi="Calibri"/>
                <w:color w:val="000000"/>
                <w:sz w:val="20"/>
                <w:szCs w:val="20"/>
                <w:rtl w:val="0"/>
              </w:rPr>
              <w:t xml:space="preserve">When channels degraded → section appears in Alert Intelligence modal</w:t>
            </w:r>
            <w:r w:rsidDel="00000000" w:rsidR="00000000" w:rsidRPr="00000000">
              <w:rPr>
                <w:rtl w:val="0"/>
              </w:rPr>
            </w:r>
          </w:p>
        </w:tc>
        <w:tc>
          <w:tcPr>
            <w:vAlign w:val="center"/>
          </w:tcPr>
          <w:p w:rsidR="00000000" w:rsidDel="00000000" w:rsidP="00000000" w:rsidRDefault="00000000" w:rsidRPr="00000000" w14:paraId="000001DF">
            <w:pPr>
              <w:spacing w:after="40" w:before="0" w:lineRule="auto"/>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E0">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spacing w:after="40" w:before="0" w:lineRule="auto"/>
              <w:rPr/>
            </w:pPr>
            <w:r w:rsidDel="00000000" w:rsidR="00000000" w:rsidRPr="00000000">
              <w:rPr>
                <w:rFonts w:ascii="Calibri" w:cs="Calibri" w:eastAsia="Calibri" w:hAnsi="Calibri"/>
                <w:color w:val="000000"/>
                <w:sz w:val="20"/>
                <w:szCs w:val="20"/>
                <w:rtl w:val="0"/>
              </w:rPr>
              <w:t xml:space="preserve">22</w:t>
            </w:r>
            <w:r w:rsidDel="00000000" w:rsidR="00000000" w:rsidRPr="00000000">
              <w:rPr>
                <w:rtl w:val="0"/>
              </w:rPr>
            </w:r>
          </w:p>
        </w:tc>
        <w:tc>
          <w:tcPr>
            <w:vAlign w:val="center"/>
          </w:tcPr>
          <w:p w:rsidR="00000000" w:rsidDel="00000000" w:rsidP="00000000" w:rsidRDefault="00000000" w:rsidRPr="00000000" w14:paraId="000001E2">
            <w:pPr>
              <w:spacing w:after="40" w:before="0" w:lineRule="auto"/>
              <w:rPr/>
            </w:pPr>
            <w:r w:rsidDel="00000000" w:rsidR="00000000" w:rsidRPr="00000000">
              <w:rPr>
                <w:rFonts w:ascii="Calibri" w:cs="Calibri" w:eastAsia="Calibri" w:hAnsi="Calibri"/>
                <w:color w:val="000000"/>
                <w:sz w:val="20"/>
                <w:szCs w:val="20"/>
                <w:rtl w:val="0"/>
              </w:rPr>
              <w:t xml:space="preserve">Alarm Intelligence live data</w:t>
            </w:r>
            <w:r w:rsidDel="00000000" w:rsidR="00000000" w:rsidRPr="00000000">
              <w:rPr>
                <w:rtl w:val="0"/>
              </w:rPr>
            </w:r>
          </w:p>
        </w:tc>
        <w:tc>
          <w:tcPr>
            <w:vAlign w:val="center"/>
          </w:tcPr>
          <w:p w:rsidR="00000000" w:rsidDel="00000000" w:rsidP="00000000" w:rsidRDefault="00000000" w:rsidRPr="00000000" w14:paraId="000001E3">
            <w:pPr>
              <w:spacing w:after="40" w:before="0" w:lineRule="auto"/>
              <w:rPr/>
            </w:pPr>
            <w:r w:rsidDel="00000000" w:rsidR="00000000" w:rsidRPr="00000000">
              <w:rPr>
                <w:rFonts w:ascii="Calibri" w:cs="Calibri" w:eastAsia="Calibri" w:hAnsi="Calibri"/>
                <w:color w:val="000000"/>
                <w:sz w:val="20"/>
                <w:szCs w:val="20"/>
                <w:rtl w:val="0"/>
              </w:rPr>
              <w:t xml:space="preserve">Click header Alarm icon → shows Configured count, Triggered count, Most Urgent with actual events</w:t>
            </w:r>
            <w:r w:rsidDel="00000000" w:rsidR="00000000" w:rsidRPr="00000000">
              <w:rPr>
                <w:rtl w:val="0"/>
              </w:rPr>
            </w:r>
          </w:p>
        </w:tc>
        <w:tc>
          <w:tcPr>
            <w:vAlign w:val="center"/>
          </w:tcPr>
          <w:p w:rsidR="00000000" w:rsidDel="00000000" w:rsidP="00000000" w:rsidRDefault="00000000" w:rsidRPr="00000000" w14:paraId="000001E4">
            <w:pPr>
              <w:spacing w:after="40" w:before="0" w:lineRule="auto"/>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E5">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spacing w:after="40" w:before="0" w:lineRule="auto"/>
              <w:rPr/>
            </w:pPr>
            <w:r w:rsidDel="00000000" w:rsidR="00000000" w:rsidRPr="00000000">
              <w:rPr>
                <w:rFonts w:ascii="Calibri" w:cs="Calibri" w:eastAsia="Calibri" w:hAnsi="Calibri"/>
                <w:color w:val="000000"/>
                <w:sz w:val="20"/>
                <w:szCs w:val="20"/>
                <w:rtl w:val="0"/>
              </w:rPr>
              <w:t xml:space="preserve">23</w:t>
            </w:r>
            <w:r w:rsidDel="00000000" w:rsidR="00000000" w:rsidRPr="00000000">
              <w:rPr>
                <w:rtl w:val="0"/>
              </w:rPr>
            </w:r>
          </w:p>
        </w:tc>
        <w:tc>
          <w:tcPr>
            <w:vAlign w:val="center"/>
          </w:tcPr>
          <w:p w:rsidR="00000000" w:rsidDel="00000000" w:rsidP="00000000" w:rsidRDefault="00000000" w:rsidRPr="00000000" w14:paraId="000001E7">
            <w:pPr>
              <w:spacing w:after="40" w:before="0" w:lineRule="auto"/>
              <w:rPr/>
            </w:pPr>
            <w:r w:rsidDel="00000000" w:rsidR="00000000" w:rsidRPr="00000000">
              <w:rPr>
                <w:rFonts w:ascii="Calibri" w:cs="Calibri" w:eastAsia="Calibri" w:hAnsi="Calibri"/>
                <w:color w:val="000000"/>
                <w:sz w:val="20"/>
                <w:szCs w:val="20"/>
                <w:rtl w:val="0"/>
              </w:rPr>
              <w:t xml:space="preserve">Action Intelligence live data</w:t>
            </w:r>
            <w:r w:rsidDel="00000000" w:rsidR="00000000" w:rsidRPr="00000000">
              <w:rPr>
                <w:rtl w:val="0"/>
              </w:rPr>
            </w:r>
          </w:p>
        </w:tc>
        <w:tc>
          <w:tcPr>
            <w:vAlign w:val="center"/>
          </w:tcPr>
          <w:p w:rsidR="00000000" w:rsidDel="00000000" w:rsidP="00000000" w:rsidRDefault="00000000" w:rsidRPr="00000000" w14:paraId="000001E8">
            <w:pPr>
              <w:spacing w:after="40" w:before="0" w:lineRule="auto"/>
              <w:rPr/>
            </w:pPr>
            <w:r w:rsidDel="00000000" w:rsidR="00000000" w:rsidRPr="00000000">
              <w:rPr>
                <w:rFonts w:ascii="Calibri" w:cs="Calibri" w:eastAsia="Calibri" w:hAnsi="Calibri"/>
                <w:color w:val="000000"/>
                <w:sz w:val="20"/>
                <w:szCs w:val="20"/>
                <w:rtl w:val="0"/>
              </w:rPr>
              <w:t xml:space="preserve">Click header Action icon → shows Configured count, Executed count, Most Urgent with webhook events</w:t>
            </w:r>
            <w:r w:rsidDel="00000000" w:rsidR="00000000" w:rsidRPr="00000000">
              <w:rPr>
                <w:rtl w:val="0"/>
              </w:rPr>
            </w:r>
          </w:p>
        </w:tc>
        <w:tc>
          <w:tcPr>
            <w:vAlign w:val="center"/>
          </w:tcPr>
          <w:p w:rsidR="00000000" w:rsidDel="00000000" w:rsidP="00000000" w:rsidRDefault="00000000" w:rsidRPr="00000000" w14:paraId="000001E9">
            <w:pPr>
              <w:spacing w:after="40" w:before="0" w:lineRule="auto"/>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EA">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spacing w:after="40" w:before="0" w:lineRule="auto"/>
              <w:rPr/>
            </w:pPr>
            <w:r w:rsidDel="00000000" w:rsidR="00000000" w:rsidRPr="00000000">
              <w:rPr>
                <w:rFonts w:ascii="Calibri" w:cs="Calibri" w:eastAsia="Calibri" w:hAnsi="Calibri"/>
                <w:color w:val="000000"/>
                <w:sz w:val="20"/>
                <w:szCs w:val="20"/>
                <w:rtl w:val="0"/>
              </w:rPr>
              <w:t xml:space="preserve">24</w:t>
            </w:r>
            <w:r w:rsidDel="00000000" w:rsidR="00000000" w:rsidRPr="00000000">
              <w:rPr>
                <w:rtl w:val="0"/>
              </w:rPr>
            </w:r>
          </w:p>
        </w:tc>
        <w:tc>
          <w:tcPr>
            <w:vAlign w:val="center"/>
          </w:tcPr>
          <w:p w:rsidR="00000000" w:rsidDel="00000000" w:rsidP="00000000" w:rsidRDefault="00000000" w:rsidRPr="00000000" w14:paraId="000001EC">
            <w:pPr>
              <w:spacing w:after="40" w:before="0" w:lineRule="auto"/>
              <w:rPr/>
            </w:pPr>
            <w:r w:rsidDel="00000000" w:rsidR="00000000" w:rsidRPr="00000000">
              <w:rPr>
                <w:rFonts w:ascii="Calibri" w:cs="Calibri" w:eastAsia="Calibri" w:hAnsi="Calibri"/>
                <w:color w:val="000000"/>
                <w:sz w:val="20"/>
                <w:szCs w:val="20"/>
                <w:rtl w:val="0"/>
              </w:rPr>
              <w:t xml:space="preserve">Alarms tab live</w:t>
            </w:r>
            <w:r w:rsidDel="00000000" w:rsidR="00000000" w:rsidRPr="00000000">
              <w:rPr>
                <w:rtl w:val="0"/>
              </w:rPr>
            </w:r>
          </w:p>
        </w:tc>
        <w:tc>
          <w:tcPr>
            <w:vAlign w:val="center"/>
          </w:tcPr>
          <w:p w:rsidR="00000000" w:rsidDel="00000000" w:rsidP="00000000" w:rsidRDefault="00000000" w:rsidRPr="00000000" w14:paraId="000001ED">
            <w:pPr>
              <w:spacing w:after="40" w:before="0" w:lineRule="auto"/>
              <w:rPr/>
            </w:pPr>
            <w:r w:rsidDel="00000000" w:rsidR="00000000" w:rsidRPr="00000000">
              <w:rPr>
                <w:rFonts w:ascii="Calibri" w:cs="Calibri" w:eastAsia="Calibri" w:hAnsi="Calibri"/>
                <w:color w:val="000000"/>
                <w:sz w:val="20"/>
                <w:szCs w:val="20"/>
                <w:rtl w:val="0"/>
              </w:rPr>
              <w:t xml:space="preserve">Open metric with alarm response → Alarms tab shows configured alarms and triggered events</w:t>
            </w:r>
            <w:r w:rsidDel="00000000" w:rsidR="00000000" w:rsidRPr="00000000">
              <w:rPr>
                <w:rtl w:val="0"/>
              </w:rPr>
            </w:r>
          </w:p>
        </w:tc>
        <w:tc>
          <w:tcPr>
            <w:vAlign w:val="center"/>
          </w:tcPr>
          <w:p w:rsidR="00000000" w:rsidDel="00000000" w:rsidP="00000000" w:rsidRDefault="00000000" w:rsidRPr="00000000" w14:paraId="000001EE">
            <w:pPr>
              <w:spacing w:after="40" w:before="0" w:lineRule="auto"/>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EF">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spacing w:after="40" w:before="0" w:lineRule="auto"/>
              <w:rPr/>
            </w:pPr>
            <w:r w:rsidDel="00000000" w:rsidR="00000000" w:rsidRPr="00000000">
              <w:rPr>
                <w:rFonts w:ascii="Calibri" w:cs="Calibri" w:eastAsia="Calibri" w:hAnsi="Calibri"/>
                <w:color w:val="000000"/>
                <w:sz w:val="20"/>
                <w:szCs w:val="20"/>
                <w:rtl w:val="0"/>
              </w:rPr>
              <w:t xml:space="preserve">25</w:t>
            </w:r>
            <w:r w:rsidDel="00000000" w:rsidR="00000000" w:rsidRPr="00000000">
              <w:rPr>
                <w:rtl w:val="0"/>
              </w:rPr>
            </w:r>
          </w:p>
        </w:tc>
        <w:tc>
          <w:tcPr>
            <w:vAlign w:val="center"/>
          </w:tcPr>
          <w:p w:rsidR="00000000" w:rsidDel="00000000" w:rsidP="00000000" w:rsidRDefault="00000000" w:rsidRPr="00000000" w14:paraId="000001F1">
            <w:pPr>
              <w:spacing w:after="40" w:before="0" w:lineRule="auto"/>
              <w:rPr/>
            </w:pPr>
            <w:r w:rsidDel="00000000" w:rsidR="00000000" w:rsidRPr="00000000">
              <w:rPr>
                <w:rFonts w:ascii="Calibri" w:cs="Calibri" w:eastAsia="Calibri" w:hAnsi="Calibri"/>
                <w:color w:val="000000"/>
                <w:sz w:val="20"/>
                <w:szCs w:val="20"/>
                <w:rtl w:val="0"/>
              </w:rPr>
              <w:t xml:space="preserve">Actions tab live</w:t>
            </w:r>
            <w:r w:rsidDel="00000000" w:rsidR="00000000" w:rsidRPr="00000000">
              <w:rPr>
                <w:rtl w:val="0"/>
              </w:rPr>
            </w:r>
          </w:p>
        </w:tc>
        <w:tc>
          <w:tcPr>
            <w:vAlign w:val="center"/>
          </w:tcPr>
          <w:p w:rsidR="00000000" w:rsidDel="00000000" w:rsidP="00000000" w:rsidRDefault="00000000" w:rsidRPr="00000000" w14:paraId="000001F2">
            <w:pPr>
              <w:spacing w:after="40" w:before="0" w:lineRule="auto"/>
              <w:rPr/>
            </w:pPr>
            <w:r w:rsidDel="00000000" w:rsidR="00000000" w:rsidRPr="00000000">
              <w:rPr>
                <w:rFonts w:ascii="Calibri" w:cs="Calibri" w:eastAsia="Calibri" w:hAnsi="Calibri"/>
                <w:color w:val="000000"/>
                <w:sz w:val="20"/>
                <w:szCs w:val="20"/>
                <w:rtl w:val="0"/>
              </w:rPr>
              <w:t xml:space="preserve">Open metric with action response → Actions tab shows configured webhooks and executed events</w:t>
            </w:r>
            <w:r w:rsidDel="00000000" w:rsidR="00000000" w:rsidRPr="00000000">
              <w:rPr>
                <w:rtl w:val="0"/>
              </w:rPr>
            </w:r>
          </w:p>
        </w:tc>
        <w:tc>
          <w:tcPr>
            <w:vAlign w:val="center"/>
          </w:tcPr>
          <w:p w:rsidR="00000000" w:rsidDel="00000000" w:rsidP="00000000" w:rsidRDefault="00000000" w:rsidRPr="00000000" w14:paraId="000001F3">
            <w:pPr>
              <w:spacing w:after="40" w:before="0" w:lineRule="auto"/>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F4">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spacing w:after="40" w:before="0" w:lineRule="auto"/>
              <w:rPr/>
            </w:pPr>
            <w:r w:rsidDel="00000000" w:rsidR="00000000" w:rsidRPr="00000000">
              <w:rPr>
                <w:rFonts w:ascii="Calibri" w:cs="Calibri" w:eastAsia="Calibri" w:hAnsi="Calibri"/>
                <w:color w:val="000000"/>
                <w:sz w:val="20"/>
                <w:szCs w:val="20"/>
                <w:rtl w:val="0"/>
              </w:rPr>
              <w:t xml:space="preserve">26</w:t>
            </w:r>
            <w:r w:rsidDel="00000000" w:rsidR="00000000" w:rsidRPr="00000000">
              <w:rPr>
                <w:rtl w:val="0"/>
              </w:rPr>
            </w:r>
          </w:p>
        </w:tc>
        <w:tc>
          <w:tcPr>
            <w:vAlign w:val="center"/>
          </w:tcPr>
          <w:p w:rsidR="00000000" w:rsidDel="00000000" w:rsidP="00000000" w:rsidRDefault="00000000" w:rsidRPr="00000000" w14:paraId="000001F6">
            <w:pPr>
              <w:spacing w:after="40" w:before="0" w:lineRule="auto"/>
              <w:rPr/>
            </w:pPr>
            <w:r w:rsidDel="00000000" w:rsidR="00000000" w:rsidRPr="00000000">
              <w:rPr>
                <w:rFonts w:ascii="Calibri" w:cs="Calibri" w:eastAsia="Calibri" w:hAnsi="Calibri"/>
                <w:color w:val="000000"/>
                <w:sz w:val="20"/>
                <w:szCs w:val="20"/>
                <w:rtl w:val="0"/>
              </w:rPr>
              <w:t xml:space="preserve">BOBee context includes channels</w:t>
            </w:r>
            <w:r w:rsidDel="00000000" w:rsidR="00000000" w:rsidRPr="00000000">
              <w:rPr>
                <w:rtl w:val="0"/>
              </w:rPr>
            </w:r>
          </w:p>
        </w:tc>
        <w:tc>
          <w:tcPr>
            <w:vAlign w:val="center"/>
          </w:tcPr>
          <w:p w:rsidR="00000000" w:rsidDel="00000000" w:rsidP="00000000" w:rsidRDefault="00000000" w:rsidRPr="00000000" w14:paraId="000001F7">
            <w:pPr>
              <w:spacing w:after="40" w:before="0" w:lineRule="auto"/>
              <w:rPr/>
            </w:pPr>
            <w:r w:rsidDel="00000000" w:rsidR="00000000" w:rsidRPr="00000000">
              <w:rPr>
                <w:rFonts w:ascii="Calibri" w:cs="Calibri" w:eastAsia="Calibri" w:hAnsi="Calibri"/>
                <w:color w:val="000000"/>
                <w:sz w:val="20"/>
                <w:szCs w:val="20"/>
                <w:rtl w:val="0"/>
              </w:rPr>
              <w:t xml:space="preserve">Open BOBee Intelligence → trigger insight → check that analysis references channel performance when degraded</w:t>
            </w:r>
            <w:r w:rsidDel="00000000" w:rsidR="00000000" w:rsidRPr="00000000">
              <w:rPr>
                <w:rtl w:val="0"/>
              </w:rPr>
            </w:r>
          </w:p>
        </w:tc>
        <w:tc>
          <w:tcPr>
            <w:vAlign w:val="center"/>
          </w:tcPr>
          <w:p w:rsidR="00000000" w:rsidDel="00000000" w:rsidP="00000000" w:rsidRDefault="00000000" w:rsidRPr="00000000" w14:paraId="000001F8">
            <w:pPr>
              <w:spacing w:after="40" w:before="0" w:lineRule="auto"/>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1F9">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spacing w:after="40" w:before="0" w:lineRule="auto"/>
              <w:rPr/>
            </w:pPr>
            <w:r w:rsidDel="00000000" w:rsidR="00000000" w:rsidRPr="00000000">
              <w:rPr>
                <w:rFonts w:ascii="Calibri" w:cs="Calibri" w:eastAsia="Calibri" w:hAnsi="Calibri"/>
                <w:color w:val="000000"/>
                <w:sz w:val="20"/>
                <w:szCs w:val="20"/>
                <w:rtl w:val="0"/>
              </w:rPr>
              <w:t xml:space="preserve">27</w:t>
            </w:r>
            <w:r w:rsidDel="00000000" w:rsidR="00000000" w:rsidRPr="00000000">
              <w:rPr>
                <w:rtl w:val="0"/>
              </w:rPr>
            </w:r>
          </w:p>
        </w:tc>
        <w:tc>
          <w:tcPr>
            <w:vAlign w:val="center"/>
          </w:tcPr>
          <w:p w:rsidR="00000000" w:rsidDel="00000000" w:rsidP="00000000" w:rsidRDefault="00000000" w:rsidRPr="00000000" w14:paraId="000001FB">
            <w:pPr>
              <w:spacing w:after="40" w:before="0" w:lineRule="auto"/>
              <w:rPr/>
            </w:pPr>
            <w:r w:rsidDel="00000000" w:rsidR="00000000" w:rsidRPr="00000000">
              <w:rPr>
                <w:rFonts w:ascii="Calibri" w:cs="Calibri" w:eastAsia="Calibri" w:hAnsi="Calibri"/>
                <w:color w:val="000000"/>
                <w:sz w:val="20"/>
                <w:szCs w:val="20"/>
                <w:rtl w:val="0"/>
              </w:rPr>
              <w:t xml:space="preserve">Response Options tab name</w:t>
            </w:r>
            <w:r w:rsidDel="00000000" w:rsidR="00000000" w:rsidRPr="00000000">
              <w:rPr>
                <w:rtl w:val="0"/>
              </w:rPr>
            </w:r>
          </w:p>
        </w:tc>
        <w:tc>
          <w:tcPr>
            <w:vAlign w:val="center"/>
          </w:tcPr>
          <w:p w:rsidR="00000000" w:rsidDel="00000000" w:rsidP="00000000" w:rsidRDefault="00000000" w:rsidRPr="00000000" w14:paraId="000001FC">
            <w:pPr>
              <w:spacing w:after="40" w:before="0" w:lineRule="auto"/>
              <w:rPr/>
            </w:pPr>
            <w:r w:rsidDel="00000000" w:rsidR="00000000" w:rsidRPr="00000000">
              <w:rPr>
                <w:rFonts w:ascii="Calibri" w:cs="Calibri" w:eastAsia="Calibri" w:hAnsi="Calibri"/>
                <w:color w:val="000000"/>
                <w:sz w:val="20"/>
                <w:szCs w:val="20"/>
                <w:rtl w:val="0"/>
              </w:rPr>
              <w:t xml:space="preserve">Open any Actionables → Configuration → verify sub-tab reads "Response Options" not "Channels"</w:t>
            </w:r>
            <w:r w:rsidDel="00000000" w:rsidR="00000000" w:rsidRPr="00000000">
              <w:rPr>
                <w:rtl w:val="0"/>
              </w:rPr>
            </w:r>
          </w:p>
        </w:tc>
        <w:tc>
          <w:tcPr>
            <w:vAlign w:val="center"/>
          </w:tcPr>
          <w:p w:rsidR="00000000" w:rsidDel="00000000" w:rsidP="00000000" w:rsidRDefault="00000000" w:rsidRPr="00000000" w14:paraId="000001FD">
            <w:pPr>
              <w:spacing w:after="40" w:before="0" w:lineRule="auto"/>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1FE">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F">
            <w:pPr>
              <w:spacing w:after="40" w:before="0" w:lineRule="auto"/>
              <w:rPr/>
            </w:pPr>
            <w:r w:rsidDel="00000000" w:rsidR="00000000" w:rsidRPr="00000000">
              <w:rPr>
                <w:rFonts w:ascii="Calibri" w:cs="Calibri" w:eastAsia="Calibri" w:hAnsi="Calibri"/>
                <w:color w:val="000000"/>
                <w:sz w:val="20"/>
                <w:szCs w:val="20"/>
                <w:rtl w:val="0"/>
              </w:rPr>
              <w:t xml:space="preserve">28</w:t>
            </w:r>
            <w:r w:rsidDel="00000000" w:rsidR="00000000" w:rsidRPr="00000000">
              <w:rPr>
                <w:rtl w:val="0"/>
              </w:rPr>
            </w:r>
          </w:p>
        </w:tc>
        <w:tc>
          <w:tcPr>
            <w:vAlign w:val="center"/>
          </w:tcPr>
          <w:p w:rsidR="00000000" w:rsidDel="00000000" w:rsidP="00000000" w:rsidRDefault="00000000" w:rsidRPr="00000000" w14:paraId="00000200">
            <w:pPr>
              <w:spacing w:after="40" w:before="0" w:lineRule="auto"/>
              <w:rPr/>
            </w:pPr>
            <w:r w:rsidDel="00000000" w:rsidR="00000000" w:rsidRPr="00000000">
              <w:rPr>
                <w:rFonts w:ascii="Calibri" w:cs="Calibri" w:eastAsia="Calibri" w:hAnsi="Calibri"/>
                <w:color w:val="000000"/>
                <w:sz w:val="20"/>
                <w:szCs w:val="20"/>
                <w:rtl w:val="0"/>
              </w:rPr>
              <w:t xml:space="preserve">Download icon position</w:t>
            </w:r>
            <w:r w:rsidDel="00000000" w:rsidR="00000000" w:rsidRPr="00000000">
              <w:rPr>
                <w:rtl w:val="0"/>
              </w:rPr>
            </w:r>
          </w:p>
        </w:tc>
        <w:tc>
          <w:tcPr>
            <w:vAlign w:val="center"/>
          </w:tcPr>
          <w:p w:rsidR="00000000" w:rsidDel="00000000" w:rsidP="00000000" w:rsidRDefault="00000000" w:rsidRPr="00000000" w14:paraId="00000201">
            <w:pPr>
              <w:spacing w:after="40" w:before="0" w:lineRule="auto"/>
              <w:rPr/>
            </w:pPr>
            <w:r w:rsidDel="00000000" w:rsidR="00000000" w:rsidRPr="00000000">
              <w:rPr>
                <w:rFonts w:ascii="Calibri" w:cs="Calibri" w:eastAsia="Calibri" w:hAnsi="Calibri"/>
                <w:color w:val="000000"/>
                <w:sz w:val="20"/>
                <w:szCs w:val="20"/>
                <w:rtl w:val="0"/>
              </w:rPr>
              <w:t xml:space="preserve">Switch timeframes (Now/Today/Week/Month) → download icon stays immediately right of dropdown</w:t>
            </w:r>
            <w:r w:rsidDel="00000000" w:rsidR="00000000" w:rsidRPr="00000000">
              <w:rPr>
                <w:rtl w:val="0"/>
              </w:rPr>
            </w:r>
          </w:p>
        </w:tc>
        <w:tc>
          <w:tcPr>
            <w:vAlign w:val="center"/>
          </w:tcPr>
          <w:p w:rsidR="00000000" w:rsidDel="00000000" w:rsidP="00000000" w:rsidRDefault="00000000" w:rsidRPr="00000000" w14:paraId="00000202">
            <w:pPr>
              <w:spacing w:after="40" w:before="0" w:lineRule="auto"/>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203">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spacing w:after="40" w:before="0" w:lineRule="auto"/>
              <w:rPr/>
            </w:pPr>
            <w:r w:rsidDel="00000000" w:rsidR="00000000" w:rsidRPr="00000000">
              <w:rPr>
                <w:rFonts w:ascii="Calibri" w:cs="Calibri" w:eastAsia="Calibri" w:hAnsi="Calibri"/>
                <w:color w:val="000000"/>
                <w:sz w:val="20"/>
                <w:szCs w:val="20"/>
                <w:rtl w:val="0"/>
              </w:rPr>
              <w:t xml:space="preserve">29</w:t>
            </w:r>
            <w:r w:rsidDel="00000000" w:rsidR="00000000" w:rsidRPr="00000000">
              <w:rPr>
                <w:rtl w:val="0"/>
              </w:rPr>
            </w:r>
          </w:p>
        </w:tc>
        <w:tc>
          <w:tcPr>
            <w:vAlign w:val="center"/>
          </w:tcPr>
          <w:p w:rsidR="00000000" w:rsidDel="00000000" w:rsidP="00000000" w:rsidRDefault="00000000" w:rsidRPr="00000000" w14:paraId="00000205">
            <w:pPr>
              <w:spacing w:after="40" w:before="0" w:lineRule="auto"/>
              <w:rPr/>
            </w:pPr>
            <w:r w:rsidDel="00000000" w:rsidR="00000000" w:rsidRPr="00000000">
              <w:rPr>
                <w:rFonts w:ascii="Calibri" w:cs="Calibri" w:eastAsia="Calibri" w:hAnsi="Calibri"/>
                <w:color w:val="000000"/>
                <w:sz w:val="20"/>
                <w:szCs w:val="20"/>
                <w:rtl w:val="0"/>
              </w:rPr>
              <w:t xml:space="preserve">Industry apply still works</w:t>
            </w:r>
            <w:r w:rsidDel="00000000" w:rsidR="00000000" w:rsidRPr="00000000">
              <w:rPr>
                <w:rtl w:val="0"/>
              </w:rPr>
            </w:r>
          </w:p>
        </w:tc>
        <w:tc>
          <w:tcPr>
            <w:vAlign w:val="center"/>
          </w:tcPr>
          <w:p w:rsidR="00000000" w:rsidDel="00000000" w:rsidP="00000000" w:rsidRDefault="00000000" w:rsidRPr="00000000" w14:paraId="00000206">
            <w:pPr>
              <w:spacing w:after="40" w:before="0" w:lineRule="auto"/>
              <w:rPr/>
            </w:pPr>
            <w:r w:rsidDel="00000000" w:rsidR="00000000" w:rsidRPr="00000000">
              <w:rPr>
                <w:rFonts w:ascii="Calibri" w:cs="Calibri" w:eastAsia="Calibri" w:hAnsi="Calibri"/>
                <w:color w:val="000000"/>
                <w:sz w:val="20"/>
                <w:szCs w:val="20"/>
                <w:rtl w:val="0"/>
              </w:rPr>
              <w:t xml:space="preserve">Open sidebar → select industry → Apply → verify channels, temas, FAQ, sentiment all update</w:t>
            </w:r>
            <w:r w:rsidDel="00000000" w:rsidR="00000000" w:rsidRPr="00000000">
              <w:rPr>
                <w:rtl w:val="0"/>
              </w:rPr>
            </w:r>
          </w:p>
        </w:tc>
        <w:tc>
          <w:tcPr>
            <w:vAlign w:val="center"/>
          </w:tcPr>
          <w:p w:rsidR="00000000" w:rsidDel="00000000" w:rsidP="00000000" w:rsidRDefault="00000000" w:rsidRPr="00000000" w14:paraId="00000207">
            <w:pPr>
              <w:spacing w:after="40" w:before="0" w:lineRule="auto"/>
              <w:rPr/>
            </w:pPr>
            <w:r w:rsidDel="00000000" w:rsidR="00000000" w:rsidRPr="00000000">
              <w:rPr>
                <w:rFonts w:ascii="Calibri" w:cs="Calibri" w:eastAsia="Calibri" w:hAnsi="Calibri"/>
                <w:color w:val="000000"/>
                <w:sz w:val="20"/>
                <w:szCs w:val="20"/>
                <w:rtl w:val="0"/>
              </w:rPr>
              <w:t xml:space="preserve">ALL</w:t>
            </w:r>
            <w:r w:rsidDel="00000000" w:rsidR="00000000" w:rsidRPr="00000000">
              <w:rPr>
                <w:rtl w:val="0"/>
              </w:rPr>
            </w:r>
          </w:p>
        </w:tc>
        <w:tc>
          <w:tcPr>
            <w:vAlign w:val="center"/>
          </w:tcPr>
          <w:p w:rsidR="00000000" w:rsidDel="00000000" w:rsidP="00000000" w:rsidRDefault="00000000" w:rsidRPr="00000000" w14:paraId="00000208">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9">
            <w:pPr>
              <w:spacing w:after="40" w:before="0" w:lineRule="auto"/>
              <w:rPr/>
            </w:pPr>
            <w:r w:rsidDel="00000000" w:rsidR="00000000" w:rsidRPr="00000000">
              <w:rPr>
                <w:rFonts w:ascii="Calibri" w:cs="Calibri" w:eastAsia="Calibri" w:hAnsi="Calibri"/>
                <w:color w:val="000000"/>
                <w:sz w:val="20"/>
                <w:szCs w:val="20"/>
                <w:rtl w:val="0"/>
              </w:rPr>
              <w:t xml:space="preserve">30</w:t>
            </w:r>
            <w:r w:rsidDel="00000000" w:rsidR="00000000" w:rsidRPr="00000000">
              <w:rPr>
                <w:rtl w:val="0"/>
              </w:rPr>
            </w:r>
          </w:p>
        </w:tc>
        <w:tc>
          <w:tcPr>
            <w:vAlign w:val="center"/>
          </w:tcPr>
          <w:p w:rsidR="00000000" w:rsidDel="00000000" w:rsidP="00000000" w:rsidRDefault="00000000" w:rsidRPr="00000000" w14:paraId="0000020A">
            <w:pPr>
              <w:spacing w:after="40" w:before="0" w:lineRule="auto"/>
              <w:rPr/>
            </w:pPr>
            <w:r w:rsidDel="00000000" w:rsidR="00000000" w:rsidRPr="00000000">
              <w:rPr>
                <w:rFonts w:ascii="Calibri" w:cs="Calibri" w:eastAsia="Calibri" w:hAnsi="Calibri"/>
                <w:color w:val="000000"/>
                <w:sz w:val="20"/>
                <w:szCs w:val="20"/>
                <w:rtl w:val="0"/>
              </w:rPr>
              <w:t xml:space="preserve">All existing v3 tests pass</w:t>
            </w:r>
            <w:r w:rsidDel="00000000" w:rsidR="00000000" w:rsidRPr="00000000">
              <w:rPr>
                <w:rtl w:val="0"/>
              </w:rPr>
            </w:r>
          </w:p>
        </w:tc>
        <w:tc>
          <w:tcPr>
            <w:vAlign w:val="center"/>
          </w:tcPr>
          <w:p w:rsidR="00000000" w:rsidDel="00000000" w:rsidP="00000000" w:rsidRDefault="00000000" w:rsidRPr="00000000" w14:paraId="0000020B">
            <w:pPr>
              <w:spacing w:after="40" w:before="0" w:lineRule="auto"/>
              <w:rPr/>
            </w:pPr>
            <w:r w:rsidDel="00000000" w:rsidR="00000000" w:rsidRPr="00000000">
              <w:rPr>
                <w:rFonts w:ascii="Calibri" w:cs="Calibri" w:eastAsia="Calibri" w:hAnsi="Calibri"/>
                <w:color w:val="000000"/>
                <w:sz w:val="20"/>
                <w:szCs w:val="20"/>
                <w:rtl w:val="0"/>
              </w:rPr>
              <w:t xml:space="preserve">Run full v3 testing checklist — no regressions</w:t>
            </w:r>
            <w:r w:rsidDel="00000000" w:rsidR="00000000" w:rsidRPr="00000000">
              <w:rPr>
                <w:rtl w:val="0"/>
              </w:rPr>
            </w:r>
          </w:p>
        </w:tc>
        <w:tc>
          <w:tcPr>
            <w:vAlign w:val="center"/>
          </w:tcPr>
          <w:p w:rsidR="00000000" w:rsidDel="00000000" w:rsidP="00000000" w:rsidRDefault="00000000" w:rsidRPr="00000000" w14:paraId="0000020C">
            <w:pPr>
              <w:spacing w:after="40" w:before="0" w:lineRule="auto"/>
              <w:rPr/>
            </w:pPr>
            <w:r w:rsidDel="00000000" w:rsidR="00000000" w:rsidRPr="00000000">
              <w:rPr>
                <w:rFonts w:ascii="Calibri" w:cs="Calibri" w:eastAsia="Calibri" w:hAnsi="Calibri"/>
                <w:color w:val="000000"/>
                <w:sz w:val="20"/>
                <w:szCs w:val="20"/>
                <w:rtl w:val="0"/>
              </w:rPr>
              <w:t xml:space="preserve">ALL</w:t>
            </w:r>
            <w:r w:rsidDel="00000000" w:rsidR="00000000" w:rsidRPr="00000000">
              <w:rPr>
                <w:rtl w:val="0"/>
              </w:rPr>
            </w:r>
          </w:p>
        </w:tc>
        <w:tc>
          <w:tcPr>
            <w:vAlign w:val="center"/>
          </w:tcPr>
          <w:p w:rsidR="00000000" w:rsidDel="00000000" w:rsidP="00000000" w:rsidRDefault="00000000" w:rsidRPr="00000000" w14:paraId="0000020D">
            <w:pPr>
              <w:spacing w:after="40" w:before="0" w:lineRule="auto"/>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bl>
    <w:p w:rsidR="00000000" w:rsidDel="00000000" w:rsidP="00000000" w:rsidRDefault="00000000" w:rsidRPr="00000000" w14:paraId="0000020E">
      <w:pPr>
        <w:spacing w:after="120" w:before="0" w:lineRule="auto"/>
        <w:rPr/>
      </w:pPr>
      <w:r w:rsidDel="00000000" w:rsidR="00000000" w:rsidRPr="00000000">
        <w:rPr>
          <w:rtl w:val="0"/>
        </w:rPr>
      </w:r>
    </w:p>
    <w:p w:rsidR="00000000" w:rsidDel="00000000" w:rsidP="00000000" w:rsidRDefault="00000000" w:rsidRPr="00000000" w14:paraId="0000020F">
      <w:pPr>
        <w:spacing w:after="120" w:before="0" w:lineRule="auto"/>
        <w:jc w:val="center"/>
        <w:rPr/>
      </w:pPr>
      <w:r w:rsidDel="00000000" w:rsidR="00000000" w:rsidRPr="00000000">
        <w:rPr>
          <w:rFonts w:ascii="Calibri" w:cs="Calibri" w:eastAsia="Calibri" w:hAnsi="Calibri"/>
          <w:i w:val="1"/>
          <w:iCs w:val="1"/>
          <w:color w:val="666666"/>
          <w:sz w:val="18"/>
          <w:szCs w:val="18"/>
          <w:rtl w:val="0"/>
        </w:rPr>
        <w:t xml:space="preserve">BOb — Business Observer · Boss.Technology · Thought Leadership: Federico Lara</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