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zd7oe93sc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Storage Unit State Chart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5pw6leq24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Đối tượng: Storage Unit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mô tả vòng đời của một kho lưu trữ từ lúc sẵn sàng cho thuê đến khi được sử dụng, bảo trì hoặc ngừng hoạt động.</w:t>
      </w:r>
    </w:p>
    <w:tbl>
      <w:tblPr>
        <w:tblStyle w:val="Table1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815"/>
        <w:tblGridChange w:id="0">
          <w:tblGrid>
            <w:gridCol w:w="1565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Kho đang trống và có thể được đặt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Kho đã được giữ cho một reservation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Kho đang được khách sử dụng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Kho đang bảo trì hoặc xử lý hư hỏng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Kho không còn khả dụng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h86cwxyx5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khách đặt thành công,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Available → Reserved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khách check-in,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Reserved → Occupied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khách kết thúc thuê,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Occupied → Available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kho bị hư hỏng, chuyển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khi sửa xong, kho trở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4ntdgtkt3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Ý nghĩa hệ thống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này giúp hệ thống </w:t>
      </w:r>
      <w:r w:rsidDel="00000000" w:rsidR="00000000" w:rsidRPr="00000000">
        <w:rPr>
          <w:b w:val="1"/>
          <w:bCs w:val="1"/>
          <w:rtl w:val="0"/>
        </w:rPr>
        <w:t xml:space="preserve">ngăn không cho nhiều khách đặt cùng một kho</w:t>
      </w:r>
      <w:r w:rsidDel="00000000" w:rsidR="00000000" w:rsidRPr="00000000">
        <w:rPr>
          <w:rtl w:val="0"/>
        </w:rPr>
        <w:t xml:space="preserve"> và kiểm soát kho nào được phép cho thuê.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yd8ax2qm8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Reservation State Chart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nl605zm5q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Đối tượng: Reservation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mô tả trạng thái của một đơn đặt kho từ lúc tạo đến khi hoàn thành hoặc bị hủy.</w:t>
      </w:r>
    </w:p>
    <w:tbl>
      <w:tblPr>
        <w:tblStyle w:val="Table2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3155"/>
        <w:tblGridChange w:id="0">
          <w:tblGrid>
            <w:gridCol w:w="135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Đang chờ xác nhận/thanh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Đặt kho thành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Khách đã đến và check-in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Khách đặt nhưng không đến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Quá thời hạn xác nhận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Đơn bị hủy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Reservation hoàn tất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fk2dxush5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Confirmed → CheckedIn → Completed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wm59wm4rg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ngoại lệ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Expired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→ NoShow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→ Cancelled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4t4vk20dk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Ý nghĩa hệ thống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Giúp xử lý nghiệp vụ: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đặt nhưng không thanh toán.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đặt nhưng không đến.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động giải phóng kho khi reservation hết hạn.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cancellation/no-show policy.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xhirmf1w5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Storage Contract State Chart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34s1jhkgk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Đối tượng: Storage Contract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mô tả vòng đời của hợp đồng thuê kho.</w:t>
      </w:r>
    </w:p>
    <w:tbl>
      <w:tblPr>
        <w:tblStyle w:val="Table3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365"/>
        <w:tblGridChange w:id="0">
          <w:tblGrid>
            <w:gridCol w:w="141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Hợp đồng đang được tạo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Hợp đồng đang có hiệu lực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Hợp đồng đã được gia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Hợp đồng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Hợp đồng bị chấm dứt trước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Hợp đồng đã hoàn tất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Hợp đồng bị hủy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xciv3skh8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Active → Expired → Completed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rmautjso0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gia hạn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Extended → Active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rbvrpfjp9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chấm dứt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Terminated → Completed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hql4wllnu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Ý nghĩa hệ thống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Giúp kiểm soát: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Hợp đồng nào còn hiệu lực.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Hợp đồng nào được phép gia hạn.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Hợp đồng nào đã hết hạn.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cho sử dụng kho khi hợp đồng không còn Active.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3vqvr3zch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Stored Item State Chart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eb4r35gme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Đối tượng: Stored Item / Package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mô tả trạng thái của hàng hóa từ lúc đăng ký, phân loại, đưa vào kho cho đến khi khách nhận lại.</w:t>
      </w:r>
    </w:p>
    <w:tbl>
      <w:tblPr>
        <w:tblStyle w:val="Table4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185"/>
        <w:tblGridChange w:id="0">
          <w:tblGrid>
            <w:gridCol w:w="143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Hàng hóa mới được đăng ký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Đã xác định loại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Phù hợp với loại 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Được chấp nhận lưu trữ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Hàng đang được lưu trong kho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Khách yêu cầu nhận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Khách đã nhận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Hàng bị phát hiện hư hại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cw53s53ha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Registered → Classified → Compatible → Approved → Stored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Pickup → Collected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zug6293v6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ngoại lệ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Classified → Incompatible → Rejected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Stored → Damaged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osiprs1mh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Ý nghĩa hệ thống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Giúp kiểm soát: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Hàng đã được phân loại chưa.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Hàng có phù hợp với kho không.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Hàng đang nằm trong kho hay đã được bàn giao.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cho bàn giao hàng khi chưa đủ điều kiện.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emk7ea14f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Incident / Damage State Chart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n29hd2rlf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Đối tượng: Incident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mô tả quá trình xử lý sự cố hoặc hư hại xảy ra trong quá trình lưu trữ.</w:t>
      </w:r>
    </w:p>
    <w:tbl>
      <w:tblPr>
        <w:tblStyle w:val="Table5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110"/>
        <w:tblGridChange w:id="0">
          <w:tblGrid>
            <w:gridCol w:w="171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Sự cố được báo cáo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Đang điều tra nguyên nhân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Đã đánh giá trách nhiệm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Cần tính bồi thường/khấu trừ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Khoản bồi thường được duyệt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Không được duyệt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Đã xử lý bồi thường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Sự cố đã đóng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wyophbz86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Reported → Investigating → Assessed → Compensation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Approved → Settled → Closed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699oubc8b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không bồi thường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Assessed → Closed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j8o416n1w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Ý nghĩa hệ thống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Giúp: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Ghi nhận sự cố.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định bên chịu trách nhiệm.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Tính phí bồi thường hoặc điều chỉnh hóa đơn.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Tránh việc tự động trừ tiền khi chưa có đánh giá và phê duyệt.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058efy92u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Item Classification State Chart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lvbyd1r4k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Đối tượng: Item Classification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này thể hiện rõ nghiệp vụ </w:t>
      </w:r>
      <w:r w:rsidDel="00000000" w:rsidR="00000000" w:rsidRPr="00000000">
        <w:rPr>
          <w:b w:val="1"/>
          <w:bCs w:val="1"/>
          <w:rtl w:val="0"/>
        </w:rPr>
        <w:t xml:space="preserve">phân loại hàng hóa tương ứng với loại kho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005"/>
        <w:tblGridChange w:id="0">
          <w:tblGrid>
            <w:gridCol w:w="189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Unclassified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Hàng chưa được phân loại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Đã xác định loại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ColdStorage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Hàng cần kho đông lạnh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IndoorStorage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Hàng cần kho trong nhà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Outdoor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Hàng phù hợp kho ngoài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Được chấp nhận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Bị từ chối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c40y4xogi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Unclassified → Classified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hệ thống xác định: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Frozen goods → ColdStorage → Approved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goods → IndoorStorage → Approved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Outdoor goods → OutdoorStorage → Approved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Prohibited goods → Rejected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kpt49x4g6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Ý nghĩa hệ thống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Giúp hệ thống: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Xác định loại kho phù hợp với hàng hóa.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cho đặt kho sai điều kiện bảo quản.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soát hàng cấm hoặc hàng không tương thích.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tự động đề xuất Storage Unit phù hợp.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65181aneu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Payment State Chart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r5pyib2kq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Đối tượng: Payment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mô tả vòng đời của một giao dịch thanh toán.</w:t>
      </w:r>
    </w:p>
    <w:tbl>
      <w:tblPr>
        <w:tblStyle w:val="Table7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435"/>
        <w:tblGridChange w:id="0">
          <w:tblGrid>
            <w:gridCol w:w="132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Chưa thanh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Đang xử lý giao dịch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Thanh toán thành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Thanh toán thất bại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Đã hoàn tiền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Giao dịch bị hủy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37kufxxh7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chính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Processing → Paid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cisj336pt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thất bại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 → Failed → Processing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1ub0v14c2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hoàn tiền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Paid → Refunded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xhgc9nche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Ý nghĩa hệ thống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ảnh hưởng trực tiếp đến các entity khác: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Payment = Paid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Reservation = Confirmed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Storage Unit = Reserved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Contract = Active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thanh toán thất bại: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Payment = Failed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Reservation = Pending / Cancelled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Storage Unit = Available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