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b w:val="1"/>
          <w:bCs w:val="1"/>
          <w:color w:val="1a365d"/>
          <w:sz w:val="32"/>
          <w:szCs w:val="32"/>
          <w:rtl w:val="0"/>
        </w:rPr>
        <w:t xml:space="preserve">THÔNG TIN NHÓM &amp; QUY TẮC LÀM VIỆC (RULES)</w:t>
      </w:r>
      <w:r w:rsidDel="00000000" w:rsidR="00000000" w:rsidRPr="00000000">
        <w:rPr>
          <w:rtl w:val="0"/>
        </w:rPr>
      </w:r>
    </w:p>
    <w:p w:rsidR="00000000" w:rsidDel="00000000" w:rsidP="00000000" w:rsidRDefault="00000000" w:rsidRPr="00000000" w14:paraId="00000002">
      <w:pPr>
        <w:spacing w:after="120" w:before="240" w:lineRule="auto"/>
        <w:rPr/>
      </w:pPr>
      <w:r w:rsidDel="00000000" w:rsidR="00000000" w:rsidRPr="00000000">
        <w:rPr>
          <w:b w:val="1"/>
          <w:bCs w:val="1"/>
          <w:color w:val="1a365d"/>
          <w:sz w:val="24"/>
          <w:szCs w:val="24"/>
          <w:rtl w:val="0"/>
        </w:rPr>
        <w:t xml:space="preserve">1. Danh sách thành viên (Members)</w:t>
      </w:r>
      <w:r w:rsidDel="00000000" w:rsidR="00000000" w:rsidRPr="00000000">
        <w:rPr>
          <w:rtl w:val="0"/>
        </w:rPr>
      </w:r>
    </w:p>
    <w:tbl>
      <w:tblPr>
        <w:tblStyle w:val="Table1"/>
        <w:tblW w:w="9900.0" w:type="dxa"/>
        <w:jc w:val="center"/>
        <w:tblBorders>
          <w:top w:color="cbd5e0" w:space="0" w:sz="6" w:val="single"/>
          <w:left w:color="cbd5e0" w:space="0" w:sz="6" w:val="single"/>
          <w:bottom w:color="cbd5e0" w:space="0" w:sz="6" w:val="single"/>
          <w:right w:color="cbd5e0" w:space="0" w:sz="6" w:val="single"/>
          <w:insideH w:color="cbd5e0" w:space="0" w:sz="4" w:val="single"/>
          <w:insideV w:color="cbd5e0" w:space="0" w:sz="4" w:val="single"/>
        </w:tblBorders>
        <w:tblLayout w:type="fixed"/>
        <w:tblLook w:val="0400"/>
      </w:tblPr>
      <w:tblGrid>
        <w:gridCol w:w="1980"/>
        <w:gridCol w:w="1980"/>
        <w:gridCol w:w="1980"/>
        <w:gridCol w:w="2490"/>
        <w:gridCol w:w="1470"/>
        <w:tblGridChange w:id="0">
          <w:tblGrid>
            <w:gridCol w:w="1980"/>
            <w:gridCol w:w="1980"/>
            <w:gridCol w:w="1980"/>
            <w:gridCol w:w="2490"/>
            <w:gridCol w:w="1470"/>
          </w:tblGrid>
        </w:tblGridChange>
      </w:tblGrid>
      <w:tr>
        <w:trPr>
          <w:cantSplit w:val="0"/>
          <w:tblHeader w:val="0"/>
        </w:trPr>
        <w:tc>
          <w:tcPr>
            <w:shd w:fill="1a365d" w:val="clear"/>
            <w:tcMar>
              <w:top w:w="80.0" w:type="dxa"/>
              <w:left w:w="100.0" w:type="dxa"/>
              <w:bottom w:w="80.0" w:type="dxa"/>
              <w:right w:w="100.0" w:type="dxa"/>
            </w:tcMar>
          </w:tcPr>
          <w:p w:rsidR="00000000" w:rsidDel="00000000" w:rsidP="00000000" w:rsidRDefault="00000000" w:rsidRPr="00000000" w14:paraId="00000003">
            <w:pPr>
              <w:spacing w:after="40" w:before="40" w:lineRule="auto"/>
              <w:jc w:val="center"/>
              <w:rPr/>
            </w:pPr>
            <w:r w:rsidDel="00000000" w:rsidR="00000000" w:rsidRPr="00000000">
              <w:rPr>
                <w:b w:val="1"/>
                <w:bCs w:val="1"/>
                <w:color w:val="ffffff"/>
                <w:sz w:val="19"/>
                <w:szCs w:val="19"/>
                <w:rtl w:val="0"/>
              </w:rPr>
              <w:t xml:space="preserve">STT</w:t>
            </w:r>
            <w:r w:rsidDel="00000000" w:rsidR="00000000" w:rsidRPr="00000000">
              <w:rPr>
                <w:rtl w:val="0"/>
              </w:rPr>
            </w:r>
          </w:p>
        </w:tc>
        <w:tc>
          <w:tcPr>
            <w:shd w:fill="1a365d" w:val="clear"/>
            <w:tcMar>
              <w:top w:w="80.0" w:type="dxa"/>
              <w:left w:w="100.0" w:type="dxa"/>
              <w:bottom w:w="80.0" w:type="dxa"/>
              <w:right w:w="100.0" w:type="dxa"/>
            </w:tcMar>
          </w:tcPr>
          <w:p w:rsidR="00000000" w:rsidDel="00000000" w:rsidP="00000000" w:rsidRDefault="00000000" w:rsidRPr="00000000" w14:paraId="00000004">
            <w:pPr>
              <w:spacing w:after="40" w:before="40" w:lineRule="auto"/>
              <w:rPr/>
            </w:pPr>
            <w:r w:rsidDel="00000000" w:rsidR="00000000" w:rsidRPr="00000000">
              <w:rPr>
                <w:b w:val="1"/>
                <w:bCs w:val="1"/>
                <w:color w:val="ffffff"/>
                <w:sz w:val="19"/>
                <w:szCs w:val="19"/>
                <w:rtl w:val="0"/>
              </w:rPr>
              <w:t xml:space="preserve">Họ và tên</w:t>
            </w:r>
            <w:r w:rsidDel="00000000" w:rsidR="00000000" w:rsidRPr="00000000">
              <w:rPr>
                <w:rtl w:val="0"/>
              </w:rPr>
            </w:r>
          </w:p>
        </w:tc>
        <w:tc>
          <w:tcPr>
            <w:shd w:fill="1a365d" w:val="clear"/>
            <w:tcMar>
              <w:top w:w="80.0" w:type="dxa"/>
              <w:left w:w="100.0" w:type="dxa"/>
              <w:bottom w:w="80.0" w:type="dxa"/>
              <w:right w:w="100.0" w:type="dxa"/>
            </w:tcMar>
          </w:tcPr>
          <w:p w:rsidR="00000000" w:rsidDel="00000000" w:rsidP="00000000" w:rsidRDefault="00000000" w:rsidRPr="00000000" w14:paraId="00000005">
            <w:pPr>
              <w:spacing w:after="40" w:before="40" w:lineRule="auto"/>
              <w:rPr/>
            </w:pPr>
            <w:r w:rsidDel="00000000" w:rsidR="00000000" w:rsidRPr="00000000">
              <w:rPr>
                <w:b w:val="1"/>
                <w:bCs w:val="1"/>
                <w:color w:val="ffffff"/>
                <w:sz w:val="19"/>
                <w:szCs w:val="19"/>
                <w:rtl w:val="0"/>
              </w:rPr>
              <w:t xml:space="preserve">MSSV</w:t>
            </w:r>
            <w:r w:rsidDel="00000000" w:rsidR="00000000" w:rsidRPr="00000000">
              <w:rPr>
                <w:rtl w:val="0"/>
              </w:rPr>
            </w:r>
          </w:p>
        </w:tc>
        <w:tc>
          <w:tcPr>
            <w:shd w:fill="1a365d" w:val="clear"/>
            <w:tcMar>
              <w:top w:w="80.0" w:type="dxa"/>
              <w:left w:w="100.0" w:type="dxa"/>
              <w:bottom w:w="80.0" w:type="dxa"/>
              <w:right w:w="100.0" w:type="dxa"/>
            </w:tcMar>
          </w:tcPr>
          <w:p w:rsidR="00000000" w:rsidDel="00000000" w:rsidP="00000000" w:rsidRDefault="00000000" w:rsidRPr="00000000" w14:paraId="00000006">
            <w:pPr>
              <w:spacing w:after="40" w:before="40" w:lineRule="auto"/>
              <w:rPr/>
            </w:pPr>
            <w:r w:rsidDel="00000000" w:rsidR="00000000" w:rsidRPr="00000000">
              <w:rPr>
                <w:b w:val="1"/>
                <w:bCs w:val="1"/>
                <w:color w:val="ffffff"/>
                <w:sz w:val="19"/>
                <w:szCs w:val="19"/>
                <w:rtl w:val="0"/>
              </w:rPr>
              <w:t xml:space="preserve">Vị trí / Role</w:t>
            </w:r>
            <w:r w:rsidDel="00000000" w:rsidR="00000000" w:rsidRPr="00000000">
              <w:rPr>
                <w:rtl w:val="0"/>
              </w:rPr>
            </w:r>
          </w:p>
        </w:tc>
        <w:tc>
          <w:tcPr>
            <w:shd w:fill="1a365d" w:val="clear"/>
            <w:tcMar>
              <w:top w:w="80.0" w:type="dxa"/>
              <w:left w:w="100.0" w:type="dxa"/>
              <w:bottom w:w="80.0" w:type="dxa"/>
              <w:right w:w="100.0" w:type="dxa"/>
            </w:tcMar>
          </w:tcPr>
          <w:p w:rsidR="00000000" w:rsidDel="00000000" w:rsidP="00000000" w:rsidRDefault="00000000" w:rsidRPr="00000000" w14:paraId="00000007">
            <w:pPr>
              <w:spacing w:after="40" w:before="40" w:lineRule="auto"/>
              <w:rPr/>
            </w:pPr>
            <w:r w:rsidDel="00000000" w:rsidR="00000000" w:rsidRPr="00000000">
              <w:rPr>
                <w:b w:val="1"/>
                <w:bCs w:val="1"/>
                <w:color w:val="ffffff"/>
                <w:sz w:val="19"/>
                <w:szCs w:val="19"/>
                <w:rtl w:val="0"/>
              </w:rPr>
              <w:t xml:space="preserve">Ghi chú / Tinh thần làm việc</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08">
            <w:pPr>
              <w:spacing w:after="40" w:before="40" w:lineRule="auto"/>
              <w:jc w:val="center"/>
              <w:rPr/>
            </w:pPr>
            <w:r w:rsidDel="00000000" w:rsidR="00000000" w:rsidRPr="00000000">
              <w:rPr>
                <w:b w:val="0"/>
                <w:bCs w:val="0"/>
                <w:color w:val="2d3748"/>
                <w:sz w:val="19"/>
                <w:szCs w:val="19"/>
                <w:rtl w:val="0"/>
              </w:rPr>
              <w:t xml:space="preserve">1</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09">
            <w:pPr>
              <w:spacing w:after="40" w:before="40" w:lineRule="auto"/>
              <w:rPr/>
            </w:pPr>
            <w:r w:rsidDel="00000000" w:rsidR="00000000" w:rsidRPr="00000000">
              <w:rPr>
                <w:b w:val="1"/>
                <w:bCs w:val="1"/>
                <w:color w:val="2d3748"/>
                <w:sz w:val="19"/>
                <w:szCs w:val="19"/>
                <w:rtl w:val="0"/>
              </w:rPr>
              <w:t xml:space="preserve">Võ Thái Hoàng Khôi</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0A">
            <w:pPr>
              <w:spacing w:after="40" w:before="40" w:lineRule="auto"/>
              <w:rPr/>
            </w:pPr>
            <w:r w:rsidDel="00000000" w:rsidR="00000000" w:rsidRPr="00000000">
              <w:rPr>
                <w:b w:val="1"/>
                <w:bCs w:val="1"/>
                <w:color w:val="2d3748"/>
                <w:sz w:val="19"/>
                <w:szCs w:val="19"/>
                <w:rtl w:val="0"/>
              </w:rPr>
              <w:t xml:space="preserve">SE182701</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0B">
            <w:pPr>
              <w:spacing w:after="40" w:before="40" w:lineRule="auto"/>
              <w:rPr/>
            </w:pPr>
            <w:r w:rsidDel="00000000" w:rsidR="00000000" w:rsidRPr="00000000">
              <w:rPr>
                <w:b w:val="0"/>
                <w:bCs w:val="0"/>
                <w:color w:val="2d3748"/>
                <w:sz w:val="19"/>
                <w:szCs w:val="19"/>
                <w:rtl w:val="0"/>
              </w:rPr>
              <w:t xml:space="preserve">BE (.Net)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0C">
            <w:pPr>
              <w:spacing w:after="40" w:before="40" w:lineRule="auto"/>
              <w:rPr/>
            </w:pPr>
            <w:r w:rsidDel="00000000" w:rsidR="00000000" w:rsidRPr="00000000">
              <w:rPr>
                <w:b w:val="0"/>
                <w:bCs w:val="0"/>
                <w:color w:val="2d3748"/>
                <w:sz w:val="19"/>
                <w:szCs w:val="19"/>
                <w:rtl w:val="0"/>
              </w:rPr>
              <w:t xml:space="preserve">Tinh thần trách nhiệm cao, làm task đúng deadline.</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0D">
            <w:pPr>
              <w:spacing w:after="40" w:before="40" w:lineRule="auto"/>
              <w:jc w:val="center"/>
              <w:rPr/>
            </w:pPr>
            <w:r w:rsidDel="00000000" w:rsidR="00000000" w:rsidRPr="00000000">
              <w:rPr>
                <w:i w:val="1"/>
                <w:iCs w:val="1"/>
                <w:color w:val="787878"/>
                <w:sz w:val="19"/>
                <w:szCs w:val="19"/>
                <w:rtl w:val="0"/>
              </w:rPr>
              <w:t xml:space="preserve">2</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0E">
            <w:pPr>
              <w:spacing w:after="40" w:before="40" w:lineRule="auto"/>
              <w:rPr>
                <w:rFonts w:ascii="Times" w:cs="Times" w:eastAsia="Times" w:hAnsi="Times"/>
                <w:color w:val="000000"/>
                <w:sz w:val="19"/>
                <w:szCs w:val="19"/>
              </w:rPr>
            </w:pPr>
            <w:r w:rsidDel="00000000" w:rsidR="00000000" w:rsidRPr="00000000">
              <w:rPr>
                <w:rFonts w:ascii="Times" w:cs="Times" w:eastAsia="Times" w:hAnsi="Times"/>
                <w:color w:val="000000"/>
                <w:sz w:val="19"/>
                <w:szCs w:val="19"/>
                <w:rtl w:val="0"/>
              </w:rPr>
              <w:t xml:space="preserve">Nguyễn Quang Anh</w:t>
            </w:r>
          </w:p>
        </w:tc>
        <w:tc>
          <w:tcPr>
            <w:shd w:fill="f9fafb" w:val="clear"/>
            <w:tcMar>
              <w:top w:w="80.0" w:type="dxa"/>
              <w:left w:w="100.0" w:type="dxa"/>
              <w:bottom w:w="80.0" w:type="dxa"/>
              <w:right w:w="100.0" w:type="dxa"/>
            </w:tcMar>
          </w:tcPr>
          <w:p w:rsidR="00000000" w:rsidDel="00000000" w:rsidP="00000000" w:rsidRDefault="00000000" w:rsidRPr="00000000" w14:paraId="0000000F">
            <w:pPr>
              <w:spacing w:after="40" w:before="40" w:lineRule="auto"/>
              <w:rPr>
                <w:rFonts w:ascii="Times" w:cs="Times" w:eastAsia="Times" w:hAnsi="Times"/>
                <w:color w:val="000000"/>
              </w:rPr>
            </w:pPr>
            <w:r w:rsidDel="00000000" w:rsidR="00000000" w:rsidRPr="00000000">
              <w:rPr>
                <w:rFonts w:ascii="Times" w:cs="Times" w:eastAsia="Times" w:hAnsi="Times"/>
                <w:color w:val="000000"/>
                <w:sz w:val="19"/>
                <w:szCs w:val="19"/>
                <w:rtl w:val="0"/>
              </w:rPr>
              <w:t xml:space="preserve">SE183710</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0">
            <w:pPr>
              <w:spacing w:after="40" w:before="40" w:lineRule="auto"/>
              <w:rPr>
                <w:color w:val="000000"/>
              </w:rPr>
            </w:pPr>
            <w:r w:rsidDel="00000000" w:rsidR="00000000" w:rsidRPr="00000000">
              <w:rPr>
                <w:color w:val="000000"/>
                <w:sz w:val="19"/>
                <w:szCs w:val="19"/>
                <w:rtl w:val="0"/>
              </w:rPr>
              <w:t xml:space="preserve">FE(Taiwind CSS, NodeJs)</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1">
            <w:pPr>
              <w:spacing w:after="40" w:before="40" w:lineRule="auto"/>
              <w:rPr>
                <w:rFonts w:ascii="Times" w:cs="Times" w:eastAsia="Times" w:hAnsi="Times"/>
                <w:color w:val="000000"/>
              </w:rPr>
            </w:pPr>
            <w:r w:rsidDel="00000000" w:rsidR="00000000" w:rsidRPr="00000000">
              <w:rPr>
                <w:rFonts w:ascii="Times" w:cs="Times" w:eastAsia="Times" w:hAnsi="Times"/>
                <w:color w:val="000000"/>
                <w:sz w:val="19"/>
                <w:szCs w:val="19"/>
                <w:rtl w:val="0"/>
              </w:rPr>
              <w:t xml:space="preserve">Luôn theo dõi bài giảng trên lớp, làm task đúng thời hạn và sẽ chịu trách nhiệm nếu vi phạm nội quy nhóm hoặc làm hoãn tiến độ dự án của nhóm</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12">
            <w:pPr>
              <w:spacing w:after="40" w:before="40" w:lineRule="auto"/>
              <w:jc w:val="center"/>
              <w:rPr/>
            </w:pPr>
            <w:r w:rsidDel="00000000" w:rsidR="00000000" w:rsidRPr="00000000">
              <w:rPr>
                <w:i w:val="1"/>
                <w:iCs w:val="1"/>
                <w:color w:val="787878"/>
                <w:sz w:val="19"/>
                <w:szCs w:val="19"/>
                <w:rtl w:val="0"/>
              </w:rPr>
              <w:t xml:space="preserve">3</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3">
            <w:pPr>
              <w:spacing w:after="40" w:before="40" w:lineRule="auto"/>
              <w:rPr/>
            </w:pPr>
            <w:r w:rsidDel="00000000" w:rsidR="00000000" w:rsidRPr="00000000">
              <w:rPr>
                <w:rtl w:val="0"/>
              </w:rPr>
              <w:t xml:space="preserve">Nguyễn Minh Thái</w:t>
            </w:r>
          </w:p>
        </w:tc>
        <w:tc>
          <w:tcPr>
            <w:shd w:fill="f9fafb" w:val="clear"/>
            <w:tcMar>
              <w:top w:w="80.0" w:type="dxa"/>
              <w:left w:w="100.0" w:type="dxa"/>
              <w:bottom w:w="80.0" w:type="dxa"/>
              <w:right w:w="100.0" w:type="dxa"/>
            </w:tcMar>
          </w:tcPr>
          <w:p w:rsidR="00000000" w:rsidDel="00000000" w:rsidP="00000000" w:rsidRDefault="00000000" w:rsidRPr="00000000" w14:paraId="00000014">
            <w:pPr>
              <w:spacing w:after="40" w:before="40" w:lineRule="auto"/>
              <w:rPr/>
            </w:pPr>
            <w:r w:rsidDel="00000000" w:rsidR="00000000" w:rsidRPr="00000000">
              <w:rPr>
                <w:rtl w:val="0"/>
              </w:rPr>
              <w:t xml:space="preserve">SE180331</w:t>
            </w:r>
          </w:p>
        </w:tc>
        <w:tc>
          <w:tcPr>
            <w:shd w:fill="f9fafb" w:val="clear"/>
            <w:tcMar>
              <w:top w:w="80.0" w:type="dxa"/>
              <w:left w:w="100.0" w:type="dxa"/>
              <w:bottom w:w="80.0" w:type="dxa"/>
              <w:right w:w="100.0" w:type="dxa"/>
            </w:tcMar>
          </w:tcPr>
          <w:p w:rsidR="00000000" w:rsidDel="00000000" w:rsidP="00000000" w:rsidRDefault="00000000" w:rsidRPr="00000000" w14:paraId="00000015">
            <w:pPr>
              <w:spacing w:after="40" w:before="40" w:lineRule="auto"/>
              <w:rPr/>
            </w:pPr>
            <w:r w:rsidDel="00000000" w:rsidR="00000000" w:rsidRPr="00000000">
              <w:rPr>
                <w:rtl w:val="0"/>
              </w:rPr>
              <w:t xml:space="preserve">BE(.Net)</w:t>
            </w:r>
          </w:p>
        </w:tc>
        <w:tc>
          <w:tcPr>
            <w:shd w:fill="f9fafb" w:val="clear"/>
            <w:tcMar>
              <w:top w:w="80.0" w:type="dxa"/>
              <w:left w:w="100.0" w:type="dxa"/>
              <w:bottom w:w="80.0" w:type="dxa"/>
              <w:right w:w="100.0" w:type="dxa"/>
            </w:tcMar>
          </w:tcPr>
          <w:p w:rsidR="00000000" w:rsidDel="00000000" w:rsidP="00000000" w:rsidRDefault="00000000" w:rsidRPr="00000000" w14:paraId="00000016">
            <w:pPr>
              <w:spacing w:after="40" w:before="40" w:lineRule="auto"/>
              <w:rPr/>
            </w:pPr>
            <w:r w:rsidDel="00000000" w:rsidR="00000000" w:rsidRPr="00000000">
              <w:rPr>
                <w:rtl w:val="0"/>
              </w:rPr>
              <w:t xml:space="preserve">Chủ động trong công việc, có trách nhiệm với task được giao và hoàn thành đúng deadline được đề ra.</w:t>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17">
            <w:pPr>
              <w:spacing w:after="40" w:before="40" w:lineRule="auto"/>
              <w:jc w:val="center"/>
              <w:rPr/>
            </w:pPr>
            <w:r w:rsidDel="00000000" w:rsidR="00000000" w:rsidRPr="00000000">
              <w:rPr>
                <w:i w:val="1"/>
                <w:iCs w:val="1"/>
                <w:color w:val="787878"/>
                <w:sz w:val="19"/>
                <w:szCs w:val="19"/>
                <w:rtl w:val="0"/>
              </w:rPr>
              <w:t xml:space="preserve">4</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8">
            <w:pPr>
              <w:spacing w:after="40" w:before="40" w:lineRule="auto"/>
              <w:rPr>
                <w:color w:val="000000"/>
              </w:rPr>
            </w:pPr>
            <w:r w:rsidDel="00000000" w:rsidR="00000000" w:rsidRPr="00000000">
              <w:rPr>
                <w:color w:val="000000"/>
                <w:sz w:val="19"/>
                <w:szCs w:val="19"/>
                <w:rtl w:val="0"/>
              </w:rPr>
              <w:t xml:space="preserve">Nguyễn Ngọc Tín</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9">
            <w:pPr>
              <w:spacing w:after="40" w:before="40" w:lineRule="auto"/>
              <w:rPr>
                <w:color w:val="000000"/>
              </w:rPr>
            </w:pPr>
            <w:r w:rsidDel="00000000" w:rsidR="00000000" w:rsidRPr="00000000">
              <w:rPr>
                <w:color w:val="000000"/>
                <w:sz w:val="19"/>
                <w:szCs w:val="19"/>
                <w:rtl w:val="0"/>
              </w:rPr>
              <w:t xml:space="preserve">SE173707</w:t>
            </w:r>
            <w:r w:rsidDel="00000000" w:rsidR="00000000" w:rsidRPr="00000000">
              <w:rPr>
                <w:rtl w:val="0"/>
              </w:rPr>
            </w:r>
          </w:p>
        </w:tc>
        <w:tc>
          <w:tcPr>
            <w:shd w:fill="f9fafb" w:val="clear"/>
            <w:tcMar>
              <w:top w:w="80.0" w:type="dxa"/>
              <w:left w:w="100.0" w:type="dxa"/>
              <w:bottom w:w="80.0" w:type="dxa"/>
              <w:right w:w="100.0" w:type="dxa"/>
            </w:tcMar>
          </w:tcPr>
          <w:p w:rsidR="00000000" w:rsidDel="00000000" w:rsidP="00000000" w:rsidRDefault="00000000" w:rsidRPr="00000000" w14:paraId="0000001A">
            <w:pPr>
              <w:spacing w:after="40" w:before="40" w:lineRule="auto"/>
              <w:rPr>
                <w:color w:val="000000"/>
              </w:rPr>
            </w:pPr>
            <w:r w:rsidDel="00000000" w:rsidR="00000000" w:rsidRPr="00000000">
              <w:rPr>
                <w:color w:val="000000"/>
                <w:sz w:val="19"/>
                <w:szCs w:val="19"/>
                <w:rtl w:val="0"/>
              </w:rPr>
              <w:t xml:space="preserve">FE(Taiwind CSS, Nodejs)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B">
            <w:pPr>
              <w:spacing w:after="40" w:before="40" w:lineRule="auto"/>
              <w:rPr/>
            </w:pPr>
            <w:r w:rsidDel="00000000" w:rsidR="00000000" w:rsidRPr="00000000">
              <w:rPr>
                <w:color w:val="2d3748"/>
                <w:sz w:val="19"/>
                <w:szCs w:val="19"/>
                <w:rtl w:val="0"/>
              </w:rPr>
              <w:t xml:space="preserve">Tinh thần trách nhiệm cao, làm task đúng deadline.</w:t>
            </w:r>
            <w:r w:rsidDel="00000000" w:rsidR="00000000" w:rsidRPr="00000000">
              <w:rPr>
                <w:rtl w:val="0"/>
              </w:rPr>
            </w:r>
          </w:p>
        </w:tc>
      </w:tr>
      <w:tr>
        <w:trPr>
          <w:cantSplit w:val="0"/>
          <w:tblHeader w:val="0"/>
        </w:trPr>
        <w:tc>
          <w:tcPr>
            <w:shd w:fill="f9fafb" w:val="clear"/>
            <w:tcMar>
              <w:top w:w="80.0" w:type="dxa"/>
              <w:left w:w="100.0" w:type="dxa"/>
              <w:bottom w:w="80.0" w:type="dxa"/>
              <w:right w:w="100.0" w:type="dxa"/>
            </w:tcMar>
          </w:tcPr>
          <w:p w:rsidR="00000000" w:rsidDel="00000000" w:rsidP="00000000" w:rsidRDefault="00000000" w:rsidRPr="00000000" w14:paraId="0000001C">
            <w:pPr>
              <w:spacing w:after="40" w:before="40" w:lineRule="auto"/>
              <w:jc w:val="center"/>
              <w:rPr>
                <w:i w:val="1"/>
                <w:iCs w:val="1"/>
                <w:color w:val="787878"/>
                <w:sz w:val="19"/>
                <w:szCs w:val="19"/>
              </w:rPr>
            </w:pPr>
            <w:r w:rsidDel="00000000" w:rsidR="00000000" w:rsidRPr="00000000">
              <w:rPr>
                <w:i w:val="1"/>
                <w:iCs w:val="1"/>
                <w:color w:val="787878"/>
                <w:sz w:val="19"/>
                <w:szCs w:val="19"/>
                <w:rtl w:val="0"/>
              </w:rPr>
              <w:t xml:space="preserve">5</w:t>
            </w:r>
          </w:p>
        </w:tc>
        <w:tc>
          <w:tcPr>
            <w:shd w:fill="f9fafb" w:val="clear"/>
            <w:tcMar>
              <w:top w:w="80.0" w:type="dxa"/>
              <w:left w:w="100.0" w:type="dxa"/>
              <w:bottom w:w="80.0" w:type="dxa"/>
              <w:right w:w="100.0" w:type="dxa"/>
            </w:tcMar>
          </w:tcPr>
          <w:p w:rsidR="00000000" w:rsidDel="00000000" w:rsidP="00000000" w:rsidRDefault="00000000" w:rsidRPr="00000000" w14:paraId="0000001D">
            <w:pPr>
              <w:spacing w:after="40" w:before="40" w:lineRule="auto"/>
              <w:rPr>
                <w:color w:val="000000"/>
                <w:sz w:val="19"/>
                <w:szCs w:val="19"/>
              </w:rPr>
            </w:pPr>
            <w:r w:rsidDel="00000000" w:rsidR="00000000" w:rsidRPr="00000000">
              <w:rPr>
                <w:color w:val="000000"/>
                <w:sz w:val="19"/>
                <w:szCs w:val="19"/>
                <w:rtl w:val="0"/>
              </w:rPr>
              <w:t xml:space="preserve">Đỗ Minh Trung</w:t>
            </w:r>
          </w:p>
        </w:tc>
        <w:tc>
          <w:tcPr>
            <w:shd w:fill="f9fafb" w:val="clear"/>
            <w:tcMar>
              <w:top w:w="80.0" w:type="dxa"/>
              <w:left w:w="100.0" w:type="dxa"/>
              <w:bottom w:w="80.0" w:type="dxa"/>
              <w:right w:w="100.0" w:type="dxa"/>
            </w:tcMar>
          </w:tcPr>
          <w:p w:rsidR="00000000" w:rsidDel="00000000" w:rsidP="00000000" w:rsidRDefault="00000000" w:rsidRPr="00000000" w14:paraId="0000001E">
            <w:pPr>
              <w:spacing w:after="40" w:before="40" w:lineRule="auto"/>
              <w:rPr>
                <w:color w:val="000000"/>
                <w:sz w:val="19"/>
                <w:szCs w:val="19"/>
              </w:rPr>
            </w:pPr>
            <w:r w:rsidDel="00000000" w:rsidR="00000000" w:rsidRPr="00000000">
              <w:rPr>
                <w:color w:val="000000"/>
                <w:sz w:val="19"/>
                <w:szCs w:val="19"/>
                <w:rtl w:val="0"/>
              </w:rPr>
              <w:t xml:space="preserve">HE180195</w:t>
            </w:r>
          </w:p>
        </w:tc>
        <w:tc>
          <w:tcPr>
            <w:shd w:fill="f9fafb" w:val="clear"/>
            <w:tcMar>
              <w:top w:w="80.0" w:type="dxa"/>
              <w:left w:w="100.0" w:type="dxa"/>
              <w:bottom w:w="80.0" w:type="dxa"/>
              <w:right w:w="100.0" w:type="dxa"/>
            </w:tcMar>
          </w:tcPr>
          <w:p w:rsidR="00000000" w:rsidDel="00000000" w:rsidP="00000000" w:rsidRDefault="00000000" w:rsidRPr="00000000" w14:paraId="0000001F">
            <w:pPr>
              <w:spacing w:after="40" w:before="40" w:lineRule="auto"/>
              <w:rPr>
                <w:color w:val="000000"/>
                <w:sz w:val="19"/>
                <w:szCs w:val="19"/>
              </w:rPr>
            </w:pPr>
            <w:r w:rsidDel="00000000" w:rsidR="00000000" w:rsidRPr="00000000">
              <w:rPr>
                <w:color w:val="000000"/>
                <w:sz w:val="19"/>
                <w:szCs w:val="19"/>
                <w:rtl w:val="0"/>
              </w:rPr>
              <w:t xml:space="preserve">FE ( Taiwind CSS, Nodejs)</w:t>
            </w:r>
          </w:p>
        </w:tc>
        <w:tc>
          <w:tcPr>
            <w:shd w:fill="ffffff" w:val="clear"/>
            <w:tcMar>
              <w:top w:w="80.0" w:type="dxa"/>
              <w:left w:w="100.0" w:type="dxa"/>
              <w:bottom w:w="80.0" w:type="dxa"/>
              <w:right w:w="100.0" w:type="dxa"/>
            </w:tcMar>
          </w:tcPr>
          <w:p w:rsidR="00000000" w:rsidDel="00000000" w:rsidP="00000000" w:rsidRDefault="00000000" w:rsidRPr="00000000" w14:paraId="00000020">
            <w:pPr>
              <w:spacing w:after="40" w:before="40" w:lineRule="auto"/>
              <w:rPr>
                <w:color w:val="2d3748"/>
                <w:sz w:val="19"/>
                <w:szCs w:val="19"/>
              </w:rPr>
            </w:pPr>
            <w:r w:rsidDel="00000000" w:rsidR="00000000" w:rsidRPr="00000000">
              <w:rPr>
                <w:color w:val="2d3748"/>
                <w:sz w:val="19"/>
                <w:szCs w:val="19"/>
                <w:rtl w:val="0"/>
              </w:rPr>
              <w:t xml:space="preserve">Góp ý để sáng tạo, hỗ trợ mọi người trong team</w:t>
            </w:r>
          </w:p>
        </w:tc>
      </w:tr>
    </w:tbl>
    <w:p w:rsidR="00000000" w:rsidDel="00000000" w:rsidP="00000000" w:rsidRDefault="00000000" w:rsidRPr="00000000" w14:paraId="00000021">
      <w:pPr>
        <w:spacing w:after="240" w:lineRule="auto"/>
        <w:rPr/>
      </w:pPr>
      <w:r w:rsidDel="00000000" w:rsidR="00000000" w:rsidRPr="00000000">
        <w:rPr>
          <w:rtl w:val="0"/>
        </w:rPr>
      </w:r>
    </w:p>
    <w:p w:rsidR="00000000" w:rsidDel="00000000" w:rsidP="00000000" w:rsidRDefault="00000000" w:rsidRPr="00000000" w14:paraId="00000022">
      <w:pPr>
        <w:spacing w:after="120" w:before="200" w:lineRule="auto"/>
        <w:rPr/>
      </w:pPr>
      <w:r w:rsidDel="00000000" w:rsidR="00000000" w:rsidRPr="00000000">
        <w:rPr>
          <w:b w:val="1"/>
          <w:bCs w:val="1"/>
          <w:color w:val="1a365d"/>
          <w:sz w:val="24"/>
          <w:szCs w:val="24"/>
          <w:rtl w:val="0"/>
        </w:rPr>
        <w:t xml:space="preserve">2. Nội quy &amp; Cam kết tiến độ (Team Rules)</w:t>
      </w:r>
      <w:r w:rsidDel="00000000" w:rsidR="00000000" w:rsidRPr="00000000">
        <w:rPr>
          <w:rtl w:val="0"/>
        </w:rPr>
      </w:r>
    </w:p>
    <w:tbl>
      <w:tblPr>
        <w:tblStyle w:val="Table2"/>
        <w:tblW w:w="9936.0" w:type="dxa"/>
        <w:jc w:val="center"/>
        <w:tblBorders>
          <w:top w:color="cbd5e0" w:space="0" w:sz="6" w:val="single"/>
          <w:left w:color="cbd5e0" w:space="0" w:sz="6" w:val="single"/>
          <w:bottom w:color="cbd5e0" w:space="0" w:sz="6" w:val="single"/>
          <w:right w:color="cbd5e0" w:space="0" w:sz="6" w:val="single"/>
          <w:insideH w:color="cbd5e0" w:space="0" w:sz="4" w:val="single"/>
          <w:insideV w:color="cbd5e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edf2f7" w:val="clear"/>
            <w:tcMar>
              <w:top w:w="90.0" w:type="dxa"/>
              <w:left w:w="100.0" w:type="dxa"/>
              <w:bottom w:w="90.0" w:type="dxa"/>
              <w:right w:w="100.0" w:type="dxa"/>
            </w:tcMar>
          </w:tcPr>
          <w:p w:rsidR="00000000" w:rsidDel="00000000" w:rsidP="00000000" w:rsidRDefault="00000000" w:rsidRPr="00000000" w14:paraId="00000023">
            <w:pPr>
              <w:spacing w:after="40" w:before="40" w:lineRule="auto"/>
              <w:rPr/>
            </w:pPr>
            <w:r w:rsidDel="00000000" w:rsidR="00000000" w:rsidRPr="00000000">
              <w:rPr>
                <w:b w:val="1"/>
                <w:bCs w:val="1"/>
                <w:color w:val="1a365d"/>
                <w:sz w:val="19"/>
                <w:szCs w:val="19"/>
                <w:rtl w:val="0"/>
              </w:rPr>
              <w:t xml:space="preserve">Quy định Deadline &amp; Chế tài</w:t>
            </w:r>
            <w:r w:rsidDel="00000000" w:rsidR="00000000" w:rsidRPr="00000000">
              <w:rPr>
                <w:rtl w:val="0"/>
              </w:rPr>
            </w:r>
          </w:p>
        </w:tc>
        <w:tc>
          <w:tcPr>
            <w:shd w:fill="ffffff" w:val="clear"/>
            <w:tcMar>
              <w:top w:w="90.0" w:type="dxa"/>
              <w:left w:w="100.0" w:type="dxa"/>
              <w:bottom w:w="90.0" w:type="dxa"/>
              <w:right w:w="100.0" w:type="dxa"/>
            </w:tcMar>
          </w:tcPr>
          <w:p w:rsidR="00000000" w:rsidDel="00000000" w:rsidP="00000000" w:rsidRDefault="00000000" w:rsidRPr="00000000" w14:paraId="00000024">
            <w:pPr>
              <w:spacing w:after="40" w:before="40" w:line="276" w:lineRule="auto"/>
              <w:rPr/>
            </w:pPr>
            <w:r w:rsidDel="00000000" w:rsidR="00000000" w:rsidRPr="00000000">
              <w:rPr>
                <w:color w:val="2d3748"/>
                <w:sz w:val="19"/>
                <w:szCs w:val="19"/>
                <w:rtl w:val="0"/>
              </w:rPr>
              <w:t xml:space="preserve">• Làm trễ deadline được giao: Phạt -1 gói AI Pro (hoặc quy đổi tương đương nộp vào quỹ nhóm).</w:t>
              <w:br w:type="textWrapping"/>
              <w:t xml:space="preserve">• Yêu cầu mọi người tôn trọng tiến độ để không làm ảnh hưởng đến cả nhóm.</w:t>
            </w:r>
            <w:r w:rsidDel="00000000" w:rsidR="00000000" w:rsidRPr="00000000">
              <w:rPr>
                <w:rtl w:val="0"/>
              </w:rPr>
            </w:r>
          </w:p>
        </w:tc>
      </w:tr>
      <w:tr>
        <w:trPr>
          <w:cantSplit w:val="0"/>
          <w:tblHeader w:val="0"/>
        </w:trPr>
        <w:tc>
          <w:tcPr>
            <w:shd w:fill="edf2f7" w:val="clear"/>
            <w:tcMar>
              <w:top w:w="90.0" w:type="dxa"/>
              <w:left w:w="100.0" w:type="dxa"/>
              <w:bottom w:w="90.0" w:type="dxa"/>
              <w:right w:w="100.0" w:type="dxa"/>
            </w:tcMar>
          </w:tcPr>
          <w:p w:rsidR="00000000" w:rsidDel="00000000" w:rsidP="00000000" w:rsidRDefault="00000000" w:rsidRPr="00000000" w14:paraId="00000025">
            <w:pPr>
              <w:spacing w:after="40" w:before="40" w:lineRule="auto"/>
              <w:rPr/>
            </w:pPr>
            <w:r w:rsidDel="00000000" w:rsidR="00000000" w:rsidRPr="00000000">
              <w:rPr>
                <w:b w:val="1"/>
                <w:bCs w:val="1"/>
                <w:color w:val="1a365d"/>
                <w:sz w:val="19"/>
                <w:szCs w:val="19"/>
                <w:rtl w:val="0"/>
              </w:rPr>
              <w:t xml:space="preserve">Trường hợp bất khả kháng / Tăng ca (OT)</w:t>
            </w:r>
            <w:r w:rsidDel="00000000" w:rsidR="00000000" w:rsidRPr="00000000">
              <w:rPr>
                <w:rtl w:val="0"/>
              </w:rPr>
            </w:r>
          </w:p>
        </w:tc>
        <w:tc>
          <w:tcPr>
            <w:shd w:fill="ffffff" w:val="clear"/>
            <w:tcMar>
              <w:top w:w="90.0" w:type="dxa"/>
              <w:left w:w="100.0" w:type="dxa"/>
              <w:bottom w:w="90.0" w:type="dxa"/>
              <w:right w:w="100.0" w:type="dxa"/>
            </w:tcMar>
          </w:tcPr>
          <w:p w:rsidR="00000000" w:rsidDel="00000000" w:rsidP="00000000" w:rsidRDefault="00000000" w:rsidRPr="00000000" w14:paraId="00000026">
            <w:pPr>
              <w:spacing w:after="40" w:before="40" w:line="276" w:lineRule="auto"/>
              <w:rPr/>
            </w:pPr>
            <w:r w:rsidDel="00000000" w:rsidR="00000000" w:rsidRPr="00000000">
              <w:rPr>
                <w:color w:val="2d3748"/>
                <w:sz w:val="19"/>
                <w:szCs w:val="19"/>
                <w:rtl w:val="0"/>
              </w:rPr>
              <w:t xml:space="preserve">• Nếu có trường hợp xấu hoặc sự cố xảy ra (bận đột xuất, máy hỏng, gặp blocker,...), bắt buộc phải báo trước cho nhóm càng sớm càng tốt.</w:t>
              <w:br w:type="textWrapping"/>
              <w:t xml:space="preserve">• Các thành viên còn lại sẽ hỗ trợ tăng ca (OT) san sẻ phần việc để kịp tiến độ chung.</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82828"/>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cQjIMgoGKndG/AbWXUzWZ0nRHw==">CgMxLjA4AHIhMVdDRThtTFZMU09qQk9jTnI2QjdLRkJBRTVObEdwSGIx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