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ba3c428b1e39e716b215c53ae4f8375b052aa2c"/>
    <w:p>
      <w:pPr>
        <w:pStyle w:val="Heading1"/>
      </w:pPr>
      <w:r>
        <w:t xml:space="preserve">ร่างรายงานความก้าวหน้าระหว่างดำเนินงาน CRDB — Chapter 1 review v4</w:t>
      </w:r>
    </w:p>
    <w:bookmarkStart w:id="20" w:name="ตความขอบเขตงานและเจตนารมณของ-tor"/>
    <w:p>
      <w:pPr>
        <w:pStyle w:val="Heading2"/>
      </w:pPr>
      <w:r>
        <w:t xml:space="preserve">1.1 ตีความขอบเขตงานและเจตนารมณ์ของ TOR</w:t>
      </w:r>
    </w:p>
    <w:p>
      <w:pPr>
        <w:pStyle w:val="FirstParagraph"/>
      </w:pPr>
      <w:r>
        <w:t xml:space="preserve">ภายใต้ขอบเขตงานของ</w:t>
      </w:r>
      <w:r>
        <w:rPr>
          <w:b/>
          <w:bCs/>
        </w:rPr>
        <w:t xml:space="preserve">โครงการพัฒนาชุดข้อมูลองค์ความรู้ความเสี่ยงและผลกระทบจากการเปลี่ยนแปลงสภาพภูมิอากาศของประเทศไทย</w:t>
      </w:r>
      <w:r>
        <w:t xml:space="preserve"> </w:t>
      </w:r>
      <w:r>
        <w:t xml:space="preserve">มิได้ถูกกำหนดไว้เพียงในฐานะการปรับปรุงหน้าเว็บไซต์หรือการรวบรวมเอกสารเผยแพร่เท่านั้น หากแต่ถูกกำหนดให้เป็นการจัดทำกรอบสารสนเทศที่เชื่อมโยงข้อมูลสำคัญด้านภูมิอากาศ ความเสี่ยงและผลกระทบ แนวทางและตัวอย่างการปรับตัว ตลอดจนผลการดำเนินงานด้านการปรับตัวเข้าไว้ในโครงสร้างเดียวกันอย่างเป็นระบบ นอกจากนี้ TOR ยังระบุชัดให้ต้องจัดทำ</w:t>
      </w:r>
      <w:r>
        <w:t xml:space="preserve"> </w:t>
      </w:r>
      <w:r>
        <w:rPr>
          <w:b/>
          <w:bCs/>
        </w:rPr>
        <w:t xml:space="preserve">โครงสร้างการบริหารจัดการข้อมูล</w:t>
      </w:r>
      <w:r>
        <w:t xml:space="preserve"> </w:t>
      </w:r>
      <w:r>
        <w:t xml:space="preserve">ควบคู่กันไป โดยต้องระบุแหล่งข้อมูล หน่วยงานเจ้าของข้อมูล ผู้รับผิดชอบ และกลไกการประสานงานทั้งภายในและภายนอก เพื่อให้การเชื่อมโยงข้อมูลไปสู่ศูนย์ข้อมูลของกรมมีความต่อเนื่องและสามารถบริหารจัดการได้จริง</w:t>
      </w:r>
    </w:p>
    <w:p>
      <w:pPr>
        <w:pStyle w:val="BodyText"/>
      </w:pPr>
      <w:r>
        <w:t xml:space="preserve">ด้วยเหตุนี้ ความคาดหวังตั้งต้นของขอบเขตงานจึงควรถูกตีความว่าเป็นการพัฒนา</w:t>
      </w:r>
      <w:r>
        <w:t xml:space="preserve"> </w:t>
      </w:r>
      <w:r>
        <w:rPr>
          <w:b/>
          <w:bCs/>
        </w:rPr>
        <w:t xml:space="preserve">โครงสร้างบริการสารสนเทศด้านการปรับตัวต่อการเปลี่ยนแปลงสภาพภูมิอากาศระดับชาติ</w:t>
      </w:r>
      <w:r>
        <w:t xml:space="preserve"> </w:t>
      </w:r>
      <w:r>
        <w:t xml:space="preserve">มากกว่าการจัดทำสื่อสื่อสารรูปแบบใหม่เพียงอย่างเดียว กล่าวคือ โครงการต้องตอบให้ได้ทั้งในเชิง</w:t>
      </w:r>
      <w:r>
        <w:t xml:space="preserve"> </w:t>
      </w:r>
      <w:r>
        <w:rPr>
          <w:b/>
          <w:bCs/>
        </w:rPr>
        <w:t xml:space="preserve">สิ่งที่ผู้ใช้จะมองเห็น</w:t>
      </w:r>
      <w:r>
        <w:t xml:space="preserve"> </w:t>
      </w:r>
      <w:r>
        <w:t xml:space="preserve">เช่น แนวทางการเข้าถึงข้อมูลและสารสนเทศที่อ่านเข้าใจได้ง่าย และในเชิง</w:t>
      </w:r>
      <w:r>
        <w:t xml:space="preserve"> </w:t>
      </w:r>
      <w:r>
        <w:rPr>
          <w:b/>
          <w:bCs/>
        </w:rPr>
        <w:t xml:space="preserve">กลไกที่อยู่เบื้องหลัง</w:t>
      </w:r>
      <w:r>
        <w:t xml:space="preserve"> </w:t>
      </w:r>
      <w:r>
        <w:t xml:space="preserve">เช่น หลักการจัดหมวดหมู่ ความสัมพันธ์ระหว่างข้อมูล กติกาการเผยแพร่ และบทบาทของหน่วยงานที่เกี่ยวข้อง การรายงานความก้าวหน้าของหมวดนี้จึงจำเป็นต้องสะท้อนให้เห็นว่า งานที่ดำเนินมาแล้วได้ค่อย ๆ แปลเจตนารมณ์ดังกล่าวออกมาเป็นโครงสร้างที่มีเหตุผลรองรับจากหลักฐาน ไม่ใช่เพียงการออกแบบเชิงหน้าตาเว็บไซต์</w:t>
      </w:r>
    </w:p>
    <w:p>
      <w:pPr>
        <w:pStyle w:val="BodyText"/>
      </w:pPr>
      <w:r>
        <w:t xml:space="preserve">ในภาพรวม ข้อกำหนดตาม TOR ข้อ 5.2.1–5.2.5 ยังสะท้อนลำดับการทำงานที่ชัดเจน คือ เริ่มจากการศึกษาต้นแบบต่างประเทศและสถานะปัจจุบันของกรม พัฒนาโครงร่างกรอบสารสนเทศและโครงสร้างการจัดการข้อมูล จากนั้นจึงนำเข้าสู่กระบวนการรับฟังความคิดเห็นและปรับปรุงตามข้อเสนอแนะของผู้เกี่ยวข้อง ลำดับดังกล่าวทำให้เห็นว่า สิ่งที่ผู้ว่าจ้างต้องการมิใช่เพียง “ตัวแพลตฟอร์ม” ในเชิงการนำเสนอเท่านั้น แต่คือ</w:t>
      </w:r>
      <w:r>
        <w:t xml:space="preserve"> </w:t>
      </w:r>
      <w:r>
        <w:rPr>
          <w:b/>
          <w:bCs/>
        </w:rPr>
        <w:t xml:space="preserve">กรอบสถาปัตยกรรมสารสนเทศและการบริหารจัดการข้อมูล</w:t>
      </w:r>
      <w:r>
        <w:t xml:space="preserve"> </w:t>
      </w:r>
      <w:r>
        <w:t xml:space="preserve">ที่สามารถนำไปปรับใช้ ขยายผล และเชื่อมโยงกับระบบงานของกรมฯ ได้อย่างยั่งยืน</w:t>
      </w:r>
    </w:p>
    <w:bookmarkEnd w:id="20"/>
    <w:bookmarkStart w:id="21" w:name="X208f6e92f2ca33bb132c83d8d5aa2ccacf33d70"/>
    <w:p>
      <w:pPr>
        <w:pStyle w:val="Heading2"/>
      </w:pPr>
      <w:r>
        <w:t xml:space="preserve">1.2 ระเบียบวิธี: การสังเคราะห์ความต้องการผู้ใช้และเกณฑ์การออกแบบ</w:t>
      </w:r>
    </w:p>
    <w:p>
      <w:pPr>
        <w:pStyle w:val="FirstParagraph"/>
      </w:pPr>
      <w:r>
        <w:t xml:space="preserve">โครงสร้างของกรอบข้อมูลสารสนเทศด้านการปรับตัวฯ ในระยะปัจจุบันมิได้เกิดจากการกำหนดโดยสมมุติฐานของที่ปรึกษาเพียงฝ่ายเดียว แต่พัฒนาขึ้นจากการสังเคราะห์ข้อค้นพบจากการสัมภาษณ์ผู้มีส่วนได้ส่วนเสีย การประชุมเชิงปฏิบัติการ และผลสะท้อนจากการประชุมกลุ่มย่อยภายในกรม ซึ่งถูกนำมาวิเคราะห์ร่วมกันเพื่อระบุทั้ง</w:t>
      </w:r>
      <w:r>
        <w:t xml:space="preserve"> </w:t>
      </w:r>
      <w:r>
        <w:rPr>
          <w:b/>
          <w:bCs/>
        </w:rPr>
        <w:t xml:space="preserve">ความต้องการใช้งานจริง</w:t>
      </w:r>
      <w:r>
        <w:t xml:space="preserve"> </w:t>
      </w:r>
      <w:r>
        <w:t xml:space="preserve">และ</w:t>
      </w:r>
      <w:r>
        <w:t xml:space="preserve"> </w:t>
      </w:r>
      <w:r>
        <w:rPr>
          <w:b/>
          <w:bCs/>
        </w:rPr>
        <w:t xml:space="preserve">ข้อจำกัดเชิงปฏิบัติการ</w:t>
      </w:r>
      <w:r>
        <w:t xml:space="preserve"> </w:t>
      </w:r>
      <w:r>
        <w:t xml:space="preserve">ที่ระบบต้องรองรับ</w:t>
      </w:r>
    </w:p>
    <w:p>
      <w:pPr>
        <w:pStyle w:val="BodyText"/>
      </w:pPr>
      <w:r>
        <w:t xml:space="preserve">หลักฐานจากชุดกรณีการใช้งานข้อมูลชี้ให้เห็นรูปแบบความต้องการที่มีนัยสำคัญต่อการออกแบบกรอบสารสนเทศ ได้แก่ ความต้องการข้อมูลที่สรุปเพื่อการตัดสินใจ ความต้องการคำอธิบายที่ลดความซับซ้อนทางเทคนิคสำหรับผู้ใช้หลายระดับ ความจำเป็นของการแสดงข้อจำกัดของข้อมูลอย่างชัดเจน ตลอดจนความคาดหวังให้มีขั้นตอนการทบทวนก่อนเผยแพร่เพื่อคุ้มครองความถูกต้องและลดความเสี่ยงด้านการสื่อสารสาธารณะ ประเด็นเหล่านี้ทำให้การออกแบบไม่สามารถยึดเพียงตรรกะการจัดเก็บข้อมูล แต่ต้องคำนึงถึงเส้นทางการใช้งานจริงตั้งแต่การค้นหา ทำความเข้าใจ ตรวจสอบ ไปจนถึงการนำไปใช้ประกอบการตัดสินใจ</w:t>
      </w:r>
    </w:p>
    <w:p>
      <w:pPr>
        <w:pStyle w:val="BodyText"/>
      </w:pPr>
      <w:r>
        <w:t xml:space="preserve">ในอีกด้านหนึ่ง ข้อมูลจากการประชุมกลุ่มย่อยครั้งที่ 1 และ การสัมภาษณ์ ยังสะท้อนปัญหาที่มีอยู่ในระบบนิเวศข้อมูลปัจจุบันอย่างต่อเนื่อง เช่น ความไม่สอดคล้องของศัพท์และนิยามระหว่างหน่วยงาน ความล่าช้าของข้อมูล ความไม่สมบูรณ์ของชุดข้อมูล ความสับสนเรื่องหน่วยวิเคราะห์เชิงพื้นที่ ความต้องการดูตัวอย่างข้อมูลก่อนดาวน์โหลด และความจำเป็นของการแบ่งระดับการสื่อสารสำหรับผู้กำหนดนโยบาย ผู้ปฏิบัติงาน และประชาชน ปัญหาเหล่านี้ล้วนมีผลโดยตรงต่อการกำหนดเกณฑ์การออกแบบของ</w:t>
      </w:r>
      <w:r>
        <w:rPr>
          <w:b/>
          <w:bCs/>
        </w:rPr>
        <w:t xml:space="preserve">โครงสร้างข้อมูลด้านการปรับตัวต่อการเปลี่ยนแปลงสภาพภูมิอากาศของประเทศ (National Climate Adaptation Information Framework - NCAIF)</w:t>
      </w:r>
      <w:r>
        <w:t xml:space="preserve"> </w:t>
      </w:r>
      <w:r>
        <w:t xml:space="preserve">ในระยะที่แรก</w:t>
      </w:r>
    </w:p>
    <w:p>
      <w:pPr>
        <w:pStyle w:val="BodyText"/>
      </w:pPr>
      <w:r>
        <w:t xml:space="preserve">ดังนั้น ระเบียบวิธีของโครงการในหมวดนี้จึงไม่ได้หยุดอยู่ที่การรวบรวมความต้องการเท่านั้น แต่เป็นการแปลข้อค้นพบเชิงคุณภาพให้กลายเป็น</w:t>
      </w:r>
      <w:r>
        <w:t xml:space="preserve"> </w:t>
      </w:r>
      <w:r>
        <w:rPr>
          <w:b/>
          <w:bCs/>
        </w:rPr>
        <w:t xml:space="preserve">หลักเกณฑ์การออกแบบเชิงโครงสร้าง</w:t>
      </w:r>
      <w:r>
        <w:t xml:space="preserve"> </w:t>
      </w:r>
      <w:r>
        <w:t xml:space="preserve">อย่างน้อยสามประการ ได้แก่</w:t>
      </w:r>
    </w:p>
    <w:p>
      <w:pPr>
        <w:pStyle w:val="Compact"/>
        <w:numPr>
          <w:ilvl w:val="0"/>
          <w:numId w:val="1001"/>
        </w:numPr>
      </w:pPr>
      <w:r>
        <w:t xml:space="preserve">ต้องจัดวางข้อมูลและสารสนเทศให้สอดคล้องกับงานที่ผู้ใช้ต้องทำจริง ไม่ใช่เรียงตามโครงสร้างภายในของหน่วยงาน</w:t>
      </w:r>
    </w:p>
    <w:p>
      <w:pPr>
        <w:pStyle w:val="Compact"/>
        <w:numPr>
          <w:ilvl w:val="0"/>
          <w:numId w:val="1001"/>
        </w:numPr>
      </w:pPr>
      <w:r>
        <w:t xml:space="preserve">ต้องทำให้ผู้ใช้สามารถเห็นขอบเขต ข้อจำกัด และความพร้อมใช้ของข้อมูลได้ตั้งแต่ต้นทาง</w:t>
      </w:r>
    </w:p>
    <w:p>
      <w:pPr>
        <w:pStyle w:val="Compact"/>
        <w:numPr>
          <w:ilvl w:val="0"/>
          <w:numId w:val="1001"/>
        </w:numPr>
      </w:pPr>
      <w:r>
        <w:t xml:space="preserve">ต้องรองรับกระบวนการกำกับดูแลข้อมูลและการเผยแพร่ในระดับที่ทำงานได้จริงภายใต้ข้อจำกัดของหลายหน่วยงาน</w:t>
      </w:r>
    </w:p>
    <w:p>
      <w:pPr>
        <w:pStyle w:val="FirstParagraph"/>
      </w:pPr>
      <w:r>
        <w:t xml:space="preserve">ผลจากการสังเคราะห์ดังกล่าวจึงเป็นฐานสำคัญที่นำไปสู่ทั้งการกำหนดกรอบข้อมูลสารสนเทศ โครงสร้างหัวข้อของแพลตฟอร์ม และการคัดเลือกบริการระยะต้นที่ควรพัฒนาในระยะที่ 1 โดยมีจุดตั้งต้นจาก</w:t>
      </w:r>
      <w:r>
        <w:t xml:space="preserve"> </w:t>
      </w:r>
      <w:r>
        <w:rPr>
          <w:b/>
          <w:bCs/>
        </w:rPr>
        <w:t xml:space="preserve">ความต้องการของผู้ใช้ที่มีร่วมกัน</w:t>
      </w:r>
      <w:r>
        <w:t xml:space="preserve"> </w:t>
      </w:r>
      <w:r>
        <w:t xml:space="preserve">มากกว่าจากความพึงพอใจเชิงรูปแบบที่คิดจากผู้ออกแบบเท่านั้น</w:t>
      </w:r>
    </w:p>
    <w:bookmarkEnd w:id="21"/>
    <w:bookmarkStart w:id="22" w:name="Xe79db24b50e40c8c0e9ebbbd32f719fc259e95b"/>
    <w:p>
      <w:pPr>
        <w:pStyle w:val="Heading2"/>
      </w:pPr>
      <w:r>
        <w:t xml:space="preserve">1.3 ระเบียบวิธี: เหตุผลที่โครงการต้องพัฒนาแบบจำลองข้อมูลเชิงแนวคิด (Conceptual Data Model -CDM)</w:t>
      </w:r>
    </w:p>
    <w:p>
      <w:pPr>
        <w:pStyle w:val="FirstParagraph"/>
      </w:pPr>
      <w:r>
        <w:t xml:space="preserve">เมื่อพิจารณาจากภารกิจที่ TOR กำหนด โครงการมิได้มีหน้าที่เพียงคัดเลือกข้อมูลหรือจัดหมวดหมู่เนื้อหาเท่านั้น แต่ต้องวาง</w:t>
      </w:r>
      <w:r>
        <w:t xml:space="preserve"> </w:t>
      </w:r>
      <w:r>
        <w:rPr>
          <w:b/>
          <w:bCs/>
        </w:rPr>
        <w:t xml:space="preserve">โครงสร้างการบริหารจัดการข้อมูล</w:t>
      </w:r>
      <w:r>
        <w:t xml:space="preserve"> </w:t>
      </w:r>
      <w:r>
        <w:t xml:space="preserve">ที่สามารถเชื่อมระหว่างแหล่งข้อมูล หน่วยงานรับผิดชอบ ประเภทสารสนเทศ และกลไกการเผยแพร่ให้ทำงานร่วมกันได้อย่างสมเหตุสมผล ภายใต้เงื่อนไขนี้ การพัฒนาแบบจำลองข้อมูลเชิงแนวคิดจึงเป็นขั้นตอนที่จำเป็น เพราะเป็นกลไกที่ใช้กำหนดว่า “หน่วยข้อมูลสำคัญคืออะไร เชื่อมโยงกันอย่างไร และมีกฎธุรกิจใดที่ต้องรักษาไว้” ก่อนจะก้าวไปสู่การออกแบบเชิงตรรกะ (logical data modeling) หรือการพัฒนาระบบในระดับถัดไป</w:t>
      </w:r>
    </w:p>
    <w:p>
      <w:pPr>
        <w:pStyle w:val="BodyText"/>
      </w:pPr>
      <w:r>
        <w:t xml:space="preserve">จากการวิเคราะห์ภารกิจหลายข้อใน TOR ได้ค้นพบว่า เพื่อที่จะสามารถส่งมอบต้นแบบที่สามารถถูกนำไปสร้างระบบข้อมูลได้ในปีถัดไป การพัฒนาผลิตต้องอาศัยกรอบความคิดเช่นนี้เป็นฐานรองรับ ไม่ว่าจะเป็นการจัดทำโครงสร้างการจัดการข้อมูล การจำแนกคลังข้อมูลพื้นฐานตามองค์ประกอบของความเสี่ยง การออกแบบโครงสร้างชุดข้อมูลขั้นต่ำในประเด็น Loss and Damage หรือการวิเคราะห์ช่องว่างระหว่างอุปทานข้อมูลกับความต้องการใช้ข้อมูล หากไม่มีแบบจำลองข้อมูลเชิงแนวคิดรองรับ การดำเนินงานในหัวข้อเหล่านี้จะ</w:t>
      </w:r>
      <w:r>
        <w:rPr>
          <w:b/>
          <w:bCs/>
        </w:rPr>
        <w:t xml:space="preserve">เสี่ยงต่อการเกิดการจัดหมวดหมู่ที่ไม่สอดคล้องกัน การเชื่อมโยงข้อมูลแบบเฉพาะกิจ และความไม่ชัดเจนว่าองค์ประกอบใดควรถูกนับเป็นหน่วยข้อมูลหลักของระบบ</w:t>
      </w:r>
    </w:p>
    <w:p>
      <w:pPr>
        <w:pStyle w:val="BodyText"/>
      </w:pPr>
      <w:r>
        <w:t xml:space="preserve">ในบริบทของโครงการนี้ แบบจำลองข้อมูลเชิงแนวคิด (Conceptual Data Model)จึงควรถูกมองในฐานะ</w:t>
      </w:r>
      <w:r>
        <w:t xml:space="preserve"> </w:t>
      </w:r>
      <w:r>
        <w:rPr>
          <w:b/>
          <w:bCs/>
        </w:rPr>
        <w:t xml:space="preserve">ตัวเชื่อมระหว่างความต้องการเชิงนโยบายกับการนำไปใช้จริง</w:t>
      </w:r>
      <w:r>
        <w:t xml:space="preserve"> </w:t>
      </w:r>
      <w:r>
        <w:t xml:space="preserve">กล่าวคือ เป็นเครื่องมือที่แปลคำถามเชิงภารกิจของผู้ว่าจ้างและข้อค้นพบจากการหารือกับผู้ใช้ ไปสู่โครงสร้างที่สามารถกำหนดความสัมพันธ์ระหว่างข้อมูลภูมิอากาศ ภัยและเหตุอันตราย พื้นที่ ผลกระทบ ความเปราะบาง มาตรการปรับตัว และผลลัพธ์ของการดำเนินงานได้อย่างเป็นระบบ บทบาทของ CDM จึงไม่ใช่เพียงสิ่งประดิษฐ์ทางเทคนิค แต่เป็น</w:t>
      </w:r>
      <w:r>
        <w:t xml:space="preserve"> </w:t>
      </w:r>
      <w:r>
        <w:rPr>
          <w:b/>
          <w:bCs/>
        </w:rPr>
        <w:t xml:space="preserve">กลไกจัดระเบียบความรู้และการบริหารจัดการข้อมูล</w:t>
      </w:r>
      <w:r>
        <w:t xml:space="preserve"> </w:t>
      </w:r>
      <w:r>
        <w:t xml:space="preserve">ที่ช่วยลดความกำกวมของระบบตั้งแต่ต้นน้ำ</w:t>
      </w:r>
    </w:p>
    <w:p>
      <w:pPr>
        <w:pStyle w:val="BodyText"/>
      </w:pPr>
      <w:r>
        <w:t xml:space="preserve">นอกจากนี้ การมีแบบจำลองข้อมูลเชิงแนวคิดยังช่วยให้โครงการสามารถกำหนดขอบเขตของสิ่งที่พร้อมใช้จริงในระยะที่ 1 ได้อย่างสมเหตุสมผล เพราะทำให้เห็นว่า ข้อมูลหรือบริการใดมีฐานรองรับเพียงพอสำหรับการเปิดเผยต่อผู้ใช้ และข้อมูลหรือบริการใดยังต้องการการพัฒนากลไกธรรมาภิบาล มาตรฐานข้อมูลอภิพันธุ์ หรือความพร้อมเชิงสถาบันเพิ่มเติม การจัดทำ CDM จึงเป็นทั้งเครื่องมือเชิงสถาปัตยกรรมและเครื่องมือควบคุมขอบเขตงาน</w:t>
      </w:r>
    </w:p>
    <w:bookmarkEnd w:id="22"/>
    <w:bookmarkStart w:id="23" w:name="ทบทวนมาตรฐานและวรรณกรรมทเกยวของ"/>
    <w:p>
      <w:pPr>
        <w:pStyle w:val="Heading2"/>
      </w:pPr>
      <w:r>
        <w:t xml:space="preserve">1.4 ทบทวนมาตรฐานและวรรณกรรมที่เกี่ยวข้อง</w:t>
      </w:r>
    </w:p>
    <w:p>
      <w:pPr>
        <w:pStyle w:val="FirstParagraph"/>
      </w:pPr>
      <w:r>
        <w:t xml:space="preserve">การออกแบบตรรกะของแบบจำลองข้อมูลเชิงแนวคิดในโครงการนี้มิได้ตั้งอยู่บนการบัญญัติศัพท์ใหม่หรือการจัดกลุ่มข้อมูลเฉพาะกรณีของโครงการเท่านั้น แต่ยึดโยงกับมาตรฐานและวรรณกรรมสากลที่เกี่ยวข้อง เพื่อให้การพัฒนาโครงสร้างสารสนเทศของกรมฯ มีการใช้อภิธานศัพท์ที่เสมอต้นเสมอปลาย สามารถขยายผลได้ในอนาคต และลดความเสี่ยงของการตีความที่คลาดเคลื่อนระหว่างหน่วยงาน</w:t>
      </w:r>
    </w:p>
    <w:p>
      <w:pPr>
        <w:pStyle w:val="BodyText"/>
      </w:pPr>
      <w:r>
        <w:t xml:space="preserve">ในเชิงกรอบความเสี่ยง งานนี้อ้างอิงกรอบทฤษฎีของ Intergovernmental Panel on Climate Change (IPCC) ในการแยกองค์ประกอบของความเสี่ยงออกเป็นภัย (hazard) การเปิดรับภัย (exposure) และความเปราะบาง (vulnerability) รวมทั้งใช้มุมมองเชิงระบบต่อการปรับตัวและผลกระทบ ขณะเดียวกันการพิจารณากรอบของ Sendai Framework ซึ่งกำหนดแนวคิดการบันทึกผลกระทบจากเหตุภัยพิบัติ เพื่อทำให้เห็นความแตกต่างระหว่างข้อมูลความเสี่ยงเชิงความน่าจะเป็นกับข้อมูลความสูญเสียที่เกิดขึ้นจริง และชี้ให้เห็นว่าระบบข้อมูลจำเป็นต้องรองรับทั้งข้อมูลทั้งสองมิติได้</w:t>
      </w:r>
    </w:p>
    <w:p>
      <w:pPr>
        <w:pStyle w:val="BodyText"/>
      </w:pPr>
      <w:r>
        <w:t xml:space="preserve">สำหรับการเชื่อมโยงเหตุภัยกับผลกระทบ เอกสารวิเคราะห์ยังชี้บทบาทของ World Meteorological Organization (WMO) โดยเฉพาะแนวคิดเรื่องการระบุรหัสเหตุการณ์ที่เป็นเอกลักษณ์ เพื่อให้สามารถเชื่อมข้อมูลเหตุการณ์จากหลายแหล่งเข้ากับข้อมูลผลกระทบและความสูญเสียได้อย่างไม่ซ้ำซ้อน หลักการนี้มีนัยสำคัญต่อการออกแบบโครงสร้างข้อมูลของโครงการ เพราะช่วยให้การติดตามเหตุการณ์และผลกระทบในอนาคตสามารถรักษาความต่อเนื่องของข้อมูลและตรวจสอบย้อนกลับได้ดีขึ้น</w:t>
      </w:r>
    </w:p>
    <w:p>
      <w:pPr>
        <w:pStyle w:val="BodyText"/>
      </w:pPr>
      <w:r>
        <w:t xml:space="preserve">ในด้านการประเมินความเสี่ยงและความเปราะบางภายใต้บริบทของการเปลี่ยนแปลงสภาพภูมิอากาศ โครงการยังอ้างอิงหลักการจาก ISO 14091:2021 ซึ่งเน้นการแยกแยะระหว่างการเปิดรับภัยและความเปราะบางอย่างชัดเจน และสนับสนุนวิธีคิดแบบห่วงโซ่ผลกระทบ (impact chain analysis) ในการเชื่อมเหตุ ภาวะเสี่ยง และผลลัพธ์ที่เกิดขึ้นจริง หลักคิดนี้ช่วยให้แบบจำลองข้อมูลเชิงแนวคิดของโครงการสามารถรองรับได้ทั้งข้อมูลที่มีลักษณะเป็นตัวชี้วัดเชิงสังคม เศรษฐกิจ และข้อมูลที่มาจากแบบจำลองความเสี่ยงเชิงวิทยาศาสตร์ โดยไม่ทำให้ตรรกะของระบบขัดแย้งกัน</w:t>
      </w:r>
    </w:p>
    <w:p>
      <w:pPr>
        <w:pStyle w:val="BodyText"/>
      </w:pPr>
      <w:r>
        <w:t xml:space="preserve">ในภาพรวม การยึดโยงกับมาตรฐานและวรรณกรรมดังกล่าวทำให้ CDM ของโครงการมีคุณลักษณะสำคัญอย่างน้อยสามด้าน คือ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มีความสอดคล้องทางความหมายและความสัมพันธ์ที่ชัดเจน</w:t>
      </w:r>
      <w:r>
        <w:t xml:space="preserve"> </w:t>
      </w:r>
      <w:r>
        <w:t xml:space="preserve">ระหว่างข้อมูลประเภทต่าง ๆ ที่เดิมมักถูกจัดเก็บแยกส่วนและขาดการเชื่อมโยงเชิงแนวคิด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รองรับการเชื่อมโยงกับภารกิจการรายงานและการประเมินในปัจจุบันอนาคต</w:t>
      </w:r>
      <w:r>
        <w:t xml:space="preserve"> </w:t>
      </w:r>
      <w:r>
        <w:t xml:space="preserve">ทั้งในมิติการปรับตัว ความเสี่ยง และความสูญเสีย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สร้างวินัยในการออกแบบโครงสร้างข้อมูล</w:t>
      </w:r>
      <w:r>
        <w:t xml:space="preserve"> </w:t>
      </w:r>
      <w:r>
        <w:t xml:space="preserve">เพื่อไม่ให้กรอบสารสนเทศระดับชาติกลายเป็นเพียงพื้นที่รวมลิงก์หรือคลังเอกสารที่ขาดตรรกะร่วมที่ใช้ภายในองค์กร</w:t>
      </w:r>
    </w:p>
    <w:p>
      <w:pPr>
        <w:pStyle w:val="FirstParagraph"/>
      </w:pPr>
      <w:r>
        <w:t xml:space="preserve">ด้วยเหตุนี้ การอธิบายความก้าวหน้าในหมวดนี้จึงควรชี้ให้เห็นว่า การจัดวางองค์ประกอบของกรอบสารสนเทศและแบบจำลองข้อมูลเชิงแนวคิดมิใช่การออกแบบเชิงอัตวิสัย (subjective) แต่เป็นผลจากการสังเคราะห์มาตรฐานสากลให้เหมาะสมกับบริบทการใช้งานของกรมฯ และผู้ใช้ในประเทศไทย</w:t>
      </w:r>
    </w:p>
    <w:bookmarkEnd w:id="23"/>
    <w:bookmarkStart w:id="24" w:name="การทบทวนแพลตฟอรมตนแบบ"/>
    <w:p>
      <w:pPr>
        <w:pStyle w:val="Heading2"/>
      </w:pPr>
      <w:r>
        <w:t xml:space="preserve">1.5 การทบทวนแพลตฟอร์มต้นแบบ</w:t>
      </w:r>
    </w:p>
    <w:p>
      <w:pPr>
        <w:pStyle w:val="FirstParagraph"/>
      </w:pPr>
      <w:r>
        <w:t xml:space="preserve">การทบทวนแพลตฟอร์มต้นแบบมีความสำคัญต่อการทำความเข้าใจว่า โครงการปัจจุบันมิได้เริ่มต้นจากศูนย์ แต่พัฒนาต่อยอดจากทั้งบทเรียนต่างประเทศและความพยายามที่เคยเกิดขึ้นในบริบทของไทย โดยแพลตฟอร์มที่ถูกใช้เป็นกรณีเปรียบเทียบประกอบด้วย</w:t>
      </w:r>
      <w:r>
        <w:t xml:space="preserve"> </w:t>
      </w:r>
      <w:r>
        <w:rPr>
          <w:b/>
          <w:bCs/>
        </w:rPr>
        <w:t xml:space="preserve">A-PLAT ของญี่ปุ่น</w:t>
      </w:r>
      <w:r>
        <w:t xml:space="preserve">,</w:t>
      </w:r>
      <w:r>
        <w:t xml:space="preserve"> </w:t>
      </w:r>
      <w:r>
        <w:rPr>
          <w:b/>
          <w:bCs/>
        </w:rPr>
        <w:t xml:space="preserve">KlimAdapt/KLiVO Portal ของเยอรมนี</w:t>
      </w:r>
      <w:r>
        <w:t xml:space="preserve">, และ</w:t>
      </w:r>
      <w:r>
        <w:t xml:space="preserve"> </w:t>
      </w:r>
      <w:r>
        <w:rPr>
          <w:b/>
          <w:bCs/>
        </w:rPr>
        <w:t xml:space="preserve">Climate-ADAPT ของสหภาพยุโรป</w:t>
      </w:r>
      <w:r>
        <w:t xml:space="preserve"> </w:t>
      </w:r>
      <w:r>
        <w:t xml:space="preserve">ซึ่งแต่ละกรณีสะท้อนบทเรียนต่างกันในเรื่องการจัดทางเข้าให้ผู้ใช้ การคัดกรองและกำกับคุณภาพสารสนเทศ การแยกบทบาทระหว่างฐานความรู้กับเครื่องมือบริการ และการเชื่อมโยงสารสนเทศข้ามระดับนโยบาย พื้นที่ และกลุ่มผู้ใช้</w:t>
      </w:r>
    </w:p>
    <w:p>
      <w:pPr>
        <w:pStyle w:val="BodyText"/>
      </w:pPr>
      <w:r>
        <w:t xml:space="preserve">เมื่อพิจารณาร่วมกัน แพลตฟอร์มทั้งสามกรณีชี้ให้เห็นตรงกันว่า แพลตฟอร์มข้อมูลด้านการปรับตัวที่ใช้งานได้จริงมักต้องมีองค์ประกอบอย่างน้อยสี่ชั้นทำงานร่วมกัน ได้แก่ ชั้นข้อมูลเชิงนโยบายและคำอธิบาย ชั้นบริการหรือเครื่องมือใช้งาน ชั้นองค์ความรู้และกรณีศึกษา และชั้นการคัดกรองกำกับคุณภาพข้อมูล นัยสำคัญของข้อสังเกตนี้คือ การพัฒนา NCAIF ไม่ควรถูกจำกัดความเป็นเพียงพื้นที่เผยแพร่เอกสารหรือหน้ารวมลิงก์ แต่ต้องเป็นโครงสร้างบริการสารสนเทศที่เชื่อมมิติการใช้งานหลายแบบเข้าด้วยกันอย่างมีตรรกะ</w:t>
      </w:r>
    </w:p>
    <w:p>
      <w:pPr>
        <w:pStyle w:val="BodyText"/>
      </w:pPr>
      <w:r>
        <w:t xml:space="preserve">อย่างไรก็ตาม สำหรับการจัดทำรายงานความก้าวหน้าฉบับนี้ แพลตฟอร์มที่มีความสำคัญเป็นพิเศษคือ</w:t>
      </w:r>
      <w:r>
        <w:t xml:space="preserve"> </w:t>
      </w:r>
      <w:r>
        <w:rPr>
          <w:b/>
          <w:bCs/>
        </w:rPr>
        <w:t xml:space="preserve">T-PLAT</w:t>
      </w:r>
      <w:r>
        <w:t xml:space="preserve"> </w:t>
      </w:r>
      <w:r>
        <w:t xml:space="preserve">เนื่องจากเป็นความพยายามในบริบทประเทศไทยที่เคยนำแนวคิดแพลตฟอร์มสารสนเทศด้านการปรับตัวมาทดลองใช้แล้วในระดับหนึ่ง บทเรียนจาก T-PLAT ยืนยันว่า ประเทศไทยได้เคยทดสอบแนวทางการสื่อสารข้อมูลการปรับตัวผ่านหน้าแพลตฟอร์มที่เข้าถึงได้ มีทั้งรายงานและข้อมูลเชิงแผนที่ และพยายามจัดวางสารสนเทศให้ตอบโจทย์ผู้ใช้มากกว่าการเก็บข้อมูลไว้เฉพาะในเอกสารภายใน กล่าวอีกนัยหนึ่ง T-PLAT ช่วยยืนยันว่า ทิศทางของการมีแพลตฟอร์มสารสนเทศด้านการปรับตัวนั้นถูกต้องและมีฐานประสบการณ์เดิมรองรับอยู่แล้ว</w:t>
      </w:r>
    </w:p>
    <w:p>
      <w:pPr>
        <w:pStyle w:val="BodyText"/>
      </w:pPr>
      <w:r>
        <w:t xml:space="preserve">ในขณะเดียวกัน บทเรียนจาก T-PLAT ก็สะท้อนข้อจำกัดสำคัญที่โครงการปัจจุบันจำเป็นต้องก้าวข้าม กล่าวคือ แม้แพลตฟอร์มดังกล่าวจะช่วยให้ข้อมูลการปรับตัวถูกมองเห็นมากขึ้นและพิสูจน์คุณค่าของบริการแบบหน้าเว็บได้ในระดับหนึ่ง แต่ยังมีลักษณะใกล้เคียงกับแพลตฟอร์มเชิงโครงการหรือพอร์ทัลเฉพาะกิจมากกว่าจะเป็นสถาปัตยกรรมสารสนเทศระดับชาติที่มีความต่อเนื่องระยะยาว ข้อจำกัดนี้หมายความว่า การมีหน้าแพลตฟอร์มเพียงอย่างเดียวยังไม่เพียงพอ หากไม่มีโครงสร้างความสัมพันธ์ของข้อมูล มาตรฐานข้อมูลอภิพันธ์ุ (metadata) กติกาการกำกับดูแล และกลไกการเชื่อมโยงข้ามชุดข้อมูลที่แข็งแรงรองรับอยู่เบื้องหลัง</w:t>
      </w:r>
    </w:p>
    <w:p>
      <w:pPr>
        <w:pStyle w:val="BodyText"/>
      </w:pPr>
      <w:r>
        <w:t xml:space="preserve">บทเรียนสำคัญจาก T-PLAT จึงสามารถสรุปได้อย่างน้อยสี่ประการ ได้แก่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ยืนยันความจำเป็นของแพลตฟอร์มสารสนเทศด้านการปรับตัว</w:t>
      </w:r>
      <w:r>
        <w:t xml:space="preserve"> </w:t>
      </w:r>
      <w:r>
        <w:t xml:space="preserve">ในฐานะช่องทางสื่อสารข้อมูลสู่ผู้ใช้หลายกลุ่ม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ยืนยันคุณค่าของบริการสารสนเทศที่ผู้ใช้มองเห็นได้โดยตรง</w:t>
      </w:r>
      <w:r>
        <w:t xml:space="preserve"> </w:t>
      </w:r>
      <w:r>
        <w:t xml:space="preserve">เช่น รายงาน แผนที่ และคำอธิบายที่เข้าถึงง่าย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ชี้ให้เห็นข้อจำกัดของแนวทางแบบ portal-first</w:t>
      </w:r>
      <w:r>
        <w:t xml:space="preserve"> </w:t>
      </w:r>
      <w:r>
        <w:t xml:space="preserve">ที่อาจทำให้ระบบดูใช้งานได้บนผิวหน้า แต่ยังไม่สามารถบูรณาการข้อมูลและภารกิจระหว่างหน่วยงานได้อย่างยั่งยืน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ชี้ทิศทางว่าการพัฒนาระยะต่อไปต้องเสริมโครงสร้างและธรรมาภิบาลข้อมูล</w:t>
      </w:r>
      <w:r>
        <w:t xml:space="preserve"> </w:t>
      </w:r>
      <w:r>
        <w:t xml:space="preserve">เพื่อไม่ให้แพลตฟอร์มใหม่ย้อนกลับไปเป็นเพียงคลังเอกสารหรือพื้นที่สาธิตเชิงโครงการ</w:t>
      </w:r>
    </w:p>
    <w:p>
      <w:pPr>
        <w:pStyle w:val="BodyText"/>
      </w:pPr>
      <w:r>
        <w:t xml:space="preserve">ดังนั้น สำหรับโครงการในระยะนี้ การทบทวน T-PLAT จึงมิได้มีบทบาทเพียงเป็นกรณีศึกษาย้อนหลัง แต่ทำหน้าที่เป็นบทเรียนเชิงยุทธศาสตร์ที่ช่วยในการกำหนดกรอบการออกแบบ NCAIF พร้อมกับให้บทเรียนถึงความจำเป็นของแบบจำลองข้อมูลเชิงแนวคิด มาตรฐานข้อมูลอภิพันธ์ุ และกลไกการกำกับดูแลที่เข้มแข็งกว่าเดิม เพื่อให้แพลตฟอร์มที่พัฒนาขึ้นใหม่มีสถานะเป็นโครงสร้างสารสนเทศที่ขยายผลและดูแลต่อได้จริงในระดับประเทศ</w:t>
      </w:r>
    </w:p>
    <w:bookmarkEnd w:id="24"/>
    <w:bookmarkStart w:id="25" w:name="X2790b9cbf2679623f978848c53d64e092353172"/>
    <w:p>
      <w:pPr>
        <w:pStyle w:val="Heading2"/>
      </w:pPr>
      <w:r>
        <w:t xml:space="preserve">1.6 นัยจากภูมิทัศน์ผลิตภัณฑ์ข้อมูลและโครงสร้างเว็บไซต์ปัจจุบันต่อการออกแบบ NCAIF</w:t>
      </w:r>
    </w:p>
    <w:p>
      <w:pPr>
        <w:pStyle w:val="FirstParagraph"/>
      </w:pPr>
      <w:r>
        <w:t xml:space="preserve">เมื่อพิจารณาหลักฐานจากทั้งโครงสร้างเว็บไซต์ของกรมการเปลี่ยนแปลงสภาพภูมิอากาศและสิ่งแวดล้อมและผลิตภัณฑ์ข้อมูลที่มีอยู่จริง จะเห็นได้ว่า ปัญหาสำคัญในระยะปัจจุบันมิใช่การขาดข้อมูลหรือการขาดช่องทางเผยแพร่โดยสิ้นเชิง หากแต่อยู่ที่การที่สินทรัพย์ข้อมูลและผลิตภัณฑ์ต่าง ๆ ยังถูกจัดวางแยกส่วนกันตามตรรกะของหน่วยงาน โครงการ หรือระบบเฉพาะด้านมากกว่าตรรกะของผู้ใช้และภารกิจการตัดสินใจที่ข้อมูลเหล่านั้นควรรองรับ</w:t>
      </w:r>
    </w:p>
    <w:p>
      <w:pPr>
        <w:pStyle w:val="BodyText"/>
      </w:pPr>
      <w:r>
        <w:t xml:space="preserve">ข้อค้นพบจากการทบทวนเว็บไซต์ของกรมฯ ชี้ว่า เนื้อหาที่เกี่ยวข้องกับการปรับตัวต่อการเปลี่ยนแปลงสภาพภูมิอากาศยังคงกระจัดกระจายอยู่ในหลายจุด และยังไม่ถูกจัดเรียงให้เห็นความต่อเนื่องของวงจรข้อมูลตั้งแต่สภาวะภูมิอากาศ ความเสี่ยง ผลกระทบ ไปจนถึงมาตรการและผลการดำเนินงานด้านการปรับตัว ขณะเดียวกัน หลักฐานจากผลิตภัณฑ์ที่มีความพร้อมมากที่สุดในปัจจุบัน คือ ระบบแผนที่ความเสี่ยงเชิงพื้นที่ ก็แสดงให้เห็นว่า กรมฯ มีผลิตภัณฑ์ข้อมูลที่มีสาระสำคัญและใช้งานได้จริงอยู่แล้ว แต่ผลิตภัณฑ์ดังกล่าวยังมีขอบเขตการใช้งานที่จำเพาะ มีข้อจำกัดด้านระดับพื้นที่และการตีความ</w:t>
      </w:r>
    </w:p>
    <w:p>
      <w:pPr>
        <w:pStyle w:val="BodyText"/>
      </w:pPr>
      <w:r>
        <w:t xml:space="preserve">นัยสำคัญของข้อค้นพบทั้งสองด้านนี้คือ NCAIF ไม่ควรถูกตีความว่าเป็นการสร้างเว็บไซต์ใหม่ขึ้นมาแทนที่ของเดิม หรือเป็นการเพิ่มอีกหนึ่งผลิตภัณฑ์เข้าไปในภูมิทัศน์เดิมเท่านั้น แต่ควรถูกวางในฐานะ</w:t>
      </w:r>
      <w:r>
        <w:t xml:space="preserve"> </w:t>
      </w:r>
      <w:r>
        <w:rPr>
          <w:b/>
          <w:bCs/>
        </w:rPr>
        <w:t xml:space="preserve">ระเบียบวิธีการจัดระเบียบและเชื่อมโยง</w:t>
      </w:r>
      <w:r>
        <w:t xml:space="preserve"> </w:t>
      </w:r>
      <w:r>
        <w:t xml:space="preserve">ที่ทำให้ข้อมูล เนื้อหา ผลิตภัณฑ์ และบริการที่มีอยู่เดิมสามารถถูกร้อยเรียงใหม่ให้ตอบโจทย์การใช้งานจริงได้ดีขึ้น กล่าวอีกนัยหนึ่ง เว็บไซต์ปัจจุบันและผลิตภัณฑ์ที่มีอยู่จริงมิได้เป็นเพียงฉากหลังของโครงการ หากเป็นหลักฐานที่ทำให้เห็นพร้อมกันทั้ง</w:t>
      </w:r>
      <w:r>
        <w:t xml:space="preserve"> </w:t>
      </w:r>
      <w:r>
        <w:rPr>
          <w:b/>
          <w:bCs/>
        </w:rPr>
        <w:t xml:space="preserve">ศักยภาพพื้นฐาน</w:t>
      </w:r>
      <w:r>
        <w:t xml:space="preserve"> </w:t>
      </w:r>
      <w:r>
        <w:t xml:space="preserve">และ</w:t>
      </w:r>
      <w:r>
        <w:t xml:space="preserve"> </w:t>
      </w:r>
      <w:r>
        <w:rPr>
          <w:b/>
          <w:bCs/>
        </w:rPr>
        <w:t xml:space="preserve">เหตุผลที่จำเป็นต้องมีการออกแบบสถาปัตยกรรมใหม่</w:t>
      </w:r>
    </w:p>
    <w:p>
      <w:pPr>
        <w:pStyle w:val="BodyText"/>
      </w:pPr>
      <w:r>
        <w:t xml:space="preserve">ในบทที่สองได้บรรยายรายละเอียดการทบทวนรูปแบบเว็บไซต์ เนื้อหา และผลิตภัณฑ์ข้อมูลหลักๆ ซึ่งเผยให้เห็นถึงประเภทเนื้อหา รูปแบบการเผยแพร่ข้อมูล และสื่อการนำเสนอ ซึ่งนำมาใช้เป็นข้อมูลพื้นฐานในการออกแบบ NCAIF ในภารกิจข้อ 5.2</w:t>
      </w:r>
    </w:p>
    <w:bookmarkEnd w:id="25"/>
    <w:bookmarkStart w:id="26" w:name="X87d22a4f7d0d29f6ce2c91c77840c50636eed62"/>
    <w:p>
      <w:pPr>
        <w:pStyle w:val="Heading2"/>
      </w:pPr>
      <w:r>
        <w:t xml:space="preserve">1.7 การวิเคราะห์เชิงประสบการณ์ผู้ใช้และสถาปัตยกรรมสารสนเทศ</w:t>
      </w:r>
    </w:p>
    <w:p>
      <w:pPr>
        <w:pStyle w:val="FirstParagraph"/>
      </w:pPr>
      <w:r>
        <w:t xml:space="preserve">เมื่อพิจารณาจากหลักการออกแบบประสบการณ์ผู้ใช้ </w:t>
      </w:r>
      <w:r>
        <w:rPr>
          <w:rFonts w:hint="eastAsia"/>
        </w:rPr>
        <w:t xml:space="preserve">（User</w:t>
      </w:r>
      <w:r>
        <w:t xml:space="preserve"> Experience) สำหรับบริการข้อมูลด้านการปรับตัวต่อการเปลี่ยนแปลงสภาพภูมิอากาศ ข้อค้นพบสำคัญคือ แพลตฟอร์มลักษณะนี้ไม่ควรถูกออกแบบให้มีพฤติกรรมเหมือนเว็บไซต์ราชการภายในหรือคลังข้อมูลดิบที่เปิดให้ผู้ใช้ค้นหาเองโดยลำพัง หากแต่ควรทำหน้าที่เป็น</w:t>
      </w:r>
      <w:r>
        <w:t xml:space="preserve"> </w:t>
      </w:r>
      <w:r>
        <w:rPr>
          <w:b/>
          <w:bCs/>
        </w:rPr>
        <w:t xml:space="preserve">เครื่องมือช่วยสนับสนุนการตัดสินใจที่มีการนำทางผู้ใช้อย่างชัดเจน เข้าใจงานง่าย และค่อย ๆ เปิดเผยความซับซ้อนตามความจำเป็นของผู้ใช้</w:t>
      </w:r>
      <w:r>
        <w:t xml:space="preserve"> </w:t>
      </w:r>
      <w:r>
        <w:t xml:space="preserve">หลักการดังกล่าวสอดคล้องกับการทบทวนวรรณกรรมที่เกี่ยวข้องกับการออกแบบผลิตภัณฑ์และบริการสารสานทศ ที่พูดถึงเรื่องความชัดของสัญญาณข้อมูล (</w:t>
      </w:r>
      <w:r>
        <w:rPr>
          <w:b/>
          <w:bCs/>
        </w:rPr>
        <w:t xml:space="preserve">information scent</w:t>
      </w:r>
      <w:r>
        <w:t xml:space="preserve">), การจัดเมนูระดับบนให้ตื้นและไม่ซับซ้อน, การเปิดเส้นทางเข้าถึงหลายแบบตามความต้องการผู้ใช้, และการแยกประสบการณ์ของ “เครื่องมือใช้งาน” ออกจาก “คลังข้อมูลหรือบริการดาวน์โหลด” แม้ว่าทั้งสองส่วนจะยังต้องเชื่อมโยงกันอยู่เบื้องหลัง</w:t>
      </w:r>
    </w:p>
    <w:p>
      <w:pPr>
        <w:pStyle w:val="BodyText"/>
      </w:pPr>
      <w:r>
        <w:t xml:space="preserve">นัยสำคัญของข้อค้นพบนี้คือ โครงสร้างของ NCAIF ไม่ควรสะท้อนผังองค์กรหรือการแบ่งภารกิจภายในของกรมโดยตรง เพราะตรรกะดังกล่าวมักไม่ตรงกับวิธีคิดของผู้ใช้จริง ผู้ใช้นโยบายต้องการจุดเริ่มต้นที่นำไปสู่ข้อมูลสรุปที่ช่วยให้เห็นภาพรวมของความเสี่ยงและประเด็นเร่งด่วน ผู้ปฏิบัติงานระดับพื้นที่ต้องการหน้าเนื้อหาที่อิงพื้นที่หรือภาคส่วนอย่างชัดเจน ขณะที่นักวิเคราะห์เชิงเทคนิคต้องการทั้งเครื่องมือสำรวจข้อมูลและเส้นทางไปสู่ข้อมูลดิบหรือวิธีการที่ตรวจสอบได้ การออกแบบสถาปัตยกรรมสารสนเทศจึงต้องรองรับ</w:t>
      </w:r>
      <w:r>
        <w:t xml:space="preserve"> </w:t>
      </w:r>
      <w:r>
        <w:rPr>
          <w:b/>
          <w:bCs/>
        </w:rPr>
        <w:t xml:space="preserve">หลายวิธีการเข้าถึงพร้อมกัน</w:t>
      </w:r>
      <w:r>
        <w:t xml:space="preserve"> </w:t>
      </w:r>
      <w:r>
        <w:t xml:space="preserve">เช่น การเข้าถึงตามวงจรการปรับตัว ตามพื้นที่ ตามภาคส่วน หรือผ่านบริการข้อมูลและเครื่องมือ</w:t>
      </w:r>
    </w:p>
    <w:p>
      <w:pPr>
        <w:pStyle w:val="BodyText"/>
      </w:pPr>
      <w:r>
        <w:t xml:space="preserve">อีกประเด็นหนึ่งที่มีความสำคัญเในเชิงความเป็นไปได้ของการปฏิบัติคือ หลักการ</w:t>
      </w:r>
      <w:r>
        <w:t xml:space="preserve"> </w:t>
      </w:r>
      <w:r>
        <w:rPr>
          <w:b/>
          <w:bCs/>
        </w:rPr>
        <w:t xml:space="preserve">progressive disclosure</w:t>
      </w:r>
      <w:r>
        <w:t xml:space="preserve"> </w:t>
      </w:r>
      <w:r>
        <w:t xml:space="preserve">หรือการเปิดเผยรายละเอียดแบบเป็นชั้นลำดับ กล่าวคือ หน้าเนื้อหาควรเริ่มจากคำตอบหรือสาระสรุปที่ผู้ใช้ต้องการรู้ก่อน จากนั้นจึงค่อยเชื่อมไปสู่แผนที่ แดชบอร์ด การเจาะลึกข้อมูล คำอธิบายวิธีการ เมทาดาทา และข้อจำกัดเชิงเทคนิคในระดับถัดไป หลักการนี้ช่วยลดภาระทางความคิดของผู้ใช้และลดความเสี่ยงที่ผู้ใช้จะละทิ้งเส้นทางค้นหากลางทาง โดยเฉพาะเมื่อเนื้อหาเกี่ยวข้องกับข้อมูลภูมิอากาศและความเสี่ยงซึ่งมีความซับซ้อนสูงโดยธรรมชาติ</w:t>
      </w:r>
    </w:p>
    <w:p>
      <w:pPr>
        <w:pStyle w:val="BodyText"/>
      </w:pPr>
      <w:r>
        <w:t xml:space="preserve">นอกจากนี้ ข้อวิเคราะห์ยังชี้ให้เห็นอย่างชัดเจนว่า การมี</w:t>
      </w:r>
      <w:r>
        <w:t xml:space="preserve"> </w:t>
      </w:r>
      <w:r>
        <w:rPr>
          <w:b/>
          <w:bCs/>
        </w:rPr>
        <w:t xml:space="preserve">เรื่องเล่าเชิงนโยบาย</w:t>
      </w:r>
      <w:r>
        <w:t xml:space="preserve">,</w:t>
      </w:r>
      <w:r>
        <w:t xml:space="preserve"> </w:t>
      </w:r>
      <w:r>
        <w:rPr>
          <w:b/>
          <w:bCs/>
        </w:rPr>
        <w:t xml:space="preserve">ชุดข้อมูลสรุปเพื่อการตัดสินใจ</w:t>
      </w:r>
      <w:r>
        <w:t xml:space="preserve">,</w:t>
      </w:r>
      <w:r>
        <w:t xml:space="preserve"> </w:t>
      </w:r>
      <w:r>
        <w:rPr>
          <w:b/>
          <w:bCs/>
        </w:rPr>
        <w:t xml:space="preserve">กรณีตัวอย่าง</w:t>
      </w:r>
      <w:r>
        <w:t xml:space="preserve">, และ</w:t>
      </w:r>
      <w:r>
        <w:t xml:space="preserve"> </w:t>
      </w:r>
      <w:r>
        <w:rPr>
          <w:b/>
          <w:bCs/>
        </w:rPr>
        <w:t xml:space="preserve">คำอธิบายข้อจำกัดอย่างโปร่งใสแต่ไม่ถาโถมเกินไป</w:t>
      </w:r>
      <w:r>
        <w:t xml:space="preserve"> </w:t>
      </w:r>
      <w:r>
        <w:t xml:space="preserve">เป็นองค์ประกอบสำคัญต่อการสร้างความน่าเชื่อถือและการใช้งานจริงของแพลตฟอร์ม กล่าวอีกนัยหนึ่ง คุณค่าของ NCAIF ในชั้นการนำเสนอไม่ได้อยู่ที่การเปิดเผยข้อมูลให้ได้มากที่สุดในครั้งเดียว แต่อยู่ที่การช่วยให้ผู้ใช้เข้าใจว่า ข้อมูลใดเกี่ยวข้องกับงานของตน ใช้ตอบคำถามอะไรได้ และควรตีความภายใต้เงื่อนไขใด การออกแบบเชิงประสบการณ์ผู้ใช้จึงเป็นปัจจัยกำหนดโดยตรงต่อการตัดสินใจเรื่องแผนผังเว็บไซต์และรูปแบบของหน้าหลักในระยะที่ 1</w:t>
      </w:r>
    </w:p>
    <w:bookmarkEnd w:id="26"/>
    <w:bookmarkStart w:id="27" w:name="X14e30ee865ba232a28513062aa8b1102a916a7a"/>
    <w:p>
      <w:pPr>
        <w:pStyle w:val="Heading2"/>
      </w:pPr>
      <w:r>
        <w:t xml:space="preserve">1.8 การตีความเชิงสถาปัตยกรรม: แบบจำลองข้อมูลเชิงแนวคิดในฐานะหลักการจัดระเบียบข้อมูล</w:t>
      </w:r>
    </w:p>
    <w:p>
      <w:pPr>
        <w:pStyle w:val="FirstParagraph"/>
      </w:pPr>
      <w:r>
        <w:t xml:space="preserve">เมื่อพิจารณาหลักฐานจากเว็บไซต์ของกรมการเปลี่ยนแปลงสภาพภูมิอากาศและสิ่งแวดล้อม สถานะของผลิตภัณฑ์ข้อมูลที่มีอยู่จริง และความต้องการใช้งานที่สังเคราะห์จากการสัมภาษณ์ จะเห็นได้ว่า ปัญหาสำคัญของโครงการมิได้อยู่ที่การขาดเนื้อหาหรือการขาดหน้าเว็บไซต์เพียงอย่างเดียว หากแต่อยู่ที่การขาด</w:t>
      </w:r>
      <w:r>
        <w:t xml:space="preserve"> </w:t>
      </w:r>
      <w:r>
        <w:rPr>
          <w:b/>
          <w:bCs/>
        </w:rPr>
        <w:t xml:space="preserve">หลักการจัดระเบียบข้อมูล</w:t>
      </w:r>
      <w:r>
        <w:t xml:space="preserve"> </w:t>
      </w:r>
      <w:r>
        <w:t xml:space="preserve">ที่จะทำให้ข้อมูลจากหลายแหล่ง หลายประเภท และหลายระดับความพร้อมใช้ สามารถเชื่อมโยงกันภายใต้โครงสร้างเดียวได้อย่างมีเหตุผลรองรับ ภายใต้บริบทนี้ แบบจำลองข้อมูลเชิงแนวคิดจึงควรถูกอธิบายในฐานะ</w:t>
      </w:r>
      <w:r>
        <w:t xml:space="preserve"> </w:t>
      </w:r>
      <w:r>
        <w:rPr>
          <w:b/>
          <w:bCs/>
        </w:rPr>
        <w:t xml:space="preserve">สถาปัตยกรรมข้อมูลสารสนเทศ</w:t>
      </w:r>
      <w:r>
        <w:t xml:space="preserve"> </w:t>
      </w:r>
      <w:r>
        <w:t xml:space="preserve">ที่ทำให้ NCAIF มีความเป็นระบบ มิใช่ในฐานะผลผลิตทางเทคนิคที่แยกขาดจากการใช้งานจริงของแพลตฟอร์ม</w:t>
      </w:r>
    </w:p>
    <w:p>
      <w:pPr>
        <w:pStyle w:val="BodyText"/>
      </w:pPr>
      <w:r>
        <w:t xml:space="preserve">ในเชิงโครงสร้าง แบบจำลองข้อมูลเชิงแนวคิดที่โครงการพัฒนาขึ้นสามารถอธิบายได้ว่า ครอบคลุม</w:t>
      </w:r>
      <w:r>
        <w:t xml:space="preserve"> </w:t>
      </w:r>
      <w:r>
        <w:rPr>
          <w:b/>
          <w:bCs/>
        </w:rPr>
        <w:t xml:space="preserve">สี่ขอบเขตข้อมูลหลัก</w:t>
      </w:r>
      <w:r>
        <w:t xml:space="preserve"> </w:t>
      </w:r>
      <w:r>
        <w:t xml:space="preserve">ที่เชื่อมต่อกันอย่างเป็นระบบ ได้แก่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ขอบเขตข้อมูลด้านสภาพภูมิอากาศและตัวขับการเปลี่ยนแปลง</w:t>
      </w:r>
      <w:r>
        <w:t xml:space="preserve"> </w:t>
      </w:r>
      <w:r>
        <w:t xml:space="preserve">ซึ่งทำหน้าที่อธิบายปัจจัยต้นเหตุและภาพฉายอนาคตของระบบภูมิอากาศ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ขอบเขตข้อมูลด้านการประเมินความเสี่ยงและผลกระทบ</w:t>
      </w:r>
      <w:r>
        <w:t xml:space="preserve"> </w:t>
      </w:r>
      <w:r>
        <w:t xml:space="preserve">ซึ่งเป็นแกนกลางของการเชื่อมข้อมูลภัย การเผชิญภัย ความเปราะบาง และผลกระทบที่เกิดขึ้นจริง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ขอบเขตข้อมูลด้านการประเมินความยืดหยุ่นหรือศักยภาพในการรับมือ</w:t>
      </w:r>
      <w:r>
        <w:t xml:space="preserve"> </w:t>
      </w:r>
      <w:r>
        <w:t xml:space="preserve">ซึ่งใช้รองรับการประเมินความพร้อมและขีดความสามารถของพื้นที่หรือระบบสังคม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ขอบเขตข้อมูลด้านการวางแผนและดำเนินการปรับตัว</w:t>
      </w:r>
      <w:r>
        <w:t xml:space="preserve"> </w:t>
      </w:r>
      <w:r>
        <w:t xml:space="preserve">ซึ่งเชื่อมผลการประเมินความเสี่ยงไปสู่ทางเลือก มาตรการ โครงการ และผลลัพธ์ของการดำเนินงาน</w:t>
      </w:r>
    </w:p>
    <w:p>
      <w:pPr>
        <w:pStyle w:val="FirstParagraph"/>
      </w:pPr>
      <w:r>
        <w:t xml:space="preserve">การแบ่งขอบเขตเช่นนี้มีความสำคัญ เพราะช่วยให้โครงการสามารถอธิบายได้ชัดว่า ข้อมูลในระบบมิได้เป็นเพียงกองเอกสารหรือคลังตัวเลข หากแต่ถูกจัดระเบียบตามตรรกะของการทำงานจริง ตั้งแต่การเข้าใจสาเหตุ การประเมินความเสี่ยง การมองศักยภาพในการรับมือ ไปจนถึงการกำหนดมาตรการตอบสนองและการติดตามผลในระยะต่อไป</w:t>
      </w:r>
    </w:p>
    <w:p>
      <w:pPr>
        <w:pStyle w:val="BodyText"/>
      </w:pPr>
      <w:r>
        <w:t xml:space="preserve">สำหรับขอบเขตที่มีบทบาทเป็นแกนกลางที่สุดในงานระยะนี้ คือ</w:t>
      </w:r>
      <w:r>
        <w:t xml:space="preserve"> </w:t>
      </w:r>
      <w:r>
        <w:rPr>
          <w:b/>
          <w:bCs/>
        </w:rPr>
        <w:t xml:space="preserve">ขอบเขตข้อมูลด้านการประเมินความเสี่ยงและผลกระทบ</w:t>
      </w:r>
      <w:r>
        <w:t xml:space="preserve"> </w:t>
      </w:r>
      <w:r>
        <w:t xml:space="preserve">เนื่องจากเป็นส่วนที่ทำหน้าที่เชื่อมข้อมูลหลากหลายประเภทเข้าด้วยกัน และเป็นฐานสำคัญของทั้งผลิตภัณฑ์ข้อมูลเชิงพื้นที่ การประเมินผลกระทบ และการออกแบบบริการข้อมูลสำหรับผู้ใช้หลายกลุ่ม ภายในขอบเขตนี้ สามารถแยกองค์ประกอบย่อยที่สำคัญได้อย่างน้อยสี่ส่วน ดังนี้</w:t>
      </w:r>
    </w:p>
    <w:p>
      <w:pPr>
        <w:pStyle w:val="BodyText"/>
      </w:pPr>
      <w:r>
        <w:t xml:space="preserve">ส่วนแรก คือ</w:t>
      </w:r>
      <w:r>
        <w:t xml:space="preserve"> </w:t>
      </w:r>
      <w:r>
        <w:rPr>
          <w:b/>
          <w:bCs/>
        </w:rPr>
        <w:t xml:space="preserve">ส่วนการสร้างแบบจำลองภัยอันตราย</w:t>
      </w:r>
      <w:r>
        <w:t xml:space="preserve"> </w:t>
      </w:r>
      <w:r>
        <w:t xml:space="preserve">ซึ่งมีหน้าที่เชื่อมข้อมูลตัวขับภูมิอากาศ ข้อมูลอุตุนิยมวิทยา และข้อมูลสภาพแวดล้อมคงที่ เช่น ภูมิประเทศ หรือสภาพแวดล้อมทางกายภาพ เข้าสู่กระบวนการสร้างแบบจำลองภัยอันตราย ผลลัพธ์ที่ได้ในส่วนนี้คือแผนที่ภัยอันตรายหรือข้อมูลเชิงพื้นที่ที่อธิบายความรุนแรงและขอบเขตของภัย ซึ่งอาจเป็นผลลัพธ์จากแบบจำลองหรือเป็นข้อมูลที่สังเคราะห์จากการสังเกตการณ์จริงก็ได้ ความสำคัญของส่วนนี้อยู่ที่การทำให้ระบบสามารถแยกได้ชัดระหว่าง</w:t>
      </w:r>
      <w:r>
        <w:t xml:space="preserve"> </w:t>
      </w:r>
      <w:r>
        <w:rPr>
          <w:b/>
          <w:bCs/>
        </w:rPr>
        <w:t xml:space="preserve">ข้อมูลต้นทางของภูมิอากาศ</w:t>
      </w:r>
      <w:r>
        <w:t xml:space="preserve"> </w:t>
      </w:r>
      <w:r>
        <w:t xml:space="preserve">กับ</w:t>
      </w:r>
      <w:r>
        <w:t xml:space="preserve"> </w:t>
      </w:r>
      <w:r>
        <w:rPr>
          <w:b/>
          <w:bCs/>
        </w:rPr>
        <w:t xml:space="preserve">ผลลัพธ์ของการประเมินภัย</w:t>
      </w:r>
      <w:r>
        <w:t xml:space="preserve"> </w:t>
      </w:r>
      <w:r>
        <w:t xml:space="preserve">ซึ่งเป็นฐานสำคัญสำหรับการอธิบายและการตรวจสอบย้อนกลับของข้อมูลความเสี่ยง</w:t>
      </w:r>
    </w:p>
    <w:p>
      <w:pPr>
        <w:pStyle w:val="BodyText"/>
      </w:pPr>
      <w:r>
        <w:t xml:space="preserve">ส่วนที่สอง คือ</w:t>
      </w:r>
      <w:r>
        <w:t xml:space="preserve"> </w:t>
      </w:r>
      <w:r>
        <w:rPr>
          <w:b/>
          <w:bCs/>
        </w:rPr>
        <w:t xml:space="preserve">ส่วนการอธิบายการเผชิญภัยและความเปราะบาง</w:t>
      </w:r>
      <w:r>
        <w:t xml:space="preserve"> </w:t>
      </w:r>
      <w:r>
        <w:t xml:space="preserve">ซึ่งทำหน้าที่ระบุว่า มีทรัพย์สิน ประชากร หรือระบบสังคมใดอยู่ในพื้นที่เสี่ยง และตัวแปรใดใช้ในการอธิบายระดับความเปราะบางของสิ่งที่ได้รับผลกระทบนั้น ในส่วนนี้ แบบจำลองข้อมูลมิได้จำกัดเพียงตัวชี้วัดทางกายภาพ แต่เปิดให้รองรับทั้งตัวแปรสังคม เศรษฐกิจ โครงสร้างพื้นฐาน และตัวชี้วัดเชิงสถาบันได้ด้วย ความสำคัญขององค์ประกอบนี้อยู่ที่การทำให้ระบบสามารถใช้ข้อมูลตัวเดียวกันในหลายกรอบการประเมิน เช่น ใช้เป็นตัวแปรเชิงคณิตศาสตร์ใน impact function หรือใช้เป็นตัวแปรในกรอบดัชนีเชิงนโยบายได้ โดยไม่ต้องทำให้ข้อมูลถูกแยกเก็บอย่างซ้ำซ้อน</w:t>
      </w:r>
    </w:p>
    <w:p>
      <w:pPr>
        <w:pStyle w:val="BodyText"/>
      </w:pPr>
      <w:r>
        <w:t xml:space="preserve">ส่วนที่สาม คือ</w:t>
      </w:r>
      <w:r>
        <w:t xml:space="preserve"> </w:t>
      </w:r>
      <w:r>
        <w:rPr>
          <w:b/>
          <w:bCs/>
        </w:rPr>
        <w:t xml:space="preserve">ส่วนการประเมินความเสี่ยง</w:t>
      </w:r>
      <w:r>
        <w:t xml:space="preserve"> </w:t>
      </w:r>
      <w:r>
        <w:t xml:space="preserve">ซึ่งเป็นช่วงที่ระบบนำข้อมูลภัยอันตราย การเผชิญภัย และความเปราะบางมาประมวลผลร่วมกันเพื่อสร้างผลลัพธ์ของการประเมิน ในทางตรรกะ ผลลัพธ์ของส่วนนี้อาจออกมาในสองลักษณะหลัก ได้แก่ ผลลัพธ์เชิงปริมาณหรือเชิงความน่าจะเป็น เช่น risk metric และผลลัพธ์เชิงดัชนีหรือคะแนนรวม เช่น composite index ความแตกต่างดังกล่าวมีความสำคัญอย่างยิ่ง เพราะช่วยให้ระบบรองรับทั้งการประเมินความเสี่ยงที่ต้องการความเข้มงวดเชิงวิทยาศาสตร์และการประเมินที่ต้องการผลลัพธ์เชิงสื่อสารหรือเชิงนโยบายได้ภายใต้โครงสร้างเดียวกัน</w:t>
      </w:r>
    </w:p>
    <w:p>
      <w:pPr>
        <w:pStyle w:val="BodyText"/>
      </w:pPr>
      <w:r>
        <w:t xml:space="preserve">ส่วนที่สี่ คือ</w:t>
      </w:r>
      <w:r>
        <w:t xml:space="preserve"> </w:t>
      </w:r>
      <w:r>
        <w:rPr>
          <w:b/>
          <w:bCs/>
        </w:rPr>
        <w:t xml:space="preserve">ส่วนข้อมูลผลกระทบ ความสูญเสีย และความเสียหาย</w:t>
      </w:r>
      <w:r>
        <w:t xml:space="preserve"> </w:t>
      </w:r>
      <w:r>
        <w:t xml:space="preserve">ซึ่งทำหน้าที่เชื่อมการประเมินความเสี่ยงเข้ากับสิ่งที่เกิดขึ้นจริงหลังเหตุการณ์ โดยรองรับทั้งบันทึกเหตุภัยพิบัติ รายการความสูญเสียของทรัพย์สินหรือระบบต่าง ๆ และความพยายามในการเชื่อมโยงผลกระทบดังกล่าวเข้ากับตัวขับภูมิอากาศหรือสาเหตุที่เกี่ยวข้อง องค์ประกอบนี้มีความสำคัญเพราะทำให้ระบบไม่หยุดอยู่ที่การประเมินความเสี่ยงเชิงคาดการณ์ แต่สามารถเชื่อมโยงไปสู่การบันทึกผลกระทบจริง การติดตามความสูญเสีย และการใช้ข้อมูลดังกล่าวในการปรับปรุงการวางแผนหรือการประเมินในรอบถัดไปได้</w:t>
      </w:r>
    </w:p>
    <w:p>
      <w:pPr>
        <w:pStyle w:val="BodyText"/>
      </w:pPr>
      <w:r>
        <w:t xml:space="preserve">เมื่อพิจารณาร่วมกัน ขอบเขตข้อมูลด้านการประเมินความเสี่ยงและผลกระทบจึงทำหน้าที่เป็น</w:t>
      </w:r>
      <w:r>
        <w:t xml:space="preserve"> </w:t>
      </w:r>
      <w:r>
        <w:rPr>
          <w:b/>
          <w:bCs/>
        </w:rPr>
        <w:t xml:space="preserve">ตัวเชื่อมกลางของทั้งระบบ</w:t>
      </w:r>
      <w:r>
        <w:t xml:space="preserve"> </w:t>
      </w:r>
      <w:r>
        <w:t xml:space="preserve">กล่าวคือ เชื่อมจากข้อมูลภูมิอากาศและภัย ไปสู่ข้อมูลการเผชิญภัยและความเปราะบาง จากนั้นจึงเชื่อมต่อไปยังผลลัพธ์การประเมินและข้อมูลผลกระทบที่เกิดขึ้นจริง ความสามารถในการเชื่อมโยงเช่นนี้คือเหตุผลสำคัญที่ทำให้แบบจำลองข้อมูลเชิงแนวคิดมีบทบาทมากกว่าการเป็นโครงสร้างทางเทคนิค เพราะเป็นกลไกที่ทำให้ระบบสามารถรักษาความสอดคล้องทางความหมาย ตรวจสอบย้อนกลับได้ และรองรับการขยายผลของผลิตภัณฑ์ข้อมูลและบริการในอนาคตโดยไม่สูญเสียตรรกะร่วมของระบบ</w:t>
      </w:r>
    </w:p>
    <w:p>
      <w:pPr>
        <w:pStyle w:val="BodyText"/>
      </w:pPr>
      <w:r>
        <w:t xml:space="preserve">ในอีกด้านหนึ่ง การมีแบบจำลองข้อมูลเชิงแนวคิดยังช่วยทำให้</w:t>
      </w:r>
      <w:r>
        <w:t xml:space="preserve"> </w:t>
      </w:r>
      <w:r>
        <w:rPr>
          <w:b/>
          <w:bCs/>
        </w:rPr>
        <w:t xml:space="preserve">การบริหารจัดการข้อมูล</w:t>
      </w:r>
      <w:r>
        <w:t xml:space="preserve"> </w:t>
      </w:r>
      <w:r>
        <w:t xml:space="preserve">มีความชัดเจนยิ่งขึ้น เนื่องจากแต่ละขอบเขตข้อมูลและแต่ละองค์ประกอบย่อยสามารถถูกเชื่อมเข้ากับข้อมูลเกี่ยวกับเจ้าของข้อมูล แหล่งที่มา ความถี่ในการปรับปรุง ระดับความพร้อมใช้ ข้อจำกัด และเงื่อนไขการเผยแพร่ได้อย่างเป็นระบบ สิ่งนี้มีนัยสำคัญอย่างมากสำหรับบริบทของกรมฯ ที่ต้องทำงานร่วมกับข้อมูลจากหลายหน่วยงาน หลายระดับสิทธิ์การเข้าถึง และหลายรูปแบบการใช้งาน หากไม่มีตรรกะดังกล่าวรองรับ ระบบใหม่ก็เสี่ยงจะกลับไปเป็นเพียงชั้นเมนูหรือพื้นที่รวมลิงก์ ซึ่งไม่สามารถรักษาความสอดคล้องเชิงความหมายและเชิงธรรมาภิบาลของข้อมูลได้ในระยะยาว</w:t>
      </w:r>
    </w:p>
    <w:p>
      <w:pPr>
        <w:pStyle w:val="BodyText"/>
      </w:pPr>
      <w:r>
        <w:t xml:space="preserve">ดังนั้น การตีความเชิงสถาปัตยกรรมในหมวดนี้จึงชี้ให้เห็นว่า แบบจำลองข้อมูลเชิงแนวคิดมิใช่เพียงแบบจำลองเชิงนามธรรม หากแต่เป็น</w:t>
      </w:r>
      <w:r>
        <w:t xml:space="preserve"> </w:t>
      </w:r>
      <w:r>
        <w:rPr>
          <w:b/>
          <w:bCs/>
        </w:rPr>
        <w:t xml:space="preserve">โครงสร้างกลางที่ช่วยจัดวางขอบเขตข้อมูลหลักของระบบ กำหนดความสัมพันธ์ระหว่างชุดข้อมูลสำคัญ และเปิดทางให้ข้อมูล ผลิตภัณฑ์ และบริการต่าง ๆ สามารถขยายตัวต่อไปได้ภายใต้ตรรกะเดียวกัน</w:t>
      </w:r>
      <w:r>
        <w:t xml:space="preserve"> </w:t>
      </w:r>
      <w:r>
        <w:t xml:space="preserve">ในความหมายนี้ CDM จึงเป็นคำอธิบายสำคัญว่าทำไมโครงการไม่สามารถข้ามจากภูมิทัศน์ข้อมูลที่กระจัดกระจายในปัจจุบัน ไปสู่บริการสารสนเทศระดับชาติที่ใช้งานได้จริง โดยไม่พัฒนาโครงสร้างตรรกะดังกล่าวขึ้นมาก่อน</w:t>
      </w:r>
    </w:p>
    <w:bookmarkEnd w:id="27"/>
    <w:bookmarkStart w:id="28" w:name="X574149021b37ca9f8ceec5614d3b5d6a735711b"/>
    <w:p>
      <w:pPr>
        <w:pStyle w:val="Heading2"/>
      </w:pPr>
      <w:r>
        <w:t xml:space="preserve">1.10 ผลการศึกษาโครงสร้างข้อมูลและกรอบการบริหารจัดการข้อมูล</w:t>
      </w:r>
    </w:p>
    <w:p>
      <w:pPr>
        <w:pStyle w:val="FirstParagraph"/>
      </w:pPr>
      <w:r>
        <w:t xml:space="preserve">ผลการศึกษาในระยะล่าสุดทำให้การอธิบาย NCAIF สามารถขยับจากการพูดถึง sitemap ในฐานะภาพร่างเชิงนำเสนอ ไปสู่การอธิบายว่า</w:t>
      </w:r>
      <w:r>
        <w:t xml:space="preserve"> </w:t>
      </w:r>
      <w:r>
        <w:rPr>
          <w:b/>
          <w:bCs/>
        </w:rPr>
        <w:t xml:space="preserve">เหตุใดโครงสร้างที่เลือกไว้จึงเป็นแบบปัจจุบัน</w:t>
      </w:r>
      <w:r>
        <w:t xml:space="preserve"> </w:t>
      </w:r>
      <w:r>
        <w:t xml:space="preserve">และ</w:t>
      </w:r>
      <w:r>
        <w:t xml:space="preserve"> </w:t>
      </w:r>
      <w:r>
        <w:rPr>
          <w:b/>
          <w:bCs/>
        </w:rPr>
        <w:t xml:space="preserve">โครงสร้างนั้นสะท้อนหลักการจัดระเบียบข้อมูลและการเข้าถึงข้อมูลอย่างไร</w:t>
      </w:r>
      <w:r>
        <w:t xml:space="preserve"> </w:t>
      </w:r>
      <w:r>
        <w:t xml:space="preserve">กล่าวคือ โครงการไม่ได้เพียงคัดเลือกเมนูหรือจัดหัวข้อใหม่ แต่ได้ค่อย ๆ ล็อก design logic ของแพลตฟอร์มให้ชัดขึ้น ทั้งในด้านสิ่งที่ต้องคงเสถียรภาพ สิ่งที่ยืดหยุ่นได้ และวิธีที่ผู้ใช้แต่ละกลุ่มจะเข้าถึงข้อมูลผ่านหน้าแรกและ navigation หลักของระบบ</w:t>
      </w:r>
    </w:p>
    <w:p>
      <w:pPr>
        <w:pStyle w:val="BodyText"/>
      </w:pPr>
      <w:r>
        <w:t xml:space="preserve">ในส่วนที่ต้องมีเสถียรภาพ การตัดสินใจล่าสุดยืนยันว่า NCAIF ต้องมีองค์ประกอบหลักอย่างน้อยสามประการ ได้แก่ 1) การใช้วงจรการปรับตัวเป็นแกนกลางของการจัดเนื้อหา 2) การตั้ง</w:t>
      </w:r>
      <w:r>
        <w:t xml:space="preserve"> </w:t>
      </w:r>
      <w:r>
        <w:rPr>
          <w:b/>
          <w:bCs/>
        </w:rPr>
        <w:t xml:space="preserve">Policy Maker Center</w:t>
      </w:r>
      <w:r>
        <w:t xml:space="preserve"> </w:t>
      </w:r>
      <w:r>
        <w:t xml:space="preserve">เป็นทางเข้าหลักสำหรับผู้ใช้ระดับนโยบาย และ 3) การรักษา topic families หลักของแพลตฟอร์ม เช่น climate conditions, risks and impacts, loss and damage, adaptation planning, adaptation implementation, และ results and monitoring ไว้เป็นโครงกระดูกของการนำทาง องค์ประกอบเหล่านี้มีความสำคัญเพราะช่วยให้โครงสร้างของแพลตฟอร์มยังคงมีตรรกะร่วมที่อธิบายได้ในระดับนโยบาย และไม่แปรผันตามการเพิ่มเนื้อหาเฉพาะเรื่องในแต่ละช่วงเวลา</w:t>
      </w:r>
    </w:p>
    <w:p>
      <w:pPr>
        <w:pStyle w:val="BodyText"/>
      </w:pPr>
      <w:r>
        <w:t xml:space="preserve">ในขณะเดียวกัน โครงสร้างก็ยังเปิดพื้นที่สำหรับองค์ประกอบที่สามารถปรับเปลี่ยนได้ เช่น หัวข้อรายสาขา ประเด็นภัยเฉพาะ เครื่องมือ dashboard กรณีศึกษา agency collections และชุดตัวชี้วัด ซึ่งสามารถเพิ่ม ปรับ หรือย้ายได้ในระดับผู้ดูแลเนื้อหา โดยไม่ทำลายแกนหลักของระบบ หลักคิดนี้มีความสำคัญ เพราะทำให้แพลตฟอร์มสามารถรักษาความชัดเจนของโครงสร้างในระดับบน ขณะเดียวกันก็ยังรองรับการเติบโตของเนื้อหาและบริการในอนาคตได้</w:t>
      </w:r>
    </w:p>
    <w:p>
      <w:pPr>
        <w:pStyle w:val="BodyText"/>
      </w:pPr>
      <w:r>
        <w:t xml:space="preserve">ในมิติของการเข้าถึงข้อมูล ผลการศึกษาในระยะนี้สะท้อนว่าหน้าแรกของแพลตฟอร์มต้องทำหน้าที่เป็นทั้ง</w:t>
      </w:r>
      <w:r>
        <w:t xml:space="preserve"> </w:t>
      </w:r>
      <w:r>
        <w:rPr>
          <w:b/>
          <w:bCs/>
        </w:rPr>
        <w:t xml:space="preserve">จุดอธิบายคุณค่า</w:t>
      </w:r>
      <w:r>
        <w:t xml:space="preserve"> </w:t>
      </w:r>
      <w:r>
        <w:t xml:space="preserve">และ</w:t>
      </w:r>
      <w:r>
        <w:t xml:space="preserve"> </w:t>
      </w:r>
      <w:r>
        <w:rPr>
          <w:b/>
          <w:bCs/>
        </w:rPr>
        <w:t xml:space="preserve">จุดกระจายเส้นทางเข้าสู่ข้อมูล</w:t>
      </w:r>
      <w:r>
        <w:t xml:space="preserve"> </w:t>
      </w:r>
      <w:r>
        <w:t xml:space="preserve">โดยไม่บังคับให้ผู้ใช้ทุกกลุ่มเดินผ่านเส้นทางเดียวกัน หลักการนี้ทำให้ NCAIF เลือกใช้รูปแบบการเข้าถึงแบบผสม กล่าวคือ มีทั้งทางเข้าที่ออกแบบสำหรับผู้ใช้เชิงนโยบายผ่าน Policy Maker Center และทางเข้าที่เชื่อมไปยัง adaptation cycle, risk and area profiles, และ knowledge, tools, and data services สำหรับผู้ใช้กลุ่มอื่น การเลือกเช่นนี้สะท้อนว่าโครงการไม่ได้ออกแบบแพลตฟอร์มให้เป็นเพียง thematic-only model หรือ persona-based model แบบสุดทาง แต่ใช้แนวทางผสมเพื่อให้ได้ทั้งความเข้าใจง่ายและความยืดหยุ่นในการใช้งานจริง</w:t>
      </w:r>
    </w:p>
    <w:p>
      <w:pPr>
        <w:pStyle w:val="BodyText"/>
      </w:pPr>
      <w:r>
        <w:t xml:space="preserve">นัยสำคัญของผลการศึกษานี้ยังรวมถึงการแยกให้ชัดระหว่าง</w:t>
      </w:r>
      <w:r>
        <w:t xml:space="preserve"> </w:t>
      </w:r>
      <w:r>
        <w:rPr>
          <w:b/>
          <w:bCs/>
        </w:rPr>
        <w:t xml:space="preserve">ชั้นการสื่อสารสาธารณะและชั้นสนับสนุนทางเทคนิค</w:t>
      </w:r>
      <w:r>
        <w:t xml:space="preserve"> </w:t>
      </w:r>
      <w:r>
        <w:t xml:space="preserve">กล่าวคือ หน้าอย่าง Policy Maker Center, adaptation cycle, และ risk and area profiles ควรทำหน้าที่เป็นพื้นที่ที่ผู้ใช้เห็นคุณค่าของข้อมูลผ่านสรุปเชิงนโยบาย โปรไฟล์เชิงพื้นที่ และเส้นทางตามโจทย์การตัดสินใจ ขณะที่หมวด Knowledge, Tools, and Data Services ควรทำหน้าที่รองรับ catalog, download, methods, standards, glossary และ technical tools โดยไม่ปล่อยให้ตรรกะของบัญชีข้อมูลกลายเป็นภาพลักษณ์หลักของแพลตฟอร์มทั้งหมด</w:t>
      </w:r>
    </w:p>
    <w:p>
      <w:pPr>
        <w:pStyle w:val="BodyText"/>
      </w:pPr>
      <w:r>
        <w:t xml:space="preserve">จากผลการศึกษาในระยะนี้ จึงอาจสรุปได้ว่า โครงการมีรายละเอียดสำคัญที่พร้อมอธิบายต่อผู้ว่าจ้างอย่างน้อยสี่ด้าน ได้แก่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หลักการออกแบบของ sitemap</w:t>
      </w:r>
      <w:r>
        <w:t xml:space="preserve"> </w:t>
      </w:r>
      <w:r>
        <w:t xml:space="preserve">ซึ่งยึดวงจรการปรับตัวเป็นแกนกลาง ใช้การนำทางระดับบนที่ไม่ซับซ้อน และรองรับหลายเส้นทางการเข้าถึงข้อมูล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โครงสร้าง sitemap ในระดับหลัก</w:t>
      </w:r>
      <w:r>
        <w:t xml:space="preserve"> </w:t>
      </w:r>
      <w:r>
        <w:t xml:space="preserve">ซึ่งกำหนดทางเข้าหลักสำหรับผู้กำหนดนโยบาย พื้นที่สำหรับข้อมูลความเสี่ยงและโปรไฟล์พื้นที่ และหมวดสนับสนุนด้านองค์ความรู้ เครื่องมือ และบริการข้อมูล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ผลิตภัณฑ์สำคัญที่ควรส่งมอบในระยะที่ 1</w:t>
      </w:r>
      <w:r>
        <w:t xml:space="preserve"> </w:t>
      </w:r>
      <w:r>
        <w:t xml:space="preserve">เช่น ชุดสรุปข้อมูลเพื่อการตัดสินใจ โปรไฟล์เชิงพื้นที่ บัญชีชุดข้อมูลอ้างอิง และกรอบการสื่อสารความไม่แน่นอน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ประเภทเนื้อหาและบริการข้อมูล</w:t>
      </w:r>
      <w:r>
        <w:t xml:space="preserve"> </w:t>
      </w:r>
      <w:r>
        <w:t xml:space="preserve">ที่ต้องมีเพื่อรองรับผู้ใช้หลายกลุ่ม ทั้งในมิติของคำอธิบายเชิงนโยบาย เครื่องมือใช้งาน บริการข้อมูล และเนื้อหาสนับสนุนการตีความ</w:t>
      </w:r>
    </w:p>
    <w:p>
      <w:pPr>
        <w:pStyle w:val="FirstParagraph"/>
      </w:pPr>
      <w:r>
        <w:t xml:space="preserve">สำหรับรายละเอียดของ sitemap ในระดับลึก รายการเมนูย่อย และรายละเอียดเชิงผังเว็บไซต์ ควรจัดไปอยู่ใน</w:t>
      </w:r>
      <w:r>
        <w:t xml:space="preserve"> </w:t>
      </w:r>
      <w:r>
        <w:rPr>
          <w:b/>
          <w:bCs/>
        </w:rPr>
        <w:t xml:space="preserve">ภาคผนวกหรือเอกสารประกอบการกำกับดูแล</w:t>
      </w:r>
      <w:r>
        <w:t xml:space="preserve"> </w:t>
      </w:r>
      <w:r>
        <w:t xml:space="preserve">มากกว่าจะบรรยายเต็มรูปในเนื้อหาหลักของรายงาน เพื่อให้บทนี้ยังคงรักษาหน้าที่ของตนไว้ในฐานะบทที่อธิบายเหตุผลเชิงโครงสร้างและผลการศึกษาหลัก มิใช่กลายเป็นเอกสารเชิงเทคนิคว่าด้วยรายการเมนูเว็บไซต์โดยละเอียด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2026-03-17T19:24:07Z</dcterms:created>
  <dcterms:modified xsi:type="dcterms:W3CDTF">2026-03-17T19:24:07Z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