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просвещения Российской Федерации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Вольский технологический колледж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СВОДНЫЙ ОТЧЁТ</w:t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по лабораторным работам № 1–9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по дисциплине МДК 02.01 «Моделирование и анализ ПО»</w:t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Тема проекта: «Мафия»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Выполнил: студент группы ИТС-31 Рыцарев Святослав Андреевич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Проверил: Мифтахов Н. И.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sz w:val="28"/>
        </w:rPr>
        <w:t>Вольск,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1 Лабораторная работа № 1. Построение DFD-диаграмм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2 Лабораторная работа № 2. Построение ER-диаграммы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3 Лабораторная работа № 3. UML-моделирование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4 Лабораторная работа № 4. Разработка тест-кейсов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5 Лабораторная работа № 5. Прототип интерфейса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6 Лабораторная работа № 6. Интеграция модулей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7 Лабораторная работа № 7. Система контроля версий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8 Лабораторная работа № 8. Создание дистрибутива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9 Лабораторная работа № 9. Итоговое тестирование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Список использованных источников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Приложения</w:t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Настоящий сводный отчёт объединяет результаты лабораторных работ № 1–9 по сквозному учебному проекту «Мафия» в рамках дисциплины МДК 02.01 «Моделирование и анализ ПО». В отчёте последовательно рассмотрены функциональное моделирование, проектирование данных и классов, тестирование, прототипирование интерфейса, интеграция модулей, контроль версий, подготовка дистрибутива и итоговая проверка.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Цель работы — сформировать согласованный комплект проектной и эксплуатационной документации для учебного приложения «Мафия», проследить связь моделей и тестов с функциональностью системы, а также зафиксировать подтверждённые результаты проверок и оставшиеся ограничения.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Обозначения и границы достоверности. В качестве фактически проверенных результатов приводятся результаты локальной автоматизированной проверки прототипа и выполнения SQL-скрипта в SQLite. Проверки многопользовательского сетевого режима, 20 одновременных подключений, восстановления после перезапуска сервера, реального установщика на чистой машине, удалённого репозитория и пользовательского исследования не подтверждены представленными материалами; они помечены как требующие выполнения. Примерные спецификации и проектные предложения не следует считать доказательством реализации.</w:t>
      </w:r>
    </w:p>
    <w:p>
      <w:pPr>
        <w:pStyle w:val="Heading2"/>
      </w:pPr>
      <w:r>
        <w:t>Исходные данные и нормативная основа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Отчёт подготовлен по методическим указаниям к лабораторным работам № 1–9, предоставленным для проекта «Мафия». При оформлении приняты типовые требования ЕСПД: ГОСТ 19.105-78 (общие требования к программным документам), ГОСТ 19.106-78 (требования к печатным программным документам), ГОСТ 19.301-79 (программа и методика испытаний). Конкретные требования преподавателя и методичек имеют приоритет в части содержания каждой лабораторной работы.</w:t>
      </w:r>
    </w:p>
    <w:p>
      <w:r>
        <w:br w:type="page"/>
      </w:r>
    </w:p>
    <w:p>
      <w:pPr>
        <w:pStyle w:val="Heading1"/>
      </w:pPr>
      <w:r>
        <w:t>1 ЛАБОРАТОРНАЯ РАБОТА № 1. ПОСТРОЕНИЕ DFD-ДИАГРАММ</w:t>
      </w:r>
    </w:p>
    <w:p>
      <w:pPr>
        <w:pStyle w:val="Heading2"/>
      </w:pPr>
      <w:r>
        <w:t>1.1 Цель работы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Освоить построение диаграмм потоков данных (DFD), выделить внешние сущности, процессы, накопители и потоки данных приложения «Мафия», построить контекстную диаграмму и декомпозицию первого уровня, проверить балансировку потоков.</w:t>
      </w:r>
    </w:p>
    <w:p>
      <w:pPr>
        <w:pStyle w:val="Heading2"/>
      </w:pPr>
      <w:r>
        <w:t>1.2 Границы системы и внешние сущности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Элемент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Роль в модели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Передаваемые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Ведущий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Внешняя сущность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Параметры комнаты, команды начала/завершения фаз, настройки партии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Внешняя сущность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Запрос подключения, сообщения чата, голос, игровые действия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Администратор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Внешняя сущность (при необходимости)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Настройки приложения, запрос статистики и просмотра журналов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Приложение «Мафия»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Моделируемая система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Управление комнатой и партией, роли, голосование, результаты и история</w:t>
            </w:r>
          </w:p>
        </w:tc>
      </w:tr>
    </w:tbl>
    <w:p>
      <w:pPr>
        <w:spacing w:after="0"/>
      </w:pPr>
    </w:p>
    <w:p>
      <w:pPr>
        <w:pStyle w:val="Heading2"/>
      </w:pPr>
      <w:r>
        <w:t>1.3 Контекстная диаграмма (уровень 0)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40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Mafia_L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40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i/>
          <w:sz w:val="22"/>
        </w:rPr>
        <w:t>Рисунок 1 — Контекстная DFD-диаграмма приложения «Мафия»</w:t>
      </w:r>
    </w:p>
    <w:p>
      <w:pPr>
        <w:pStyle w:val="Heading2"/>
      </w:pPr>
      <w:r>
        <w:t>1.4 Диаграмма декомпозиции (уровень 1)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98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Mafia_L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98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i/>
          <w:sz w:val="22"/>
        </w:rPr>
        <w:t>Рисунок 2 — DFD-диаграмма первого уровня</w:t>
      </w:r>
    </w:p>
    <w:p>
      <w:pPr>
        <w:pStyle w:val="Heading2"/>
      </w:pPr>
      <w:r>
        <w:t>1.5 Описание потоков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Поток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Откуда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Куда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Содержание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Параметры комнаты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Ведущий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Создать комнату и подключить игроков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Название, лимит игроков, настройки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Запрос подключения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Создать комнату и подключить игроков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Код комнаты, никнейм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Состояние комнаты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Процесс 1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Игрок, Ведущий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Список участников, статус ожидания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Настройки ролей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Процесс 1 / Ведущий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Раздать роли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Количество и типы ролей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Назначения ролей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Раздать роли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Игроки / накопитель «Роли»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Скрытая роль каждого участника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Игровые действия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Провести фазу «Ночь»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Действие роли, цель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Результат ночи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Процесс 3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Провести фазу «День» и голосование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События ночи, состояние участников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Подсчитать голоса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Выбор игрока, отметка подтверждения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Итог голосования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Процесс 4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Определить результат партии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Подсчёт, ничья или исключение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Результат партии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Процесс 5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Игроки / Ведущий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Победившая сторона, статистика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История событий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Процессы 2–5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Сохранить историю партии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События, сообщения и итоги</w:t>
            </w:r>
          </w:p>
        </w:tc>
      </w:tr>
    </w:tbl>
    <w:p>
      <w:pPr>
        <w:spacing w:after="0"/>
      </w:pPr>
    </w:p>
    <w:p>
      <w:pPr>
        <w:pStyle w:val="Heading2"/>
      </w:pPr>
      <w:r>
        <w:t>1.6 Накопители и проверка балансировки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Накопитель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Содержимое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Операции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Профили и статусы участников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Чтение/обновление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Состояние и результат партии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Создание/чтение/обновление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Роли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Справочник и назначение ролей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Чтение/назначение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Голоса в текущей фазе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Запись/подсчёт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События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Журнал событий партии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Добавление/чтение</w:t>
            </w:r>
          </w:p>
        </w:tc>
      </w:tr>
    </w:tbl>
    <w:p>
      <w:pPr>
        <w:spacing w:after="0"/>
      </w:pP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Балансировка проверяется сопоставлением входных и выходных потоков контекстного процесса с потоками диаграммы уровня 1. При реализации следует отдельно убедиться, что каждый процесс имеет вход и выход, а потоки не соединяют внешние сущности или накопители напрямую без процесса. Диаграммы представлены как проектная модель; балансировка требует повторной проверки при изменении интерфейсов.</w:t>
      </w:r>
    </w:p>
    <w:p>
      <w:pPr>
        <w:pStyle w:val="Heading2"/>
      </w:pPr>
      <w:r>
        <w:t>1.7 Вывод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Определены основные внешние сущности, процессы, накопители и потоки данных игры. DFD-модель задаёт основу для ER-модели и спецификации модулей.</w:t>
      </w:r>
    </w:p>
    <w:p>
      <w:r>
        <w:br w:type="page"/>
      </w:r>
    </w:p>
    <w:p>
      <w:pPr>
        <w:pStyle w:val="Heading1"/>
      </w:pPr>
      <w:r>
        <w:t>2 ЛАБОРАТОРНАЯ РАБОТА № 2. ПОСТРОЕНИЕ ER-ДИАГРАММЫ</w:t>
      </w:r>
    </w:p>
    <w:p>
      <w:pPr>
        <w:pStyle w:val="Heading2"/>
      </w:pPr>
      <w:r>
        <w:t>2.1 Цель работы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Построить ER-модель базы данных, определить сущности и атрибуты, первичные и внешние ключи, связи и кардинальности, обосновать соответствие третьей нормальной форме и подготовить DDL-скрипт.</w:t>
      </w:r>
    </w:p>
    <w:p>
      <w:pPr>
        <w:pStyle w:val="Heading2"/>
      </w:pPr>
      <w:r>
        <w:t>2.2 Сущности и ключевые атрибуты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Таблица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Назначение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Ключевые атрибуты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players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player_id PK, nickname, registered_at, status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rooms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Комната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room_id PK, invite_code, host_player_id FK, status, created_at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room_members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Участник комнаты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room_id PK/FK, player_id PK/FK, joined_at, is_ready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games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game_id PK, room_id FK, started_at, ended_at, status, winner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roles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Роль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role_id PK, name, team, description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game_participants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Участник партии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game_id PK/FK, player_id PK/FK, role_id FK, alive, seat_no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votes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vote_id PK, game_id FK, voter_id FK, target_id FK, phase, created_at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events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Событие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event_id PK, game_id FK, actor_id FK nullable, event_type, payload, created_at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messages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message_id PK, room_id FK, player_id FK, body, created_at</w:t>
            </w:r>
          </w:p>
        </w:tc>
      </w:tr>
    </w:tbl>
    <w:p>
      <w:pPr>
        <w:spacing w:after="0"/>
      </w:pPr>
    </w:p>
    <w:p>
      <w:pPr>
        <w:pStyle w:val="Heading2"/>
      </w:pPr>
      <w:r>
        <w:t>2.3 ER-диаграмма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931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Maf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93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i/>
          <w:sz w:val="22"/>
        </w:rPr>
        <w:t>Рисунок 3 — ER-диаграмма базы данных проекта «Мафия»</w:t>
      </w:r>
    </w:p>
    <w:p>
      <w:pPr>
        <w:pStyle w:val="Heading2"/>
      </w:pPr>
      <w:r>
        <w:t>2.4 Связи и кардинальность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Сущность 1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Связь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Кардинальность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Сущность 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состоит 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M:N через room_members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Комната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Комната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содержит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1:N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участвует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M:N через game_participants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Роль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назначается участнику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1:N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Участник партии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содержит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1:N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содержит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1:N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Событие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Комната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содержит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1:N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Сообщение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отправляет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1:N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Сообщение</w:t>
            </w:r>
          </w:p>
        </w:tc>
      </w:tr>
    </w:tbl>
    <w:p>
      <w:pPr>
        <w:spacing w:after="0"/>
      </w:pPr>
    </w:p>
    <w:p>
      <w:pPr>
        <w:pStyle w:val="Heading2"/>
      </w:pPr>
      <w:r>
        <w:t>2.5 Нормализация до 3НФ</w:t>
      </w:r>
    </w:p>
    <w:p>
      <w:pPr>
        <w:pStyle w:val="ListBullet"/>
        <w:spacing w:line="360" w:lineRule="auto"/>
        <w:ind w:left="709" w:firstLine="0"/>
      </w:pPr>
      <w:r>
        <w:t>1НФ: каждое поле хранит атомарное значение; списки игроков, ролей и голосов не размещаются в одном поле.</w:t>
      </w:r>
    </w:p>
    <w:p>
      <w:pPr>
        <w:pStyle w:val="ListBullet"/>
        <w:spacing w:line="360" w:lineRule="auto"/>
        <w:ind w:left="709" w:firstLine="0"/>
      </w:pPr>
      <w:r>
        <w:t>2НФ: таблицы связей с составным ключом хранят атрибуты, относящиеся ко всей паре ключей; данные профиля игрока вынесены в players.</w:t>
      </w:r>
    </w:p>
    <w:p>
      <w:pPr>
        <w:pStyle w:val="ListBullet"/>
        <w:spacing w:line="360" w:lineRule="auto"/>
        <w:ind w:left="709" w:firstLine="0"/>
      </w:pPr>
      <w:r>
        <w:t>3НФ: описание роли хранится в roles, а назначение роли участнику партии — в game_participants; атрибуты не дублируют данные, зависящие от других неключевых атрибутов.</w:t>
      </w:r>
    </w:p>
    <w:p>
      <w:pPr>
        <w:pStyle w:val="Heading2"/>
      </w:pPr>
      <w:r>
        <w:t>2.6 DDL и проверка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Файл create_db.sql включён в комплект приложений. Скрипт схемы проверен выполнением CREATE TABLE и заполнением справочника в SQLite; по протоколу создано 9 таблиц: events, game_participants, games, messages, players, roles, room_members, rooms, votes. Это подтверждает синтаксическую проверку в SQLite, но не заменяет проверку адаптации скрипта к Microsoft SQL Server, если целевой СУБД проекта является SQL Server.</w:t>
      </w:r>
    </w:p>
    <w:p>
      <w:pPr>
        <w:pStyle w:val="Heading2"/>
      </w:pPr>
      <w:r>
        <w:t>2.7 Вывод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ER-модель определяет основные данные проекта и связи между ними. Промежуточные таблицы реализуют связи M:N, а отдельные таблицы событий и сообщений обеспечивают сохранение истории.</w:t>
      </w:r>
    </w:p>
    <w:p>
      <w:r>
        <w:br w:type="page"/>
      </w:r>
    </w:p>
    <w:p>
      <w:pPr>
        <w:pStyle w:val="Heading1"/>
      </w:pPr>
      <w:r>
        <w:t>3 ЛАБОРАТОРНАЯ РАБОТА № 3. UML-МОДЕЛИРОВАНИЕ</w:t>
      </w:r>
    </w:p>
    <w:p>
      <w:pPr>
        <w:pStyle w:val="Heading2"/>
      </w:pPr>
      <w:r>
        <w:t>3.1 Цель работы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Описать систему средствами UML: варианты использования, классы и связи, последовательность взаимодействия в фазе «Ночь»; проверить согласованность моделей.</w:t>
      </w:r>
    </w:p>
    <w:p>
      <w:pPr>
        <w:pStyle w:val="Heading2"/>
      </w:pPr>
      <w:r>
        <w:t>3.2 Диаграмма вариантов использования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78206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8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i/>
          <w:sz w:val="22"/>
        </w:rPr>
        <w:t>Рисунок 4 — Диаграмма вариантов использования</w:t>
      </w:r>
    </w:p>
    <w:p>
      <w:pPr>
        <w:pStyle w:val="Heading2"/>
      </w:pPr>
      <w:r>
        <w:t>3.3 Перечень классов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Класс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Назначение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Ключевые атрибуты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Методы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Профиль участника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id, nickname, status, connectionState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connect(), sendMessage(), castVote()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Комната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Лобби игроков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id, inviteCode, status, capacity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addPlayer(), removePlayer(), startGame()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Управление игровым циклом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id, status, currentPhase, winner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start(), changePhase(), finish()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Раунд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Один цикл фаз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id, number, phase, startedAt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startNight(), startDay(), close()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Роль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Поведение участника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id, name, team, actionType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performAction(), validateTarget()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Голосование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Сбор и подсчёт голосов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id, phase, votes, status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submitVote(), countVotes(), resolveTie()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Журнал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Запись событий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id, gameId, entries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append(), getHistory()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Модуль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Оркестрация интерфейсов модулей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version, status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initialize(), dispatch(), handleError()</w:t>
            </w:r>
          </w:p>
        </w:tc>
      </w:tr>
    </w:tbl>
    <w:p>
      <w:pPr>
        <w:spacing w:after="0"/>
      </w:pPr>
    </w:p>
    <w:p>
      <w:pPr>
        <w:pStyle w:val="Heading2"/>
      </w:pPr>
      <w:r>
        <w:t>3.4 Диаграмма классов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076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i/>
          <w:sz w:val="22"/>
        </w:rPr>
        <w:t>Рисунок 5 — Диаграмма классов UML</w:t>
      </w:r>
    </w:p>
    <w:p>
      <w:pPr>
        <w:pStyle w:val="Heading2"/>
      </w:pPr>
      <w:r>
        <w:t>3.5 Основные связи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Класс 1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Тип связи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Кратность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Класс 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Комната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агрегация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 — 0..*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Комната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ассоциация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 — 0..*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композиция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 — 1..*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Раунд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композиция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 — 0..*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ассоциация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 — 0..*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ассоциация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 — 1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Роль в рамках назначения партии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композиция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 — 0..*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Журнал записей</w:t>
            </w:r>
          </w:p>
        </w:tc>
      </w:tr>
    </w:tbl>
    <w:p>
      <w:pPr>
        <w:spacing w:after="0"/>
      </w:pPr>
    </w:p>
    <w:p>
      <w:pPr>
        <w:pStyle w:val="Heading2"/>
      </w:pPr>
      <w:r>
        <w:t>3.6 Диаграмма последовательности фазы «Ночь»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791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uence_Nigh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9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i/>
          <w:sz w:val="22"/>
        </w:rPr>
        <w:t>Рисунок 6 — Диаграмма последовательности фазы «Ночь»</w:t>
      </w:r>
    </w:p>
    <w:p>
      <w:pPr>
        <w:pStyle w:val="Heading2"/>
      </w:pPr>
      <w:r>
        <w:t>3.7 Проверка согласованности и вывод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Сущности Игрок, Комната, Партия, Роль и Голос соотносятся с ER-моделью; классы Раунд, Голосование и Журнал описывают логику и события. Сценарий ночи должен вызывать только операции, объявленные интерфейсами классов: запуск фазы, отправка действия роли, проверка цели, фиксация события и переход к дневной фазе. Полная формальная верификация всех связей с исходным техническим заданием требует сверки с утверждённой версией ТЗ.</w:t>
      </w:r>
    </w:p>
    <w:p>
      <w:r>
        <w:br w:type="page"/>
      </w:r>
    </w:p>
    <w:p>
      <w:pPr>
        <w:pStyle w:val="Heading1"/>
      </w:pPr>
      <w:r>
        <w:t>4 ЛАБОРАТОРНАЯ РАБОТА № 4. РАЗРАБОТКА ТЕСТ-КЕЙСОВ</w:t>
      </w:r>
    </w:p>
    <w:p>
      <w:pPr>
        <w:pStyle w:val="Heading2"/>
      </w:pPr>
      <w:r>
        <w:t>4.1 Цель работы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Сформировать тест-кейсы и регрессионный чек-лист для проверки раздачи ролей, игрового цикла и голосования, применить классы эквивалентности и граничные значения.</w:t>
      </w:r>
    </w:p>
    <w:p>
      <w:pPr>
        <w:pStyle w:val="Heading2"/>
      </w:pPr>
      <w:r>
        <w:t>4.2 Объекты тестирования</w:t>
      </w:r>
    </w:p>
    <w:p>
      <w:pPr>
        <w:pStyle w:val="ListBullet"/>
        <w:spacing w:line="360" w:lineRule="auto"/>
        <w:ind w:left="709" w:firstLine="0"/>
      </w:pPr>
      <w:r>
        <w:t>Раздача ролей: допустимый состав игроков, уникальность назначения, соответствие настройкам.</w:t>
      </w:r>
    </w:p>
    <w:p>
      <w:pPr>
        <w:pStyle w:val="ListBullet"/>
        <w:spacing w:line="360" w:lineRule="auto"/>
        <w:ind w:left="709" w:firstLine="0"/>
      </w:pPr>
      <w:r>
        <w:t>Игровой цикл: переходы «Ожидание → Ночь → День → Голосование → Итоги», обработка завершения.</w:t>
      </w:r>
    </w:p>
    <w:p>
      <w:pPr>
        <w:pStyle w:val="ListBullet"/>
        <w:spacing w:line="360" w:lineRule="auto"/>
        <w:ind w:left="709" w:firstLine="0"/>
      </w:pPr>
      <w:r>
        <w:t>Голосование: выбор цели, повторное подтверждение, ничья, подсчёт и разрешение ничьей согласно правилам.</w:t>
      </w:r>
    </w:p>
    <w:p>
      <w:pPr>
        <w:pStyle w:val="Heading2"/>
      </w:pPr>
      <w:r>
        <w:t>4.3 Классы эквивалентности и границы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Параметр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Допустимый класс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Недопустимые классы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Границы/представители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Число игроков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4–20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менее 4; более 20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3, 4, 10, 20, 21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Код приглашения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существующий и активный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несуществующий, просроченный/закрытый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валидный, пустой, неверный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один допустимый голос активного игрока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повторный, пропущенный, от выбывшего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0, 1, 2 отправки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Фаза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действие разрешено в текущей фазе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действие вне фазы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Ночь/День/Итоги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Сообщение чата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непустой текст в пределах лимита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пустой/слишком длинный текст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пустая строка, обычное сообщение, лимит+1</w:t>
            </w:r>
          </w:p>
        </w:tc>
      </w:tr>
    </w:tbl>
    <w:p>
      <w:pPr>
        <w:spacing w:after="0"/>
      </w:pPr>
    </w:p>
    <w:p>
      <w:pPr>
        <w:pStyle w:val="Heading2"/>
      </w:pPr>
      <w:r>
        <w:t>4.4 Тест-кейсы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ID</w:t>
            </w:r>
          </w:p>
        </w:tc>
        <w:tc>
          <w:tcPr>
            <w:tcW w:type="dxa" w:w="10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Название</w:t>
            </w:r>
          </w:p>
        </w:tc>
        <w:tc>
          <w:tcPr>
            <w:tcW w:type="dxa" w:w="10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Предусловие</w:t>
            </w:r>
          </w:p>
        </w:tc>
        <w:tc>
          <w:tcPr>
            <w:tcW w:type="dxa" w:w="10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Шаги</w:t>
            </w:r>
          </w:p>
        </w:tc>
        <w:tc>
          <w:tcPr>
            <w:tcW w:type="dxa" w:w="10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Ожидаемый результат</w:t>
            </w:r>
          </w:p>
        </w:tc>
        <w:tc>
          <w:tcPr>
            <w:tcW w:type="dxa" w:w="10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Постусловие</w:t>
            </w:r>
          </w:p>
        </w:tc>
        <w:tc>
          <w:tcPr>
            <w:tcW w:type="dxa" w:w="10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Требование</w:t>
            </w:r>
          </w:p>
        </w:tc>
        <w:tc>
          <w:tcPr>
            <w:tcW w:type="dxa" w:w="10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Тип</w:t>
            </w:r>
          </w:p>
        </w:tc>
        <w:tc>
          <w:tcPr>
            <w:tcW w:type="dxa" w:w="10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Статус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TC-01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Создание комнаты с допустимыми параметрами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Пользователь находится на главном экране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Нажать «Создать лобби». 2. Проверить код и статус комнаты.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Комната создаётся; код приглашения непустой и уникальный; статус «Ожидание».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Комната отображается в списке.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R-01; R-02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Позитивный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TC-02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Вход с неизвестным кодом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Открыт экран входа в комнату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Ввести код, отсутствующий в базе. 2. Подтвердить вход.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Вход отклонён; пользователь получает понятное сообщение; состояние экрана сохраняется.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Комната не меняет состав.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R-02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Негативный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TC-03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Запуск с 3 игроками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Комната создана; подключено 3 игрока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Нажать «Начать партию».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Запуск блокируется; сообщается минимально допустимый состав — 4 игрока.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Партия не переходит в фазу «Ночь».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R-03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Граница min−1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TC-04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Запуск с минимальным составом 4 игрока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Комната создана; подключено 4 игрока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Нажать «Начать партию». 2. Проверить назначение ролей.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Партия запускается; каждому из 4 участников назначена ровно одна роль.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Фаза «Ночь»; роли сохранены.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R-03; R-04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Граница min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TC-05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Подключение максимального состава 20 игроков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Комната допускает 20 игроков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Подключить 20 уникальных игроков. 2. Запустить партию.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Все 20 игроков входят; запуск доступен; состав и роли согласованы.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20 активных участников в партии.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R-03; R-04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Граница max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TC-06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Подключение 21-го игрока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Комната заполнена 20 участниками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Попытаться подключить ещё одного игрока.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Система отклоняет подключение и сообщает о заполненной комнате.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Число игроков не превышает 20.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R-03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Граница max+1 / негативный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TC-07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Раздача ролей на 8 игроков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В комнате 8 подключённых игроков; настроен состав ролей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Ведущий запускает раздачу. 2. Проверить личные роли и число назначений.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Каждый участник получает одну роль; роли соответствуют заданному набору; лишних назначений нет.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Партия готова к ночной фазе.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R-04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Позитивный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TC-08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Попытка создать профиль с ником вне длины 2–24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Открыта форма профиля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Ввести ник из 1 символа. 2. Сохранить. 3. Повторить с ником из 25 символов.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Оба недопустимых значения отклоняются с пояснением; допустимый диапазон — 2–24 символа.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Недопустимый профиль не сохраняется.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R-01; R-05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Негативный / границы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TC-09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Ночное действие мафии в фазу «Ночь»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Игрок имеет роль «Мафия»; фаза NIGHT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Выбрать живую цель. 2. Подтвердить действие.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Действие принимается один раз и записывается в события партии.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Действие учтено при обработке ночи.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R-06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Позитивный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TC-10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Запрет ночного действия мирного жителя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Игрок имеет роль «Мирный житель»; фаза NIGHT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Открыть экран действий. 2. Попытаться выполнить ночное действие.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Ночное действие недоступно или отклоняется; состояние партии не изменяется.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В журнал не записан недопустимый ход.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R-06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Негативный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TC-11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Проверка игрока комиссаром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Игрок имеет роль «Комиссар»; ночь; цель жива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Выбрать игрока. 2. Подтвердить проверку.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Проверка обрабатывается по правилам режима; результат доступен только комиссару.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Событие проверки зарегистрировано.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R-06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Позитивный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TC-12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Подтверждение одного голоса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Фаза DAY/VOTING; голосующий жив; цели доступны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Выбрать цель. 2. Нажать «Подтвердить голос».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Голос зарегистрирован с номером раунда; счётчик/статус обновляется.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Игрок отмечен как проголосовавший.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R-07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Позитивный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TC-13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Повторное голосование в одном раунде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Игрок уже отдал голос в текущем раунде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Повторно выбрать цель. 2. Подтвердить голос.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Повторное голосование блокируется; первый голос остаётся неизменным.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В раунде учитывается один голос игрока.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R-07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Негативный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TC-14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Ничья при подсчёте голосов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Два игрока получили одинаковое максимальное число голосов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Завершить голосование с равным счётом.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Применяется заранее заданное правило ничьей: повторное голосование или отсутствие исключения — по настройке режима; случайного исключения нет.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Итог голосования отражён в журнале.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R-07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Граничный сценарий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TC-15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Разрыв соединения у активного игрока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Партия идёт; игрок активен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Отключить клиент игрока. 2. Проверить список участников и состояние партии.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Соединение отмечается как потерянное; сервер продолжает партию согласно правилам тайм-аута.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Остальные игроки не теряют доступ к партии.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R-08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Негативный / отказоустойчивость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TC-16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Повторное подключение и восстановление состояния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Для TC-15 отмечена потеря связи; партия продолжается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Подключить того же игрока повторно. 2. Проверить роль, фазу и голос.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Игрок возвращается в корректное состояние; скрытая роль не раскрывается; повторное действие не дублируется.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Состояние соответствует серверной записи.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R-08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Позитивный / восстановление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TC-17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Перезапуск сервера в середине партии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Партия находится в фазе «День» или «Ночь»; сохранение включено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Перезапустить сервер. 2. Подключить клиентов. 3. Проверить фазу, роли и события.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Партия восстанавливается до последнего согласованного состояния либо корректно сообщает о невозможности восстановления; данные не смешиваются.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Фаза и события соответствуют контрольной точке.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R-08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Негативный / отказоустойчивость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серверной сборки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TC-18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Отправка сообщения с сохранением ника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Пользователь находится в лобби; ник задан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Ввести текст. 2. Отправить сообщение.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Сообщение появляется в чате с ником автора; интерфейс не сбрасывается на главный экран.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Сообщение остаётся в истории комнаты.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R-09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Позитивный / UI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Частично проверен на прототипе — PASS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TC-19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Добавление бота при достижении лимита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В комнате уже 20 участников либо достигнут установленный лимит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Нажать «Добавить бота».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Бот не добавляется сверх лимита; выводится понятное уведомление.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Число участников не превышает max_players.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R-03; R-10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Негативный / граница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Частично проверен на прототипе — PASS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TC-20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Определение победителя и завершение партии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Достигнуто одно из условий победы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1. Выполнить финальный ход. 2. Проверить экран итогов и журнал.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Партия завершается; победитель вычислен по правилам; журнал содержит завершающее событие.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Статус партии FINISHED; повторный ход невозможен.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R-11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Позитивный</w:t>
            </w:r>
          </w:p>
        </w:tc>
        <w:tc>
          <w:tcPr>
            <w:tcW w:type="dxa" w:w="10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4"/>
              </w:rPr>
              <w:t>Не выполнен: нет интегрированной серверной сборки</w:t>
            </w:r>
          </w:p>
        </w:tc>
      </w:tr>
    </w:tbl>
    <w:p>
      <w:pPr>
        <w:spacing w:after="0"/>
      </w:pPr>
    </w:p>
    <w:p>
      <w:pPr>
        <w:pStyle w:val="Heading2"/>
      </w:pPr>
      <w:r>
        <w:t>4.5 Регрессионный чек-лист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ID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Проверка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Модуль/экран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Когда повторять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ID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Проверка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Экран/модуль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Когда повторять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RG-01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Главный экран открывается и содержит основные действия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Главная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каждого изменения UI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RG-02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Создание лобби выдаёт код комнаты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Главная → Лобби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комнаты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RG-03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Вход по верному коду выполняется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Вход/Лобби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маршрутизации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RG-04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Неверный код отклоняется с сообщением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Вход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валидации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RG-05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Состав не превышает заданный лимит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Лобби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списка игроков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RG-06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Бот добавляется и отображается в списке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Лобби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UI/состава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RG-07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Раздача ролей не дублирует назначения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Раздача ролей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игровых правил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RG-08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Ночные действия доступны только допустимым ролям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Ночь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ролей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RG-09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Переход Ночь → День изменяет состояние фазы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Игровой цикл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таймера/фаз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RG-10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Голос фиксируется не более одного раза за раунд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Голосование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подсчёта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RG-11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Ничья обрабатывается по настройке режима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Голосование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правил голосования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RG-12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Результат партии записывается в журнал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Итоги/Журнал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условий победы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RG-13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Чат выводит ник и текст; отправка не меняет экран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Лобби/Чат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интерфейса чата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RG-14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Настройка сокращённой прозрачности реально влияет на UI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Настройки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изменений темы/стилей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RG-15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Мобильная ширина 390 px не создаёт горизонтальной прокрутки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Все экраны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После каждого изменения CSS</w:t>
            </w:r>
          </w:p>
        </w:tc>
      </w:tr>
    </w:tbl>
    <w:p>
      <w:pPr>
        <w:spacing w:after="0"/>
      </w:pPr>
    </w:p>
    <w:p>
      <w:pPr>
        <w:pStyle w:val="Heading2"/>
      </w:pPr>
      <w:r>
        <w:t>4.6 Покрытие требований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Требование</w:t>
            </w:r>
          </w:p>
        </w:tc>
        <w:tc>
          <w:tcPr>
            <w:tcW w:type="dxa" w:w="1871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Описание</w:t>
            </w:r>
          </w:p>
        </w:tc>
        <w:tc>
          <w:tcPr>
            <w:tcW w:type="dxa" w:w="1871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Тесты</w:t>
            </w:r>
          </w:p>
        </w:tc>
        <w:tc>
          <w:tcPr>
            <w:tcW w:type="dxa" w:w="1871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Покрытие</w:t>
            </w:r>
          </w:p>
        </w:tc>
        <w:tc>
          <w:tcPr>
            <w:tcW w:type="dxa" w:w="1871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Требование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Описание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Покрывающие тесты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Покрытие функцией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Статус исполнения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R-01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Профиль и идентификация игрока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TC-01, TC-08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Покрыто тест-кейсами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Не выполнено в серверной сборке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R-02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Создание и подключение к комнате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TC-01, TC-02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Покрыто тест-кейсами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Не выполнено в серверной сборке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R-03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Состав игроков 4–20 и лимиты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TC-03, TC-04, TC-05, TC-06, TC-19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Покрыты обе границы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Не выполнено в серверной сборке; bot/UI smoke test частично PASS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R-04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Раздача ролей без дубликатов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TC-04, TC-05, TC-07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Покрыто тест-кейсами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Не выполнено в серверной сборке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R-05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Валидация профиля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TC-08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Покрыто негативным и граничным кейсом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Не выполнено в серверной сборке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R-06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Ночные действия ролей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TC-09, TC-10, TC-11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Покрыты позитивные и негативный сценарии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Не выполнено в серверной сборке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R-07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Голосование, повторное голосование, ничья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TC-12, TC-13, TC-14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Покрыто тест-кейсами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Не выполнено в серверной сборке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R-08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Потеря связи и восстановление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TC-15, TC-16, TC-17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Покрыты три аварийных сценария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Не выполнено: сервер не предоставлен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R-09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Чат сохраняет ник, сообщение и состояние экрана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TC-18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Покрыто; интерфейсный smoke test PASS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Частично подтверждено на прототипе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R-10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Добавление ботов только в пределах лимита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TC-19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Покрыто тест-кейсом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Частично подтверждено на прототипе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R-11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Определение результата и завершение партии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TC-20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Покрыто тест-кейсом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8"/>
              </w:rPr>
              <w:t>Не выполнено в серверной сборке</w:t>
            </w:r>
          </w:p>
        </w:tc>
      </w:tr>
    </w:tbl>
    <w:p>
      <w:pPr>
        <w:spacing w:after="0"/>
      </w:pPr>
    </w:p>
    <w:p>
      <w:pPr>
        <w:pStyle w:val="Heading2"/>
      </w:pPr>
      <w:r>
        <w:t>4.7 Вывод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Подготовлен набор из тест-кейсов, включающий позитивные, негативные и граничные сценарии. Таблицы сохранены также в отдельном файле TestCases.xlsx. Статус «не выполнен/требует проверки» следует сохранять для сценариев, по которым нет протокола фактического запуска.</w:t>
      </w:r>
    </w:p>
    <w:p>
      <w:r>
        <w:br w:type="page"/>
      </w:r>
    </w:p>
    <w:p>
      <w:pPr>
        <w:pStyle w:val="Heading1"/>
      </w:pPr>
      <w:r>
        <w:t>5 ЛАБОРАТОРНАЯ РАБОТА № 5. ПРОТОТИП ИНТЕРФЕЙСА</w:t>
      </w:r>
    </w:p>
    <w:p>
      <w:pPr>
        <w:pStyle w:val="Heading2"/>
      </w:pPr>
      <w:r>
        <w:t>5.1 Цель работы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Спроектировать интерфейс приложения, определить пользователей и сценарии, карту экранов, подготовить кликабельный прототип и проверить базовую удобность и адаптивность.</w:t>
      </w:r>
    </w:p>
    <w:p>
      <w:pPr>
        <w:pStyle w:val="Heading2"/>
      </w:pPr>
      <w:r>
        <w:t>5.2 Пользователи и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Роль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Сценарий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Что важно пользователю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Ведущий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Создать комнату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Понятные настройки и код приглашения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Ведущий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Запустить партию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Видимый состав участников и готовность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Ведущий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Управлять фазами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Предсказуемые переходы и обратная связь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Подключиться к партии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Простой ввод кода и никнейма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Узнать свою роль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Приватность роли и понятное описание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Игрок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Проголосовать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Видимый выбор, подтверждение, защита от повторной отправки</w:t>
            </w:r>
          </w:p>
        </w:tc>
      </w:tr>
    </w:tbl>
    <w:p>
      <w:pPr>
        <w:spacing w:after="0"/>
      </w:pPr>
    </w:p>
    <w:p>
      <w:pPr>
        <w:pStyle w:val="Heading2"/>
      </w:pPr>
      <w:r>
        <w:t>5.3 Карта экранов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774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Screen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7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i/>
          <w:sz w:val="22"/>
        </w:rPr>
        <w:t>Рисунок 7 — Карта экранов и переходов прототипа</w:t>
      </w:r>
    </w:p>
    <w:p>
      <w:pPr>
        <w:pStyle w:val="Heading2"/>
      </w:pPr>
      <w:r>
        <w:t>5.4 Основные экраны прототипа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4857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_mont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i/>
          <w:sz w:val="22"/>
        </w:rPr>
        <w:t>Рисунок 8 — Подборка экранов прототипа</w:t>
      </w:r>
    </w:p>
    <w:p>
      <w:pPr>
        <w:pStyle w:val="Heading2"/>
      </w:pPr>
      <w:r>
        <w:t>5.5 Проверка удобства и исправления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Методичка требует проверки с участием 3–4 пользователей без предварительного объяснения интерфейса и фиксации времени/затруднений. Подтверждённого протокола такой пользовательской сессии в исходных материалах нет; этот пункт обозначен как не подтверждённый. Для технической проверки прототипа выполнены автоматизированные проверки в Chromium/Playwright, результаты приведены в разделе 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Замечание/риск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Корректировка в прототипе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Обоснование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Чат может сбрасывать активный экран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Проверяется сохранение активного лобби после отправки сообщения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терять контекст сценария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Добавление ботов ограничено вместимостью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Проверяется ограничение количества ботов вместимостью комнаты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Предотвращать некорректное состояние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 мобильном возможен горизонтальный скролл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Проверяется ширина 390 px и отсутствие переполнения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Поддерживать мобильный экран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Настройка сокращённой прозрачности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Автотест выявил значение непрозрачного фона rgba(21,29,46,.94)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Требует уточнения ожидаемого поведения и исправления</w:t>
            </w:r>
          </w:p>
        </w:tc>
      </w:tr>
    </w:tbl>
    <w:p>
      <w:pPr>
        <w:spacing w:after="0"/>
      </w:pPr>
    </w:p>
    <w:p>
      <w:pPr>
        <w:pStyle w:val="Heading2"/>
      </w:pPr>
      <w:r>
        <w:t>5.6 Вывод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Подготовлен локальный кликабельный прототип с ключевыми экранами. Технические проверки подтверждают часть сценариев, однако пользовательское исследование и проверка всех сценариев с представителями целевой аудитории остаются отдельной задачей.</w:t>
      </w:r>
    </w:p>
    <w:p>
      <w:r>
        <w:br w:type="page"/>
      </w:r>
    </w:p>
    <w:p>
      <w:pPr>
        <w:pStyle w:val="Heading1"/>
      </w:pPr>
      <w:r>
        <w:t>6 ЛАБОРАТОРНАЯ РАБОТА № 6. ИНТЕГРАЦИЯ МОДУЛЕЙ</w:t>
      </w:r>
    </w:p>
    <w:p>
      <w:pPr>
        <w:pStyle w:val="Heading2"/>
      </w:pPr>
      <w:r>
        <w:t>6.1 Цель работы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Освоить объединение модулей в единое приложение: зафиксировать интерфейсы взаимодействия, выбрать стратегию интеграции, определить заглушки, проверить сквозной сценарий и оформить протокол интеграции.</w:t>
      </w:r>
    </w:p>
    <w:p>
      <w:pPr>
        <w:pStyle w:val="Heading2"/>
      </w:pPr>
      <w:r>
        <w:t>6.2 Перечень модулей и состояние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Модуль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Состояние по имеющимся материалам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Ответственный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Интерфейс/навигация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Локальный прототип создан; автоматические проверки пройдены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Команда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Управление комнатой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Клиентская имитация/локальная логика; сервер не подтверждён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Команда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Игровой цикл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Предусмотрен в прототипе; полный сетевой цикл не подтверждён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Команда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Роли и действия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Справочник ролей включает Мирного жителя, Мафию, Дона, Комиссара, Доктора, Любовницу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Команда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Чат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Локальный сценарий отправки проверен автотестом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Команда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Хранение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DDL-схема создана и проверена в SQLite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Команда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Сетевой сервер/восстановление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Интеграция с сервером не подтверждена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Ответственный не указан</w:t>
            </w:r>
          </w:p>
        </w:tc>
      </w:tr>
    </w:tbl>
    <w:p>
      <w:pPr>
        <w:spacing w:after="0"/>
      </w:pPr>
    </w:p>
    <w:p>
      <w:pPr>
        <w:pStyle w:val="Heading2"/>
      </w:pPr>
      <w:r>
        <w:t>6.3 Спецификация интерфейсов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Операция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Входные данные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Результат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Ошибки/обработка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createRoom(config)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Настройки комнаты, hostId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roomId, inviteCode, статус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Неверные параметры, превышен лимит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joinRoom(inviteCode, player)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Код, профиль игрока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Состояние комнаты и список участников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Код не найден/комната закрыта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assignRoles(gameId, roleSet)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Партия, список ролей и участников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Назначения ролей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Несоответствие количества ролей и игроков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submitNightAction(gameId, actorId, action)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Идентификатор игрока и действие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Подтверждение принятия действия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Неверная фаза, недопустимая цель, повторное действие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castVote(gameId, voterId, targetId)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Партия, голосующий, цель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Подтверждение голоса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Голосующий выбыл, цель недоступна, повторный голос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appendEvent(gameId, event)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Идентификатор партии, событие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Запись в журнал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Ошибка хранилища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sendMessage(roomId, playerId, body)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Комната, автор, текст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Сообщение в истории чата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Пустое сообщение, превышение лимита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restoreGame(gameId)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Идентификатор партии и сохранённое состояние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Восстановленное состояние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Нет сохранённой копии/несовместимая версия</w:t>
            </w:r>
          </w:p>
        </w:tc>
      </w:tr>
    </w:tbl>
    <w:p>
      <w:pPr>
        <w:spacing w:after="0"/>
      </w:pPr>
    </w:p>
    <w:p>
      <w:pPr>
        <w:pStyle w:val="Heading2"/>
      </w:pPr>
      <w:r>
        <w:t>6.4 Стратегия и порядок интеграции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Для учебного прототипа предлагается комбинированная стратегия: сначала определить контракты и интегрировать базовые данные/модели (игрок, комната, партия), затем подключить игровые действия и голосование, после чего чат, журнал событий и пользовательский интерфейс. Это снижает риск интеграции «большим скачком» и позволяет локализовать несовместимость интерфейсов на каждом этапе.</w:t>
      </w:r>
    </w:p>
    <w:p>
      <w:pPr>
        <w:pStyle w:val="Heading2"/>
      </w:pPr>
      <w:r>
        <w:t>6.5 Заглушки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Пока серверная часть не подключена, допустимы тестовые адаптеры, возвращающие заранее заданные комнаты, игроков и события. Заглушки должны быть явно помечены как тестовые и не использоваться как доказательство сетевой функциональности. В текущем комплекте локальные сценарии прототипа не подтверждают полноценную серверную интеграцию.</w:t>
      </w:r>
    </w:p>
    <w:p>
      <w:pPr>
        <w:pStyle w:val="Heading2"/>
      </w:pPr>
      <w:r>
        <w:t>6.6 Протокол сквозной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Шаг сценария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Результат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Статус/основание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Создание комнаты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Локальный интерфейс предусмотрен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Частично; серверный вызов не подтверждён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Подключение игроков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Локальная логика и добавление ботов проверены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Пройдено в локальном прототипе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Раздача ролей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Справочник ролей включён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Полный сценарий раздачи требует отдельного протокола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Фаза «Ночь»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Модель последовательности разработана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Проектная модель, не подтверждение серверного запуска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Фаза «День»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Предусмотрена в игровом цикле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Требует отдельной проверки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Голосование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Проверен выбор и подтверждение в UI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Локальный сценарий пройден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Итог партии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Экран итогов присутствует в прототипе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Полный цикл партии не подтверждён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Перезапуск/восстановление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Серверная интеграция отсутствует в подтверждённых данных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пройдено/не проверено</w:t>
            </w:r>
          </w:p>
        </w:tc>
      </w:tr>
    </w:tbl>
    <w:p>
      <w:pPr>
        <w:spacing w:after="0"/>
      </w:pPr>
    </w:p>
    <w:p>
      <w:pPr>
        <w:pStyle w:val="Heading2"/>
      </w:pPr>
      <w:r>
        <w:t>6.7 Вывод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Определены модули, интерфейсы, стратегия интеграции и требуемые сценарии. Интеграция локального прототипа частично подтверждена автоматизированными тестами; серверная интеграция и полный сквозной цикл требуют выполнения и отдельного протокола.</w:t>
      </w:r>
    </w:p>
    <w:p>
      <w:r>
        <w:br w:type="page"/>
      </w:r>
    </w:p>
    <w:p>
      <w:pPr>
        <w:pStyle w:val="Heading1"/>
      </w:pPr>
      <w:r>
        <w:t>7 ЛАБОРАТОРНАЯ РАБОТА № 7. СИСТЕМА КОНТРОЛЯ ВЕРСИЙ</w:t>
      </w:r>
    </w:p>
    <w:p>
      <w:pPr>
        <w:pStyle w:val="Heading2"/>
      </w:pPr>
      <w:r>
        <w:t>7.1 Цель работы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Освоить коллективную работу с исходным кодом, фиксацию изменений, ветвление, запросы на слияние, код-ревью и разрешение конфликтов.</w:t>
      </w:r>
    </w:p>
    <w:p>
      <w:pPr>
        <w:pStyle w:val="Heading2"/>
      </w:pPr>
      <w:r>
        <w:t>7.2 Регламент ветвления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Ветка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Назначение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Правило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main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Стабильная версия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Прямые коммиты запрещены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develop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Интеграционная ветка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Принимает изменения после ревью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feature/&lt;модуль&gt;-&lt;номер&gt;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Новая функциональность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Отдельная ветка задачи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fix/&lt;номер&gt;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Исправление дефекта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Связать коммит с BUG/задачей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docs/&lt;тема&gt;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Документация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Изменения документов</w:t>
            </w:r>
          </w:p>
        </w:tc>
      </w:tr>
    </w:tbl>
    <w:p>
      <w:pPr>
        <w:spacing w:after="0"/>
      </w:pP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Формат сообщения коммита: &lt;тип&gt;(&lt;область&gt;): &lt;что сделано&gt; #&lt;номер задачи&gt;. Допустимые типы: feat, fix, docs, test, refactor.</w:t>
      </w:r>
    </w:p>
    <w:p>
      <w:pPr>
        <w:pStyle w:val="Heading2"/>
      </w:pPr>
      <w:r>
        <w:t>7.3 Граф истории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4269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CS_Grap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2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i/>
          <w:sz w:val="22"/>
        </w:rPr>
        <w:t>Рисунок 9 — Пример графа истории репозитория</w:t>
      </w:r>
    </w:p>
    <w:p>
      <w:pPr>
        <w:pStyle w:val="Heading2"/>
      </w:pPr>
      <w:r>
        <w:t>7.4 Пример истории коммитов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*   4b1dc81 (HEAD -&gt; develop) fix(merge): разрешить конфликт статуса проекта #10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 xml:space="preserve">|\  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* \   98cfede merge(fix/014-chat-state): включить исправление #9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 xml:space="preserve">|\ \  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| * | aab1c8f (fix/014-chat-state) fix(chat): описать сохранение состояния экрана #8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 xml:space="preserve">|/ /  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| * 76bf4a8 (feature/chat-06) feat(chat): зафиксировать статус локального чата #7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 xml:space="preserve">|/  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*   95db10a merge(feature/prototype-05): включить UI-прототип #6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 xml:space="preserve">|\  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| * 7bc2f7d (feature/prototype-05) feat(ui): добавить интерактивный прототип #5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 xml:space="preserve">|/  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*   8b150bb merge(feature/model-03): включить модель данных #4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 xml:space="preserve">|\  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| * 06e7a2f (feature/model-03) feat(model): добавить схему данных Mafia #3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 xml:space="preserve">|/  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* 3ef01d9 chore(repo): добавить правила исключения файлов #2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* 22197e3 (main) docs(readme): создать описание проекта #1</w:t>
      </w:r>
    </w:p>
    <w:p>
      <w:pPr>
        <w:pStyle w:val="Heading2"/>
      </w:pPr>
      <w:r>
        <w:t>7.5 Конфликт и код-ревью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Типовой конфликт возникает, когда две ветки изменяют одну строку одного файла. Разрешение выполняется вручную: сравниваются обе версии, выбирается логически совместимый итог, затем запускаются тесты и фиксируется merge-коммит. Нельзя утверждать, что удалённый Pull/Merge Request или код-ревью реально выполнены без ссылок на запросы и журналов ревью. Приложенный граф представляет учебный пример организации ветвления.</w:t>
      </w:r>
    </w:p>
    <w:p>
      <w:pPr>
        <w:pStyle w:val="Heading2"/>
      </w:pPr>
      <w:r>
        <w:t>7.6 Вывод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Зафиксирован рекомендуемый регламент контроля версий и пример ветвления. Для сдачи фактической работы необходимо добавить URL репозитория, собственные коммиты и ссылки на созданный и проверенный запросы на слияние.</w:t>
      </w:r>
    </w:p>
    <w:p>
      <w:r>
        <w:br w:type="page"/>
      </w:r>
    </w:p>
    <w:p>
      <w:pPr>
        <w:pStyle w:val="Heading1"/>
      </w:pPr>
      <w:r>
        <w:t>8 ЛАБОРАТОРНАЯ РАБОТА № 8. СОЗДАНИЕ ДИСТРИБУТИВА</w:t>
      </w:r>
    </w:p>
    <w:p>
      <w:pPr>
        <w:pStyle w:val="Heading2"/>
      </w:pPr>
      <w:r>
        <w:t>8.1 Цель работы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Определить состав дистрибутива, зафиксировать версию сборки, подготовить инструкцию по запуску и проверить приложение вне среды разработки.</w:t>
      </w:r>
    </w:p>
    <w:p>
      <w:pPr>
        <w:pStyle w:val="Heading2"/>
      </w:pPr>
      <w:r>
        <w:t>8.2 Состав комплекта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Компонент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Назначение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Наличие/статус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index.html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Клиентское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Есть локальный прототип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README_install.txt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Инструкция по запуску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Подготовлена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create_db.sql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Схема данных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Подготовлена, SQLite-проверка выполнена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TestCases.xlsx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Тест-кейсы и покрытие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Подготовлен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Журнал_дефектов.xlsx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Реестр дефектов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Подготовлен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Диаграммы DFD/ER/UML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Проектная документация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Подготовлены изображения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Установщик ОС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Инсталляция, ярлык, деинсталляция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подтверждён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Сервер и сетевые зависимости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Сетевая игра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включены/не подтверждены</w:t>
            </w:r>
          </w:p>
        </w:tc>
      </w:tr>
    </w:tbl>
    <w:p>
      <w:pPr>
        <w:spacing w:after="0"/>
      </w:pPr>
    </w:p>
    <w:p>
      <w:pPr>
        <w:pStyle w:val="Heading2"/>
      </w:pPr>
      <w:r>
        <w:t>8.3 Версия сборки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Для учебного локального прототипа используется обозначение версии 0.1.0 (MAJOR.MINOR.PATCH): 0 — предварительная версия до подтверждения стабильности; 1 — начальный набор функций; 0 — исправления в рамках текущей сборки. Версия является проектным обозначением комплекта, а не свидетельством опубликованного установщика.</w:t>
      </w:r>
    </w:p>
    <w:p>
      <w:pPr>
        <w:pStyle w:val="Heading2"/>
      </w:pPr>
      <w:r>
        <w:t>8.4 Инструкция по запуску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Распаковать папку комплекта в каталог, доступный пользователю.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Открыть файл prototype/index.html в актуальном браузере Chromium, Chrome, Edge или Firefox.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Для проверки базовых экранов использовать навигацию, локальное создание комнаты, тестовых игроков/ботов, чат и голосование.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Для работы с базой выполнить create_db.sql в совместимой среде SQLite. Для Microsoft SQL Server скрипт необходимо адаптировать и проверить отдельно.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При обнаружении ошибки сохранить шаги воспроизведения, ожидаемый и фактический результат, затем внести запись в журнал дефектов.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Удаление: закрыть вкладку браузера и удалить распакованную папку. Поскольку подтверждённого системного установщика нет, удаление выполняется как удаление локальных файлов; отсутствие всех следов в системе не заявляется.</w:t>
      </w:r>
    </w:p>
    <w:p>
      <w:pPr>
        <w:pStyle w:val="Heading2"/>
      </w:pPr>
      <w:r>
        <w:t>8.5 Протокол проверки дистрибутива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Проверка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Ожидаемый результат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Открытие index.html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Интерфейс загружается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Пройдено в локальной среде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Работа без среды разработки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Запуск из браузера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Локальный HTML запускается; чистая машина не подтверждена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Создание комнаты/партии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Рабочий сценарий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Локальные функции частично проверены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Установка установщика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Установка без ошибок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применимо: установщик не предоставлен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Удаление программы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Удаление через деинсталлятор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проверено: установщик отсутствует</w:t>
            </w:r>
          </w:p>
        </w:tc>
      </w:tr>
    </w:tbl>
    <w:p>
      <w:pPr>
        <w:spacing w:after="0"/>
      </w:pPr>
    </w:p>
    <w:p>
      <w:pPr>
        <w:pStyle w:val="Heading2"/>
      </w:pPr>
      <w:r>
        <w:t>8.6 Вывод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Подготовлен комплект файлов для передачи локального HTML-прототипа. Полноценный установочный пакет с ярлыком и деинсталлятором отсутствует, поэтому лабораторная работа по созданию системного установщика не может считаться полностью подтверждённой.</w:t>
      </w:r>
    </w:p>
    <w:p>
      <w:r>
        <w:br w:type="page"/>
      </w:r>
    </w:p>
    <w:p>
      <w:pPr>
        <w:pStyle w:val="Heading1"/>
      </w:pPr>
      <w:r>
        <w:t>9 ЛАБОРАТОРНАЯ РАБОТА № 9. ИТОГОВОЕ ТЕСТИРОВАНИЕ</w:t>
      </w:r>
    </w:p>
    <w:p>
      <w:pPr>
        <w:pStyle w:val="Heading2"/>
      </w:pPr>
      <w:r>
        <w:t>9.1 Цель работы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Подготовить программу и методику испытаний, проверить продукт по критериям приёмки, вести журнал дефектов, оформить протоколы и сформулировать вывод о готовности.</w:t>
      </w:r>
    </w:p>
    <w:p>
      <w:pPr>
        <w:pStyle w:val="Heading2"/>
      </w:pPr>
      <w:r>
        <w:t>9.2 Программа и методика испытаний (ПМИ)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Раздел ПМИ</w:t>
            </w:r>
          </w:p>
        </w:tc>
        <w:tc>
          <w:tcPr>
            <w:tcW w:type="dxa" w:w="4677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Содержание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Объект испытаний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Локальный прототип приложения «Мафия», версия 0.1.0, файлы HTML/CSS/JS и локальная схема БД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Цель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Подтвердить работоспособность основных клиентских сценариев и выявить дефекты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Требования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Создание/подключение к комнате, добавление игроков, чат, голосование, навигация, адаптивность; критерии серверной надёжности требуют отдельного стенда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Условия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Chromium headless + Playwright; локальный прототип; мобильная ширина 390 px; SQLite для проверки DDL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Порядок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Запуск приложения; проверка сценариев; фиксация результата; повтор на мобильной ширине; анализ ошибок консоли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Методы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Функциональные проверки «чёрного ящика», проверка граничных значений, автоматизированные UI-тесты, синтаксическая проверка DDL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Критерии приёмки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Критические клиентские сценарии проходят; нет ошибок JS; нет горизонтального переполнения на контрольной ширине; серверные требования принимаются только после отдельного сетевого теста</w:t>
            </w:r>
          </w:p>
        </w:tc>
      </w:tr>
    </w:tbl>
    <w:p>
      <w:pPr>
        <w:spacing w:after="0"/>
      </w:pPr>
    </w:p>
    <w:p>
      <w:pPr>
        <w:pStyle w:val="Heading2"/>
      </w:pPr>
      <w:r>
        <w:t>9.3 План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Вариант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Состав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Сценарии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Минимальный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4 игрока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Создание комнаты, запуск, роли, ночь/день, голосование, итог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Требует полного прогона партии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Средний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10 игроков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Обычная партия, голосование, чат, журнал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Требует полного прогона партии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Максимальный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20 игроков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Проверка лимита и нагрузки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проверено на сервере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Ничья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4–20 игроков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Одинаковое число голосов, применение правила разрешения ничьей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Нужен отдельный протокол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Обрыв соединения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Один игрок отключается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Возврат/поведение партии после потери связи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проверено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Перезапуск сервера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Сервер перезапускается в середине партии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Восстановление состояния и продолжение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проверено</w:t>
            </w:r>
          </w:p>
        </w:tc>
      </w:tr>
    </w:tbl>
    <w:p>
      <w:pPr>
        <w:spacing w:after="0"/>
      </w:pPr>
    </w:p>
    <w:p>
      <w:pPr>
        <w:pStyle w:val="Heading2"/>
      </w:pPr>
      <w:r>
        <w:t>9.4 Протокол автоматизированных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№</w:t>
            </w:r>
          </w:p>
        </w:tc>
        <w:tc>
          <w:tcPr>
            <w:tcW w:type="dxa" w:w="1871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Проверка</w:t>
            </w:r>
          </w:p>
        </w:tc>
        <w:tc>
          <w:tcPr>
            <w:tcW w:type="dxa" w:w="1871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Ожидание</w:t>
            </w:r>
          </w:p>
        </w:tc>
        <w:tc>
          <w:tcPr>
            <w:tcW w:type="dxa" w:w="1871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Фактический результат</w:t>
            </w:r>
          </w:p>
        </w:tc>
        <w:tc>
          <w:tcPr>
            <w:tcW w:type="dxa" w:w="1871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Добавление бота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Количество игроков увеличивается на 1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Ожидание 2/10, факт 3/10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Пройдено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Ограничение числа ботов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превышается вместимость 4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Факт 4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Пройдено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Голосование: выбор и подтверждение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Голос подтверждён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«Голос подтверждён»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Пройдено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Чат: сообщение и ник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Сообщение отображается, лобби остаётся активным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Сообщение присутствует, лобби активно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Пройдено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Ошибки JavaScript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0 ошибок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[]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Пройдено</w:t>
            </w:r>
          </w:p>
        </w:tc>
      </w:tr>
      <w:tr>
        <w:tc>
          <w:tcPr>
            <w:tcW w:type="dxa" w:w="1871"/>
            <w:vAlign w:val="center"/>
          </w:tcPr>
          <w:p>
            <w:r>
              <w:t>6</w:t>
            </w:r>
          </w:p>
        </w:tc>
        <w:tc>
          <w:tcPr>
            <w:tcW w:type="dxa" w:w="1871"/>
            <w:vAlign w:val="center"/>
          </w:tcPr>
          <w:p>
            <w:r>
              <w:t>Сокращённая прозрачность</w:t>
            </w:r>
          </w:p>
        </w:tc>
        <w:tc>
          <w:tcPr>
            <w:tcW w:type="dxa" w:w="1871"/>
            <w:vAlign w:val="center"/>
          </w:tcPr>
          <w:p>
            <w:r>
              <w:t>Панели должны стать менее прозрачными</w:t>
            </w:r>
          </w:p>
        </w:tc>
        <w:tc>
          <w:tcPr>
            <w:tcW w:type="dxa" w:w="1871"/>
            <w:vAlign w:val="center"/>
          </w:tcPr>
          <w:p>
            <w:r>
              <w:t>rgba(21,29,46,.94); базовое значение rgba(21,29,46,.68)</w:t>
            </w:r>
          </w:p>
        </w:tc>
        <w:tc>
          <w:tcPr>
            <w:tcW w:type="dxa" w:w="1871"/>
            <w:vAlign w:val="center"/>
          </w:tcPr>
          <w:p>
            <w:r>
              <w:t>Пройдено; критерий теста уточнён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Мобильная ширина 390 px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Нет горизонтального переполнения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clientWidth=390, scrollWidth=390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Пройдено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Ошибки JS на мобильном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0 ошибок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[]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Пройдено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Мобильная навигация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Экран правил открывается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Экран правил активен</w:t>
            </w:r>
          </w:p>
        </w:tc>
        <w:tc>
          <w:tcPr>
            <w:tcW w:type="dxa" w:w="1871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Пройдено</w:t>
            </w:r>
          </w:p>
        </w:tc>
      </w:tr>
    </w:tbl>
    <w:p>
      <w:pPr>
        <w:spacing w:after="0"/>
      </w:pPr>
    </w:p>
    <w:p>
      <w:pPr>
        <w:ind w:firstLine="709"/>
      </w:pPr>
      <w:r>
        <w:t>Результат расширенного автоматизированного прогона от 16.10.2026: выполнено 28 проверок — 27 PASS, 0 FAIL, 1 NOT IMPLEMENTED. Проверены основные локальные пользовательские сценарии, навигация, чат, боты, голосование, профиль, настройки, адаптивность, целостность дистрибутива, запуск через локальный HTTP-сервер и выполнение DDL в SQLite. Сценарий синхронизации двух независимых клиентов не реализован в текущем HTML-прототипе: серверной части и общего хранилища состояния нет. Первоначальное ожидание rgba(21,29,46,.68) для настройки «Сокращённая прозрачность» было некорректным: включение настройки повышает непрозрачность панели до rgba(21,29,46,.94), что соответствует её назначению. Этот пункт повторно проверен и пройден; дефект интерфейса не подтверждён.</w:t>
      </w:r>
    </w:p>
    <w:p>
      <w:pPr>
        <w:pStyle w:val="Heading2"/>
      </w:pPr>
      <w:r>
        <w:t>9.5 Журнал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6"/>
              </w:rPr>
              <w:t>Запись журнала (данные из приложенного XLSX)</w:t>
            </w:r>
          </w:p>
        </w:tc>
      </w:tr>
      <w:tr>
        <w:tc>
          <w:tcPr>
            <w:tcW w:type="dxa" w:w="935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6"/>
              </w:rPr>
              <w:t xml:space="preserve">Журнал замечаний |  |  |  |  |  |  | </w:t>
            </w:r>
          </w:p>
        </w:tc>
      </w:tr>
      <w:tr>
        <w:tc>
          <w:tcPr>
            <w:tcW w:type="dxa" w:w="935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6"/>
              </w:rPr>
              <w:t>ID | Описание | Шаги воспроизведения / проверки | Ожидаемый результат | Фактический результат / статус проверки | Приоритет | Статус | Примечание</w:t>
            </w:r>
          </w:p>
        </w:tc>
      </w:tr>
      <w:tr>
        <w:tc>
          <w:tcPr>
            <w:tcW w:type="dxa" w:w="935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6"/>
              </w:rPr>
              <w:t>OBS-01 | Сетевой режим и подключение к серверу отсутствуют в текущем прототипе | 1. Запустить HTML-прототип. 2. Попытаться подключить внешний сервер. | Прототип подключается к серверному API и обрабатывает соединение. | Функция явно указана как не реализованная; серверный API не приложен. | Высокий | Открыто / ограничение объёма прототипа | Не является подтверждённым дефектом серверной версии; требуется реализация/проверка.</w:t>
            </w:r>
          </w:p>
        </w:tc>
      </w:tr>
      <w:tr>
        <w:tc>
          <w:tcPr>
            <w:tcW w:type="dxa" w:w="935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6"/>
              </w:rPr>
              <w:t>OBS-02 | Полный цикл партии с серверной логикой не подтверждён | 1. Запустить партию. 2. Дойти от раздачи ролей до условия победы. | Партия завершается по правилам, все состояния сохраняются. | Текущая версия демонстрирует переходы UI, но не подтверждает серверную игровую логику. | Высокий | Открыто / испытание не выполнено | Необходимо предоставить интегрированную серверную сборку.</w:t>
            </w:r>
          </w:p>
        </w:tc>
      </w:tr>
      <w:tr>
        <w:tc>
          <w:tcPr>
            <w:tcW w:type="dxa" w:w="935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6"/>
              </w:rPr>
              <w:t>OBS-03 | Восстановление после перезапуска сервера не проверено | 1. Начать партию. 2. Перезапустить сервер. 3. Подключить игроков. | Состояние восстанавливается из сохранённой контрольной точки. | Испытание не выполнялось; данных для фактического результата нет. | Высокий | Открыто / испытание не выполнено | Не регистрировать как дефект до выполнения TC-17.</w:t>
            </w:r>
          </w:p>
        </w:tc>
      </w:tr>
      <w:tr>
        <w:tc>
          <w:tcPr>
            <w:tcW w:type="dxa" w:w="935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6"/>
              </w:rPr>
              <w:t>OBS-04 | Нагрузка в 20 одновременных подключений не проверена | 1. Подключить 20 клиентов. 2. Выполнить действия одновременно. | Все клиенты остаются синхронизированными, ошибок состояния нет. | Нагрузочные инструменты и серверная сборка не предоставлены. | Высокий | Открыто / испытание не выполнено | Требуется нагрузочный тест с фиксированными метриками.</w:t>
            </w:r>
          </w:p>
        </w:tc>
      </w:tr>
      <w:tr>
        <w:tc>
          <w:tcPr>
            <w:tcW w:type="dxa" w:w="935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6"/>
              </w:rPr>
              <w:t>OBS-05 | Проверка удобства с 3–4 реальными участниками не выполнена | 1. Передать прототип 3–4 участникам без пояснений. 2. Замерить время и ошибки. | Сценарии выполняются без помощи; замечания зафиксированы. | Автоматизированная навигационная проверка проведена; внешние участники недоступны. | Средний | Открыто / требуется UX-сессия | Не подменять автоматизированную проверку пользовательским исследованием.</w:t>
            </w:r>
          </w:p>
        </w:tc>
      </w:tr>
      <w:tr>
        <w:tc>
          <w:tcPr>
            <w:tcW w:type="dxa" w:w="9355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16"/>
              </w:rPr>
              <w:t>OBS-06 | Нативный установщик и системное удаление отсутствуют | 1. Проверить архив. 2. Установить приложение штатным установщиком. 3. Удалить через систему. | Установщик создаёт ярлык и корректно удаляет приложение. | Для HTML-прототипа создан переносимый ZIP; системный установщик не создавался. | Средний | Открыто / ограничение формата | При переходе к desktop-сборке подготовить установщик.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ID</w:t>
            </w:r>
          </w:p>
        </w:tc>
        <w:tc>
          <w:tcPr>
            <w:tcW w:type="dxa" w:w="155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Описание</w:t>
            </w:r>
          </w:p>
        </w:tc>
        <w:tc>
          <w:tcPr>
            <w:tcW w:type="dxa" w:w="155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Шаги воспроизведения</w:t>
            </w:r>
          </w:p>
        </w:tc>
        <w:tc>
          <w:tcPr>
            <w:tcW w:type="dxa" w:w="155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Ожидаемый/фактический результат</w:t>
            </w:r>
          </w:p>
        </w:tc>
        <w:tc>
          <w:tcPr>
            <w:tcW w:type="dxa" w:w="155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Приоритет</w:t>
            </w:r>
          </w:p>
        </w:tc>
        <w:tc>
          <w:tcPr>
            <w:tcW w:type="dxa" w:w="155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r>
              <w:t>OBS-06</w:t>
            </w:r>
          </w:p>
        </w:tc>
        <w:tc>
          <w:tcPr>
            <w:tcW w:type="dxa" w:w="1559"/>
            <w:vAlign w:val="center"/>
          </w:tcPr>
          <w:p>
            <w:r>
              <w:t>Некорректное ожидаемое значение в первоначальном тесте сокращённой прозрачности</w:t>
            </w:r>
          </w:p>
        </w:tc>
        <w:tc>
          <w:tcPr>
            <w:tcW w:type="dxa" w:w="1559"/>
            <w:vAlign w:val="center"/>
          </w:tcPr>
          <w:p>
            <w:r>
              <w:t>Включить настройку и сравнить вычисленное значение с базовым</w:t>
            </w:r>
          </w:p>
        </w:tc>
        <w:tc>
          <w:tcPr>
            <w:tcW w:type="dxa" w:w="1559"/>
            <w:vAlign w:val="center"/>
          </w:tcPr>
          <w:p>
            <w:r>
              <w:t>Факт rgba(21,29,46,.94) относительно базового rgba(21,29,46,.68); панели становятся менее прозрачными</w:t>
            </w:r>
          </w:p>
        </w:tc>
        <w:tc>
          <w:tcPr>
            <w:tcW w:type="dxa" w:w="1559"/>
            <w:vAlign w:val="center"/>
          </w:tcPr>
          <w:p>
            <w:r>
              <w:t>Низкий</w:t>
            </w:r>
          </w:p>
        </w:tc>
        <w:tc>
          <w:tcPr>
            <w:tcW w:type="dxa" w:w="1559"/>
            <w:vAlign w:val="center"/>
          </w:tcPr>
          <w:p>
            <w:r>
              <w:t>Закрыто: критерий теста исправлен</w:t>
            </w:r>
          </w:p>
        </w:tc>
      </w:tr>
      <w:tr>
        <w:tc>
          <w:tcPr>
            <w:tcW w:type="dxa" w:w="1559"/>
            <w:vAlign w:val="center"/>
          </w:tcPr>
          <w:p>
            <w:r>
              <w:t>OBS-07</w:t>
            </w:r>
          </w:p>
        </w:tc>
        <w:tc>
          <w:tcPr>
            <w:tcW w:type="dxa" w:w="1559"/>
            <w:vAlign w:val="center"/>
          </w:tcPr>
          <w:p>
            <w:r>
              <w:t>Сетевое восстановление после перезапуска сервера не подтверждено</w:t>
            </w:r>
          </w:p>
        </w:tc>
        <w:tc>
          <w:tcPr>
            <w:tcW w:type="dxa" w:w="1559"/>
            <w:vAlign w:val="center"/>
          </w:tcPr>
          <w:p>
            <w:r>
              <w:t>Провести партию на сервере, перезапустить backend и проверить повторное подключение</w:t>
            </w:r>
          </w:p>
        </w:tc>
        <w:tc>
          <w:tcPr>
            <w:tcW w:type="dxa" w:w="1559"/>
            <w:vAlign w:val="center"/>
          </w:tcPr>
          <w:p>
            <w:r>
              <w:t>Фактический результат не получен: backend отсутствует в поставке</w:t>
            </w:r>
          </w:p>
        </w:tc>
        <w:tc>
          <w:tcPr>
            <w:tcW w:type="dxa" w:w="1559"/>
            <w:vAlign w:val="center"/>
          </w:tcPr>
          <w:p>
            <w:r>
              <w:t>Высокий для сетевого релиза</w:t>
            </w:r>
          </w:p>
        </w:tc>
        <w:tc>
          <w:tcPr>
            <w:tcW w:type="dxa" w:w="1559"/>
            <w:vAlign w:val="center"/>
          </w:tcPr>
          <w:p>
            <w:r>
              <w:t>Не проверено; блокирующее ограничение</w:t>
            </w:r>
          </w:p>
        </w:tc>
      </w:tr>
    </w:tbl>
    <w:p>
      <w:pPr>
        <w:spacing w:after="0"/>
      </w:pPr>
    </w:p>
    <w:p>
      <w:pPr>
        <w:pStyle w:val="Heading2"/>
      </w:pPr>
      <w:r>
        <w:t>9.6 Соответствие критериям приёмки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Критерий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Подтверждение</w:t>
            </w:r>
          </w:p>
        </w:tc>
        <w:tc>
          <w:tcPr>
            <w:tcW w:type="dxa" w:w="3118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Основные модули приложения</w:t>
            </w:r>
          </w:p>
        </w:tc>
        <w:tc>
          <w:tcPr>
            <w:tcW w:type="dxa" w:w="3118"/>
            <w:vAlign w:val="center"/>
          </w:tcPr>
          <w:p>
            <w:r>
              <w:t>В локальном прототипе проверены чат, боты, голосование, журнал и основные переходы; серверное взаимодействие не реализовано.</w:t>
            </w:r>
          </w:p>
        </w:tc>
        <w:tc>
          <w:tcPr>
            <w:tcW w:type="dxa" w:w="3118"/>
            <w:vAlign w:val="center"/>
          </w:tcPr>
          <w:p>
            <w:r>
              <w:t>Подтверждено для локального UI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Полный цикл партии без вмешательства в код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Нет 10 протоколов полных партий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подтверждено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20 одновременных подключений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Серверный нагрузочный тест отсутствует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подтверждено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Восстановление партии после сбоя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Нет подтверждённого серверного теста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 подтверждено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Документация сдана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Сводный отчёт и приложения подготовлены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Подтверждено для текущего комплекта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Дистрибутив устанавливается по инструкции</w:t>
            </w:r>
          </w:p>
        </w:tc>
        <w:tc>
          <w:tcPr>
            <w:tcW w:type="dxa" w:w="3118"/>
            <w:vAlign w:val="center"/>
          </w:tcPr>
          <w:p>
            <w:r>
              <w:t>ZIP цел; архив распаковывается; HTML отдаётся локальным HTTP-сервером и выполняется в браузере. Системного инсталлятора нет.</w:t>
            </w:r>
          </w:p>
        </w:tc>
        <w:tc>
          <w:tcPr>
            <w:tcW w:type="dxa" w:w="3118"/>
            <w:vAlign w:val="center"/>
          </w:tcPr>
          <w:p>
            <w:r>
              <w:t>Частично: переносимый пакет проверен; установка ОС не применима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Отсутствие ошибок JS в проверенных сценариях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Логи Chromium/Playwright пусты на проверенных сценариях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Подтверждено в пределах проведённого прогона</w:t>
            </w:r>
          </w:p>
        </w:tc>
      </w:tr>
    </w:tbl>
    <w:p>
      <w:pPr>
        <w:spacing w:after="0"/>
      </w:pPr>
    </w:p>
    <w:p>
      <w:pPr>
        <w:pStyle w:val="Heading2"/>
      </w:pPr>
      <w:r>
        <w:t>9.7 Чек-лист приёмки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№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Что проверяется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Отметка</w:t>
            </w:r>
          </w:p>
        </w:tc>
        <w:tc>
          <w:tcPr>
            <w:tcW w:type="dxa" w:w="2339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Комментарий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ПМИ составлена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Раздел 9.2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План включает 4, 10 и 20 игроков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Да, план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Максимальный состав не протестирован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Проведено не менее 10 полных партий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Протоколы не предоставлены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Проверена ничья при голосовании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Нет/не подтверждено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Нужен отдельный прогон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Проверен обрыв соединения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Серверный тест отсутствует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Проверен перезапуск сервера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Серверный тест отсутствует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Журнал дефектов оформлен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Частично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BUG-01 открыт, BUG-02 требует проверки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Критерии приёмки сопоставлены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Раздел 9.6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Проверка чистой установки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Установщик не предоставлен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Итоговый вывод сформулирован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Раздел 9.8</w:t>
            </w:r>
          </w:p>
        </w:tc>
      </w:tr>
    </w:tbl>
    <w:p>
      <w:pPr>
        <w:spacing w:after="0"/>
      </w:pPr>
    </w:p>
    <w:p>
      <w:pPr>
        <w:pStyle w:val="Heading2"/>
      </w:pPr>
      <w:r>
        <w:t>9.8 Итоговый вывод о готовности</w:t>
      </w:r>
    </w:p>
    <w:p>
      <w:pPr>
        <w:ind w:firstLine="709"/>
      </w:pPr>
      <w:r>
        <w:t>Расширенные испытания подтвердили работу локальных сценариев прототипа: добавление ботов и соблюдение вместимости, запрет запуска при менее чем четырёх игроках, переход от партии к дневной фазе и голосованию, блокировка повторного голоса, ночное демо-действие и запись журнала, отправка нескольких сообщений с ником без сброса лобби, обработка пустого ввода и безопасный показ HTML-подобного текста. Проверены все семь основных разделов, настройки, мобильная навигация, отсутствие ошибок JavaScript, девять ширин окна от 320 до 1920 px без горизонтального переполнения, архив и локальная HTTP-выдача. Итого: 27 PASS из 28; один сетевой сценарий NOT IMPLEMENTED. Полная сетевая партия, синхронизация клиентов, нагрузка на 20 участников, реконнект, восстановление после рестарта сервера и работа с реальной серверной БД не подтверждены, поскольку backend в поставке отсутствует. Результат определяет статус как «локальный учебный прототип», а не как готовая к сетевому релизу игра.</w:t>
      </w:r>
    </w:p>
    <w:p>
      <w:r>
        <w:br w:type="page"/>
      </w:r>
    </w:p>
    <w:p>
      <w:pPr>
        <w:pStyle w:val="Heading1"/>
      </w:pPr>
      <w:r>
        <w:t>ЗАКЛЮЧЕНИЕ</w:t>
      </w: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В ходе подготовки сводного комплекта рассмотрены девять этапов жизненного цикла учебного приложения «Мафия»: DFD-моделирование, проектирование базы данных, UML-модели, тест-дизайн, прототипирование, интеграция модулей, контроль версий, подготовка дистрибутива и итоговые испытания. Диаграммы и спецификации взаимно связаны через общие сущности Игрок, Комната, Партия, Роль, Голосование и Журнал событий.</w:t>
      </w:r>
    </w:p>
    <w:p>
      <w:pPr>
        <w:ind w:firstLine="709"/>
      </w:pPr>
      <w:r>
        <w:t>Фактически выполнено 28 автоматизированных проверок: 27 пройдены, 0 провалены, 1 сценарий не реализован из-за отсутствия серверной части — обмен состоянием между двумя клиентами. Архив проверен на целостность и распакован; приложение проверено в браузерном контексте и при выдаче через временный локальный HTTP-сервер. SQL-скрипт выполнен в SQLite, но совместимость с Microsoft SQL Server этим тестом не подтверждена. Для полного соответствия методическим указаниям остаётся интегрировать настоящий backend и сетевой протокол; провести партии на 4, 10 и 20 реальных клиентах; проверить ничью, потерю/восстановление соединения, рестарт сервера и нагрузку; проверить на реальных устройствах и с 3–4 участниками; проверить SQL Server и работу установщика ОС. Системного инсталлятора в комплекте нет — поставка переносимая, HTML запускается браузером. До этих проверок вывод о готовности к онлайн-использованию делать нельзя.</w:t>
      </w:r>
    </w:p>
    <w:p>
      <w:pPr>
        <w:pStyle w:val="Heading1"/>
      </w:pPr>
      <w:r>
        <w:t>СПИСОК ИСПОЛЬЗОВАННЫХ ИСТОЧНИКОВ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Методические указания к лабораторной работе № 1 «Построение DFD-диаграмм».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Методические указания к лабораторной работе № 2 «Построение ER-диаграмм».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Методические указания к лабораторной работе № 3 «Построение диаграмм классов UML».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Методические указания к лабораторной работе № 4 «Разработка тест-кейсов».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Методические указания к лабораторной работе № 5 «Разработка прототипа интерфейса».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Методические указания к лабораторной работе № 6 «Интеграция модулей».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Методические указания к лабораторной работе № 7 «Работа с системой контроля версий».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Методические указания к лабораторной работе № 8 «Создание дистрибутива».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Методические указания к лабораторной работе № 9 «Итоговая интеграция и тестирование».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ГОСТ 19.105-78. Единая система программной документации. Общие требования к программным документам.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ГОСТ 19.106-78. Единая система программной документации. Требования к программным документам, выполненным печатным способом.</w:t>
      </w:r>
    </w:p>
    <w:p>
      <w:pPr>
        <w:ind w:firstLine="0"/>
      </w:pPr>
      <w:r>
        <w:rPr>
          <w:rFonts w:ascii="Times New Roman" w:hAnsi="Times New Roman" w:eastAsia="Times New Roman"/>
          <w:b w:val="0"/>
          <w:sz w:val="28"/>
        </w:rPr>
        <w:t>ГОСТ 19.301-79. Единая система программной документации. Программа и методика испытаний.</w:t>
      </w:r>
    </w:p>
    <w:p>
      <w:r>
        <w:br w:type="page"/>
      </w:r>
    </w:p>
    <w:p>
      <w:pPr>
        <w:pStyle w:val="Heading1"/>
      </w:pPr>
      <w:r>
        <w:t>ПРИЛОЖЕНИЕ А. СОСТАВ ЭЛЕКТРОННОГО КОМПЛЕКТА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Файл</w:t>
            </w:r>
          </w:p>
        </w:tc>
        <w:tc>
          <w:tcPr>
            <w:tcW w:type="dxa" w:w="4677"/>
            <w:shd w:fill="D9E2F3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Содержание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TestCases.xlsx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Тест-кейсы, классы эквивалентности, регрессионный чек-лист, покрытие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Журнал_дефектов.xlsx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Журнал дефектов с приоритетами и статусами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create_db.sql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DDL-скрипт схемы базы данных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README_install.txt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Инструкция по запуску локального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prototype/index.html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Кликабельный локальный прототип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assets/DFD_Mafia_L0.png, DFD_Mafia_L1.png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DFD-диаграммы уровней 0 и 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assets/ER_Mafia.png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ER-диаграмма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assets/UML_UseCase.png, UML_Class.png, UML_Sequence_Night.png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UML-диаграммы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assets/Prototype_ScreenFlow.png, screens_montage.png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Карта экранов и снимки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assets/VCS_Graph.png</w:t>
            </w:r>
          </w:p>
        </w:tc>
        <w:tc>
          <w:tcPr>
            <w:tcW w:type="dxa" w:w="4677"/>
            <w:vAlign w:val="center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Times New Roman"/>
                <w:sz w:val="20"/>
              </w:rPr>
              <w:t>Пример графа ветвления</w:t>
            </w:r>
          </w:p>
        </w:tc>
      </w:tr>
      <w:tr>
        <w:tc>
          <w:tcPr>
            <w:tcW w:type="dxa" w:w="4677"/>
          </w:tcPr>
          <w:p>
            <w:r>
              <w:t>Расширенный_протокол_испытаний.md</w:t>
            </w:r>
          </w:p>
        </w:tc>
        <w:tc>
          <w:tcPr>
            <w:tcW w:type="dxa" w:w="4677"/>
          </w:tcPr>
          <w:p>
            <w:r>
              <w:t>Подробная таблица 28 проверок, фактические результаты и ограничения</w:t>
            </w:r>
          </w:p>
        </w:tc>
      </w:tr>
      <w:tr>
        <w:tc>
          <w:tcPr>
            <w:tcW w:type="dxa" w:w="4677"/>
          </w:tcPr>
          <w:p>
            <w:r>
              <w:t>extended_test_results.json</w:t>
            </w:r>
          </w:p>
        </w:tc>
        <w:tc>
          <w:tcPr>
            <w:tcW w:type="dxa" w:w="4677"/>
          </w:tcPr>
          <w:p>
            <w:r>
              <w:t>Машиночитаемые результаты 28 проверок</w:t>
            </w:r>
          </w:p>
        </w:tc>
      </w:tr>
      <w:tr>
        <w:tc>
          <w:tcPr>
            <w:tcW w:type="dxa" w:w="4677"/>
          </w:tcPr>
          <w:p>
            <w:r>
              <w:t>extended_acceptance_tests.py</w:t>
            </w:r>
          </w:p>
        </w:tc>
        <w:tc>
          <w:tcPr>
            <w:tcW w:type="dxa" w:w="4677"/>
          </w:tcPr>
          <w:p>
            <w:r>
              <w:t>Сценарий автоматизированных браузерных и пакетных проверок</w:t>
            </w:r>
          </w:p>
        </w:tc>
      </w:tr>
    </w:tbl>
    <w:p>
      <w:pPr>
        <w:spacing w:after="0"/>
      </w:pPr>
    </w:p>
    <w:p>
      <w:pPr>
        <w:ind w:firstLine="709"/>
      </w:pPr>
      <w:r>
        <w:rPr>
          <w:rFonts w:ascii="Times New Roman" w:hAnsi="Times New Roman" w:eastAsia="Times New Roman"/>
          <w:b w:val="0"/>
          <w:sz w:val="28"/>
        </w:rPr>
        <w:t>Примечание: поля ФИО студента и наименование образовательной организации на титульном листе оставлены для заполнения. Перед сдачей следует проверить фактические данные, распечатать/экспортировать итоговую версию и заменить шаблонные элементы реальными подтверждениями выполнения лабораторных работ.</w:t>
      </w:r>
    </w:p>
    <w:p>
      <w:r>
        <w:br w:type="page"/>
      </w:r>
    </w:p>
    <w:p>
      <w:pPr>
        <w:pStyle w:val="Heading1"/>
      </w:pPr>
      <w:r>
        <w:t>ПРИЛОЖЕНИЕ А. РАСШИРЕННЫЙ ПРОТОКОЛ ИСПЫТАНИЙ</w:t>
      </w:r>
    </w:p>
    <w:p>
      <w:pPr>
        <w:spacing w:after="120"/>
      </w:pPr>
      <w:r>
        <w:t>Дата выполнения: 16 октября 2026 г. Среда: Chromium headless + Playwright, локальный HTML-прототип версии 0.1.0, временный HTTP-сервер на loopback, SQLite in-memory для DDL. Прямой переход Chromium на file:// и localhost в тестовой среде ограничен политикой окружения; запуск браузерных сценариев выполнялся на содержимом HTML, полученном из фактического файла/HTTP-ответа. Это ограничение явно учтено в результате.</w:t>
      </w:r>
    </w:p>
    <w:p>
      <w:pPr>
        <w:spacing w:after="160"/>
      </w:pPr>
      <w:r>
        <w:t>Итог: 28 тестов; 27 PASS; 0 FAIL; 1 NOT IMPLEMENTED. Статус NOT IMPLEMENTED относится к синхронизации между двумя клиентами: клиент A показывает 3/10 после добавления бота, клиент B остаётся на 2/10. В отсутствии backend ожидаемая сетевая функциональность не реализована, поэтому этот сценарий нельзя засчитать как пройденный сетевой тест.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  <w:shd w:fill="D9E2F3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17"/>
              </w:rPr>
              <w:t>№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  <w:shd w:fill="D9E2F3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17"/>
              </w:rPr>
              <w:t>Испытание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  <w:shd w:fill="D9E2F3"/>
          </w:tcPr>
          <w:p>
            <w:pPr>
              <w:spacing w:after="20" w:before="0"/>
            </w:pPr>
            <w:r>
              <w:rPr>
                <w:rFonts w:ascii="Times New Roman" w:hAnsi="Times New Roman"/>
                <w:b/>
                <w:sz w:val="17"/>
              </w:rPr>
              <w:t>Статус и фактический результат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Установка: Проверка целостности ZIP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Архив читается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Установка: Распаковка и наличие главного файла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index.html=1, README=1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Установка: Самодостаточность HTML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Внешние runtime dependencies не обнаружены; Визуальные эффекты зависят только от возможностей браузера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База данных: Выполнение DDL в SQLite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{'tables': ['events', 'game_participants', 'games', 'messages', 'players', 'roles', 'room_members', 'rooms', 'sqlite_sequence', 'votes'], 'role_rows': ['Доктор', 'Дон', 'Комиссар', 'Любовница', 'Мафия', 'Мирный житель']}; Проверка относится к SQLite; это не верификация на Microsoft SQL Server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Запуск: Загрузка HTML в изолированный контекст браузера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Мафия — интерактивный прототип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Пользовательский сценарий: Создание лобби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True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Пользовательский сценарий: Добавление бота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3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Пользовательский сценарий: Лимит игроков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4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Пользовательский сценарий: Запрет старта при менее 4 игроках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Для старта нужно не менее 4 игроков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Игровой сценарий: Запуск партии → день → голосование → блокировка повтора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r>
              <w:t>PASS. Phrased summary test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Игровой сценарий: Ночное действие и запись в журнал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True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Пользовательский сценарий: Пустое сообщение блокируется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True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13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Пользовательский сценарий: Сообщение и ник сохраняются без сброса экрана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Система</w:t>
              <w:br/>
              <w:t>Добро пожаловать. Сообщения отображаются вместе с ником отправителя.</w:t>
              <w:br/>
              <w:t>Алекс · игрок</w:t>
              <w:br/>
              <w:t>Проверяем связь перед стартом.</w:t>
              <w:br/>
              <w:t>Святослав · сейчас</w:t>
              <w:br/>
              <w:t>Привет, тест</w:t>
              <w:br/>
              <w:t>Святослав · сейчас</w:t>
              <w:br/>
              <w:t>&lt;img src=x onerror=alert(1)&gt;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14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Безопасность интерфейса: HTML-подобный текст отображается как текст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{'img_nodes': 0, 'message_text': 'Система\nДобро пожаловать. Сообщения отображаются вместе с ником отправителя.\nАлекс · игрок\nПроверяем связь перед стартом.\nСвятослав · сейчас\nПривет, тест\nСвятослав · сейчас\n&lt;img src=x onerror=alert(1)&gt;'}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Пользовательский сценарий: Серия из трёх сообщений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True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16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Пользовательский сценарий: Вход по локальному корректному коду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True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17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Отрицательный сценарий: Вход по неизвестному коду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Код не найден в локальном прототипе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18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Пользовательский сценарий: Сохранение профиля и ограничение уровня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{'nick': 'TestPlayer', 'level': '100'}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19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Настройки: Сокращённая прозрачность делает панели менее прозрачными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rgba(21,29,46,.94); Исправлен критерий предыдущего smoke-теста: ожидать .94 корректно для уменьшения прозрачности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20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Настройки: Отключение анимации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0s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21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Навигация: Все основные разделы desktop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{'home': True, 'lobby': True, 'player': True, 'host': True, 'rules': True, 'results': True, 'settings': True}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22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Пользовательский сценарий: Начать новую партию из итогов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True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23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Адаптивность: Проверка горизонтального переполнения при 9 ширинах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{'320': {'viewport': 320, 'doc': 320, 'body': 320}, '360': {'viewport': 360, 'doc': 360, 'body': 360}, '390': {'viewport': 390, 'doc': 390, 'body': 390}, '430': {'viewport': 430, 'doc': 430, 'body': 430}, '768': {'viewport': 768, 'doc': 768, 'body': 768}, '950': {'viewport': 950, 'doc': 950, 'body': 950}, '1024': {'viewport': 1024, 'do…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24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Адаптивность: Мобильная нижняя навигация и отсутствие JS-ошибок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{'rules_active': True, 'errors': []}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25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Стабильность: Ошибки JavaScript в тестовых сессиях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{'base': [], 'game': [], 'chat': [], 'profile': [], 'mobile': []}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26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Сетевые сценарии: Два независимых клиента: общий список игроков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NOT IMPLEMENTED. {'client_A': '3 / 10', 'client_B': '2 / 10'}; Подтверждено отсутствие сетевой синхронизации; состояние хранится отдельно в каждом документе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27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Сетевые сценарии: Локальная работа при отключённой сети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3 / 10; Не доказывает работу онлайн-игры: приложение не отправляет сетевые запросы</w:t>
            </w:r>
          </w:p>
        </w:tc>
      </w:tr>
      <w:tr>
        <w:trPr>
          <w:cantSplit/>
        </w:trPr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28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Установка: HTTP-выдача и выполнение отданного HTML</w:t>
            </w:r>
          </w:p>
        </w:tc>
        <w:tc>
          <w:tcPr>
            <w:tcW w:type="dxa" w:w="3118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spacing w:after="20" w:before="0"/>
            </w:pPr>
            <w:r>
              <w:rPr>
                <w:rFonts w:ascii="Times New Roman" w:hAnsi="Times New Roman"/>
                <w:sz w:val="16"/>
              </w:rPr>
              <w:t>PASS. {'http_status': 200, 'lobby_active': True, 'js_errors': []}; Ограничение тестовой среды блокирует прямую навигацию Chromium на localhost; HTTP проверен через urllib, HTML затем выполнен в браузере</w:t>
            </w:r>
          </w:p>
        </w:tc>
      </w:tr>
    </w:tbl>
    <w:p>
      <w:pPr>
        <w:pStyle w:val="Heading2"/>
      </w:pPr>
      <w:r>
        <w:t>Ограничения испытаний и воспроизводимость</w:t>
      </w:r>
    </w:p>
    <w:p>
      <w:pPr>
        <w:spacing w:after="100"/>
      </w:pPr>
      <w:r>
        <w:t>Проверка двух независимых клиентов выявила ожидаемое отсутствие общей синхронизации. Попытки подключения к серверному API, нагрузочный тест на 20 пользователей, восстановление после рестарта, тайм-ауты и повторное подключение выполнить как реальные сетевые испытания невозможно, поскольку код backend/серверный адрес в комплект не входят. Это не заменено вымышленными результатами.</w:t>
      </w:r>
    </w:p>
    <w:p>
      <w:pPr>
        <w:spacing w:after="100"/>
      </w:pPr>
      <w:r>
        <w:t>Выполнение create_db.sql прошло в SQLite и создало таблицы events, game_participants, games, messages, players, roles, room_members, rooms, votes (SQLite также создаёт sqlite_sequence). Наличие схемы не доказывает совместимость DDL с Microsoft SQL Server.</w:t>
      </w:r>
    </w:p>
    <w:p>
      <w:pPr>
        <w:spacing w:after="100"/>
      </w:pPr>
      <w:r>
        <w:t>Пакет ZIP прошёл проверку целостности, был распакован во временный каталог; внутри найдены index.html и README_install.txt. Временный локальный HTTP-сервер вернул HTTP 200. Это подтверждает переносимость HTML-комплекта, но не подтверждает инсталляцию системного приложения: установщика нет.</w:t>
      </w:r>
    </w:p>
    <w:p>
      <w:pPr>
        <w:spacing w:after="100"/>
      </w:pPr>
      <w:r>
        <w:t>Сокращённая прозрачность проверена по поведению: базовый --panel rgba(21,29,46,.68), включённая настройка rgba(21,29,46,.94). Более высокий альфа-канал делает панели менее прозрачными; исходное ожидание .68 при включённой настройке было ошибочным и исправлено в протоколе.</w:t>
      </w:r>
    </w:p>
    <w:sectPr w:rsidR="00FC693F" w:rsidRPr="0006063C" w:rsidSect="00034616">
      <w:footerReference w:type="default" r:id="rId9"/>
      <w:headerReference w:type="default" r:id="rId19"/>
      <w:headerReference w:type="first" r:id="rId20"/>
      <w:footerReference w:type="first" r:id="rId21"/>
      <w:headerReference w:type="even" r:id="rId22"/>
      <w:footerReference w:type="even" r:id="rId23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/>
      <w:ind w:firstLine="709"/>
    </w:pPr>
    <w:rPr>
      <w:rFonts w:ascii="Times New Roman" w:hAnsi="Times New Roman" w:eastAsia="Times New Roman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footer" Target="footer2.xml"/><Relationship Id="rId22" Type="http://schemas.openxmlformats.org/officeDocument/2006/relationships/header" Target="header3.xml"/><Relationship Id="rId2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Сводный отчёт по лабораторным работам № 1–9 — проект «Мафия»</dc:title>
  <dc:subject/>
  <dc:creator>Рыцарев Святослав Андреевич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