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52B" w:rsidRDefault="00DB552B">
      <w:pPr>
        <w:pStyle w:val="BodyText"/>
        <w:ind w:left="-375"/>
        <w:rPr>
          <w:sz w:val="20"/>
        </w:rPr>
      </w:pPr>
    </w:p>
    <w:p w:rsidR="00DB552B" w:rsidRDefault="00DB552B">
      <w:pPr>
        <w:pStyle w:val="BodyText"/>
        <w:spacing w:before="9"/>
        <w:ind w:left="0"/>
        <w:rPr>
          <w:sz w:val="14"/>
        </w:rPr>
      </w:pPr>
    </w:p>
    <w:p w:rsidR="00DB552B" w:rsidRDefault="00DC5EE8">
      <w:pPr>
        <w:spacing w:before="90" w:line="256" w:lineRule="auto"/>
        <w:ind w:left="108" w:right="6858"/>
        <w:rPr>
          <w:b/>
          <w:sz w:val="24"/>
        </w:rPr>
      </w:pPr>
      <w:r>
        <w:rPr>
          <w:b/>
          <w:sz w:val="24"/>
        </w:rPr>
        <w:t>JAPAN EXPERIENCE (Golden Route) MOSLEM TOUR &amp; HALAL FOOD 07DAYS 06NIGHTS</w:t>
      </w:r>
    </w:p>
    <w:p w:rsidR="00DB552B" w:rsidRDefault="00DB552B">
      <w:pPr>
        <w:pStyle w:val="BodyText"/>
        <w:spacing w:before="10"/>
        <w:ind w:left="0"/>
        <w:rPr>
          <w:b/>
          <w:sz w:val="23"/>
        </w:rPr>
      </w:pPr>
    </w:p>
    <w:p w:rsidR="00DB552B" w:rsidRDefault="00DC5EE8">
      <w:pPr>
        <w:ind w:left="108"/>
        <w:rPr>
          <w:sz w:val="24"/>
        </w:rPr>
      </w:pPr>
      <w:r>
        <w:rPr>
          <w:b/>
          <w:sz w:val="24"/>
        </w:rPr>
        <w:t xml:space="preserve">Period: July– December 2019 </w:t>
      </w:r>
      <w:r>
        <w:rPr>
          <w:sz w:val="24"/>
        </w:rPr>
        <w:t>(low season)</w:t>
      </w:r>
    </w:p>
    <w:p w:rsidR="00DB552B" w:rsidRDefault="00DB552B">
      <w:pPr>
        <w:pStyle w:val="BodyText"/>
        <w:ind w:left="0"/>
        <w:rPr>
          <w:sz w:val="26"/>
        </w:rPr>
      </w:pPr>
    </w:p>
    <w:p w:rsidR="00DB552B" w:rsidRDefault="00DB552B">
      <w:pPr>
        <w:pStyle w:val="BodyText"/>
        <w:spacing w:before="6"/>
        <w:ind w:left="0"/>
        <w:rPr>
          <w:sz w:val="23"/>
        </w:rPr>
      </w:pPr>
    </w:p>
    <w:p w:rsidR="00DB552B" w:rsidRDefault="00DC5EE8">
      <w:pPr>
        <w:pStyle w:val="Heading1"/>
        <w:spacing w:line="294" w:lineRule="exact"/>
      </w:pPr>
      <w:proofErr w:type="gramStart"/>
      <w:r>
        <w:t>ITINERARY :</w:t>
      </w:r>
      <w:proofErr w:type="gramEnd"/>
    </w:p>
    <w:p w:rsidR="00DB552B" w:rsidRDefault="00DC5EE8">
      <w:pPr>
        <w:pStyle w:val="BodyText"/>
        <w:spacing w:line="283" w:lineRule="exact"/>
      </w:pPr>
      <w:r>
        <w:t>DAY 1 - Arrived at Airport == Hotel (Stay Tokyo)</w:t>
      </w:r>
    </w:p>
    <w:p w:rsidR="00DB552B" w:rsidRDefault="00DC5EE8">
      <w:pPr>
        <w:pStyle w:val="BodyText"/>
        <w:spacing w:before="1"/>
        <w:ind w:right="363"/>
      </w:pPr>
      <w:r>
        <w:t xml:space="preserve">DAY 2 - Visit </w:t>
      </w:r>
      <w:proofErr w:type="spellStart"/>
      <w:r>
        <w:t>Arashio</w:t>
      </w:r>
      <w:proofErr w:type="spellEnd"/>
      <w:r>
        <w:t xml:space="preserve"> </w:t>
      </w:r>
      <w:proofErr w:type="spellStart"/>
      <w:r>
        <w:t>Beya</w:t>
      </w:r>
      <w:proofErr w:type="spellEnd"/>
      <w:r>
        <w:t xml:space="preserve"> Sumo Table == Visit Edo-Tokyo Museum == Visit </w:t>
      </w:r>
      <w:proofErr w:type="spellStart"/>
      <w:r>
        <w:t>Asakusa</w:t>
      </w:r>
      <w:proofErr w:type="spellEnd"/>
      <w:r>
        <w:t xml:space="preserve"> Kannon Temple, </w:t>
      </w:r>
      <w:proofErr w:type="spellStart"/>
      <w:r>
        <w:t>Nakamise</w:t>
      </w:r>
      <w:proofErr w:type="spellEnd"/>
      <w:r>
        <w:t xml:space="preserve"> Street == Sumida River Cruise == Hotel (B/L/D - Stay Tokyo)</w:t>
      </w:r>
    </w:p>
    <w:p w:rsidR="00DB552B" w:rsidRDefault="00DC5EE8">
      <w:pPr>
        <w:pStyle w:val="BodyText"/>
        <w:spacing w:before="1"/>
        <w:ind w:right="747"/>
      </w:pPr>
      <w:r>
        <w:t xml:space="preserve">DAY 3 - Visit </w:t>
      </w:r>
      <w:proofErr w:type="spellStart"/>
      <w:r>
        <w:t>Tsukiji</w:t>
      </w:r>
      <w:proofErr w:type="spellEnd"/>
      <w:r>
        <w:t xml:space="preserve"> Fish Market == Transfer to Kyoto by </w:t>
      </w:r>
      <w:proofErr w:type="spellStart"/>
      <w:r>
        <w:t>Shinkansen</w:t>
      </w:r>
      <w:proofErr w:type="spellEnd"/>
      <w:r>
        <w:t xml:space="preserve"> == Visit </w:t>
      </w:r>
      <w:proofErr w:type="spellStart"/>
      <w:r>
        <w:t>Kiyomizu</w:t>
      </w:r>
      <w:proofErr w:type="spellEnd"/>
      <w:r>
        <w:t xml:space="preserve"> Temp</w:t>
      </w:r>
      <w:r>
        <w:t>le == Japanese Tea Ceremony Experience == Hotel (B/L/D - Stay Kyoto)</w:t>
      </w:r>
    </w:p>
    <w:p w:rsidR="00DB552B" w:rsidRDefault="00DC5EE8">
      <w:pPr>
        <w:pStyle w:val="BodyText"/>
        <w:spacing w:before="1"/>
      </w:pPr>
      <w:r>
        <w:t xml:space="preserve">DAY 4 - Visit Fushimi Inari == Visit </w:t>
      </w:r>
      <w:proofErr w:type="spellStart"/>
      <w:r>
        <w:t>Gekk</w:t>
      </w:r>
      <w:bookmarkStart w:id="0" w:name="_GoBack"/>
      <w:bookmarkEnd w:id="0"/>
      <w:r>
        <w:t>eikan</w:t>
      </w:r>
      <w:proofErr w:type="spellEnd"/>
      <w:r>
        <w:t xml:space="preserve"> Okura Sake Museum (sake testing) == Visit </w:t>
      </w:r>
      <w:proofErr w:type="spellStart"/>
      <w:r>
        <w:t>Nishijin</w:t>
      </w:r>
      <w:proofErr w:type="spellEnd"/>
      <w:r>
        <w:t xml:space="preserve"> Textile Centre, watch kimono Show == Hotel (B/L/D - Stay Kyoto)</w:t>
      </w:r>
    </w:p>
    <w:p w:rsidR="00DB552B" w:rsidRDefault="00DC5EE8">
      <w:pPr>
        <w:pStyle w:val="BodyText"/>
        <w:spacing w:before="1"/>
        <w:ind w:right="279"/>
      </w:pPr>
      <w:r>
        <w:t>DAY 5 - Transfer to Nara,</w:t>
      </w:r>
      <w:r>
        <w:t xml:space="preserve"> </w:t>
      </w:r>
      <w:proofErr w:type="spellStart"/>
      <w:r>
        <w:t>experiece</w:t>
      </w:r>
      <w:proofErr w:type="spellEnd"/>
      <w:r>
        <w:t xml:space="preserve"> making </w:t>
      </w:r>
      <w:proofErr w:type="spellStart"/>
      <w:r>
        <w:t>Nigiri</w:t>
      </w:r>
      <w:proofErr w:type="spellEnd"/>
      <w:r>
        <w:t xml:space="preserve"> </w:t>
      </w:r>
      <w:proofErr w:type="spellStart"/>
      <w:r>
        <w:t>Zumi</w:t>
      </w:r>
      <w:proofErr w:type="spellEnd"/>
      <w:r>
        <w:t xml:space="preserve"> (Japanese Ink Sticks), experience Japanese Calligraphy == Visit </w:t>
      </w:r>
      <w:proofErr w:type="spellStart"/>
      <w:r>
        <w:t>Todaiji</w:t>
      </w:r>
      <w:proofErr w:type="spellEnd"/>
      <w:r>
        <w:t xml:space="preserve"> Temple == Visit Nara Deer Park == Transfer to Osaka == Hotel (B/L/D - Stay Osaka)</w:t>
      </w:r>
    </w:p>
    <w:p w:rsidR="00DB552B" w:rsidRDefault="00DC5EE8">
      <w:pPr>
        <w:pStyle w:val="BodyText"/>
        <w:ind w:right="891"/>
      </w:pPr>
      <w:r>
        <w:t xml:space="preserve">DAY 6 - Visit Abeno </w:t>
      </w:r>
      <w:proofErr w:type="spellStart"/>
      <w:r>
        <w:t>Harukas</w:t>
      </w:r>
      <w:proofErr w:type="spellEnd"/>
      <w:r>
        <w:t xml:space="preserve"> Observation Deck == Photo stop at Osaka Cast</w:t>
      </w:r>
      <w:r>
        <w:t>le == Visit Cup Noodle Museum, experience making instant noodle == Visit Dotonbori == Hotel (B/L/D - Stay Osaka)</w:t>
      </w:r>
    </w:p>
    <w:p w:rsidR="00DB552B" w:rsidRDefault="00DC5EE8">
      <w:pPr>
        <w:pStyle w:val="BodyText"/>
      </w:pPr>
      <w:r>
        <w:t>DAY 7 - Transfer to Airport == Departure (B)</w:t>
      </w:r>
    </w:p>
    <w:p w:rsidR="00DB552B" w:rsidRDefault="00DB552B">
      <w:pPr>
        <w:pStyle w:val="BodyText"/>
        <w:spacing w:before="3"/>
        <w:ind w:left="0"/>
      </w:pPr>
    </w:p>
    <w:p w:rsidR="00DB552B" w:rsidRDefault="00DC5EE8">
      <w:pPr>
        <w:pStyle w:val="Heading1"/>
        <w:ind w:left="172"/>
      </w:pPr>
      <w:r>
        <w:t xml:space="preserve">ESTIMATED TOUR FARE*) ADULT </w:t>
      </w:r>
      <w:proofErr w:type="gramStart"/>
      <w:r>
        <w:t>ONLY :</w:t>
      </w:r>
      <w:proofErr w:type="gramEnd"/>
    </w:p>
    <w:p w:rsidR="00DB552B" w:rsidRDefault="00DC5EE8">
      <w:pPr>
        <w:pStyle w:val="Heading2"/>
        <w:numPr>
          <w:ilvl w:val="0"/>
          <w:numId w:val="1"/>
        </w:numPr>
        <w:tabs>
          <w:tab w:val="left" w:pos="361"/>
        </w:tabs>
        <w:spacing w:line="285" w:lineRule="exact"/>
        <w:ind w:hanging="189"/>
      </w:pPr>
      <w:r>
        <w:t xml:space="preserve">STAR </w:t>
      </w:r>
      <w:proofErr w:type="gramStart"/>
      <w:r>
        <w:t>HOTEL</w:t>
      </w:r>
      <w:r>
        <w:rPr>
          <w:spacing w:val="-4"/>
        </w:rPr>
        <w:t xml:space="preserve"> </w:t>
      </w:r>
      <w:r>
        <w:t>:</w:t>
      </w:r>
      <w:proofErr w:type="gramEnd"/>
    </w:p>
    <w:p w:rsidR="00DB552B" w:rsidRDefault="00DC5EE8">
      <w:pPr>
        <w:spacing w:before="1"/>
        <w:ind w:left="172"/>
        <w:rPr>
          <w:b/>
          <w:sz w:val="25"/>
        </w:rPr>
      </w:pPr>
      <w:r>
        <w:rPr>
          <w:sz w:val="25"/>
        </w:rPr>
        <w:t xml:space="preserve">10+0 </w:t>
      </w:r>
      <w:proofErr w:type="gramStart"/>
      <w:r>
        <w:rPr>
          <w:spacing w:val="-3"/>
          <w:sz w:val="25"/>
        </w:rPr>
        <w:t xml:space="preserve">FOC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196,000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JPY/</w:t>
      </w:r>
      <w:proofErr w:type="spellStart"/>
      <w:r>
        <w:rPr>
          <w:b/>
          <w:sz w:val="25"/>
        </w:rPr>
        <w:t>Pax</w:t>
      </w:r>
      <w:proofErr w:type="spellEnd"/>
    </w:p>
    <w:p w:rsidR="00DB552B" w:rsidRDefault="00DC5EE8">
      <w:pPr>
        <w:spacing w:before="1"/>
        <w:ind w:left="172"/>
        <w:rPr>
          <w:b/>
          <w:sz w:val="25"/>
        </w:rPr>
      </w:pPr>
      <w:r>
        <w:rPr>
          <w:sz w:val="25"/>
        </w:rPr>
        <w:t xml:space="preserve">15+1 </w:t>
      </w:r>
      <w:proofErr w:type="gramStart"/>
      <w:r>
        <w:rPr>
          <w:spacing w:val="-3"/>
          <w:sz w:val="25"/>
        </w:rPr>
        <w:t xml:space="preserve">FOC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177,000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JPY/</w:t>
      </w:r>
      <w:proofErr w:type="spellStart"/>
      <w:r>
        <w:rPr>
          <w:b/>
          <w:sz w:val="25"/>
        </w:rPr>
        <w:t>Pax</w:t>
      </w:r>
      <w:proofErr w:type="spellEnd"/>
    </w:p>
    <w:p w:rsidR="00DB552B" w:rsidRDefault="00DC5EE8">
      <w:pPr>
        <w:ind w:left="172"/>
        <w:rPr>
          <w:b/>
          <w:sz w:val="25"/>
        </w:rPr>
      </w:pPr>
      <w:r>
        <w:rPr>
          <w:sz w:val="25"/>
        </w:rPr>
        <w:t xml:space="preserve">20+1 </w:t>
      </w:r>
      <w:proofErr w:type="gramStart"/>
      <w:r>
        <w:rPr>
          <w:spacing w:val="-3"/>
          <w:sz w:val="25"/>
        </w:rPr>
        <w:t xml:space="preserve">FOC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169,500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JPY/</w:t>
      </w:r>
      <w:proofErr w:type="spellStart"/>
      <w:r>
        <w:rPr>
          <w:b/>
          <w:sz w:val="25"/>
        </w:rPr>
        <w:t>Pax</w:t>
      </w:r>
      <w:proofErr w:type="spellEnd"/>
    </w:p>
    <w:p w:rsidR="00DB552B" w:rsidRDefault="00DC5EE8">
      <w:pPr>
        <w:spacing w:before="1"/>
        <w:ind w:left="172"/>
        <w:rPr>
          <w:b/>
          <w:sz w:val="25"/>
        </w:rPr>
      </w:pPr>
      <w:r>
        <w:rPr>
          <w:sz w:val="25"/>
        </w:rPr>
        <w:t xml:space="preserve">25+1 </w:t>
      </w:r>
      <w:proofErr w:type="gramStart"/>
      <w:r>
        <w:rPr>
          <w:spacing w:val="-3"/>
          <w:sz w:val="25"/>
        </w:rPr>
        <w:t xml:space="preserve">FOC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158,000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JPY/</w:t>
      </w:r>
      <w:proofErr w:type="spellStart"/>
      <w:r>
        <w:rPr>
          <w:b/>
          <w:sz w:val="25"/>
        </w:rPr>
        <w:t>Pax</w:t>
      </w:r>
      <w:proofErr w:type="spellEnd"/>
    </w:p>
    <w:p w:rsidR="00DB552B" w:rsidRDefault="00DB552B">
      <w:pPr>
        <w:pStyle w:val="BodyText"/>
        <w:spacing w:before="1"/>
        <w:ind w:left="0"/>
        <w:rPr>
          <w:b/>
        </w:rPr>
      </w:pPr>
    </w:p>
    <w:p w:rsidR="00DB552B" w:rsidRDefault="00DC5EE8">
      <w:pPr>
        <w:pStyle w:val="Heading2"/>
        <w:numPr>
          <w:ilvl w:val="0"/>
          <w:numId w:val="1"/>
        </w:numPr>
        <w:tabs>
          <w:tab w:val="left" w:pos="361"/>
        </w:tabs>
        <w:spacing w:line="286" w:lineRule="exact"/>
        <w:ind w:hanging="189"/>
      </w:pPr>
      <w:r>
        <w:t xml:space="preserve">STAR </w:t>
      </w:r>
      <w:proofErr w:type="gramStart"/>
      <w:r>
        <w:t>HOTEL</w:t>
      </w:r>
      <w:r>
        <w:rPr>
          <w:spacing w:val="-4"/>
        </w:rPr>
        <w:t xml:space="preserve"> </w:t>
      </w:r>
      <w:r>
        <w:t>:</w:t>
      </w:r>
      <w:proofErr w:type="gramEnd"/>
    </w:p>
    <w:p w:rsidR="00DB552B" w:rsidRDefault="00DC5EE8">
      <w:pPr>
        <w:spacing w:line="286" w:lineRule="exact"/>
        <w:ind w:left="172"/>
        <w:rPr>
          <w:b/>
          <w:sz w:val="25"/>
        </w:rPr>
      </w:pPr>
      <w:r>
        <w:rPr>
          <w:sz w:val="25"/>
        </w:rPr>
        <w:t xml:space="preserve">10+0 </w:t>
      </w:r>
      <w:proofErr w:type="gramStart"/>
      <w:r>
        <w:rPr>
          <w:spacing w:val="-3"/>
          <w:sz w:val="25"/>
        </w:rPr>
        <w:t xml:space="preserve">FOC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213,000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JPY/</w:t>
      </w:r>
      <w:proofErr w:type="spellStart"/>
      <w:r>
        <w:rPr>
          <w:b/>
          <w:sz w:val="25"/>
        </w:rPr>
        <w:t>Pax</w:t>
      </w:r>
      <w:proofErr w:type="spellEnd"/>
    </w:p>
    <w:p w:rsidR="00DB552B" w:rsidRDefault="00DC5EE8">
      <w:pPr>
        <w:ind w:left="172"/>
        <w:rPr>
          <w:b/>
          <w:sz w:val="25"/>
        </w:rPr>
      </w:pPr>
      <w:r>
        <w:rPr>
          <w:sz w:val="25"/>
        </w:rPr>
        <w:t xml:space="preserve">15+1 </w:t>
      </w:r>
      <w:proofErr w:type="gramStart"/>
      <w:r>
        <w:rPr>
          <w:spacing w:val="-3"/>
          <w:sz w:val="25"/>
        </w:rPr>
        <w:t xml:space="preserve">FOC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193,500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JPY/</w:t>
      </w:r>
      <w:proofErr w:type="spellStart"/>
      <w:r>
        <w:rPr>
          <w:b/>
          <w:sz w:val="25"/>
        </w:rPr>
        <w:t>Pax</w:t>
      </w:r>
      <w:proofErr w:type="spellEnd"/>
    </w:p>
    <w:p w:rsidR="00DB552B" w:rsidRDefault="00DC5EE8">
      <w:pPr>
        <w:spacing w:before="1"/>
        <w:ind w:left="172"/>
        <w:rPr>
          <w:b/>
          <w:sz w:val="25"/>
        </w:rPr>
      </w:pPr>
      <w:r>
        <w:rPr>
          <w:sz w:val="25"/>
        </w:rPr>
        <w:t xml:space="preserve">20+1 </w:t>
      </w:r>
      <w:proofErr w:type="gramStart"/>
      <w:r>
        <w:rPr>
          <w:spacing w:val="-3"/>
          <w:sz w:val="25"/>
        </w:rPr>
        <w:t xml:space="preserve">FOC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186,000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JPY/</w:t>
      </w:r>
      <w:proofErr w:type="spellStart"/>
      <w:r>
        <w:rPr>
          <w:b/>
          <w:sz w:val="25"/>
        </w:rPr>
        <w:t>Pax</w:t>
      </w:r>
      <w:proofErr w:type="spellEnd"/>
    </w:p>
    <w:p w:rsidR="00DB552B" w:rsidRDefault="00DC5EE8">
      <w:pPr>
        <w:spacing w:before="1"/>
        <w:ind w:left="172"/>
        <w:rPr>
          <w:b/>
          <w:sz w:val="25"/>
        </w:rPr>
      </w:pPr>
      <w:r>
        <w:rPr>
          <w:sz w:val="25"/>
        </w:rPr>
        <w:t xml:space="preserve">25+1 </w:t>
      </w:r>
      <w:proofErr w:type="gramStart"/>
      <w:r>
        <w:rPr>
          <w:spacing w:val="-3"/>
          <w:sz w:val="25"/>
        </w:rPr>
        <w:t xml:space="preserve">FOC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175,000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JPY/</w:t>
      </w:r>
      <w:proofErr w:type="spellStart"/>
      <w:r>
        <w:rPr>
          <w:b/>
          <w:sz w:val="25"/>
        </w:rPr>
        <w:t>Pax</w:t>
      </w:r>
      <w:proofErr w:type="spellEnd"/>
    </w:p>
    <w:p w:rsidR="00DB552B" w:rsidRDefault="00DC5EE8">
      <w:pPr>
        <w:ind w:left="236"/>
        <w:rPr>
          <w:b/>
          <w:sz w:val="25"/>
        </w:rPr>
      </w:pPr>
      <w:r>
        <w:rPr>
          <w:sz w:val="25"/>
        </w:rPr>
        <w:t xml:space="preserve">CHD with </w:t>
      </w:r>
      <w:proofErr w:type="gramStart"/>
      <w:r>
        <w:rPr>
          <w:sz w:val="25"/>
        </w:rPr>
        <w:t xml:space="preserve">bed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same as ADT fare</w:t>
      </w:r>
    </w:p>
    <w:p w:rsidR="00DB552B" w:rsidRDefault="00DC5EE8">
      <w:pPr>
        <w:spacing w:before="1"/>
        <w:ind w:left="172"/>
        <w:rPr>
          <w:b/>
          <w:sz w:val="25"/>
        </w:rPr>
      </w:pPr>
      <w:r>
        <w:rPr>
          <w:sz w:val="25"/>
        </w:rPr>
        <w:t>CHD no bed (only for child aged 5 or younger</w:t>
      </w:r>
      <w:proofErr w:type="gramStart"/>
      <w:r>
        <w:rPr>
          <w:sz w:val="25"/>
        </w:rPr>
        <w:t xml:space="preserve">)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60% of ADT fare</w:t>
      </w:r>
    </w:p>
    <w:p w:rsidR="00DB552B" w:rsidRDefault="00DC5EE8">
      <w:pPr>
        <w:pStyle w:val="BodyText"/>
        <w:ind w:left="236"/>
        <w:rPr>
          <w:b/>
        </w:rPr>
      </w:pPr>
      <w:r>
        <w:t xml:space="preserve">INF under 2 </w:t>
      </w:r>
      <w:proofErr w:type="gramStart"/>
      <w:r>
        <w:t xml:space="preserve">years </w:t>
      </w:r>
      <w:r>
        <w:rPr>
          <w:b/>
        </w:rPr>
        <w:t>:</w:t>
      </w:r>
      <w:proofErr w:type="gramEnd"/>
      <w:r>
        <w:rPr>
          <w:b/>
        </w:rPr>
        <w:t xml:space="preserve"> 0%</w:t>
      </w:r>
    </w:p>
    <w:p w:rsidR="00DB552B" w:rsidRDefault="00DC5EE8">
      <w:pPr>
        <w:pStyle w:val="BodyText"/>
        <w:spacing w:before="3" w:line="237" w:lineRule="auto"/>
        <w:ind w:right="363" w:firstLine="68"/>
      </w:pPr>
      <w:r>
        <w:t>*) Tour fare is subject to change without notice due to unforeseen increases in the rates for hotels, government taxes, currency fluctuations, and ground services.</w:t>
      </w:r>
    </w:p>
    <w:p w:rsidR="00DB552B" w:rsidRDefault="00DB552B">
      <w:pPr>
        <w:pStyle w:val="BodyText"/>
        <w:spacing w:before="8"/>
        <w:ind w:left="0"/>
      </w:pPr>
    </w:p>
    <w:p w:rsidR="00DB552B" w:rsidRDefault="00DC5EE8">
      <w:pPr>
        <w:pStyle w:val="Heading1"/>
      </w:pPr>
      <w:proofErr w:type="gramStart"/>
      <w:r>
        <w:t>ACCOMMODATION :</w:t>
      </w:r>
      <w:proofErr w:type="gramEnd"/>
    </w:p>
    <w:p w:rsidR="00DB552B" w:rsidRDefault="00DC5EE8">
      <w:pPr>
        <w:pStyle w:val="BodyText"/>
        <w:spacing w:line="285" w:lineRule="exact"/>
      </w:pPr>
      <w:r>
        <w:t>Based on Twin Share. No reservations made at this moment.</w:t>
      </w:r>
    </w:p>
    <w:p w:rsidR="00DB552B" w:rsidRDefault="00DC5EE8">
      <w:pPr>
        <w:pStyle w:val="Heading2"/>
        <w:spacing w:before="5"/>
        <w:ind w:right="1786"/>
      </w:pPr>
      <w:proofErr w:type="gramStart"/>
      <w:r>
        <w:t>Tokyo :</w:t>
      </w:r>
      <w:proofErr w:type="gramEnd"/>
      <w:r>
        <w:t xml:space="preserve"> </w:t>
      </w:r>
      <w:proofErr w:type="spellStart"/>
      <w:r>
        <w:t>Lumiere</w:t>
      </w:r>
      <w:proofErr w:type="spellEnd"/>
      <w:r>
        <w:t xml:space="preserve"> Kasai (*3) or similar ; Hotel Metropolitan Tokyo (*4) or similar Kyoto : APA Hotel </w:t>
      </w:r>
      <w:proofErr w:type="spellStart"/>
      <w:r>
        <w:t>Gion</w:t>
      </w:r>
      <w:proofErr w:type="spellEnd"/>
      <w:r>
        <w:t xml:space="preserve"> (*3) or similar ; Shin </w:t>
      </w:r>
      <w:proofErr w:type="spellStart"/>
      <w:r>
        <w:t>Miyako</w:t>
      </w:r>
      <w:proofErr w:type="spellEnd"/>
      <w:r>
        <w:t xml:space="preserve"> (*4) or similar</w:t>
      </w:r>
    </w:p>
    <w:p w:rsidR="00DB552B" w:rsidRDefault="00DC5EE8">
      <w:pPr>
        <w:spacing w:before="1"/>
        <w:ind w:left="108"/>
        <w:rPr>
          <w:b/>
          <w:sz w:val="25"/>
        </w:rPr>
      </w:pPr>
      <w:proofErr w:type="gramStart"/>
      <w:r>
        <w:rPr>
          <w:b/>
          <w:sz w:val="25"/>
        </w:rPr>
        <w:t>Osaka :</w:t>
      </w:r>
      <w:proofErr w:type="gramEnd"/>
      <w:r>
        <w:rPr>
          <w:b/>
          <w:sz w:val="25"/>
        </w:rPr>
        <w:t xml:space="preserve"> Shin Osaka </w:t>
      </w:r>
      <w:proofErr w:type="spellStart"/>
      <w:r>
        <w:rPr>
          <w:b/>
          <w:sz w:val="25"/>
        </w:rPr>
        <w:t>Esaka</w:t>
      </w:r>
      <w:proofErr w:type="spellEnd"/>
      <w:r>
        <w:rPr>
          <w:b/>
          <w:sz w:val="25"/>
        </w:rPr>
        <w:t xml:space="preserve"> </w:t>
      </w:r>
      <w:proofErr w:type="spellStart"/>
      <w:r>
        <w:rPr>
          <w:b/>
          <w:sz w:val="25"/>
        </w:rPr>
        <w:t>Tokyu</w:t>
      </w:r>
      <w:proofErr w:type="spellEnd"/>
      <w:r>
        <w:rPr>
          <w:b/>
          <w:sz w:val="25"/>
        </w:rPr>
        <w:t xml:space="preserve"> R</w:t>
      </w:r>
      <w:r>
        <w:rPr>
          <w:b/>
          <w:sz w:val="25"/>
        </w:rPr>
        <w:t>EI (*3) or similar ; Osaka Daiichi (*4) or similar</w:t>
      </w:r>
    </w:p>
    <w:p w:rsidR="00DB552B" w:rsidRDefault="00DB552B">
      <w:pPr>
        <w:rPr>
          <w:sz w:val="25"/>
        </w:rPr>
        <w:sectPr w:rsidR="00DB552B" w:rsidSect="00DC5EE8">
          <w:type w:val="continuous"/>
          <w:pgSz w:w="11900" w:h="16860"/>
          <w:pgMar w:top="993" w:right="100" w:bottom="280" w:left="600" w:header="720" w:footer="720" w:gutter="0"/>
          <w:cols w:space="720"/>
        </w:sectPr>
      </w:pPr>
    </w:p>
    <w:p w:rsidR="00DB552B" w:rsidRDefault="00DB552B">
      <w:pPr>
        <w:pStyle w:val="BodyText"/>
        <w:ind w:left="-375"/>
        <w:rPr>
          <w:sz w:val="20"/>
        </w:rPr>
      </w:pPr>
    </w:p>
    <w:p w:rsidR="00DB552B" w:rsidRDefault="00DC5EE8">
      <w:pPr>
        <w:spacing w:before="20"/>
        <w:ind w:left="108"/>
        <w:rPr>
          <w:b/>
          <w:sz w:val="25"/>
        </w:rPr>
      </w:pPr>
      <w:r>
        <w:rPr>
          <w:sz w:val="25"/>
        </w:rPr>
        <w:t>Single Supplement *</w:t>
      </w:r>
      <w:proofErr w:type="gramStart"/>
      <w:r>
        <w:rPr>
          <w:sz w:val="25"/>
        </w:rPr>
        <w:t xml:space="preserve">3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6,000 JPY/Night/</w:t>
      </w:r>
      <w:proofErr w:type="spellStart"/>
      <w:r>
        <w:rPr>
          <w:b/>
          <w:sz w:val="25"/>
        </w:rPr>
        <w:t>Pax</w:t>
      </w:r>
      <w:proofErr w:type="spellEnd"/>
    </w:p>
    <w:p w:rsidR="00DB552B" w:rsidRDefault="00DC5EE8">
      <w:pPr>
        <w:ind w:left="108" w:right="5434"/>
        <w:rPr>
          <w:b/>
          <w:sz w:val="25"/>
        </w:rPr>
      </w:pPr>
      <w:r>
        <w:rPr>
          <w:sz w:val="25"/>
        </w:rPr>
        <w:t>Single Supplement *</w:t>
      </w:r>
      <w:proofErr w:type="gramStart"/>
      <w:r>
        <w:rPr>
          <w:sz w:val="25"/>
        </w:rPr>
        <w:t xml:space="preserve">4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7,000 JPY/Night/</w:t>
      </w:r>
      <w:proofErr w:type="spellStart"/>
      <w:r>
        <w:rPr>
          <w:b/>
          <w:sz w:val="25"/>
        </w:rPr>
        <w:t>Pax</w:t>
      </w:r>
      <w:proofErr w:type="spellEnd"/>
      <w:r>
        <w:rPr>
          <w:b/>
          <w:sz w:val="25"/>
        </w:rPr>
        <w:t xml:space="preserve"> </w:t>
      </w:r>
      <w:r>
        <w:rPr>
          <w:sz w:val="25"/>
        </w:rPr>
        <w:t xml:space="preserve">Weekend/Holiday Surcharge *3 </w:t>
      </w:r>
      <w:r>
        <w:rPr>
          <w:b/>
          <w:sz w:val="25"/>
        </w:rPr>
        <w:t>: 3,000 JPY/Night/</w:t>
      </w:r>
      <w:proofErr w:type="spellStart"/>
      <w:r>
        <w:rPr>
          <w:b/>
          <w:sz w:val="25"/>
        </w:rPr>
        <w:t>Pax</w:t>
      </w:r>
      <w:proofErr w:type="spellEnd"/>
      <w:r>
        <w:rPr>
          <w:b/>
          <w:sz w:val="25"/>
        </w:rPr>
        <w:t xml:space="preserve"> </w:t>
      </w:r>
      <w:r>
        <w:rPr>
          <w:sz w:val="25"/>
        </w:rPr>
        <w:t xml:space="preserve">Weekend/Holiday Surcharge *4 </w:t>
      </w:r>
      <w:r>
        <w:rPr>
          <w:b/>
          <w:sz w:val="25"/>
        </w:rPr>
        <w:t>: 4,000 JPY/Night/</w:t>
      </w:r>
      <w:proofErr w:type="spellStart"/>
      <w:r>
        <w:rPr>
          <w:b/>
          <w:sz w:val="25"/>
        </w:rPr>
        <w:t>Pax</w:t>
      </w:r>
      <w:proofErr w:type="spellEnd"/>
    </w:p>
    <w:p w:rsidR="00DB552B" w:rsidRDefault="00DB552B">
      <w:pPr>
        <w:pStyle w:val="BodyText"/>
        <w:spacing w:before="5"/>
        <w:ind w:left="0"/>
        <w:rPr>
          <w:b/>
        </w:rPr>
      </w:pPr>
    </w:p>
    <w:p w:rsidR="00DB552B" w:rsidRDefault="00DC5EE8">
      <w:pPr>
        <w:pStyle w:val="Heading1"/>
        <w:spacing w:before="1"/>
      </w:pPr>
      <w:proofErr w:type="gramStart"/>
      <w:r>
        <w:t>COACH :</w:t>
      </w:r>
      <w:proofErr w:type="gramEnd"/>
    </w:p>
    <w:p w:rsidR="00DB552B" w:rsidRDefault="00DC5EE8">
      <w:pPr>
        <w:pStyle w:val="BodyText"/>
        <w:ind w:right="7137"/>
      </w:pPr>
      <w:r>
        <w:t xml:space="preserve">Private Microbus for 10+0 &amp; 15+1 </w:t>
      </w:r>
      <w:proofErr w:type="spellStart"/>
      <w:r>
        <w:t>Pax</w:t>
      </w:r>
      <w:proofErr w:type="spellEnd"/>
      <w:r>
        <w:t xml:space="preserve"> Private Big Bus for 20+1 &amp; 25+1 </w:t>
      </w:r>
      <w:proofErr w:type="spellStart"/>
      <w:r>
        <w:t>Pax</w:t>
      </w:r>
      <w:proofErr w:type="spellEnd"/>
      <w:r>
        <w:t xml:space="preserve"> Equipped with WIFI router.</w:t>
      </w:r>
    </w:p>
    <w:p w:rsidR="00DB552B" w:rsidRDefault="00DC5EE8">
      <w:pPr>
        <w:ind w:left="108"/>
        <w:rPr>
          <w:b/>
          <w:sz w:val="25"/>
        </w:rPr>
      </w:pPr>
      <w:r>
        <w:rPr>
          <w:sz w:val="25"/>
        </w:rPr>
        <w:t xml:space="preserve">Bus service is from </w:t>
      </w:r>
      <w:r>
        <w:rPr>
          <w:b/>
          <w:sz w:val="25"/>
        </w:rPr>
        <w:t>9:00 to 20:00 JST</w:t>
      </w:r>
    </w:p>
    <w:p w:rsidR="00DB552B" w:rsidRDefault="00DC5EE8">
      <w:pPr>
        <w:ind w:left="108"/>
        <w:rPr>
          <w:b/>
          <w:sz w:val="25"/>
        </w:rPr>
      </w:pPr>
      <w:r>
        <w:rPr>
          <w:sz w:val="25"/>
        </w:rPr>
        <w:t xml:space="preserve">Bus overtime </w:t>
      </w:r>
      <w:proofErr w:type="gramStart"/>
      <w:r>
        <w:rPr>
          <w:sz w:val="25"/>
        </w:rPr>
        <w:t xml:space="preserve">charge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10,000 JPY/hour</w:t>
      </w:r>
    </w:p>
    <w:p w:rsidR="00DB552B" w:rsidRDefault="00DB552B">
      <w:pPr>
        <w:pStyle w:val="BodyText"/>
        <w:spacing w:before="3"/>
        <w:ind w:left="0"/>
        <w:rPr>
          <w:b/>
        </w:rPr>
      </w:pPr>
    </w:p>
    <w:p w:rsidR="00DB552B" w:rsidRDefault="00DC5EE8">
      <w:pPr>
        <w:pStyle w:val="Heading1"/>
      </w:pPr>
      <w:proofErr w:type="gramStart"/>
      <w:r>
        <w:t>GUIDE :</w:t>
      </w:r>
      <w:proofErr w:type="gramEnd"/>
    </w:p>
    <w:p w:rsidR="00DB552B" w:rsidRDefault="00DC5EE8">
      <w:pPr>
        <w:pStyle w:val="BodyText"/>
        <w:spacing w:line="285" w:lineRule="exact"/>
      </w:pPr>
      <w:r>
        <w:t>Indonesian speaking guide</w:t>
      </w:r>
    </w:p>
    <w:p w:rsidR="00DB552B" w:rsidRDefault="00DC5EE8">
      <w:pPr>
        <w:spacing w:before="1"/>
        <w:ind w:left="108"/>
        <w:rPr>
          <w:b/>
          <w:sz w:val="25"/>
        </w:rPr>
      </w:pPr>
      <w:r>
        <w:rPr>
          <w:sz w:val="25"/>
        </w:rPr>
        <w:t xml:space="preserve">Guide service is from </w:t>
      </w:r>
      <w:r>
        <w:rPr>
          <w:b/>
          <w:sz w:val="25"/>
        </w:rPr>
        <w:t>9:00 to 20:00 JST</w:t>
      </w:r>
    </w:p>
    <w:p w:rsidR="00DB552B" w:rsidRDefault="00DC5EE8">
      <w:pPr>
        <w:ind w:left="108"/>
        <w:rPr>
          <w:b/>
          <w:sz w:val="25"/>
        </w:rPr>
      </w:pPr>
      <w:r>
        <w:rPr>
          <w:sz w:val="25"/>
        </w:rPr>
        <w:t xml:space="preserve">Guide overtime </w:t>
      </w:r>
      <w:proofErr w:type="gramStart"/>
      <w:r>
        <w:rPr>
          <w:sz w:val="25"/>
        </w:rPr>
        <w:t xml:space="preserve">charge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10,000 JPY/hour</w:t>
      </w:r>
    </w:p>
    <w:p w:rsidR="00DB552B" w:rsidRDefault="00DB552B">
      <w:pPr>
        <w:pStyle w:val="BodyText"/>
        <w:spacing w:before="8"/>
        <w:ind w:left="0"/>
        <w:rPr>
          <w:b/>
        </w:rPr>
      </w:pPr>
    </w:p>
    <w:p w:rsidR="00DB552B" w:rsidRDefault="00DC5EE8">
      <w:pPr>
        <w:pStyle w:val="Heading1"/>
        <w:spacing w:line="294" w:lineRule="exact"/>
      </w:pPr>
      <w:proofErr w:type="gramStart"/>
      <w:r>
        <w:t>MEALS :</w:t>
      </w:r>
      <w:proofErr w:type="gramEnd"/>
    </w:p>
    <w:p w:rsidR="00DB552B" w:rsidRDefault="00DC5EE8">
      <w:pPr>
        <w:pStyle w:val="BodyText"/>
        <w:ind w:right="363"/>
      </w:pPr>
      <w:r>
        <w:t xml:space="preserve">Halal Meals. Meals as specified in itinerary with menu variation (Japanese set, shabushabu, yakiniku, </w:t>
      </w:r>
      <w:proofErr w:type="spellStart"/>
      <w:r>
        <w:t>japanese</w:t>
      </w:r>
      <w:proofErr w:type="spellEnd"/>
      <w:r>
        <w:t xml:space="preserve"> hotpot, tempura </w:t>
      </w:r>
      <w:proofErr w:type="spellStart"/>
      <w:r>
        <w:t>etc</w:t>
      </w:r>
      <w:proofErr w:type="spellEnd"/>
      <w:r>
        <w:t>)</w:t>
      </w:r>
    </w:p>
    <w:p w:rsidR="00DB552B" w:rsidRDefault="00DB552B">
      <w:pPr>
        <w:pStyle w:val="BodyText"/>
        <w:spacing w:before="3"/>
        <w:ind w:left="0"/>
      </w:pPr>
    </w:p>
    <w:p w:rsidR="00DB552B" w:rsidRDefault="00DC5EE8">
      <w:pPr>
        <w:pStyle w:val="Heading1"/>
      </w:pPr>
      <w:proofErr w:type="gramStart"/>
      <w:r>
        <w:t>INCLUDES :</w:t>
      </w:r>
      <w:proofErr w:type="gramEnd"/>
    </w:p>
    <w:p w:rsidR="00DB552B" w:rsidRDefault="00DC5EE8">
      <w:pPr>
        <w:pStyle w:val="BodyText"/>
        <w:spacing w:line="237" w:lineRule="auto"/>
        <w:ind w:right="6858"/>
      </w:pPr>
      <w:r>
        <w:t>Mineral water 1 bottle/</w:t>
      </w:r>
      <w:proofErr w:type="spellStart"/>
      <w:r>
        <w:t>pax</w:t>
      </w:r>
      <w:proofErr w:type="spellEnd"/>
      <w:r>
        <w:t>/day for 5 days. All entrance fee</w:t>
      </w:r>
    </w:p>
    <w:p w:rsidR="00DB552B" w:rsidRDefault="00DC5EE8">
      <w:pPr>
        <w:pStyle w:val="BodyText"/>
        <w:ind w:right="6302"/>
      </w:pPr>
      <w:proofErr w:type="spellStart"/>
      <w:r>
        <w:t>Shinkansen</w:t>
      </w:r>
      <w:proofErr w:type="spellEnd"/>
      <w:r>
        <w:t xml:space="preserve"> ticket one way from Tokyo - Kyoto Luggage Fee from Tokyo - Kyoto</w:t>
      </w:r>
    </w:p>
    <w:p w:rsidR="00DB552B" w:rsidRDefault="00DB552B">
      <w:pPr>
        <w:pStyle w:val="BodyText"/>
        <w:spacing w:before="9"/>
        <w:ind w:left="0"/>
      </w:pPr>
    </w:p>
    <w:p w:rsidR="00DB552B" w:rsidRDefault="00DC5EE8">
      <w:pPr>
        <w:pStyle w:val="Heading1"/>
      </w:pPr>
      <w:proofErr w:type="gramStart"/>
      <w:r>
        <w:t>EXCLUDE</w:t>
      </w:r>
      <w:r>
        <w:rPr>
          <w:spacing w:val="61"/>
        </w:rPr>
        <w:t xml:space="preserve"> </w:t>
      </w:r>
      <w:r>
        <w:t>:</w:t>
      </w:r>
      <w:proofErr w:type="gramEnd"/>
    </w:p>
    <w:p w:rsidR="00DB552B" w:rsidRDefault="00DC5EE8">
      <w:pPr>
        <w:pStyle w:val="Heading2"/>
        <w:spacing w:line="244" w:lineRule="auto"/>
        <w:ind w:right="363"/>
      </w:pPr>
      <w:r>
        <w:rPr>
          <w:b w:val="0"/>
        </w:rPr>
        <w:t xml:space="preserve">Guide tipping fee </w:t>
      </w:r>
      <w:r>
        <w:t>(JPY 1,000/</w:t>
      </w:r>
      <w:proofErr w:type="spellStart"/>
      <w:r>
        <w:t>pax</w:t>
      </w:r>
      <w:proofErr w:type="spellEnd"/>
      <w:r>
        <w:t xml:space="preserve">/day for 10+0 </w:t>
      </w:r>
      <w:proofErr w:type="spellStart"/>
      <w:r>
        <w:t>pax</w:t>
      </w:r>
      <w:proofErr w:type="spellEnd"/>
      <w:r>
        <w:t xml:space="preserve"> &amp; JPY 500/</w:t>
      </w:r>
      <w:proofErr w:type="spellStart"/>
      <w:r>
        <w:t>pax</w:t>
      </w:r>
      <w:proofErr w:type="spellEnd"/>
      <w:r>
        <w:t xml:space="preserve">/day for 15+0 </w:t>
      </w:r>
      <w:proofErr w:type="spellStart"/>
      <w:r>
        <w:t>pax</w:t>
      </w:r>
      <w:proofErr w:type="spellEnd"/>
      <w:r>
        <w:t xml:space="preserve">, 20+1 </w:t>
      </w:r>
      <w:proofErr w:type="spellStart"/>
      <w:r>
        <w:t>pax</w:t>
      </w:r>
      <w:proofErr w:type="spellEnd"/>
      <w:r>
        <w:t xml:space="preserve"> &amp; 25+1 </w:t>
      </w:r>
      <w:proofErr w:type="spellStart"/>
      <w:r>
        <w:t>pax</w:t>
      </w:r>
      <w:proofErr w:type="spellEnd"/>
      <w:r>
        <w:t>)</w:t>
      </w:r>
    </w:p>
    <w:p w:rsidR="00DB552B" w:rsidRDefault="00DC5EE8">
      <w:pPr>
        <w:pStyle w:val="BodyText"/>
        <w:spacing w:line="273" w:lineRule="exact"/>
      </w:pPr>
      <w:r>
        <w:t>Person</w:t>
      </w:r>
      <w:r>
        <w:t>al expenses</w:t>
      </w:r>
    </w:p>
    <w:p w:rsidR="00DB552B" w:rsidRDefault="00DC5EE8">
      <w:pPr>
        <w:pStyle w:val="BodyText"/>
      </w:pPr>
      <w:r>
        <w:t>Domestic, International Air Tickets</w:t>
      </w:r>
    </w:p>
    <w:p w:rsidR="00DB552B" w:rsidRDefault="00DB552B">
      <w:pPr>
        <w:pStyle w:val="BodyText"/>
        <w:spacing w:before="6"/>
        <w:ind w:left="0"/>
      </w:pPr>
    </w:p>
    <w:p w:rsidR="00DB552B" w:rsidRDefault="00DC5EE8">
      <w:pPr>
        <w:pStyle w:val="Heading1"/>
      </w:pPr>
      <w:r>
        <w:t xml:space="preserve">CANCELLATION </w:t>
      </w:r>
      <w:proofErr w:type="gramStart"/>
      <w:r>
        <w:t>POLICY :</w:t>
      </w:r>
      <w:proofErr w:type="gramEnd"/>
    </w:p>
    <w:p w:rsidR="00DB552B" w:rsidRDefault="00DC5EE8">
      <w:pPr>
        <w:pStyle w:val="BodyText"/>
        <w:ind w:right="5744"/>
      </w:pPr>
      <w:r>
        <w:t>15-8 days prior to the arrival date --&gt; 70% of tour fee 7-2 days prior to the arrival date --&gt; 100% of tour fee</w:t>
      </w:r>
    </w:p>
    <w:sectPr w:rsidR="00DB552B" w:rsidSect="00DC5EE8">
      <w:pgSz w:w="11900" w:h="16860"/>
      <w:pgMar w:top="1134" w:right="1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0368A"/>
    <w:multiLevelType w:val="hybridMultilevel"/>
    <w:tmpl w:val="33049E42"/>
    <w:lvl w:ilvl="0" w:tplc="E9B8E4F4">
      <w:start w:val="3"/>
      <w:numFmt w:val="decimal"/>
      <w:lvlText w:val="%1"/>
      <w:lvlJc w:val="left"/>
      <w:pPr>
        <w:ind w:left="360" w:hanging="18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5"/>
        <w:szCs w:val="25"/>
        <w:lang w:val="en-US" w:eastAsia="en-US" w:bidi="en-US"/>
      </w:rPr>
    </w:lvl>
    <w:lvl w:ilvl="1" w:tplc="F31C387C">
      <w:numFmt w:val="bullet"/>
      <w:lvlText w:val="•"/>
      <w:lvlJc w:val="left"/>
      <w:pPr>
        <w:ind w:left="1444" w:hanging="188"/>
      </w:pPr>
      <w:rPr>
        <w:rFonts w:hint="default"/>
        <w:lang w:val="en-US" w:eastAsia="en-US" w:bidi="en-US"/>
      </w:rPr>
    </w:lvl>
    <w:lvl w:ilvl="2" w:tplc="4CD6453C">
      <w:numFmt w:val="bullet"/>
      <w:lvlText w:val="•"/>
      <w:lvlJc w:val="left"/>
      <w:pPr>
        <w:ind w:left="2528" w:hanging="188"/>
      </w:pPr>
      <w:rPr>
        <w:rFonts w:hint="default"/>
        <w:lang w:val="en-US" w:eastAsia="en-US" w:bidi="en-US"/>
      </w:rPr>
    </w:lvl>
    <w:lvl w:ilvl="3" w:tplc="A5A09876">
      <w:numFmt w:val="bullet"/>
      <w:lvlText w:val="•"/>
      <w:lvlJc w:val="left"/>
      <w:pPr>
        <w:ind w:left="3612" w:hanging="188"/>
      </w:pPr>
      <w:rPr>
        <w:rFonts w:hint="default"/>
        <w:lang w:val="en-US" w:eastAsia="en-US" w:bidi="en-US"/>
      </w:rPr>
    </w:lvl>
    <w:lvl w:ilvl="4" w:tplc="60AC2F00">
      <w:numFmt w:val="bullet"/>
      <w:lvlText w:val="•"/>
      <w:lvlJc w:val="left"/>
      <w:pPr>
        <w:ind w:left="4696" w:hanging="188"/>
      </w:pPr>
      <w:rPr>
        <w:rFonts w:hint="default"/>
        <w:lang w:val="en-US" w:eastAsia="en-US" w:bidi="en-US"/>
      </w:rPr>
    </w:lvl>
    <w:lvl w:ilvl="5" w:tplc="7206D644">
      <w:numFmt w:val="bullet"/>
      <w:lvlText w:val="•"/>
      <w:lvlJc w:val="left"/>
      <w:pPr>
        <w:ind w:left="5780" w:hanging="188"/>
      </w:pPr>
      <w:rPr>
        <w:rFonts w:hint="default"/>
        <w:lang w:val="en-US" w:eastAsia="en-US" w:bidi="en-US"/>
      </w:rPr>
    </w:lvl>
    <w:lvl w:ilvl="6" w:tplc="755CB51E">
      <w:numFmt w:val="bullet"/>
      <w:lvlText w:val="•"/>
      <w:lvlJc w:val="left"/>
      <w:pPr>
        <w:ind w:left="6864" w:hanging="188"/>
      </w:pPr>
      <w:rPr>
        <w:rFonts w:hint="default"/>
        <w:lang w:val="en-US" w:eastAsia="en-US" w:bidi="en-US"/>
      </w:rPr>
    </w:lvl>
    <w:lvl w:ilvl="7" w:tplc="E4A4E85A">
      <w:numFmt w:val="bullet"/>
      <w:lvlText w:val="•"/>
      <w:lvlJc w:val="left"/>
      <w:pPr>
        <w:ind w:left="7948" w:hanging="188"/>
      </w:pPr>
      <w:rPr>
        <w:rFonts w:hint="default"/>
        <w:lang w:val="en-US" w:eastAsia="en-US" w:bidi="en-US"/>
      </w:rPr>
    </w:lvl>
    <w:lvl w:ilvl="8" w:tplc="5BA4F52A">
      <w:numFmt w:val="bullet"/>
      <w:lvlText w:val="•"/>
      <w:lvlJc w:val="left"/>
      <w:pPr>
        <w:ind w:left="9032" w:hanging="18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2B"/>
    <w:rsid w:val="00DB552B"/>
    <w:rsid w:val="00DC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23DDD3-8EB2-400E-8A58-156B4EB9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line="296" w:lineRule="exact"/>
      <w:ind w:left="108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08"/>
      <w:outlineLvl w:val="1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line="285" w:lineRule="exact"/>
      <w:ind w:left="360" w:hanging="18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2019-10-05T04:00:00Z</dcterms:created>
  <dcterms:modified xsi:type="dcterms:W3CDTF">2019-10-05T04:00:00Z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2019-10-02T00:00:00Z</vt:filetime>
  </property>
</Properties>
</file>