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1: Arrival Bangkok, check in hotel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2: Bangkok Pattaya (BLD)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After breakfast, go to Pattaya, Frost Magical Ice of Siam (include overcoat and soft drink), Dried Food Market, Bee Farm, Erawadee Herb Shop, Chocolate ville, Colosseum Show, check in hotel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3: Pattaya Bangkok Chiang Mai (BLD)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After breakfast, go to Chiang Mai by flight. </w:t>
      </w:r>
      <w:r w:rsidRPr="0022796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22796F">
        <w:rPr>
          <w:rFonts w:ascii="Georgia" w:eastAsia="Times New Roman" w:hAnsi="Georgia" w:cs="Arial"/>
          <w:color w:val="FF0000"/>
          <w:sz w:val="24"/>
          <w:szCs w:val="24"/>
          <w:shd w:val="clear" w:color="auto" w:fill="FFFFFF"/>
        </w:rPr>
        <w:t>Royal Flora Ratchaphruck</w:t>
      </w:r>
      <w:r w:rsidRPr="002279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 ,</w:t>
      </w:r>
      <w:r w:rsidRPr="0022796F">
        <w:rPr>
          <w:rFonts w:ascii="Georgia" w:eastAsia="Times New Roman" w:hAnsi="Georgia" w:cs="Arial"/>
          <w:color w:val="FF0000"/>
          <w:sz w:val="24"/>
          <w:szCs w:val="24"/>
          <w:shd w:val="clear" w:color="auto" w:fill="FFFFFF"/>
        </w:rPr>
        <w:t>Wat Phrathat Doi Suthep Muntain Temple, Time Not Enought please choose 1, </w:t>
      </w:r>
      <w:r w:rsidRPr="002279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 </w:t>
      </w: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Long Neck Village, </w:t>
      </w:r>
      <w:r w:rsidRPr="0022796F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</w:rPr>
        <w:t>KhanToke Dinner,</w:t>
      </w: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after dinner to Chiangmai Night Market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4: Chiang Mai - Chiang Rai (BLD)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Go to Chiang Rai, Mau Kajarn Hot Spring, Wat Rong Khun, Golden Triangle area, Mae sai, Chiang Rai Night Bazaar and local market.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5: Chiang Rai Bangkok Huahin (BLD)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Go to Chiang Rai airport, go to Bangkok, go to Huahin. Visit Sam Phan Nam Floating Market, Venezia Hua Hin (include ticket), Ploenwarn Huahin Vintage Market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6: Huahin (BLD)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Swiss sheep farm, Santorini Park, Blueport Huahin Resort Mall, Cicada Night Market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7: Huahin Bangkok (BLD)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Go to Bangkok, Gems Gallery, MBK Mall, Icon Siam Shopping Mall, </w:t>
      </w:r>
      <w:r w:rsidRPr="002279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Ratchada Rot Fai Train Night Market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8: Bangkok Free Program (B)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  <w:t>Day 9: Bangkok (BL)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Chatuchak Weekend Market, Terminal 21 Shopping Mall, Asiatique Riverfront</w:t>
      </w: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22796F" w:rsidRPr="0022796F" w:rsidRDefault="0022796F" w:rsidP="0022796F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Day 10: Bangkok Departure (B)</w:t>
      </w:r>
    </w:p>
    <w:p w:rsidR="0022796F" w:rsidRPr="0022796F" w:rsidRDefault="0022796F" w:rsidP="0022796F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22796F">
        <w:rPr>
          <w:rFonts w:ascii="Arial" w:eastAsia="Times New Roman" w:hAnsi="Arial" w:cs="Angsana New"/>
          <w:color w:val="500050"/>
          <w:sz w:val="21"/>
          <w:szCs w:val="21"/>
          <w:shd w:val="clear" w:color="auto" w:fill="FFFFFF"/>
          <w:cs/>
          <w:lang w:bidi="th-TH"/>
        </w:rPr>
        <w:t>………………….</w:t>
      </w:r>
    </w:p>
    <w:tbl>
      <w:tblPr>
        <w:tblpPr w:leftFromText="189" w:rightFromText="189" w:vertAnchor="text" w:horzAnchor="margin" w:tblpXSpec="center" w:tblpY="406"/>
        <w:tblW w:w="11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9"/>
        <w:gridCol w:w="1417"/>
        <w:gridCol w:w="1334"/>
      </w:tblGrid>
      <w:tr w:rsidR="00482D92" w:rsidRPr="0022796F" w:rsidTr="00482D92">
        <w:trPr>
          <w:trHeight w:val="432"/>
        </w:trPr>
        <w:tc>
          <w:tcPr>
            <w:tcW w:w="8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D92" w:rsidRPr="0022796F" w:rsidRDefault="00482D92" w:rsidP="00482D9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bookmarkStart w:id="0" w:name="m_6638168574868982049_m_6301884964107904"/>
            <w:r w:rsidRPr="0022796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  <w:bookmarkEnd w:id="0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D92" w:rsidRPr="0022796F" w:rsidRDefault="00482D92" w:rsidP="00482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2796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22796F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22796F">
              <w:rPr>
                <w:rFonts w:ascii="Arial" w:eastAsia="Times New Roman" w:hAnsi="Arial" w:cs="Arial"/>
                <w:color w:val="222222"/>
              </w:rPr>
              <w:t>USD</w:t>
            </w:r>
            <w:r w:rsidRPr="0022796F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D92" w:rsidRPr="0022796F" w:rsidRDefault="00482D92" w:rsidP="00482D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2796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22796F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22796F">
              <w:rPr>
                <w:rFonts w:ascii="Arial" w:eastAsia="Times New Roman" w:hAnsi="Arial" w:cs="Arial"/>
                <w:color w:val="222222"/>
              </w:rPr>
              <w:t>USD</w:t>
            </w:r>
            <w:r w:rsidRPr="0022796F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482D92" w:rsidRPr="0022796F" w:rsidTr="00482D92">
        <w:trPr>
          <w:trHeight w:val="432"/>
        </w:trPr>
        <w:tc>
          <w:tcPr>
            <w:tcW w:w="8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D92" w:rsidRPr="0022796F" w:rsidRDefault="00482D92" w:rsidP="00482D9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796F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22796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22796F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  <w:r w:rsidRPr="0022796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22796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DYNASTY HOTEL </w:t>
            </w:r>
            <w:r w:rsidRPr="0022796F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2796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THOMSON RESIDENCE </w:t>
            </w:r>
            <w:r w:rsidRPr="0022796F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22796F">
              <w:rPr>
                <w:rFonts w:ascii="Arial" w:eastAsia="Times New Roman" w:hAnsi="Arial" w:cs="Arial" w:hint="cs"/>
                <w:color w:val="222222"/>
                <w:sz w:val="20"/>
                <w:szCs w:val="20"/>
                <w:lang w:bidi="th-TH"/>
              </w:rPr>
              <w:t> </w:t>
            </w:r>
            <w:r w:rsidRPr="0022796F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</w:t>
            </w:r>
            <w:r w:rsidRPr="0022796F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-</w:t>
            </w:r>
            <w:r w:rsidRPr="0022796F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ONE STAR </w:t>
            </w:r>
            <w:r w:rsidRPr="0022796F">
              <w:rPr>
                <w:rFonts w:ascii="Arial" w:eastAsia="Times New Roman" w:hAnsi="Arial" w:cs="Angsana New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2796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22796F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GOLDEN BEACH </w:t>
            </w:r>
            <w:r w:rsidRPr="0022796F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+ CITY BEACH HH</w:t>
            </w:r>
            <w:r w:rsidRPr="0022796F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22796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+ CHIANG MAI GATE</w:t>
            </w:r>
            <w:r w:rsidRPr="0022796F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22796F">
              <w:rPr>
                <w:rFonts w:ascii="Arial" w:eastAsia="Times New Roman" w:hAnsi="Arial" w:cs="Arial"/>
                <w:color w:val="00FF00"/>
                <w:sz w:val="20"/>
                <w:szCs w:val="20"/>
              </w:rPr>
              <w:t>+ CHIANG RAI GRAND ROOM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D92" w:rsidRPr="0022796F" w:rsidRDefault="00482D92" w:rsidP="00482D9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796F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        </w:t>
            </w:r>
            <w:r w:rsidRPr="0022796F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545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D92" w:rsidRPr="0022796F" w:rsidRDefault="00482D92" w:rsidP="00482D9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22796F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         143</w:t>
            </w:r>
          </w:p>
        </w:tc>
      </w:tr>
    </w:tbl>
    <w:p w:rsidR="0022796F" w:rsidRPr="0022796F" w:rsidRDefault="0022796F" w:rsidP="0022796F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22796F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p w:rsidR="00171EE0" w:rsidRDefault="00171EE0"/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Child, Infant under 2 Years Old Free of Charge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no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)</w:t>
      </w:r>
      <w:r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charge 75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with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 xml:space="preserve">2 Years </w:t>
      </w:r>
      <w:r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Old Until 11 Years Old Charge 100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Include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Drinking Water 1 Bottle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Day 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 PAX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Indonesia or English speaking guide</w:t>
      </w:r>
    </w:p>
    <w:p w:rsidR="00482D92" w:rsidRPr="00460750" w:rsidRDefault="00482D92" w:rsidP="00482D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bookmarkStart w:id="1" w:name="_GoBack"/>
      <w:bookmarkEnd w:id="1"/>
      <w:r>
        <w:rPr>
          <w:rFonts w:ascii="Arial" w:eastAsia="Times New Roman" w:hAnsi="Arial" w:cs="Arial"/>
          <w:color w:val="222222"/>
        </w:rPr>
        <w:t>Hotel with breakfast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lastRenderedPageBreak/>
        <w:t>Transport on itinerary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TWN SHARE ROOM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GOVERNMENT SHOP</w:t>
      </w:r>
      <w:r w:rsidRPr="00460750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 w:hint="cs"/>
          <w:color w:val="500050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rial"/>
          <w:color w:val="500050"/>
          <w:shd w:val="clear" w:color="auto" w:fill="FFFFFF"/>
        </w:rPr>
        <w:t>WORLD GEM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ERAWADEE HERBAL SHOP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HONEY FACTORY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DRIED FOOD</w:t>
      </w:r>
    </w:p>
    <w:p w:rsidR="00482D92" w:rsidRPr="00460750" w:rsidRDefault="00482D92" w:rsidP="00482D92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Other</w:t>
      </w:r>
      <w:r w:rsidRPr="00460750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…………</w:t>
      </w:r>
    </w:p>
    <w:p w:rsidR="00482D92" w:rsidRDefault="00482D92" w:rsidP="00482D92"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Exclude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Tipping Guide &amp; Driver 2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-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12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5 USD</w:t>
      </w:r>
      <w:r w:rsidRPr="00460750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 , 13 Pax or up 13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3 USD</w:t>
      </w:r>
      <w:r w:rsidRPr="00460750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</w:t>
      </w:r>
    </w:p>
    <w:sectPr w:rsidR="0048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6F"/>
    <w:rsid w:val="00171EE0"/>
    <w:rsid w:val="0022796F"/>
    <w:rsid w:val="0048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564B"/>
  <w15:chartTrackingRefBased/>
  <w15:docId w15:val="{1B2596EA-8B9F-4EEE-A10F-34EBFBE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2020-10-22T05:02:00Z</dcterms:created>
  <dcterms:modified xsi:type="dcterms:W3CDTF">2020-10-22T05:02:00Z</dcterms:modified>
</cp:coreProperties>
</file>