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D36" w:rsidRDefault="00045D36">
      <w:pPr>
        <w:pStyle w:val="BodyText"/>
        <w:spacing w:before="0"/>
        <w:ind w:left="0" w:firstLine="0"/>
        <w:rPr>
          <w:rFonts w:ascii="Times New Roman"/>
        </w:rPr>
      </w:pPr>
    </w:p>
    <w:p w:rsidR="00045D36" w:rsidRDefault="00045D36">
      <w:pPr>
        <w:pStyle w:val="BodyText"/>
        <w:spacing w:before="0"/>
        <w:ind w:left="0" w:firstLine="0"/>
        <w:rPr>
          <w:rFonts w:ascii="Times New Roman"/>
        </w:rPr>
      </w:pPr>
    </w:p>
    <w:p w:rsidR="00045D36" w:rsidRDefault="00045D36">
      <w:pPr>
        <w:pStyle w:val="BodyText"/>
        <w:spacing w:before="9"/>
        <w:ind w:left="0" w:firstLine="0"/>
        <w:rPr>
          <w:rFonts w:ascii="Times New Roman"/>
        </w:rPr>
      </w:pPr>
    </w:p>
    <w:tbl>
      <w:tblPr>
        <w:tblW w:w="0" w:type="auto"/>
        <w:tblInd w:w="3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8"/>
        <w:gridCol w:w="1102"/>
      </w:tblGrid>
      <w:tr w:rsidR="00045D36">
        <w:trPr>
          <w:trHeight w:val="486"/>
        </w:trPr>
        <w:tc>
          <w:tcPr>
            <w:tcW w:w="2958" w:type="dxa"/>
          </w:tcPr>
          <w:p w:rsidR="00045D36" w:rsidRDefault="00045D36">
            <w:pPr>
              <w:pStyle w:val="TableParagraph"/>
              <w:spacing w:before="0"/>
              <w:rPr>
                <w:rFonts w:ascii="Times New Roman"/>
                <w:sz w:val="18"/>
              </w:rPr>
            </w:pPr>
          </w:p>
        </w:tc>
        <w:tc>
          <w:tcPr>
            <w:tcW w:w="1102" w:type="dxa"/>
          </w:tcPr>
          <w:p w:rsidR="00045D36" w:rsidRDefault="00776215">
            <w:pPr>
              <w:pStyle w:val="TableParagraph"/>
              <w:spacing w:before="1" w:line="243" w:lineRule="exact"/>
              <w:ind w:left="282"/>
              <w:rPr>
                <w:sz w:val="20"/>
              </w:rPr>
            </w:pPr>
            <w:r>
              <w:rPr>
                <w:sz w:val="20"/>
              </w:rPr>
              <w:t>11 Pax</w:t>
            </w:r>
          </w:p>
          <w:p w:rsidR="00045D36" w:rsidRDefault="00776215">
            <w:pPr>
              <w:pStyle w:val="TableParagraph"/>
              <w:spacing w:before="0" w:line="222" w:lineRule="exact"/>
              <w:ind w:left="201"/>
              <w:rPr>
                <w:i/>
                <w:sz w:val="20"/>
              </w:rPr>
            </w:pPr>
            <w:r>
              <w:rPr>
                <w:sz w:val="20"/>
              </w:rPr>
              <w:t>(</w:t>
            </w:r>
            <w:r>
              <w:rPr>
                <w:i/>
                <w:sz w:val="20"/>
              </w:rPr>
              <w:t>no FOC)</w:t>
            </w:r>
          </w:p>
        </w:tc>
      </w:tr>
      <w:tr w:rsidR="00045D36">
        <w:trPr>
          <w:trHeight w:val="457"/>
        </w:trPr>
        <w:tc>
          <w:tcPr>
            <w:tcW w:w="2958" w:type="dxa"/>
          </w:tcPr>
          <w:p w:rsidR="00045D36" w:rsidRDefault="00776215">
            <w:pPr>
              <w:pStyle w:val="TableParagraph"/>
              <w:ind w:left="126" w:right="75"/>
              <w:jc w:val="center"/>
              <w:rPr>
                <w:b/>
                <w:sz w:val="20"/>
              </w:rPr>
            </w:pPr>
            <w:r>
              <w:rPr>
                <w:b/>
                <w:sz w:val="20"/>
              </w:rPr>
              <w:t>3 / 4 Star Hotels: Adults Package</w:t>
            </w:r>
          </w:p>
        </w:tc>
        <w:tc>
          <w:tcPr>
            <w:tcW w:w="1102" w:type="dxa"/>
          </w:tcPr>
          <w:p w:rsidR="00045D36" w:rsidRDefault="00776215">
            <w:pPr>
              <w:pStyle w:val="TableParagraph"/>
              <w:ind w:left="107"/>
              <w:rPr>
                <w:sz w:val="20"/>
              </w:rPr>
            </w:pPr>
            <w:r>
              <w:rPr>
                <w:sz w:val="20"/>
              </w:rPr>
              <w:t>1, 700 GBP</w:t>
            </w:r>
          </w:p>
        </w:tc>
      </w:tr>
      <w:tr w:rsidR="00045D36">
        <w:trPr>
          <w:trHeight w:val="457"/>
        </w:trPr>
        <w:tc>
          <w:tcPr>
            <w:tcW w:w="2958" w:type="dxa"/>
          </w:tcPr>
          <w:p w:rsidR="00045D36" w:rsidRDefault="00776215">
            <w:pPr>
              <w:pStyle w:val="TableParagraph"/>
              <w:ind w:left="86" w:right="81"/>
              <w:jc w:val="center"/>
              <w:rPr>
                <w:b/>
                <w:sz w:val="20"/>
              </w:rPr>
            </w:pPr>
            <w:r>
              <w:rPr>
                <w:b/>
                <w:sz w:val="20"/>
              </w:rPr>
              <w:t>3 / 4 Star Hotels: Childs Package</w:t>
            </w:r>
          </w:p>
        </w:tc>
        <w:tc>
          <w:tcPr>
            <w:tcW w:w="1102" w:type="dxa"/>
          </w:tcPr>
          <w:p w:rsidR="00045D36" w:rsidRDefault="00776215">
            <w:pPr>
              <w:pStyle w:val="TableParagraph"/>
              <w:ind w:left="110"/>
              <w:rPr>
                <w:sz w:val="20"/>
              </w:rPr>
            </w:pPr>
            <w:r>
              <w:rPr>
                <w:sz w:val="20"/>
              </w:rPr>
              <w:t>1, 580 GBP</w:t>
            </w:r>
          </w:p>
        </w:tc>
      </w:tr>
    </w:tbl>
    <w:p w:rsidR="00045D36" w:rsidRDefault="00776215">
      <w:pPr>
        <w:spacing w:before="107"/>
        <w:ind w:left="2589" w:right="329" w:hanging="2269"/>
        <w:rPr>
          <w:i/>
          <w:sz w:val="18"/>
        </w:rPr>
      </w:pPr>
      <w:r>
        <w:rPr>
          <w:i/>
          <w:sz w:val="18"/>
        </w:rPr>
        <w:t xml:space="preserve">The above prices are based on currency exchange rates at 23-Aug-19. In case of currency fluctuations of more than 3% or changes to local </w:t>
      </w:r>
      <w:r>
        <w:rPr>
          <w:i/>
          <w:sz w:val="18"/>
        </w:rPr>
        <w:t>government taxes, we reserve the right to adjust the tour price accordingly.</w:t>
      </w:r>
    </w:p>
    <w:p w:rsidR="00045D36" w:rsidRDefault="00045D36">
      <w:pPr>
        <w:pStyle w:val="BodyText"/>
        <w:spacing w:before="1"/>
        <w:ind w:left="0" w:firstLine="0"/>
        <w:rPr>
          <w:i/>
          <w:sz w:val="18"/>
        </w:rPr>
      </w:pPr>
    </w:p>
    <w:p w:rsidR="00045D36" w:rsidRDefault="00776215">
      <w:pPr>
        <w:pStyle w:val="Heading1"/>
      </w:pPr>
      <w:r>
        <w:t>Included in the above price:</w:t>
      </w:r>
    </w:p>
    <w:p w:rsidR="00045D36" w:rsidRDefault="00776215">
      <w:pPr>
        <w:pStyle w:val="ListParagraph"/>
        <w:numPr>
          <w:ilvl w:val="0"/>
          <w:numId w:val="1"/>
        </w:numPr>
        <w:tabs>
          <w:tab w:val="left" w:pos="820"/>
          <w:tab w:val="left" w:pos="821"/>
        </w:tabs>
        <w:spacing w:before="1" w:line="243" w:lineRule="exact"/>
        <w:rPr>
          <w:sz w:val="20"/>
        </w:rPr>
      </w:pPr>
      <w:r>
        <w:rPr>
          <w:sz w:val="20"/>
        </w:rPr>
        <w:t>13 nights’ accommodation at the below mentioned hotels or those of a similar</w:t>
      </w:r>
      <w:r>
        <w:rPr>
          <w:spacing w:val="-6"/>
          <w:sz w:val="20"/>
        </w:rPr>
        <w:t xml:space="preserve"> </w:t>
      </w:r>
      <w:r>
        <w:rPr>
          <w:sz w:val="20"/>
        </w:rPr>
        <w:t>standard</w:t>
      </w:r>
    </w:p>
    <w:p w:rsidR="00045D36" w:rsidRDefault="00776215">
      <w:pPr>
        <w:pStyle w:val="ListParagraph"/>
        <w:numPr>
          <w:ilvl w:val="1"/>
          <w:numId w:val="1"/>
        </w:numPr>
        <w:tabs>
          <w:tab w:val="left" w:pos="1540"/>
          <w:tab w:val="left" w:pos="1541"/>
          <w:tab w:val="left" w:pos="3700"/>
        </w:tabs>
        <w:spacing w:before="0" w:line="247" w:lineRule="exact"/>
        <w:ind w:hanging="361"/>
        <w:rPr>
          <w:sz w:val="20"/>
        </w:rPr>
      </w:pPr>
      <w:r>
        <w:rPr>
          <w:sz w:val="20"/>
        </w:rPr>
        <w:t>11 Dec    1</w:t>
      </w:r>
      <w:r>
        <w:rPr>
          <w:spacing w:val="-18"/>
          <w:sz w:val="20"/>
        </w:rPr>
        <w:t xml:space="preserve"> </w:t>
      </w:r>
      <w:r>
        <w:rPr>
          <w:sz w:val="20"/>
        </w:rPr>
        <w:t>nights</w:t>
      </w:r>
      <w:r>
        <w:rPr>
          <w:spacing w:val="-2"/>
          <w:sz w:val="20"/>
        </w:rPr>
        <w:t xml:space="preserve"> </w:t>
      </w:r>
      <w:r>
        <w:rPr>
          <w:sz w:val="20"/>
        </w:rPr>
        <w:t>at</w:t>
      </w:r>
      <w:r>
        <w:rPr>
          <w:sz w:val="20"/>
        </w:rPr>
        <w:tab/>
        <w:t>Ramada Bristol West, Bath</w:t>
      </w:r>
    </w:p>
    <w:p w:rsidR="00045D36" w:rsidRDefault="00776215">
      <w:pPr>
        <w:pStyle w:val="ListParagraph"/>
        <w:numPr>
          <w:ilvl w:val="1"/>
          <w:numId w:val="1"/>
        </w:numPr>
        <w:tabs>
          <w:tab w:val="left" w:pos="1540"/>
          <w:tab w:val="left" w:pos="1541"/>
          <w:tab w:val="left" w:pos="3700"/>
        </w:tabs>
        <w:spacing w:before="0" w:line="245" w:lineRule="exact"/>
        <w:ind w:hanging="361"/>
        <w:rPr>
          <w:sz w:val="20"/>
        </w:rPr>
      </w:pPr>
      <w:r>
        <w:rPr>
          <w:sz w:val="20"/>
        </w:rPr>
        <w:t>12 Dec    1</w:t>
      </w:r>
      <w:r>
        <w:rPr>
          <w:spacing w:val="-18"/>
          <w:sz w:val="20"/>
        </w:rPr>
        <w:t xml:space="preserve"> </w:t>
      </w:r>
      <w:r>
        <w:rPr>
          <w:sz w:val="20"/>
        </w:rPr>
        <w:t>night</w:t>
      </w:r>
      <w:r>
        <w:rPr>
          <w:spacing w:val="-1"/>
          <w:sz w:val="20"/>
        </w:rPr>
        <w:t xml:space="preserve"> </w:t>
      </w:r>
      <w:r>
        <w:rPr>
          <w:sz w:val="20"/>
        </w:rPr>
        <w:t>at</w:t>
      </w:r>
      <w:r>
        <w:rPr>
          <w:sz w:val="20"/>
        </w:rPr>
        <w:tab/>
        <w:t>Milton Hotel</w:t>
      </w:r>
      <w:r>
        <w:rPr>
          <w:spacing w:val="-1"/>
          <w:sz w:val="20"/>
        </w:rPr>
        <w:t xml:space="preserve"> </w:t>
      </w:r>
      <w:r>
        <w:rPr>
          <w:sz w:val="20"/>
        </w:rPr>
        <w:t>Manchester</w:t>
      </w:r>
    </w:p>
    <w:p w:rsidR="00045D36" w:rsidRDefault="00776215">
      <w:pPr>
        <w:pStyle w:val="ListParagraph"/>
        <w:numPr>
          <w:ilvl w:val="1"/>
          <w:numId w:val="1"/>
        </w:numPr>
        <w:tabs>
          <w:tab w:val="left" w:pos="1540"/>
          <w:tab w:val="left" w:pos="1541"/>
          <w:tab w:val="left" w:pos="3700"/>
        </w:tabs>
        <w:spacing w:before="0" w:line="245" w:lineRule="exact"/>
        <w:ind w:hanging="361"/>
        <w:rPr>
          <w:sz w:val="20"/>
        </w:rPr>
      </w:pPr>
      <w:r>
        <w:rPr>
          <w:sz w:val="20"/>
        </w:rPr>
        <w:t>13 Dec    2</w:t>
      </w:r>
      <w:r>
        <w:rPr>
          <w:spacing w:val="-18"/>
          <w:sz w:val="20"/>
        </w:rPr>
        <w:t xml:space="preserve"> </w:t>
      </w:r>
      <w:r>
        <w:rPr>
          <w:sz w:val="20"/>
        </w:rPr>
        <w:t>nights</w:t>
      </w:r>
      <w:r>
        <w:rPr>
          <w:spacing w:val="-2"/>
          <w:sz w:val="20"/>
        </w:rPr>
        <w:t xml:space="preserve"> </w:t>
      </w:r>
      <w:r>
        <w:rPr>
          <w:sz w:val="20"/>
        </w:rPr>
        <w:t>at</w:t>
      </w:r>
      <w:r>
        <w:rPr>
          <w:sz w:val="20"/>
        </w:rPr>
        <w:tab/>
        <w:t>Holiday Inn</w:t>
      </w:r>
      <w:r>
        <w:rPr>
          <w:spacing w:val="-2"/>
          <w:sz w:val="20"/>
        </w:rPr>
        <w:t xml:space="preserve"> </w:t>
      </w:r>
      <w:r>
        <w:rPr>
          <w:sz w:val="20"/>
        </w:rPr>
        <w:t>Edinburgh</w:t>
      </w:r>
    </w:p>
    <w:p w:rsidR="00045D36" w:rsidRDefault="00776215">
      <w:pPr>
        <w:pStyle w:val="ListParagraph"/>
        <w:numPr>
          <w:ilvl w:val="1"/>
          <w:numId w:val="1"/>
        </w:numPr>
        <w:tabs>
          <w:tab w:val="left" w:pos="1540"/>
          <w:tab w:val="left" w:pos="1541"/>
          <w:tab w:val="left" w:pos="3700"/>
        </w:tabs>
        <w:spacing w:before="0" w:line="244" w:lineRule="exact"/>
        <w:ind w:hanging="361"/>
        <w:rPr>
          <w:sz w:val="20"/>
        </w:rPr>
      </w:pPr>
      <w:r>
        <w:rPr>
          <w:sz w:val="20"/>
        </w:rPr>
        <w:t>15 Dec    1</w:t>
      </w:r>
      <w:r>
        <w:rPr>
          <w:spacing w:val="-18"/>
          <w:sz w:val="20"/>
        </w:rPr>
        <w:t xml:space="preserve"> </w:t>
      </w:r>
      <w:r>
        <w:rPr>
          <w:sz w:val="20"/>
        </w:rPr>
        <w:t>night</w:t>
      </w:r>
      <w:r>
        <w:rPr>
          <w:spacing w:val="-1"/>
          <w:sz w:val="20"/>
        </w:rPr>
        <w:t xml:space="preserve"> </w:t>
      </w:r>
      <w:r>
        <w:rPr>
          <w:sz w:val="20"/>
        </w:rPr>
        <w:t>at</w:t>
      </w:r>
      <w:r>
        <w:rPr>
          <w:sz w:val="20"/>
        </w:rPr>
        <w:tab/>
        <w:t>Craigmonie Hotel,</w:t>
      </w:r>
      <w:r>
        <w:rPr>
          <w:spacing w:val="-1"/>
          <w:sz w:val="20"/>
        </w:rPr>
        <w:t xml:space="preserve"> </w:t>
      </w:r>
      <w:r>
        <w:rPr>
          <w:sz w:val="20"/>
        </w:rPr>
        <w:t>Inverness</w:t>
      </w:r>
    </w:p>
    <w:p w:rsidR="00045D36" w:rsidRDefault="00776215">
      <w:pPr>
        <w:pStyle w:val="ListParagraph"/>
        <w:numPr>
          <w:ilvl w:val="1"/>
          <w:numId w:val="1"/>
        </w:numPr>
        <w:tabs>
          <w:tab w:val="left" w:pos="1540"/>
          <w:tab w:val="left" w:pos="1541"/>
          <w:tab w:val="left" w:pos="3700"/>
        </w:tabs>
        <w:spacing w:before="0" w:line="244" w:lineRule="exact"/>
        <w:ind w:hanging="361"/>
        <w:rPr>
          <w:sz w:val="20"/>
        </w:rPr>
      </w:pPr>
      <w:r>
        <w:rPr>
          <w:sz w:val="20"/>
        </w:rPr>
        <w:t>16 Dec    1</w:t>
      </w:r>
      <w:r>
        <w:rPr>
          <w:spacing w:val="-18"/>
          <w:sz w:val="20"/>
        </w:rPr>
        <w:t xml:space="preserve"> </w:t>
      </w:r>
      <w:r>
        <w:rPr>
          <w:sz w:val="20"/>
        </w:rPr>
        <w:t>night</w:t>
      </w:r>
      <w:r>
        <w:rPr>
          <w:spacing w:val="-1"/>
          <w:sz w:val="20"/>
        </w:rPr>
        <w:t xml:space="preserve"> </w:t>
      </w:r>
      <w:r>
        <w:rPr>
          <w:sz w:val="20"/>
        </w:rPr>
        <w:t>at</w:t>
      </w:r>
      <w:r>
        <w:rPr>
          <w:sz w:val="20"/>
        </w:rPr>
        <w:tab/>
        <w:t>Ramada East Kilbride The Plaza Tower,</w:t>
      </w:r>
      <w:r>
        <w:rPr>
          <w:spacing w:val="-1"/>
          <w:sz w:val="20"/>
        </w:rPr>
        <w:t xml:space="preserve"> </w:t>
      </w:r>
      <w:r>
        <w:rPr>
          <w:sz w:val="20"/>
        </w:rPr>
        <w:t>Glasgow</w:t>
      </w:r>
    </w:p>
    <w:p w:rsidR="00045D36" w:rsidRDefault="00776215">
      <w:pPr>
        <w:pStyle w:val="ListParagraph"/>
        <w:numPr>
          <w:ilvl w:val="1"/>
          <w:numId w:val="1"/>
        </w:numPr>
        <w:tabs>
          <w:tab w:val="left" w:pos="1540"/>
          <w:tab w:val="left" w:pos="1541"/>
          <w:tab w:val="left" w:pos="3700"/>
        </w:tabs>
        <w:spacing w:before="0" w:line="245" w:lineRule="exact"/>
        <w:ind w:hanging="361"/>
        <w:rPr>
          <w:sz w:val="20"/>
        </w:rPr>
      </w:pPr>
      <w:r>
        <w:rPr>
          <w:sz w:val="20"/>
        </w:rPr>
        <w:t>17 Dec    2</w:t>
      </w:r>
      <w:r>
        <w:rPr>
          <w:spacing w:val="-18"/>
          <w:sz w:val="20"/>
        </w:rPr>
        <w:t xml:space="preserve"> </w:t>
      </w:r>
      <w:r>
        <w:rPr>
          <w:sz w:val="20"/>
        </w:rPr>
        <w:t>nights</w:t>
      </w:r>
      <w:r>
        <w:rPr>
          <w:spacing w:val="-2"/>
          <w:sz w:val="20"/>
        </w:rPr>
        <w:t xml:space="preserve"> </w:t>
      </w:r>
      <w:r>
        <w:rPr>
          <w:sz w:val="20"/>
        </w:rPr>
        <w:t>at</w:t>
      </w:r>
      <w:r>
        <w:rPr>
          <w:sz w:val="20"/>
        </w:rPr>
        <w:tab/>
        <w:t>AC Marriott</w:t>
      </w:r>
      <w:r>
        <w:rPr>
          <w:spacing w:val="-1"/>
          <w:sz w:val="20"/>
        </w:rPr>
        <w:t xml:space="preserve"> </w:t>
      </w:r>
      <w:r>
        <w:rPr>
          <w:sz w:val="20"/>
        </w:rPr>
        <w:t>Belfast</w:t>
      </w:r>
    </w:p>
    <w:p w:rsidR="00045D36" w:rsidRDefault="00776215">
      <w:pPr>
        <w:pStyle w:val="ListParagraph"/>
        <w:numPr>
          <w:ilvl w:val="1"/>
          <w:numId w:val="1"/>
        </w:numPr>
        <w:tabs>
          <w:tab w:val="left" w:pos="1540"/>
          <w:tab w:val="left" w:pos="1541"/>
          <w:tab w:val="left" w:pos="3700"/>
        </w:tabs>
        <w:spacing w:before="0" w:line="244" w:lineRule="exact"/>
        <w:ind w:hanging="361"/>
        <w:rPr>
          <w:sz w:val="20"/>
        </w:rPr>
      </w:pPr>
      <w:r>
        <w:rPr>
          <w:sz w:val="20"/>
        </w:rPr>
        <w:t>19 Dec    1</w:t>
      </w:r>
      <w:r>
        <w:rPr>
          <w:spacing w:val="-18"/>
          <w:sz w:val="20"/>
        </w:rPr>
        <w:t xml:space="preserve"> </w:t>
      </w:r>
      <w:r>
        <w:rPr>
          <w:sz w:val="20"/>
        </w:rPr>
        <w:t>night</w:t>
      </w:r>
      <w:r>
        <w:rPr>
          <w:spacing w:val="-1"/>
          <w:sz w:val="20"/>
        </w:rPr>
        <w:t xml:space="preserve"> </w:t>
      </w:r>
      <w:r>
        <w:rPr>
          <w:sz w:val="20"/>
        </w:rPr>
        <w:t>at</w:t>
      </w:r>
      <w:r>
        <w:rPr>
          <w:sz w:val="20"/>
        </w:rPr>
        <w:tab/>
      </w:r>
      <w:r>
        <w:rPr>
          <w:sz w:val="20"/>
        </w:rPr>
        <w:t>Aspect Hotel Park West</w:t>
      </w:r>
      <w:r>
        <w:rPr>
          <w:spacing w:val="-13"/>
          <w:sz w:val="20"/>
        </w:rPr>
        <w:t xml:space="preserve"> </w:t>
      </w:r>
      <w:r>
        <w:rPr>
          <w:sz w:val="20"/>
        </w:rPr>
        <w:t>Dublin</w:t>
      </w:r>
    </w:p>
    <w:p w:rsidR="00045D36" w:rsidRDefault="00776215">
      <w:pPr>
        <w:pStyle w:val="ListParagraph"/>
        <w:numPr>
          <w:ilvl w:val="1"/>
          <w:numId w:val="1"/>
        </w:numPr>
        <w:tabs>
          <w:tab w:val="left" w:pos="1540"/>
          <w:tab w:val="left" w:pos="1541"/>
          <w:tab w:val="left" w:pos="3700"/>
        </w:tabs>
        <w:spacing w:before="0" w:line="244" w:lineRule="exact"/>
        <w:ind w:hanging="361"/>
        <w:rPr>
          <w:sz w:val="20"/>
        </w:rPr>
      </w:pPr>
      <w:r>
        <w:rPr>
          <w:sz w:val="20"/>
        </w:rPr>
        <w:t>20 Dec    1</w:t>
      </w:r>
      <w:r>
        <w:rPr>
          <w:spacing w:val="-18"/>
          <w:sz w:val="20"/>
        </w:rPr>
        <w:t xml:space="preserve"> </w:t>
      </w:r>
      <w:r>
        <w:rPr>
          <w:sz w:val="20"/>
        </w:rPr>
        <w:t>night</w:t>
      </w:r>
      <w:r>
        <w:rPr>
          <w:spacing w:val="-1"/>
          <w:sz w:val="20"/>
        </w:rPr>
        <w:t xml:space="preserve"> </w:t>
      </w:r>
      <w:r>
        <w:rPr>
          <w:sz w:val="20"/>
        </w:rPr>
        <w:t>at</w:t>
      </w:r>
      <w:r>
        <w:rPr>
          <w:sz w:val="20"/>
        </w:rPr>
        <w:tab/>
        <w:t>Holiday Inn – Chester South</w:t>
      </w:r>
      <w:r>
        <w:rPr>
          <w:spacing w:val="-17"/>
          <w:sz w:val="20"/>
        </w:rPr>
        <w:t xml:space="preserve"> </w:t>
      </w:r>
      <w:r>
        <w:rPr>
          <w:sz w:val="20"/>
        </w:rPr>
        <w:t>Liverpool</w:t>
      </w:r>
    </w:p>
    <w:p w:rsidR="00045D36" w:rsidRDefault="00776215">
      <w:pPr>
        <w:pStyle w:val="ListParagraph"/>
        <w:numPr>
          <w:ilvl w:val="1"/>
          <w:numId w:val="1"/>
        </w:numPr>
        <w:tabs>
          <w:tab w:val="left" w:pos="1540"/>
          <w:tab w:val="left" w:pos="1541"/>
          <w:tab w:val="left" w:pos="3700"/>
        </w:tabs>
        <w:spacing w:before="0" w:line="245" w:lineRule="exact"/>
        <w:ind w:hanging="361"/>
        <w:rPr>
          <w:sz w:val="20"/>
        </w:rPr>
      </w:pPr>
      <w:r>
        <w:rPr>
          <w:sz w:val="20"/>
        </w:rPr>
        <w:t>21 Dec    3</w:t>
      </w:r>
      <w:r>
        <w:rPr>
          <w:spacing w:val="-19"/>
          <w:sz w:val="20"/>
        </w:rPr>
        <w:t xml:space="preserve"> </w:t>
      </w:r>
      <w:r>
        <w:rPr>
          <w:sz w:val="20"/>
        </w:rPr>
        <w:t>nights</w:t>
      </w:r>
      <w:r>
        <w:rPr>
          <w:spacing w:val="-2"/>
          <w:sz w:val="20"/>
        </w:rPr>
        <w:t xml:space="preserve"> </w:t>
      </w:r>
      <w:r>
        <w:rPr>
          <w:sz w:val="20"/>
        </w:rPr>
        <w:t>at</w:t>
      </w:r>
      <w:r>
        <w:rPr>
          <w:sz w:val="20"/>
        </w:rPr>
        <w:tab/>
        <w:t>Holiday Inn Express Heathrow</w:t>
      </w:r>
      <w:r>
        <w:rPr>
          <w:spacing w:val="-4"/>
          <w:sz w:val="20"/>
        </w:rPr>
        <w:t xml:space="preserve"> </w:t>
      </w:r>
      <w:r>
        <w:rPr>
          <w:sz w:val="20"/>
        </w:rPr>
        <w:t>T5</w:t>
      </w:r>
    </w:p>
    <w:p w:rsidR="00045D36" w:rsidRDefault="00776215">
      <w:pPr>
        <w:pStyle w:val="ListParagraph"/>
        <w:numPr>
          <w:ilvl w:val="0"/>
          <w:numId w:val="1"/>
        </w:numPr>
        <w:tabs>
          <w:tab w:val="left" w:pos="820"/>
          <w:tab w:val="left" w:pos="821"/>
        </w:tabs>
        <w:spacing w:before="0" w:line="241" w:lineRule="exact"/>
        <w:rPr>
          <w:sz w:val="20"/>
        </w:rPr>
      </w:pPr>
      <w:r>
        <w:rPr>
          <w:sz w:val="20"/>
        </w:rPr>
        <w:t>Meals as specified</w:t>
      </w:r>
      <w:r>
        <w:rPr>
          <w:spacing w:val="-4"/>
          <w:sz w:val="20"/>
        </w:rPr>
        <w:t xml:space="preserve"> </w:t>
      </w:r>
      <w:r>
        <w:rPr>
          <w:sz w:val="20"/>
        </w:rPr>
        <w:t>below</w:t>
      </w:r>
    </w:p>
    <w:p w:rsidR="00045D36" w:rsidRDefault="00776215">
      <w:pPr>
        <w:pStyle w:val="ListParagraph"/>
        <w:numPr>
          <w:ilvl w:val="1"/>
          <w:numId w:val="1"/>
        </w:numPr>
        <w:tabs>
          <w:tab w:val="left" w:pos="1540"/>
          <w:tab w:val="left" w:pos="1541"/>
          <w:tab w:val="left" w:pos="2260"/>
        </w:tabs>
        <w:ind w:hanging="361"/>
        <w:rPr>
          <w:sz w:val="20"/>
        </w:rPr>
      </w:pPr>
      <w:r>
        <w:rPr>
          <w:sz w:val="20"/>
        </w:rPr>
        <w:t>13x</w:t>
      </w:r>
      <w:r>
        <w:rPr>
          <w:sz w:val="20"/>
        </w:rPr>
        <w:tab/>
        <w:t>Daily breakfast at the hotel</w:t>
      </w:r>
    </w:p>
    <w:p w:rsidR="00045D36" w:rsidRDefault="00776215">
      <w:pPr>
        <w:pStyle w:val="ListParagraph"/>
        <w:numPr>
          <w:ilvl w:val="1"/>
          <w:numId w:val="1"/>
        </w:numPr>
        <w:tabs>
          <w:tab w:val="left" w:pos="1540"/>
          <w:tab w:val="left" w:pos="1541"/>
          <w:tab w:val="left" w:pos="2260"/>
        </w:tabs>
        <w:spacing w:before="30"/>
        <w:ind w:hanging="361"/>
        <w:rPr>
          <w:sz w:val="20"/>
        </w:rPr>
      </w:pPr>
      <w:r>
        <w:rPr>
          <w:sz w:val="20"/>
        </w:rPr>
        <w:t>12x</w:t>
      </w:r>
      <w:r>
        <w:rPr>
          <w:sz w:val="20"/>
        </w:rPr>
        <w:tab/>
        <w:t>Lunches</w:t>
      </w:r>
    </w:p>
    <w:p w:rsidR="00045D36" w:rsidRDefault="00776215">
      <w:pPr>
        <w:pStyle w:val="ListParagraph"/>
        <w:numPr>
          <w:ilvl w:val="1"/>
          <w:numId w:val="1"/>
        </w:numPr>
        <w:tabs>
          <w:tab w:val="left" w:pos="1540"/>
          <w:tab w:val="left" w:pos="1541"/>
          <w:tab w:val="left" w:pos="2260"/>
        </w:tabs>
        <w:spacing w:before="30"/>
        <w:ind w:hanging="361"/>
        <w:rPr>
          <w:sz w:val="20"/>
        </w:rPr>
      </w:pPr>
      <w:r>
        <w:rPr>
          <w:sz w:val="20"/>
        </w:rPr>
        <w:t>12x</w:t>
      </w:r>
      <w:r>
        <w:rPr>
          <w:sz w:val="20"/>
        </w:rPr>
        <w:tab/>
        <w:t>Dinners</w:t>
      </w:r>
    </w:p>
    <w:p w:rsidR="00045D36" w:rsidRDefault="00776215">
      <w:pPr>
        <w:pStyle w:val="ListParagraph"/>
        <w:numPr>
          <w:ilvl w:val="0"/>
          <w:numId w:val="1"/>
        </w:numPr>
        <w:tabs>
          <w:tab w:val="left" w:pos="820"/>
          <w:tab w:val="left" w:pos="821"/>
        </w:tabs>
        <w:spacing w:before="31"/>
        <w:rPr>
          <w:sz w:val="20"/>
        </w:rPr>
      </w:pPr>
      <w:r>
        <w:rPr>
          <w:sz w:val="20"/>
        </w:rPr>
        <w:t>Touring coach for 10 days 13-20</w:t>
      </w:r>
      <w:r>
        <w:rPr>
          <w:spacing w:val="-1"/>
          <w:sz w:val="20"/>
        </w:rPr>
        <w:t xml:space="preserve"> </w:t>
      </w:r>
      <w:r>
        <w:rPr>
          <w:sz w:val="20"/>
        </w:rPr>
        <w:t>Dec</w:t>
      </w:r>
    </w:p>
    <w:p w:rsidR="00045D36" w:rsidRDefault="00776215">
      <w:pPr>
        <w:pStyle w:val="ListParagraph"/>
        <w:numPr>
          <w:ilvl w:val="1"/>
          <w:numId w:val="1"/>
        </w:numPr>
        <w:tabs>
          <w:tab w:val="left" w:pos="1540"/>
          <w:tab w:val="left" w:pos="1541"/>
        </w:tabs>
        <w:ind w:hanging="361"/>
        <w:rPr>
          <w:sz w:val="20"/>
        </w:rPr>
      </w:pPr>
      <w:r>
        <w:rPr>
          <w:sz w:val="20"/>
        </w:rPr>
        <w:t>Max. 12hrs per day based on your itinerary and subject to EU driver</w:t>
      </w:r>
      <w:r>
        <w:rPr>
          <w:spacing w:val="-8"/>
          <w:sz w:val="20"/>
        </w:rPr>
        <w:t xml:space="preserve"> </w:t>
      </w:r>
      <w:r>
        <w:rPr>
          <w:sz w:val="20"/>
        </w:rPr>
        <w:t>regulations</w:t>
      </w:r>
    </w:p>
    <w:p w:rsidR="00045D36" w:rsidRDefault="00776215">
      <w:pPr>
        <w:pStyle w:val="ListParagraph"/>
        <w:numPr>
          <w:ilvl w:val="1"/>
          <w:numId w:val="1"/>
        </w:numPr>
        <w:tabs>
          <w:tab w:val="left" w:pos="1540"/>
          <w:tab w:val="left" w:pos="1541"/>
        </w:tabs>
        <w:spacing w:before="30"/>
        <w:ind w:hanging="361"/>
        <w:rPr>
          <w:sz w:val="20"/>
        </w:rPr>
      </w:pPr>
      <w:r>
        <w:rPr>
          <w:sz w:val="20"/>
        </w:rPr>
        <w:t>Driver’s meals &amp;</w:t>
      </w:r>
      <w:r>
        <w:rPr>
          <w:spacing w:val="-4"/>
          <w:sz w:val="20"/>
        </w:rPr>
        <w:t xml:space="preserve"> </w:t>
      </w:r>
      <w:r>
        <w:rPr>
          <w:sz w:val="20"/>
        </w:rPr>
        <w:t>accommodation</w:t>
      </w:r>
    </w:p>
    <w:p w:rsidR="00045D36" w:rsidRDefault="00776215">
      <w:pPr>
        <w:pStyle w:val="ListParagraph"/>
        <w:numPr>
          <w:ilvl w:val="1"/>
          <w:numId w:val="1"/>
        </w:numPr>
        <w:tabs>
          <w:tab w:val="left" w:pos="1540"/>
          <w:tab w:val="left" w:pos="1541"/>
        </w:tabs>
        <w:spacing w:before="30"/>
        <w:ind w:hanging="361"/>
        <w:rPr>
          <w:sz w:val="20"/>
        </w:rPr>
      </w:pPr>
      <w:r>
        <w:rPr>
          <w:sz w:val="20"/>
        </w:rPr>
        <w:t>Coach sizes</w:t>
      </w:r>
      <w:r>
        <w:rPr>
          <w:spacing w:val="-3"/>
          <w:sz w:val="20"/>
        </w:rPr>
        <w:t xml:space="preserve"> </w:t>
      </w:r>
      <w:r>
        <w:rPr>
          <w:sz w:val="20"/>
        </w:rPr>
        <w:t>quoted</w:t>
      </w:r>
    </w:p>
    <w:p w:rsidR="00045D36" w:rsidRDefault="00776215">
      <w:pPr>
        <w:pStyle w:val="BodyText"/>
        <w:spacing w:before="31"/>
        <w:ind w:left="1540" w:firstLine="0"/>
      </w:pPr>
      <w:r>
        <w:t>16-seater for 10-14 pax</w:t>
      </w:r>
    </w:p>
    <w:p w:rsidR="00045D36" w:rsidRDefault="00776215">
      <w:pPr>
        <w:pStyle w:val="ListParagraph"/>
        <w:numPr>
          <w:ilvl w:val="0"/>
          <w:numId w:val="1"/>
        </w:numPr>
        <w:tabs>
          <w:tab w:val="left" w:pos="820"/>
          <w:tab w:val="left" w:pos="821"/>
        </w:tabs>
        <w:spacing w:before="36"/>
        <w:rPr>
          <w:sz w:val="20"/>
        </w:rPr>
      </w:pPr>
      <w:r>
        <w:rPr>
          <w:sz w:val="20"/>
        </w:rPr>
        <w:t>Ferry as detailed</w:t>
      </w:r>
      <w:r>
        <w:rPr>
          <w:spacing w:val="-3"/>
          <w:sz w:val="20"/>
        </w:rPr>
        <w:t xml:space="preserve"> </w:t>
      </w:r>
      <w:r>
        <w:rPr>
          <w:sz w:val="20"/>
        </w:rPr>
        <w:t>below:</w:t>
      </w:r>
    </w:p>
    <w:p w:rsidR="00045D36" w:rsidRDefault="00776215">
      <w:pPr>
        <w:pStyle w:val="ListParagraph"/>
        <w:numPr>
          <w:ilvl w:val="1"/>
          <w:numId w:val="1"/>
        </w:numPr>
        <w:tabs>
          <w:tab w:val="left" w:pos="1540"/>
          <w:tab w:val="left" w:pos="1541"/>
        </w:tabs>
        <w:ind w:hanging="361"/>
        <w:rPr>
          <w:sz w:val="20"/>
        </w:rPr>
      </w:pPr>
      <w:r>
        <w:rPr>
          <w:sz w:val="20"/>
        </w:rPr>
        <w:t>17 Dec    Cairnryan to</w:t>
      </w:r>
      <w:r>
        <w:rPr>
          <w:spacing w:val="-27"/>
          <w:sz w:val="20"/>
        </w:rPr>
        <w:t xml:space="preserve"> </w:t>
      </w:r>
      <w:r>
        <w:rPr>
          <w:sz w:val="20"/>
        </w:rPr>
        <w:t>Larne</w:t>
      </w:r>
    </w:p>
    <w:p w:rsidR="00045D36" w:rsidRDefault="00776215">
      <w:pPr>
        <w:pStyle w:val="ListParagraph"/>
        <w:numPr>
          <w:ilvl w:val="1"/>
          <w:numId w:val="1"/>
        </w:numPr>
        <w:tabs>
          <w:tab w:val="left" w:pos="1540"/>
          <w:tab w:val="left" w:pos="1541"/>
        </w:tabs>
        <w:spacing w:before="30"/>
        <w:ind w:hanging="361"/>
        <w:rPr>
          <w:sz w:val="20"/>
        </w:rPr>
      </w:pPr>
      <w:r>
        <w:rPr>
          <w:sz w:val="20"/>
        </w:rPr>
        <w:t>20 Dec    Dublin –</w:t>
      </w:r>
      <w:r>
        <w:rPr>
          <w:spacing w:val="-26"/>
          <w:sz w:val="20"/>
        </w:rPr>
        <w:t xml:space="preserve"> </w:t>
      </w:r>
      <w:r>
        <w:rPr>
          <w:sz w:val="20"/>
        </w:rPr>
        <w:t>Holyhead</w:t>
      </w:r>
    </w:p>
    <w:p w:rsidR="00045D36" w:rsidRDefault="00776215">
      <w:pPr>
        <w:pStyle w:val="ListParagraph"/>
        <w:numPr>
          <w:ilvl w:val="0"/>
          <w:numId w:val="1"/>
        </w:numPr>
        <w:tabs>
          <w:tab w:val="left" w:pos="820"/>
          <w:tab w:val="left" w:pos="821"/>
        </w:tabs>
        <w:spacing w:before="30"/>
        <w:rPr>
          <w:sz w:val="20"/>
        </w:rPr>
      </w:pPr>
      <w:r>
        <w:rPr>
          <w:sz w:val="20"/>
        </w:rPr>
        <w:t>English-speaking guide as detailed</w:t>
      </w:r>
      <w:r>
        <w:rPr>
          <w:spacing w:val="-2"/>
          <w:sz w:val="20"/>
        </w:rPr>
        <w:t xml:space="preserve"> </w:t>
      </w:r>
      <w:r>
        <w:rPr>
          <w:sz w:val="20"/>
        </w:rPr>
        <w:t>below</w:t>
      </w:r>
    </w:p>
    <w:p w:rsidR="00045D36" w:rsidRDefault="00776215">
      <w:pPr>
        <w:pStyle w:val="ListParagraph"/>
        <w:numPr>
          <w:ilvl w:val="1"/>
          <w:numId w:val="1"/>
        </w:numPr>
        <w:tabs>
          <w:tab w:val="left" w:pos="1540"/>
          <w:tab w:val="left" w:pos="1541"/>
        </w:tabs>
        <w:ind w:hanging="361"/>
        <w:rPr>
          <w:b/>
          <w:sz w:val="20"/>
        </w:rPr>
      </w:pPr>
      <w:r>
        <w:rPr>
          <w:sz w:val="20"/>
        </w:rPr>
        <w:t xml:space="preserve">15 Dec Half day guide in Edinburgh </w:t>
      </w:r>
      <w:r>
        <w:rPr>
          <w:b/>
          <w:sz w:val="20"/>
        </w:rPr>
        <w:t>maximum 4</w:t>
      </w:r>
      <w:r>
        <w:rPr>
          <w:b/>
          <w:spacing w:val="-12"/>
          <w:sz w:val="20"/>
        </w:rPr>
        <w:t xml:space="preserve"> </w:t>
      </w:r>
      <w:r>
        <w:rPr>
          <w:b/>
          <w:sz w:val="20"/>
        </w:rPr>
        <w:t>hours</w:t>
      </w:r>
    </w:p>
    <w:p w:rsidR="00045D36" w:rsidRDefault="00776215">
      <w:pPr>
        <w:pStyle w:val="ListParagraph"/>
        <w:numPr>
          <w:ilvl w:val="1"/>
          <w:numId w:val="1"/>
        </w:numPr>
        <w:tabs>
          <w:tab w:val="left" w:pos="1540"/>
          <w:tab w:val="left" w:pos="1541"/>
        </w:tabs>
        <w:spacing w:before="30"/>
        <w:ind w:hanging="361"/>
        <w:rPr>
          <w:b/>
          <w:sz w:val="20"/>
        </w:rPr>
      </w:pPr>
      <w:r>
        <w:rPr>
          <w:sz w:val="20"/>
        </w:rPr>
        <w:t xml:space="preserve">23 Dec Half day guide in London </w:t>
      </w:r>
      <w:r>
        <w:rPr>
          <w:b/>
          <w:sz w:val="20"/>
        </w:rPr>
        <w:t>maximum 4</w:t>
      </w:r>
      <w:r>
        <w:rPr>
          <w:b/>
          <w:spacing w:val="-14"/>
          <w:sz w:val="20"/>
        </w:rPr>
        <w:t xml:space="preserve"> </w:t>
      </w:r>
      <w:r>
        <w:rPr>
          <w:b/>
          <w:sz w:val="20"/>
        </w:rPr>
        <w:t>hours</w:t>
      </w:r>
    </w:p>
    <w:p w:rsidR="00045D36" w:rsidRDefault="00776215">
      <w:pPr>
        <w:pStyle w:val="ListParagraph"/>
        <w:numPr>
          <w:ilvl w:val="0"/>
          <w:numId w:val="1"/>
        </w:numPr>
        <w:tabs>
          <w:tab w:val="left" w:pos="820"/>
          <w:tab w:val="left" w:pos="821"/>
        </w:tabs>
        <w:spacing w:before="31"/>
        <w:rPr>
          <w:sz w:val="20"/>
        </w:rPr>
      </w:pPr>
      <w:r>
        <w:rPr>
          <w:sz w:val="20"/>
        </w:rPr>
        <w:t>Admission to the following attractions</w:t>
      </w:r>
    </w:p>
    <w:p w:rsidR="00045D36" w:rsidRDefault="00776215">
      <w:pPr>
        <w:pStyle w:val="ListParagraph"/>
        <w:numPr>
          <w:ilvl w:val="1"/>
          <w:numId w:val="1"/>
        </w:numPr>
        <w:tabs>
          <w:tab w:val="left" w:pos="1540"/>
          <w:tab w:val="left" w:pos="1541"/>
        </w:tabs>
        <w:spacing w:before="36"/>
        <w:ind w:hanging="361"/>
        <w:rPr>
          <w:sz w:val="20"/>
        </w:rPr>
      </w:pPr>
      <w:r>
        <w:rPr>
          <w:sz w:val="20"/>
        </w:rPr>
        <w:t>Stonehenge</w:t>
      </w:r>
    </w:p>
    <w:p w:rsidR="00045D36" w:rsidRDefault="00776215">
      <w:pPr>
        <w:pStyle w:val="ListParagraph"/>
        <w:numPr>
          <w:ilvl w:val="1"/>
          <w:numId w:val="1"/>
        </w:numPr>
        <w:tabs>
          <w:tab w:val="left" w:pos="1540"/>
          <w:tab w:val="left" w:pos="1541"/>
        </w:tabs>
        <w:spacing w:before="31"/>
        <w:ind w:hanging="361"/>
        <w:rPr>
          <w:sz w:val="20"/>
        </w:rPr>
      </w:pPr>
      <w:r>
        <w:rPr>
          <w:sz w:val="20"/>
        </w:rPr>
        <w:t>Roman Baths</w:t>
      </w:r>
    </w:p>
    <w:p w:rsidR="00045D36" w:rsidRDefault="00776215">
      <w:pPr>
        <w:pStyle w:val="ListParagraph"/>
        <w:numPr>
          <w:ilvl w:val="1"/>
          <w:numId w:val="1"/>
        </w:numPr>
        <w:tabs>
          <w:tab w:val="left" w:pos="1540"/>
          <w:tab w:val="left" w:pos="1541"/>
        </w:tabs>
        <w:spacing w:before="31"/>
        <w:ind w:hanging="361"/>
        <w:rPr>
          <w:sz w:val="20"/>
        </w:rPr>
      </w:pPr>
      <w:r>
        <w:rPr>
          <w:sz w:val="20"/>
        </w:rPr>
        <w:t>Old Trafford</w:t>
      </w:r>
      <w:r>
        <w:rPr>
          <w:spacing w:val="-1"/>
          <w:sz w:val="20"/>
        </w:rPr>
        <w:t xml:space="preserve"> </w:t>
      </w:r>
      <w:r>
        <w:rPr>
          <w:sz w:val="20"/>
        </w:rPr>
        <w:t>Stadium</w:t>
      </w:r>
    </w:p>
    <w:p w:rsidR="00045D36" w:rsidRDefault="00776215">
      <w:pPr>
        <w:pStyle w:val="ListParagraph"/>
        <w:numPr>
          <w:ilvl w:val="1"/>
          <w:numId w:val="1"/>
        </w:numPr>
        <w:tabs>
          <w:tab w:val="left" w:pos="1540"/>
          <w:tab w:val="left" w:pos="1541"/>
        </w:tabs>
        <w:spacing w:before="30"/>
        <w:ind w:hanging="361"/>
        <w:rPr>
          <w:sz w:val="20"/>
        </w:rPr>
      </w:pPr>
      <w:r>
        <w:rPr>
          <w:sz w:val="20"/>
        </w:rPr>
        <w:t>Loch Lomond 1-hour</w:t>
      </w:r>
      <w:r>
        <w:rPr>
          <w:spacing w:val="-1"/>
          <w:sz w:val="20"/>
        </w:rPr>
        <w:t xml:space="preserve"> </w:t>
      </w:r>
      <w:r>
        <w:rPr>
          <w:sz w:val="20"/>
        </w:rPr>
        <w:t>cruise</w:t>
      </w:r>
    </w:p>
    <w:p w:rsidR="00045D36" w:rsidRDefault="00776215">
      <w:pPr>
        <w:pStyle w:val="ListParagraph"/>
        <w:numPr>
          <w:ilvl w:val="1"/>
          <w:numId w:val="1"/>
        </w:numPr>
        <w:tabs>
          <w:tab w:val="left" w:pos="1540"/>
          <w:tab w:val="left" w:pos="1541"/>
        </w:tabs>
        <w:spacing w:before="30"/>
        <w:ind w:hanging="361"/>
        <w:rPr>
          <w:sz w:val="20"/>
        </w:rPr>
      </w:pPr>
      <w:r>
        <w:rPr>
          <w:sz w:val="20"/>
        </w:rPr>
        <w:t>Edinburgh</w:t>
      </w:r>
      <w:r>
        <w:rPr>
          <w:spacing w:val="-1"/>
          <w:sz w:val="20"/>
        </w:rPr>
        <w:t xml:space="preserve"> </w:t>
      </w:r>
      <w:r>
        <w:rPr>
          <w:sz w:val="20"/>
        </w:rPr>
        <w:t>Castle</w:t>
      </w:r>
    </w:p>
    <w:p w:rsidR="00045D36" w:rsidRDefault="00776215">
      <w:pPr>
        <w:pStyle w:val="ListParagraph"/>
        <w:numPr>
          <w:ilvl w:val="1"/>
          <w:numId w:val="1"/>
        </w:numPr>
        <w:tabs>
          <w:tab w:val="left" w:pos="1540"/>
          <w:tab w:val="left" w:pos="1541"/>
        </w:tabs>
        <w:spacing w:before="31"/>
        <w:ind w:hanging="361"/>
        <w:rPr>
          <w:sz w:val="20"/>
        </w:rPr>
      </w:pPr>
      <w:r>
        <w:rPr>
          <w:sz w:val="20"/>
        </w:rPr>
        <w:t>Holyrood</w:t>
      </w:r>
      <w:r>
        <w:rPr>
          <w:spacing w:val="-1"/>
          <w:sz w:val="20"/>
        </w:rPr>
        <w:t xml:space="preserve"> </w:t>
      </w:r>
      <w:r>
        <w:rPr>
          <w:sz w:val="20"/>
        </w:rPr>
        <w:t>Palace</w:t>
      </w:r>
    </w:p>
    <w:p w:rsidR="00045D36" w:rsidRDefault="00776215">
      <w:pPr>
        <w:pStyle w:val="ListParagraph"/>
        <w:numPr>
          <w:ilvl w:val="1"/>
          <w:numId w:val="1"/>
        </w:numPr>
        <w:tabs>
          <w:tab w:val="left" w:pos="1540"/>
          <w:tab w:val="left" w:pos="1541"/>
        </w:tabs>
        <w:spacing w:before="30"/>
        <w:ind w:hanging="361"/>
        <w:rPr>
          <w:sz w:val="20"/>
        </w:rPr>
      </w:pPr>
      <w:r>
        <w:rPr>
          <w:sz w:val="20"/>
        </w:rPr>
        <w:t>Unquhart Castle</w:t>
      </w:r>
      <w:r>
        <w:rPr>
          <w:spacing w:val="-2"/>
          <w:sz w:val="20"/>
        </w:rPr>
        <w:t xml:space="preserve"> </w:t>
      </w:r>
      <w:r>
        <w:rPr>
          <w:sz w:val="20"/>
        </w:rPr>
        <w:t>Cruise</w:t>
      </w:r>
    </w:p>
    <w:p w:rsidR="00045D36" w:rsidRDefault="00776215">
      <w:pPr>
        <w:pStyle w:val="ListParagraph"/>
        <w:numPr>
          <w:ilvl w:val="1"/>
          <w:numId w:val="1"/>
        </w:numPr>
        <w:tabs>
          <w:tab w:val="left" w:pos="1540"/>
          <w:tab w:val="left" w:pos="1541"/>
        </w:tabs>
        <w:spacing w:before="30"/>
        <w:ind w:hanging="361"/>
        <w:rPr>
          <w:sz w:val="20"/>
        </w:rPr>
      </w:pPr>
      <w:r>
        <w:rPr>
          <w:sz w:val="20"/>
        </w:rPr>
        <w:t>Titanic</w:t>
      </w:r>
      <w:r>
        <w:rPr>
          <w:spacing w:val="-1"/>
          <w:sz w:val="20"/>
        </w:rPr>
        <w:t xml:space="preserve"> </w:t>
      </w:r>
      <w:r>
        <w:rPr>
          <w:sz w:val="20"/>
        </w:rPr>
        <w:t>Museum</w:t>
      </w:r>
    </w:p>
    <w:p w:rsidR="00045D36" w:rsidRDefault="00776215">
      <w:pPr>
        <w:pStyle w:val="ListParagraph"/>
        <w:numPr>
          <w:ilvl w:val="1"/>
          <w:numId w:val="1"/>
        </w:numPr>
        <w:tabs>
          <w:tab w:val="left" w:pos="1540"/>
          <w:tab w:val="left" w:pos="1541"/>
        </w:tabs>
        <w:spacing w:before="30"/>
        <w:ind w:hanging="361"/>
        <w:rPr>
          <w:sz w:val="20"/>
        </w:rPr>
      </w:pPr>
      <w:r>
        <w:rPr>
          <w:sz w:val="20"/>
        </w:rPr>
        <w:t>Guinness Brewery</w:t>
      </w:r>
      <w:r>
        <w:rPr>
          <w:spacing w:val="-3"/>
          <w:sz w:val="20"/>
        </w:rPr>
        <w:t xml:space="preserve"> </w:t>
      </w:r>
      <w:r>
        <w:rPr>
          <w:sz w:val="20"/>
        </w:rPr>
        <w:t>Museum</w:t>
      </w:r>
    </w:p>
    <w:p w:rsidR="00045D36" w:rsidRDefault="00045D36">
      <w:pPr>
        <w:rPr>
          <w:sz w:val="20"/>
        </w:rPr>
        <w:sectPr w:rsidR="00045D36" w:rsidSect="00746BE6">
          <w:headerReference w:type="default" r:id="rId7"/>
          <w:footerReference w:type="default" r:id="rId8"/>
          <w:type w:val="continuous"/>
          <w:pgSz w:w="11910" w:h="16840"/>
          <w:pgMar w:top="1418" w:right="600" w:bottom="1380" w:left="620" w:header="649" w:footer="1198" w:gutter="0"/>
          <w:pgNumType w:start="1"/>
          <w:cols w:space="720"/>
        </w:sectPr>
      </w:pPr>
    </w:p>
    <w:p w:rsidR="00045D36" w:rsidRDefault="00776215">
      <w:pPr>
        <w:pStyle w:val="ListParagraph"/>
        <w:numPr>
          <w:ilvl w:val="1"/>
          <w:numId w:val="1"/>
        </w:numPr>
        <w:tabs>
          <w:tab w:val="left" w:pos="1540"/>
          <w:tab w:val="left" w:pos="1541"/>
        </w:tabs>
        <w:spacing w:before="40"/>
        <w:ind w:hanging="361"/>
        <w:rPr>
          <w:sz w:val="20"/>
        </w:rPr>
      </w:pPr>
      <w:r>
        <w:rPr>
          <w:sz w:val="20"/>
        </w:rPr>
        <w:lastRenderedPageBreak/>
        <w:t>The Beat</w:t>
      </w:r>
      <w:r>
        <w:rPr>
          <w:sz w:val="20"/>
        </w:rPr>
        <w:t>les</w:t>
      </w:r>
      <w:r>
        <w:rPr>
          <w:spacing w:val="-4"/>
          <w:sz w:val="20"/>
        </w:rPr>
        <w:t xml:space="preserve"> </w:t>
      </w:r>
      <w:r>
        <w:rPr>
          <w:sz w:val="20"/>
        </w:rPr>
        <w:t>Museum</w:t>
      </w:r>
    </w:p>
    <w:p w:rsidR="00045D36" w:rsidRDefault="00776215">
      <w:pPr>
        <w:pStyle w:val="ListParagraph"/>
        <w:numPr>
          <w:ilvl w:val="1"/>
          <w:numId w:val="1"/>
        </w:numPr>
        <w:tabs>
          <w:tab w:val="left" w:pos="1540"/>
          <w:tab w:val="left" w:pos="1541"/>
        </w:tabs>
        <w:spacing w:before="31"/>
        <w:ind w:hanging="361"/>
        <w:rPr>
          <w:sz w:val="20"/>
        </w:rPr>
      </w:pPr>
      <w:r>
        <w:rPr>
          <w:sz w:val="20"/>
        </w:rPr>
        <w:t>Warner Bros</w:t>
      </w:r>
      <w:r>
        <w:rPr>
          <w:spacing w:val="-2"/>
          <w:sz w:val="20"/>
        </w:rPr>
        <w:t xml:space="preserve"> </w:t>
      </w:r>
      <w:r>
        <w:rPr>
          <w:sz w:val="20"/>
        </w:rPr>
        <w:t>Studio</w:t>
      </w:r>
    </w:p>
    <w:p w:rsidR="00045D36" w:rsidRDefault="00045D36">
      <w:pPr>
        <w:pStyle w:val="BodyText"/>
        <w:spacing w:before="5"/>
        <w:ind w:left="0" w:firstLine="0"/>
        <w:rPr>
          <w:sz w:val="25"/>
        </w:rPr>
      </w:pPr>
    </w:p>
    <w:p w:rsidR="00045D36" w:rsidRDefault="00776215">
      <w:pPr>
        <w:pStyle w:val="Heading1"/>
        <w:spacing w:before="1"/>
      </w:pPr>
      <w:r>
        <w:t>Exclusions</w:t>
      </w:r>
    </w:p>
    <w:p w:rsidR="00045D36" w:rsidRDefault="00776215">
      <w:pPr>
        <w:pStyle w:val="ListParagraph"/>
        <w:numPr>
          <w:ilvl w:val="0"/>
          <w:numId w:val="1"/>
        </w:numPr>
        <w:tabs>
          <w:tab w:val="left" w:pos="820"/>
          <w:tab w:val="left" w:pos="821"/>
        </w:tabs>
        <w:spacing w:before="36"/>
        <w:rPr>
          <w:sz w:val="20"/>
        </w:rPr>
      </w:pPr>
      <w:r>
        <w:rPr>
          <w:sz w:val="20"/>
        </w:rPr>
        <w:t>Single room</w:t>
      </w:r>
      <w:r>
        <w:rPr>
          <w:spacing w:val="1"/>
          <w:sz w:val="20"/>
        </w:rPr>
        <w:t xml:space="preserve"> </w:t>
      </w:r>
      <w:r>
        <w:rPr>
          <w:sz w:val="20"/>
        </w:rPr>
        <w:t>supplement</w:t>
      </w:r>
    </w:p>
    <w:p w:rsidR="00045D36" w:rsidRDefault="00776215">
      <w:pPr>
        <w:pStyle w:val="ListParagraph"/>
        <w:numPr>
          <w:ilvl w:val="1"/>
          <w:numId w:val="1"/>
        </w:numPr>
        <w:tabs>
          <w:tab w:val="left" w:pos="1540"/>
          <w:tab w:val="left" w:pos="1541"/>
        </w:tabs>
        <w:spacing w:line="248" w:lineRule="exact"/>
        <w:ind w:hanging="361"/>
        <w:rPr>
          <w:sz w:val="20"/>
        </w:rPr>
      </w:pPr>
      <w:r>
        <w:rPr>
          <w:sz w:val="20"/>
        </w:rPr>
        <w:t>315 GBP per</w:t>
      </w:r>
      <w:r>
        <w:rPr>
          <w:spacing w:val="-1"/>
          <w:sz w:val="20"/>
        </w:rPr>
        <w:t xml:space="preserve"> </w:t>
      </w:r>
      <w:r>
        <w:rPr>
          <w:sz w:val="20"/>
        </w:rPr>
        <w:t>person</w:t>
      </w:r>
    </w:p>
    <w:p w:rsidR="00045D36" w:rsidRDefault="00776215">
      <w:pPr>
        <w:pStyle w:val="ListParagraph"/>
        <w:numPr>
          <w:ilvl w:val="0"/>
          <w:numId w:val="1"/>
        </w:numPr>
        <w:tabs>
          <w:tab w:val="left" w:pos="820"/>
          <w:tab w:val="left" w:pos="821"/>
        </w:tabs>
        <w:spacing w:before="0" w:line="241" w:lineRule="exact"/>
        <w:rPr>
          <w:sz w:val="20"/>
        </w:rPr>
      </w:pPr>
      <w:r>
        <w:rPr>
          <w:sz w:val="20"/>
        </w:rPr>
        <w:t>Porterage</w:t>
      </w:r>
    </w:p>
    <w:p w:rsidR="00045D36" w:rsidRDefault="00776215">
      <w:pPr>
        <w:pStyle w:val="ListParagraph"/>
        <w:numPr>
          <w:ilvl w:val="0"/>
          <w:numId w:val="1"/>
        </w:numPr>
        <w:tabs>
          <w:tab w:val="left" w:pos="820"/>
          <w:tab w:val="left" w:pos="821"/>
        </w:tabs>
        <w:spacing w:before="36"/>
        <w:rPr>
          <w:sz w:val="20"/>
        </w:rPr>
      </w:pPr>
      <w:r>
        <w:rPr>
          <w:sz w:val="20"/>
        </w:rPr>
        <w:t>Drinks with</w:t>
      </w:r>
      <w:r>
        <w:rPr>
          <w:spacing w:val="-2"/>
          <w:sz w:val="20"/>
        </w:rPr>
        <w:t xml:space="preserve"> </w:t>
      </w:r>
      <w:r>
        <w:rPr>
          <w:sz w:val="20"/>
        </w:rPr>
        <w:t>meals</w:t>
      </w:r>
    </w:p>
    <w:p w:rsidR="00045D36" w:rsidRDefault="00776215">
      <w:pPr>
        <w:pStyle w:val="ListParagraph"/>
        <w:numPr>
          <w:ilvl w:val="0"/>
          <w:numId w:val="1"/>
        </w:numPr>
        <w:tabs>
          <w:tab w:val="left" w:pos="820"/>
          <w:tab w:val="left" w:pos="821"/>
        </w:tabs>
        <w:rPr>
          <w:sz w:val="20"/>
        </w:rPr>
      </w:pPr>
      <w:r>
        <w:rPr>
          <w:sz w:val="20"/>
        </w:rPr>
        <w:t>Tour Manager to travel with the group for the duration of the</w:t>
      </w:r>
      <w:r>
        <w:rPr>
          <w:spacing w:val="-8"/>
          <w:sz w:val="20"/>
        </w:rPr>
        <w:t xml:space="preserve"> </w:t>
      </w:r>
      <w:r>
        <w:rPr>
          <w:sz w:val="20"/>
        </w:rPr>
        <w:t>tour</w:t>
      </w:r>
    </w:p>
    <w:p w:rsidR="00045D36" w:rsidRDefault="00776215">
      <w:pPr>
        <w:pStyle w:val="ListParagraph"/>
        <w:numPr>
          <w:ilvl w:val="0"/>
          <w:numId w:val="1"/>
        </w:numPr>
        <w:tabs>
          <w:tab w:val="left" w:pos="820"/>
          <w:tab w:val="left" w:pos="821"/>
        </w:tabs>
        <w:spacing w:before="34"/>
        <w:rPr>
          <w:sz w:val="20"/>
        </w:rPr>
      </w:pPr>
      <w:r>
        <w:rPr>
          <w:sz w:val="20"/>
        </w:rPr>
        <w:t>Airport</w:t>
      </w:r>
      <w:r>
        <w:rPr>
          <w:spacing w:val="-1"/>
          <w:sz w:val="20"/>
        </w:rPr>
        <w:t xml:space="preserve"> </w:t>
      </w:r>
      <w:r>
        <w:rPr>
          <w:sz w:val="20"/>
        </w:rPr>
        <w:t>Assistance</w:t>
      </w:r>
    </w:p>
    <w:p w:rsidR="00045D36" w:rsidRDefault="00776215">
      <w:pPr>
        <w:pStyle w:val="ListParagraph"/>
        <w:numPr>
          <w:ilvl w:val="0"/>
          <w:numId w:val="1"/>
        </w:numPr>
        <w:tabs>
          <w:tab w:val="left" w:pos="820"/>
          <w:tab w:val="left" w:pos="821"/>
        </w:tabs>
        <w:rPr>
          <w:sz w:val="20"/>
        </w:rPr>
      </w:pPr>
      <w:r>
        <w:rPr>
          <w:sz w:val="20"/>
        </w:rPr>
        <w:t>Tips (for guide and</w:t>
      </w:r>
      <w:r>
        <w:rPr>
          <w:spacing w:val="-4"/>
          <w:sz w:val="20"/>
        </w:rPr>
        <w:t xml:space="preserve"> </w:t>
      </w:r>
      <w:r>
        <w:rPr>
          <w:sz w:val="20"/>
        </w:rPr>
        <w:t>driver)</w:t>
      </w:r>
    </w:p>
    <w:p w:rsidR="00045D36" w:rsidRDefault="00776215">
      <w:pPr>
        <w:pStyle w:val="ListParagraph"/>
        <w:numPr>
          <w:ilvl w:val="0"/>
          <w:numId w:val="1"/>
        </w:numPr>
        <w:tabs>
          <w:tab w:val="left" w:pos="820"/>
          <w:tab w:val="left" w:pos="821"/>
        </w:tabs>
        <w:rPr>
          <w:sz w:val="20"/>
        </w:rPr>
      </w:pPr>
      <w:r>
        <w:rPr>
          <w:sz w:val="20"/>
        </w:rPr>
        <w:t>Bottled water on</w:t>
      </w:r>
      <w:r>
        <w:rPr>
          <w:spacing w:val="1"/>
          <w:sz w:val="20"/>
        </w:rPr>
        <w:t xml:space="preserve"> </w:t>
      </w:r>
      <w:r>
        <w:rPr>
          <w:sz w:val="20"/>
        </w:rPr>
        <w:t>coach</w:t>
      </w:r>
    </w:p>
    <w:p w:rsidR="00045D36" w:rsidRDefault="00776215">
      <w:pPr>
        <w:pStyle w:val="ListParagraph"/>
        <w:numPr>
          <w:ilvl w:val="0"/>
          <w:numId w:val="1"/>
        </w:numPr>
        <w:tabs>
          <w:tab w:val="left" w:pos="820"/>
          <w:tab w:val="left" w:pos="821"/>
        </w:tabs>
        <w:rPr>
          <w:sz w:val="20"/>
        </w:rPr>
      </w:pPr>
      <w:r>
        <w:rPr>
          <w:sz w:val="20"/>
        </w:rPr>
        <w:t>Wi-Fi on the</w:t>
      </w:r>
      <w:r>
        <w:rPr>
          <w:spacing w:val="-1"/>
          <w:sz w:val="20"/>
        </w:rPr>
        <w:t xml:space="preserve"> </w:t>
      </w:r>
      <w:r>
        <w:rPr>
          <w:sz w:val="20"/>
        </w:rPr>
        <w:t>coach</w:t>
      </w:r>
    </w:p>
    <w:p w:rsidR="00045D36" w:rsidRDefault="00776215">
      <w:pPr>
        <w:pStyle w:val="ListParagraph"/>
        <w:numPr>
          <w:ilvl w:val="0"/>
          <w:numId w:val="1"/>
        </w:numPr>
        <w:tabs>
          <w:tab w:val="left" w:pos="820"/>
          <w:tab w:val="left" w:pos="821"/>
        </w:tabs>
        <w:rPr>
          <w:sz w:val="20"/>
        </w:rPr>
      </w:pPr>
      <w:r>
        <w:rPr>
          <w:sz w:val="20"/>
        </w:rPr>
        <w:t>Airfares</w:t>
      </w:r>
    </w:p>
    <w:p w:rsidR="00045D36" w:rsidRDefault="00776215">
      <w:pPr>
        <w:pStyle w:val="ListParagraph"/>
        <w:numPr>
          <w:ilvl w:val="0"/>
          <w:numId w:val="1"/>
        </w:numPr>
        <w:tabs>
          <w:tab w:val="left" w:pos="820"/>
          <w:tab w:val="left" w:pos="821"/>
        </w:tabs>
        <w:spacing w:before="36"/>
        <w:rPr>
          <w:sz w:val="20"/>
        </w:rPr>
      </w:pPr>
      <w:r>
        <w:rPr>
          <w:sz w:val="20"/>
        </w:rPr>
        <w:t>Standard rail</w:t>
      </w:r>
      <w:r>
        <w:rPr>
          <w:spacing w:val="-1"/>
          <w:sz w:val="20"/>
        </w:rPr>
        <w:t xml:space="preserve"> </w:t>
      </w:r>
      <w:r>
        <w:rPr>
          <w:sz w:val="20"/>
        </w:rPr>
        <w:t>tickets</w:t>
      </w:r>
    </w:p>
    <w:p w:rsidR="00045D36" w:rsidRDefault="00776215">
      <w:pPr>
        <w:pStyle w:val="ListParagraph"/>
        <w:numPr>
          <w:ilvl w:val="0"/>
          <w:numId w:val="1"/>
        </w:numPr>
        <w:tabs>
          <w:tab w:val="left" w:pos="820"/>
          <w:tab w:val="left" w:pos="821"/>
        </w:tabs>
        <w:rPr>
          <w:sz w:val="20"/>
        </w:rPr>
      </w:pPr>
      <w:r>
        <w:rPr>
          <w:sz w:val="20"/>
        </w:rPr>
        <w:t>Visa</w:t>
      </w:r>
      <w:r>
        <w:rPr>
          <w:spacing w:val="-1"/>
          <w:sz w:val="20"/>
        </w:rPr>
        <w:t xml:space="preserve"> </w:t>
      </w:r>
      <w:r>
        <w:rPr>
          <w:sz w:val="20"/>
        </w:rPr>
        <w:t>fees</w:t>
      </w:r>
    </w:p>
    <w:p w:rsidR="00045D36" w:rsidRDefault="00776215">
      <w:pPr>
        <w:pStyle w:val="ListParagraph"/>
        <w:numPr>
          <w:ilvl w:val="0"/>
          <w:numId w:val="1"/>
        </w:numPr>
        <w:tabs>
          <w:tab w:val="left" w:pos="820"/>
          <w:tab w:val="left" w:pos="821"/>
        </w:tabs>
        <w:rPr>
          <w:sz w:val="20"/>
        </w:rPr>
      </w:pPr>
      <w:r>
        <w:rPr>
          <w:sz w:val="20"/>
        </w:rPr>
        <w:t>Personal items (laundry, drinks, telephone</w:t>
      </w:r>
      <w:r>
        <w:rPr>
          <w:spacing w:val="3"/>
          <w:sz w:val="20"/>
        </w:rPr>
        <w:t xml:space="preserve"> </w:t>
      </w:r>
      <w:r>
        <w:rPr>
          <w:sz w:val="20"/>
        </w:rPr>
        <w:t>etc.)</w:t>
      </w:r>
    </w:p>
    <w:p w:rsidR="00045D36" w:rsidRDefault="00776215">
      <w:pPr>
        <w:pStyle w:val="ListParagraph"/>
        <w:numPr>
          <w:ilvl w:val="0"/>
          <w:numId w:val="1"/>
        </w:numPr>
        <w:tabs>
          <w:tab w:val="left" w:pos="820"/>
          <w:tab w:val="left" w:pos="821"/>
        </w:tabs>
        <w:spacing w:before="36"/>
        <w:rPr>
          <w:sz w:val="20"/>
        </w:rPr>
      </w:pPr>
      <w:r>
        <w:rPr>
          <w:sz w:val="20"/>
        </w:rPr>
        <w:t>Anything not listed as included</w:t>
      </w:r>
      <w:r>
        <w:rPr>
          <w:spacing w:val="-4"/>
          <w:sz w:val="20"/>
        </w:rPr>
        <w:t xml:space="preserve"> </w:t>
      </w:r>
      <w:r>
        <w:rPr>
          <w:sz w:val="20"/>
        </w:rPr>
        <w:t>above</w:t>
      </w:r>
    </w:p>
    <w:p w:rsidR="00045D36" w:rsidRDefault="00045D36">
      <w:pPr>
        <w:pStyle w:val="BodyText"/>
        <w:spacing w:before="0"/>
        <w:ind w:left="0" w:firstLine="0"/>
      </w:pPr>
    </w:p>
    <w:p w:rsidR="00045D36" w:rsidRDefault="00045D36">
      <w:pPr>
        <w:pStyle w:val="BodyText"/>
        <w:spacing w:before="0"/>
        <w:ind w:left="0" w:firstLine="0"/>
        <w:rPr>
          <w:sz w:val="29"/>
        </w:rPr>
      </w:pPr>
    </w:p>
    <w:p w:rsidR="00045D36" w:rsidRDefault="00776215">
      <w:pPr>
        <w:pStyle w:val="Heading1"/>
      </w:pPr>
      <w:r>
        <w:t>Important Notes</w:t>
      </w:r>
    </w:p>
    <w:p w:rsidR="00045D36" w:rsidRDefault="00776215">
      <w:pPr>
        <w:pStyle w:val="ListParagraph"/>
        <w:numPr>
          <w:ilvl w:val="0"/>
          <w:numId w:val="1"/>
        </w:numPr>
        <w:tabs>
          <w:tab w:val="left" w:pos="820"/>
          <w:tab w:val="left" w:pos="821"/>
        </w:tabs>
        <w:spacing w:line="276" w:lineRule="auto"/>
        <w:ind w:right="120"/>
        <w:rPr>
          <w:b/>
          <w:sz w:val="20"/>
        </w:rPr>
      </w:pPr>
      <w:r>
        <w:rPr>
          <w:b/>
          <w:sz w:val="20"/>
        </w:rPr>
        <w:t>Please respond and acknowledge receipt of our offer within 24 hours so we are assured that our email has reached you.</w:t>
      </w:r>
      <w:r>
        <w:rPr>
          <w:b/>
          <w:spacing w:val="-3"/>
          <w:sz w:val="20"/>
        </w:rPr>
        <w:t xml:space="preserve"> </w:t>
      </w:r>
      <w:r>
        <w:rPr>
          <w:b/>
          <w:sz w:val="20"/>
        </w:rPr>
        <w:t>This</w:t>
      </w:r>
      <w:r>
        <w:rPr>
          <w:b/>
          <w:spacing w:val="-3"/>
          <w:sz w:val="20"/>
        </w:rPr>
        <w:t xml:space="preserve"> </w:t>
      </w:r>
      <w:r>
        <w:rPr>
          <w:b/>
          <w:sz w:val="20"/>
        </w:rPr>
        <w:t>is very</w:t>
      </w:r>
      <w:r>
        <w:rPr>
          <w:b/>
          <w:spacing w:val="-3"/>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1"/>
          <w:sz w:val="20"/>
        </w:rPr>
        <w:t xml:space="preserve"> </w:t>
      </w:r>
      <w:r>
        <w:rPr>
          <w:b/>
          <w:sz w:val="20"/>
        </w:rPr>
        <w:t>allows</w:t>
      </w:r>
      <w:r>
        <w:rPr>
          <w:b/>
          <w:spacing w:val="-2"/>
          <w:sz w:val="20"/>
        </w:rPr>
        <w:t xml:space="preserve"> </w:t>
      </w:r>
      <w:r>
        <w:rPr>
          <w:b/>
          <w:sz w:val="20"/>
        </w:rPr>
        <w:t>us</w:t>
      </w:r>
      <w:r>
        <w:rPr>
          <w:b/>
          <w:spacing w:val="-3"/>
          <w:sz w:val="20"/>
        </w:rPr>
        <w:t xml:space="preserve"> </w:t>
      </w:r>
      <w:r>
        <w:rPr>
          <w:b/>
          <w:sz w:val="20"/>
        </w:rPr>
        <w:t>to</w:t>
      </w:r>
      <w:r>
        <w:rPr>
          <w:b/>
          <w:spacing w:val="-2"/>
          <w:sz w:val="20"/>
        </w:rPr>
        <w:t xml:space="preserve"> </w:t>
      </w:r>
      <w:r>
        <w:rPr>
          <w:b/>
          <w:sz w:val="20"/>
        </w:rPr>
        <w:t>monitor</w:t>
      </w:r>
      <w:r>
        <w:rPr>
          <w:b/>
          <w:spacing w:val="-2"/>
          <w:sz w:val="20"/>
        </w:rPr>
        <w:t xml:space="preserve"> </w:t>
      </w:r>
      <w:r>
        <w:rPr>
          <w:b/>
          <w:sz w:val="20"/>
        </w:rPr>
        <w:t>and</w:t>
      </w:r>
      <w:r>
        <w:rPr>
          <w:b/>
          <w:spacing w:val="-2"/>
          <w:sz w:val="20"/>
        </w:rPr>
        <w:t xml:space="preserve"> </w:t>
      </w:r>
      <w:r>
        <w:rPr>
          <w:b/>
          <w:sz w:val="20"/>
        </w:rPr>
        <w:t>ensure</w:t>
      </w:r>
      <w:r>
        <w:rPr>
          <w:b/>
          <w:spacing w:val="-2"/>
          <w:sz w:val="20"/>
        </w:rPr>
        <w:t xml:space="preserve"> </w:t>
      </w:r>
      <w:r>
        <w:rPr>
          <w:b/>
          <w:sz w:val="20"/>
        </w:rPr>
        <w:t>that</w:t>
      </w:r>
      <w:r>
        <w:rPr>
          <w:b/>
          <w:spacing w:val="-2"/>
          <w:sz w:val="20"/>
        </w:rPr>
        <w:t xml:space="preserve"> </w:t>
      </w:r>
      <w:r>
        <w:rPr>
          <w:b/>
          <w:sz w:val="20"/>
        </w:rPr>
        <w:t>emails</w:t>
      </w:r>
      <w:r>
        <w:rPr>
          <w:b/>
          <w:spacing w:val="-2"/>
          <w:sz w:val="20"/>
        </w:rPr>
        <w:t xml:space="preserve"> </w:t>
      </w:r>
      <w:r>
        <w:rPr>
          <w:b/>
          <w:sz w:val="20"/>
        </w:rPr>
        <w:t>are</w:t>
      </w:r>
      <w:r>
        <w:rPr>
          <w:b/>
          <w:spacing w:val="-2"/>
          <w:sz w:val="20"/>
        </w:rPr>
        <w:t xml:space="preserve"> </w:t>
      </w:r>
      <w:r>
        <w:rPr>
          <w:b/>
          <w:sz w:val="20"/>
        </w:rPr>
        <w:t>being</w:t>
      </w:r>
      <w:r>
        <w:rPr>
          <w:b/>
          <w:spacing w:val="-4"/>
          <w:sz w:val="20"/>
        </w:rPr>
        <w:t xml:space="preserve"> </w:t>
      </w:r>
      <w:r>
        <w:rPr>
          <w:b/>
          <w:sz w:val="20"/>
        </w:rPr>
        <w:t>received</w:t>
      </w:r>
      <w:r>
        <w:rPr>
          <w:b/>
          <w:spacing w:val="-2"/>
          <w:sz w:val="20"/>
        </w:rPr>
        <w:t xml:space="preserve"> </w:t>
      </w:r>
      <w:r>
        <w:rPr>
          <w:b/>
          <w:sz w:val="20"/>
        </w:rPr>
        <w:t>without</w:t>
      </w:r>
      <w:r>
        <w:rPr>
          <w:b/>
          <w:spacing w:val="-2"/>
          <w:sz w:val="20"/>
        </w:rPr>
        <w:t xml:space="preserve"> </w:t>
      </w:r>
      <w:r>
        <w:rPr>
          <w:b/>
          <w:sz w:val="20"/>
        </w:rPr>
        <w:t>any</w:t>
      </w:r>
      <w:r>
        <w:rPr>
          <w:b/>
          <w:spacing w:val="-3"/>
          <w:sz w:val="20"/>
        </w:rPr>
        <w:t xml:space="preserve"> </w:t>
      </w:r>
      <w:r>
        <w:rPr>
          <w:b/>
          <w:sz w:val="20"/>
        </w:rPr>
        <w:t>delays.</w:t>
      </w:r>
    </w:p>
    <w:p w:rsidR="00045D36" w:rsidRDefault="00776215">
      <w:pPr>
        <w:pStyle w:val="ListParagraph"/>
        <w:numPr>
          <w:ilvl w:val="0"/>
          <w:numId w:val="1"/>
        </w:numPr>
        <w:tabs>
          <w:tab w:val="left" w:pos="820"/>
          <w:tab w:val="left" w:pos="821"/>
        </w:tabs>
        <w:spacing w:before="0"/>
        <w:rPr>
          <w:sz w:val="20"/>
        </w:rPr>
      </w:pPr>
      <w:r>
        <w:rPr>
          <w:sz w:val="20"/>
        </w:rPr>
        <w:t>It</w:t>
      </w:r>
      <w:r>
        <w:rPr>
          <w:spacing w:val="-4"/>
          <w:sz w:val="20"/>
        </w:rPr>
        <w:t xml:space="preserve"> </w:t>
      </w:r>
      <w:r>
        <w:rPr>
          <w:sz w:val="20"/>
        </w:rPr>
        <w:t>is</w:t>
      </w:r>
      <w:r>
        <w:rPr>
          <w:spacing w:val="-5"/>
          <w:sz w:val="20"/>
        </w:rPr>
        <w:t xml:space="preserve"> </w:t>
      </w:r>
      <w:r>
        <w:rPr>
          <w:sz w:val="20"/>
        </w:rPr>
        <w:t>your</w:t>
      </w:r>
      <w:r>
        <w:rPr>
          <w:spacing w:val="-4"/>
          <w:sz w:val="20"/>
        </w:rPr>
        <w:t xml:space="preserve"> </w:t>
      </w:r>
      <w:r>
        <w:rPr>
          <w:sz w:val="20"/>
        </w:rPr>
        <w:t>responsibility</w:t>
      </w:r>
      <w:r>
        <w:rPr>
          <w:spacing w:val="-2"/>
          <w:sz w:val="20"/>
        </w:rPr>
        <w:t xml:space="preserve"> </w:t>
      </w:r>
      <w:r>
        <w:rPr>
          <w:sz w:val="20"/>
        </w:rPr>
        <w:t>to</w:t>
      </w:r>
      <w:r>
        <w:rPr>
          <w:spacing w:val="-4"/>
          <w:sz w:val="20"/>
        </w:rPr>
        <w:t xml:space="preserve"> </w:t>
      </w:r>
      <w:r>
        <w:rPr>
          <w:sz w:val="20"/>
        </w:rPr>
        <w:t>carefully</w:t>
      </w:r>
      <w:r>
        <w:rPr>
          <w:spacing w:val="-3"/>
          <w:sz w:val="20"/>
        </w:rPr>
        <w:t xml:space="preserve"> </w:t>
      </w:r>
      <w:r>
        <w:rPr>
          <w:sz w:val="20"/>
        </w:rPr>
        <w:t>check</w:t>
      </w:r>
      <w:r>
        <w:rPr>
          <w:spacing w:val="-2"/>
          <w:sz w:val="20"/>
        </w:rPr>
        <w:t xml:space="preserve"> </w:t>
      </w:r>
      <w:r>
        <w:rPr>
          <w:sz w:val="20"/>
        </w:rPr>
        <w:t>what</w:t>
      </w:r>
      <w:r>
        <w:rPr>
          <w:spacing w:val="-3"/>
          <w:sz w:val="20"/>
        </w:rPr>
        <w:t xml:space="preserve"> </w:t>
      </w:r>
      <w:r>
        <w:rPr>
          <w:sz w:val="20"/>
        </w:rPr>
        <w:t>is</w:t>
      </w:r>
      <w:r>
        <w:rPr>
          <w:spacing w:val="-4"/>
          <w:sz w:val="20"/>
        </w:rPr>
        <w:t xml:space="preserve"> </w:t>
      </w:r>
      <w:r>
        <w:rPr>
          <w:sz w:val="20"/>
        </w:rPr>
        <w:t>included,</w:t>
      </w:r>
      <w:r>
        <w:rPr>
          <w:spacing w:val="-3"/>
          <w:sz w:val="20"/>
        </w:rPr>
        <w:t xml:space="preserve"> </w:t>
      </w:r>
      <w:r>
        <w:rPr>
          <w:sz w:val="20"/>
        </w:rPr>
        <w:t>as</w:t>
      </w:r>
      <w:r>
        <w:rPr>
          <w:spacing w:val="-5"/>
          <w:sz w:val="20"/>
        </w:rPr>
        <w:t xml:space="preserve"> </w:t>
      </w:r>
      <w:r>
        <w:rPr>
          <w:sz w:val="20"/>
        </w:rPr>
        <w:t>any</w:t>
      </w:r>
      <w:r>
        <w:rPr>
          <w:spacing w:val="-3"/>
          <w:sz w:val="20"/>
        </w:rPr>
        <w:t xml:space="preserve"> </w:t>
      </w:r>
      <w:r>
        <w:rPr>
          <w:sz w:val="20"/>
        </w:rPr>
        <w:t>services</w:t>
      </w:r>
      <w:r>
        <w:rPr>
          <w:spacing w:val="-5"/>
          <w:sz w:val="20"/>
        </w:rPr>
        <w:t xml:space="preserve"> </w:t>
      </w:r>
      <w:r>
        <w:rPr>
          <w:sz w:val="20"/>
        </w:rPr>
        <w:t>required</w:t>
      </w:r>
      <w:r>
        <w:rPr>
          <w:spacing w:val="-1"/>
          <w:sz w:val="20"/>
        </w:rPr>
        <w:t xml:space="preserve"> </w:t>
      </w:r>
      <w:r>
        <w:rPr>
          <w:sz w:val="20"/>
        </w:rPr>
        <w:t>in</w:t>
      </w:r>
      <w:r>
        <w:rPr>
          <w:spacing w:val="-3"/>
          <w:sz w:val="20"/>
        </w:rPr>
        <w:t xml:space="preserve"> </w:t>
      </w:r>
      <w:r>
        <w:rPr>
          <w:sz w:val="20"/>
        </w:rPr>
        <w:t>addition</w:t>
      </w:r>
      <w:r>
        <w:rPr>
          <w:spacing w:val="-3"/>
          <w:sz w:val="20"/>
        </w:rPr>
        <w:t xml:space="preserve"> </w:t>
      </w:r>
      <w:r>
        <w:rPr>
          <w:sz w:val="20"/>
        </w:rPr>
        <w:t>to</w:t>
      </w:r>
      <w:r>
        <w:rPr>
          <w:spacing w:val="-4"/>
          <w:sz w:val="20"/>
        </w:rPr>
        <w:t xml:space="preserve"> </w:t>
      </w:r>
      <w:r>
        <w:rPr>
          <w:sz w:val="20"/>
        </w:rPr>
        <w:t>those</w:t>
      </w:r>
      <w:r>
        <w:rPr>
          <w:spacing w:val="-4"/>
          <w:sz w:val="20"/>
        </w:rPr>
        <w:t xml:space="preserve"> </w:t>
      </w:r>
      <w:r>
        <w:rPr>
          <w:sz w:val="20"/>
        </w:rPr>
        <w:t>shown</w:t>
      </w:r>
      <w:r>
        <w:rPr>
          <w:spacing w:val="-4"/>
          <w:sz w:val="20"/>
        </w:rPr>
        <w:t xml:space="preserve"> </w:t>
      </w:r>
      <w:r>
        <w:rPr>
          <w:sz w:val="20"/>
        </w:rPr>
        <w:t>under</w:t>
      </w:r>
      <w:r>
        <w:rPr>
          <w:spacing w:val="-3"/>
          <w:sz w:val="20"/>
        </w:rPr>
        <w:t xml:space="preserve"> </w:t>
      </w:r>
      <w:r>
        <w:rPr>
          <w:sz w:val="20"/>
        </w:rPr>
        <w:t>the</w:t>
      </w:r>
    </w:p>
    <w:p w:rsidR="00045D36" w:rsidRDefault="00776215">
      <w:pPr>
        <w:pStyle w:val="BodyText"/>
        <w:ind w:firstLine="0"/>
      </w:pPr>
      <w:r>
        <w:t>section “Included in the Price” will incur and extra charge.</w:t>
      </w:r>
    </w:p>
    <w:p w:rsidR="00045D36" w:rsidRDefault="00776215">
      <w:pPr>
        <w:pStyle w:val="ListParagraph"/>
        <w:numPr>
          <w:ilvl w:val="0"/>
          <w:numId w:val="1"/>
        </w:numPr>
        <w:tabs>
          <w:tab w:val="left" w:pos="820"/>
          <w:tab w:val="left" w:pos="821"/>
        </w:tabs>
        <w:spacing w:line="276" w:lineRule="auto"/>
        <w:ind w:right="116"/>
        <w:rPr>
          <w:sz w:val="20"/>
        </w:rPr>
      </w:pPr>
      <w:r>
        <w:rPr>
          <w:sz w:val="20"/>
        </w:rPr>
        <w:t>Rooms are not currently being held for this group. If you are interested in our offer and would like us to hold rooms on option on your behalf, please advise us as soon as</w:t>
      </w:r>
      <w:r>
        <w:rPr>
          <w:spacing w:val="1"/>
          <w:sz w:val="20"/>
        </w:rPr>
        <w:t xml:space="preserve"> </w:t>
      </w:r>
      <w:r>
        <w:rPr>
          <w:sz w:val="20"/>
        </w:rPr>
        <w:t>possible.</w:t>
      </w:r>
    </w:p>
    <w:p w:rsidR="00045D36" w:rsidRDefault="00776215">
      <w:pPr>
        <w:pStyle w:val="ListParagraph"/>
        <w:numPr>
          <w:ilvl w:val="0"/>
          <w:numId w:val="1"/>
        </w:numPr>
        <w:tabs>
          <w:tab w:val="left" w:pos="820"/>
          <w:tab w:val="left" w:pos="821"/>
        </w:tabs>
        <w:spacing w:before="0"/>
        <w:rPr>
          <w:sz w:val="20"/>
        </w:rPr>
      </w:pPr>
      <w:r>
        <w:rPr>
          <w:sz w:val="20"/>
        </w:rPr>
        <w:t>Until the group is confirmed, all rates are subject to change and</w:t>
      </w:r>
      <w:r>
        <w:rPr>
          <w:spacing w:val="-1"/>
          <w:sz w:val="20"/>
        </w:rPr>
        <w:t xml:space="preserve"> </w:t>
      </w:r>
      <w:r>
        <w:rPr>
          <w:sz w:val="20"/>
        </w:rPr>
        <w:t>availabi</w:t>
      </w:r>
      <w:r>
        <w:rPr>
          <w:sz w:val="20"/>
        </w:rPr>
        <w:t>lity.</w:t>
      </w:r>
    </w:p>
    <w:p w:rsidR="00045D36" w:rsidRDefault="00776215">
      <w:pPr>
        <w:pStyle w:val="ListParagraph"/>
        <w:numPr>
          <w:ilvl w:val="0"/>
          <w:numId w:val="1"/>
        </w:numPr>
        <w:tabs>
          <w:tab w:val="left" w:pos="820"/>
          <w:tab w:val="left" w:pos="821"/>
        </w:tabs>
        <w:rPr>
          <w:sz w:val="20"/>
        </w:rPr>
      </w:pPr>
      <w:r>
        <w:rPr>
          <w:sz w:val="20"/>
        </w:rPr>
        <w:t>All rates quoted are per person unless otherwise</w:t>
      </w:r>
      <w:r>
        <w:rPr>
          <w:spacing w:val="-8"/>
          <w:sz w:val="20"/>
        </w:rPr>
        <w:t xml:space="preserve"> </w:t>
      </w:r>
      <w:r>
        <w:rPr>
          <w:sz w:val="20"/>
        </w:rPr>
        <w:t>specified.</w:t>
      </w:r>
    </w:p>
    <w:p w:rsidR="00045D36" w:rsidRDefault="00776215">
      <w:pPr>
        <w:pStyle w:val="ListParagraph"/>
        <w:numPr>
          <w:ilvl w:val="0"/>
          <w:numId w:val="1"/>
        </w:numPr>
        <w:tabs>
          <w:tab w:val="left" w:pos="820"/>
          <w:tab w:val="left" w:pos="821"/>
        </w:tabs>
        <w:spacing w:before="36"/>
        <w:rPr>
          <w:sz w:val="20"/>
        </w:rPr>
      </w:pPr>
      <w:r>
        <w:rPr>
          <w:sz w:val="20"/>
        </w:rPr>
        <w:t>CHILD</w:t>
      </w:r>
      <w:r>
        <w:rPr>
          <w:spacing w:val="-2"/>
          <w:sz w:val="20"/>
        </w:rPr>
        <w:t xml:space="preserve"> </w:t>
      </w:r>
      <w:r>
        <w:rPr>
          <w:sz w:val="20"/>
        </w:rPr>
        <w:t>POLICY</w:t>
      </w:r>
    </w:p>
    <w:p w:rsidR="00045D36" w:rsidRDefault="00776215">
      <w:pPr>
        <w:pStyle w:val="ListParagraph"/>
        <w:numPr>
          <w:ilvl w:val="0"/>
          <w:numId w:val="1"/>
        </w:numPr>
        <w:tabs>
          <w:tab w:val="left" w:pos="820"/>
          <w:tab w:val="left" w:pos="821"/>
        </w:tabs>
        <w:rPr>
          <w:sz w:val="20"/>
        </w:rPr>
      </w:pPr>
      <w:r>
        <w:rPr>
          <w:sz w:val="20"/>
        </w:rPr>
        <w:t>Child – under 2 years old – FOC (based on sharing a room with 2 adults and sharing parents</w:t>
      </w:r>
      <w:r>
        <w:rPr>
          <w:spacing w:val="-19"/>
          <w:sz w:val="20"/>
        </w:rPr>
        <w:t xml:space="preserve"> </w:t>
      </w:r>
      <w:r>
        <w:rPr>
          <w:sz w:val="20"/>
        </w:rPr>
        <w:t>meals)</w:t>
      </w:r>
    </w:p>
    <w:p w:rsidR="00045D36" w:rsidRDefault="00776215">
      <w:pPr>
        <w:pStyle w:val="ListParagraph"/>
        <w:numPr>
          <w:ilvl w:val="0"/>
          <w:numId w:val="1"/>
        </w:numPr>
        <w:tabs>
          <w:tab w:val="left" w:pos="820"/>
          <w:tab w:val="left" w:pos="821"/>
        </w:tabs>
        <w:rPr>
          <w:sz w:val="20"/>
        </w:rPr>
      </w:pPr>
      <w:r>
        <w:rPr>
          <w:sz w:val="20"/>
        </w:rPr>
        <w:t>Child – aged 2-4 – 25% discount (based on sharing a room with 2</w:t>
      </w:r>
      <w:r>
        <w:rPr>
          <w:spacing w:val="-8"/>
          <w:sz w:val="20"/>
        </w:rPr>
        <w:t xml:space="preserve"> </w:t>
      </w:r>
      <w:r>
        <w:rPr>
          <w:sz w:val="20"/>
        </w:rPr>
        <w:t>adults)</w:t>
      </w:r>
    </w:p>
    <w:p w:rsidR="00045D36" w:rsidRDefault="00776215">
      <w:pPr>
        <w:pStyle w:val="ListParagraph"/>
        <w:numPr>
          <w:ilvl w:val="0"/>
          <w:numId w:val="1"/>
        </w:numPr>
        <w:tabs>
          <w:tab w:val="left" w:pos="820"/>
          <w:tab w:val="left" w:pos="821"/>
        </w:tabs>
        <w:spacing w:before="36"/>
        <w:rPr>
          <w:sz w:val="20"/>
        </w:rPr>
      </w:pPr>
      <w:r>
        <w:rPr>
          <w:sz w:val="20"/>
        </w:rPr>
        <w:t>Child –</w:t>
      </w:r>
      <w:r>
        <w:rPr>
          <w:sz w:val="20"/>
        </w:rPr>
        <w:t xml:space="preserve"> aged 5-12 – 10% discount (based on sharing a room with 2</w:t>
      </w:r>
      <w:r>
        <w:rPr>
          <w:spacing w:val="-9"/>
          <w:sz w:val="20"/>
        </w:rPr>
        <w:t xml:space="preserve"> </w:t>
      </w:r>
      <w:r>
        <w:rPr>
          <w:sz w:val="20"/>
        </w:rPr>
        <w:t>adults)</w:t>
      </w:r>
    </w:p>
    <w:p w:rsidR="00045D36" w:rsidRDefault="00776215">
      <w:pPr>
        <w:pStyle w:val="ListParagraph"/>
        <w:numPr>
          <w:ilvl w:val="0"/>
          <w:numId w:val="1"/>
        </w:numPr>
        <w:tabs>
          <w:tab w:val="left" w:pos="820"/>
          <w:tab w:val="left" w:pos="821"/>
        </w:tabs>
        <w:rPr>
          <w:sz w:val="20"/>
        </w:rPr>
      </w:pPr>
      <w:r>
        <w:rPr>
          <w:sz w:val="20"/>
        </w:rPr>
        <w:t>Child – aged 13+ pays adult</w:t>
      </w:r>
      <w:r>
        <w:rPr>
          <w:spacing w:val="-4"/>
          <w:sz w:val="20"/>
        </w:rPr>
        <w:t xml:space="preserve"> </w:t>
      </w:r>
      <w:r>
        <w:rPr>
          <w:sz w:val="20"/>
        </w:rPr>
        <w:t>price</w:t>
      </w:r>
    </w:p>
    <w:p w:rsidR="00045D36" w:rsidRDefault="00776215">
      <w:pPr>
        <w:pStyle w:val="ListParagraph"/>
        <w:numPr>
          <w:ilvl w:val="0"/>
          <w:numId w:val="1"/>
        </w:numPr>
        <w:tabs>
          <w:tab w:val="left" w:pos="820"/>
          <w:tab w:val="left" w:pos="821"/>
        </w:tabs>
        <w:rPr>
          <w:sz w:val="20"/>
        </w:rPr>
      </w:pPr>
      <w:r>
        <w:rPr>
          <w:sz w:val="20"/>
        </w:rPr>
        <w:t>Rates are based on sharing a twin/double, or triple room (if</w:t>
      </w:r>
      <w:r>
        <w:rPr>
          <w:spacing w:val="-11"/>
          <w:sz w:val="20"/>
        </w:rPr>
        <w:t xml:space="preserve"> </w:t>
      </w:r>
      <w:r>
        <w:rPr>
          <w:sz w:val="20"/>
        </w:rPr>
        <w:t>available).</w:t>
      </w:r>
    </w:p>
    <w:p w:rsidR="00045D36" w:rsidRDefault="00776215">
      <w:pPr>
        <w:pStyle w:val="ListParagraph"/>
        <w:numPr>
          <w:ilvl w:val="0"/>
          <w:numId w:val="1"/>
        </w:numPr>
        <w:tabs>
          <w:tab w:val="left" w:pos="820"/>
          <w:tab w:val="left" w:pos="821"/>
        </w:tabs>
        <w:spacing w:before="36" w:line="276" w:lineRule="auto"/>
        <w:ind w:right="116"/>
        <w:rPr>
          <w:sz w:val="20"/>
        </w:rPr>
      </w:pPr>
      <w:r>
        <w:rPr>
          <w:sz w:val="20"/>
        </w:rPr>
        <w:t xml:space="preserve">If at the time of confirmation a triple room is not available in any of the hotels </w:t>
      </w:r>
      <w:r>
        <w:rPr>
          <w:sz w:val="20"/>
        </w:rPr>
        <w:t>selected, then we will provide a twin and single room at your additional</w:t>
      </w:r>
      <w:r>
        <w:rPr>
          <w:spacing w:val="-7"/>
          <w:sz w:val="20"/>
        </w:rPr>
        <w:t xml:space="preserve"> </w:t>
      </w:r>
      <w:r>
        <w:rPr>
          <w:sz w:val="20"/>
        </w:rPr>
        <w:t>cost.</w:t>
      </w:r>
    </w:p>
    <w:p w:rsidR="00045D36" w:rsidRDefault="00776215">
      <w:pPr>
        <w:pStyle w:val="ListParagraph"/>
        <w:numPr>
          <w:ilvl w:val="0"/>
          <w:numId w:val="1"/>
        </w:numPr>
        <w:tabs>
          <w:tab w:val="left" w:pos="820"/>
          <w:tab w:val="left" w:pos="821"/>
        </w:tabs>
        <w:spacing w:before="1"/>
        <w:rPr>
          <w:sz w:val="20"/>
        </w:rPr>
      </w:pPr>
      <w:r>
        <w:rPr>
          <w:sz w:val="20"/>
        </w:rPr>
        <w:t>1 FOC is based on a single</w:t>
      </w:r>
      <w:r>
        <w:rPr>
          <w:spacing w:val="-7"/>
          <w:sz w:val="20"/>
        </w:rPr>
        <w:t xml:space="preserve"> </w:t>
      </w:r>
      <w:r>
        <w:rPr>
          <w:sz w:val="20"/>
        </w:rPr>
        <w:t>room.</w:t>
      </w:r>
    </w:p>
    <w:p w:rsidR="00045D36" w:rsidRDefault="00776215">
      <w:pPr>
        <w:pStyle w:val="ListParagraph"/>
        <w:numPr>
          <w:ilvl w:val="0"/>
          <w:numId w:val="1"/>
        </w:numPr>
        <w:tabs>
          <w:tab w:val="left" w:pos="820"/>
          <w:tab w:val="left" w:pos="821"/>
        </w:tabs>
        <w:spacing w:line="276" w:lineRule="auto"/>
        <w:ind w:right="130"/>
        <w:rPr>
          <w:sz w:val="20"/>
        </w:rPr>
      </w:pPr>
      <w:r>
        <w:rPr>
          <w:sz w:val="20"/>
        </w:rPr>
        <w:t>Halal food can be provided on request but is subject to availability as Halal restaurants are not common in all European cities. If Halal is unavailable then a fish or vegetarian option will be</w:t>
      </w:r>
      <w:r>
        <w:rPr>
          <w:spacing w:val="-8"/>
          <w:sz w:val="20"/>
        </w:rPr>
        <w:t xml:space="preserve"> </w:t>
      </w:r>
      <w:r>
        <w:rPr>
          <w:sz w:val="20"/>
        </w:rPr>
        <w:t>provided.</w:t>
      </w:r>
    </w:p>
    <w:p w:rsidR="00045D36" w:rsidRDefault="00045D36">
      <w:pPr>
        <w:pStyle w:val="BodyText"/>
        <w:spacing w:before="0"/>
        <w:ind w:left="0" w:firstLine="0"/>
      </w:pPr>
    </w:p>
    <w:p w:rsidR="00045D36" w:rsidRDefault="00045D36">
      <w:pPr>
        <w:pStyle w:val="BodyText"/>
        <w:spacing w:before="0"/>
        <w:ind w:left="0" w:firstLine="0"/>
        <w:rPr>
          <w:sz w:val="26"/>
        </w:rPr>
      </w:pPr>
    </w:p>
    <w:p w:rsidR="00045D36" w:rsidRDefault="00776215">
      <w:pPr>
        <w:pStyle w:val="Heading1"/>
      </w:pPr>
      <w:r>
        <w:t>Itinerary</w:t>
      </w:r>
    </w:p>
    <w:p w:rsidR="00045D36" w:rsidRDefault="00776215">
      <w:pPr>
        <w:tabs>
          <w:tab w:val="left" w:pos="820"/>
          <w:tab w:val="left" w:pos="2980"/>
        </w:tabs>
        <w:spacing w:before="36"/>
        <w:ind w:left="100"/>
        <w:rPr>
          <w:b/>
          <w:sz w:val="20"/>
        </w:rPr>
      </w:pPr>
      <w:r>
        <w:rPr>
          <w:b/>
          <w:sz w:val="20"/>
        </w:rPr>
        <w:t>Day</w:t>
      </w:r>
      <w:r>
        <w:rPr>
          <w:b/>
          <w:spacing w:val="-2"/>
          <w:sz w:val="20"/>
        </w:rPr>
        <w:t xml:space="preserve"> </w:t>
      </w:r>
      <w:r>
        <w:rPr>
          <w:b/>
          <w:sz w:val="20"/>
        </w:rPr>
        <w:t>1:</w:t>
      </w:r>
      <w:r>
        <w:rPr>
          <w:b/>
          <w:sz w:val="20"/>
        </w:rPr>
        <w:tab/>
        <w:t>11</w:t>
      </w:r>
      <w:r>
        <w:rPr>
          <w:b/>
          <w:spacing w:val="-3"/>
          <w:sz w:val="20"/>
        </w:rPr>
        <w:t xml:space="preserve"> </w:t>
      </w:r>
      <w:r>
        <w:rPr>
          <w:b/>
          <w:sz w:val="20"/>
        </w:rPr>
        <w:t>December</w:t>
      </w:r>
      <w:r>
        <w:rPr>
          <w:b/>
          <w:sz w:val="20"/>
        </w:rPr>
        <w:tab/>
        <w:t>London – Stonehenge –</w:t>
      </w:r>
      <w:r>
        <w:rPr>
          <w:b/>
          <w:spacing w:val="1"/>
          <w:sz w:val="20"/>
        </w:rPr>
        <w:t xml:space="preserve"> </w:t>
      </w:r>
      <w:r>
        <w:rPr>
          <w:b/>
          <w:sz w:val="20"/>
        </w:rPr>
        <w:t>Bath</w:t>
      </w:r>
    </w:p>
    <w:p w:rsidR="00045D36" w:rsidRDefault="00045D36">
      <w:pPr>
        <w:rPr>
          <w:sz w:val="20"/>
        </w:rPr>
        <w:sectPr w:rsidR="00045D36" w:rsidSect="00746BE6">
          <w:pgSz w:w="11910" w:h="16840"/>
          <w:pgMar w:top="1418" w:right="600" w:bottom="1380" w:left="620" w:header="649" w:footer="1198" w:gutter="0"/>
          <w:cols w:space="720"/>
        </w:sectPr>
      </w:pPr>
    </w:p>
    <w:p w:rsidR="00045D36" w:rsidRDefault="00776215">
      <w:pPr>
        <w:pStyle w:val="BodyText"/>
        <w:spacing w:before="40" w:line="276" w:lineRule="auto"/>
        <w:ind w:left="100" w:right="336" w:firstLine="0"/>
      </w:pPr>
      <w:r>
        <w:lastRenderedPageBreak/>
        <w:t>Welcome to London. Meet your coach and transfer to Stonehenge one of the wonders of the world and the best-known prehistoric monument in Europe. After your visit to Stonehenge transfer to Bath, prized by the Romans for its hot sprin</w:t>
      </w:r>
      <w:r>
        <w:t>gs, and you can see why in the amazingly well-preserved Roman Baths and Pump Room. Enjoy walking around the Romanesque city seeing sights such as Bath Abbey and Pulteney Bridge. Stop for lunch. Enjoy the rest of your day at your leisure before proceeding f</w:t>
      </w:r>
      <w:r>
        <w:t>or dinner and check in to the hotel for overnight stay.</w:t>
      </w:r>
    </w:p>
    <w:p w:rsidR="00045D36" w:rsidRDefault="00045D36">
      <w:pPr>
        <w:pStyle w:val="BodyText"/>
        <w:spacing w:before="0"/>
        <w:ind w:left="0" w:firstLine="0"/>
      </w:pPr>
    </w:p>
    <w:p w:rsidR="00045D36" w:rsidRDefault="00045D36">
      <w:pPr>
        <w:pStyle w:val="BodyText"/>
        <w:spacing w:before="4"/>
        <w:ind w:left="0" w:firstLine="0"/>
        <w:rPr>
          <w:sz w:val="19"/>
        </w:rPr>
      </w:pPr>
    </w:p>
    <w:p w:rsidR="00045D36" w:rsidRDefault="00776215">
      <w:pPr>
        <w:pStyle w:val="Heading1"/>
        <w:tabs>
          <w:tab w:val="left" w:pos="2980"/>
        </w:tabs>
        <w:jc w:val="both"/>
      </w:pPr>
      <w:r>
        <w:t xml:space="preserve">Day 2:   </w:t>
      </w:r>
      <w:r>
        <w:rPr>
          <w:spacing w:val="14"/>
        </w:rPr>
        <w:t xml:space="preserve"> </w:t>
      </w:r>
      <w:r>
        <w:t>12</w:t>
      </w:r>
      <w:r>
        <w:rPr>
          <w:spacing w:val="-2"/>
        </w:rPr>
        <w:t xml:space="preserve"> </w:t>
      </w:r>
      <w:r>
        <w:t>December</w:t>
      </w:r>
      <w:r>
        <w:tab/>
        <w:t>Bath – Cardiff –</w:t>
      </w:r>
      <w:r>
        <w:rPr>
          <w:spacing w:val="-1"/>
        </w:rPr>
        <w:t xml:space="preserve"> </w:t>
      </w:r>
      <w:r>
        <w:t>Manchester</w:t>
      </w:r>
    </w:p>
    <w:p w:rsidR="00045D36" w:rsidRDefault="00776215">
      <w:pPr>
        <w:pStyle w:val="BodyText"/>
        <w:spacing w:line="276" w:lineRule="auto"/>
        <w:ind w:left="100" w:right="116" w:firstLine="0"/>
        <w:jc w:val="both"/>
      </w:pPr>
      <w:r>
        <w:t>Check</w:t>
      </w:r>
      <w:r>
        <w:rPr>
          <w:spacing w:val="-6"/>
        </w:rPr>
        <w:t xml:space="preserve"> </w:t>
      </w:r>
      <w:r>
        <w:t>out</w:t>
      </w:r>
      <w:r>
        <w:rPr>
          <w:spacing w:val="-6"/>
        </w:rPr>
        <w:t xml:space="preserve"> </w:t>
      </w:r>
      <w:r>
        <w:t>of</w:t>
      </w:r>
      <w:r>
        <w:rPr>
          <w:spacing w:val="-8"/>
        </w:rPr>
        <w:t xml:space="preserve"> </w:t>
      </w:r>
      <w:r>
        <w:t>the</w:t>
      </w:r>
      <w:r>
        <w:rPr>
          <w:spacing w:val="-7"/>
        </w:rPr>
        <w:t xml:space="preserve"> </w:t>
      </w:r>
      <w:r>
        <w:t>hotel</w:t>
      </w:r>
      <w:r>
        <w:rPr>
          <w:spacing w:val="-7"/>
        </w:rPr>
        <w:t xml:space="preserve"> </w:t>
      </w:r>
      <w:r>
        <w:t>and</w:t>
      </w:r>
      <w:r>
        <w:rPr>
          <w:spacing w:val="-6"/>
        </w:rPr>
        <w:t xml:space="preserve"> </w:t>
      </w:r>
      <w:r>
        <w:t>meet</w:t>
      </w:r>
      <w:r>
        <w:rPr>
          <w:spacing w:val="-6"/>
        </w:rPr>
        <w:t xml:space="preserve"> </w:t>
      </w:r>
      <w:r>
        <w:t>your</w:t>
      </w:r>
      <w:r>
        <w:rPr>
          <w:spacing w:val="-7"/>
        </w:rPr>
        <w:t xml:space="preserve"> </w:t>
      </w:r>
      <w:r>
        <w:t>coach</w:t>
      </w:r>
      <w:r>
        <w:rPr>
          <w:spacing w:val="-5"/>
        </w:rPr>
        <w:t xml:space="preserve"> </w:t>
      </w:r>
      <w:r>
        <w:t>and</w:t>
      </w:r>
      <w:r>
        <w:rPr>
          <w:spacing w:val="-6"/>
        </w:rPr>
        <w:t xml:space="preserve"> </w:t>
      </w:r>
      <w:r>
        <w:t>transfer</w:t>
      </w:r>
      <w:r>
        <w:rPr>
          <w:spacing w:val="-7"/>
        </w:rPr>
        <w:t xml:space="preserve"> </w:t>
      </w:r>
      <w:r>
        <w:t>to</w:t>
      </w:r>
      <w:r>
        <w:rPr>
          <w:spacing w:val="-4"/>
        </w:rPr>
        <w:t xml:space="preserve"> </w:t>
      </w:r>
      <w:r>
        <w:t>Cardiff,</w:t>
      </w:r>
      <w:r>
        <w:rPr>
          <w:spacing w:val="-6"/>
        </w:rPr>
        <w:t xml:space="preserve"> </w:t>
      </w:r>
      <w:r>
        <w:t>the</w:t>
      </w:r>
      <w:r>
        <w:rPr>
          <w:spacing w:val="-7"/>
        </w:rPr>
        <w:t xml:space="preserve"> </w:t>
      </w:r>
      <w:r>
        <w:t>capital</w:t>
      </w:r>
      <w:r>
        <w:rPr>
          <w:spacing w:val="-7"/>
        </w:rPr>
        <w:t xml:space="preserve"> </w:t>
      </w:r>
      <w:r>
        <w:t>of</w:t>
      </w:r>
      <w:r>
        <w:rPr>
          <w:spacing w:val="-8"/>
        </w:rPr>
        <w:t xml:space="preserve"> </w:t>
      </w:r>
      <w:r>
        <w:t>Wales.</w:t>
      </w:r>
      <w:r>
        <w:rPr>
          <w:spacing w:val="-1"/>
        </w:rPr>
        <w:t xml:space="preserve"> </w:t>
      </w:r>
      <w:r>
        <w:t>Pass</w:t>
      </w:r>
      <w:r>
        <w:rPr>
          <w:spacing w:val="-7"/>
        </w:rPr>
        <w:t xml:space="preserve"> </w:t>
      </w:r>
      <w:r>
        <w:t>by</w:t>
      </w:r>
      <w:r>
        <w:rPr>
          <w:spacing w:val="-6"/>
        </w:rPr>
        <w:t xml:space="preserve"> </w:t>
      </w:r>
      <w:r>
        <w:t>the</w:t>
      </w:r>
      <w:r>
        <w:rPr>
          <w:spacing w:val="-7"/>
        </w:rPr>
        <w:t xml:space="preserve"> </w:t>
      </w:r>
      <w:r>
        <w:t>Cardiff</w:t>
      </w:r>
      <w:r>
        <w:rPr>
          <w:spacing w:val="-8"/>
        </w:rPr>
        <w:t xml:space="preserve"> </w:t>
      </w:r>
      <w:r>
        <w:t>Castle.</w:t>
      </w:r>
      <w:r>
        <w:rPr>
          <w:spacing w:val="-4"/>
        </w:rPr>
        <w:t xml:space="preserve"> </w:t>
      </w:r>
      <w:r>
        <w:t>Transfer</w:t>
      </w:r>
      <w:r>
        <w:rPr>
          <w:spacing w:val="-6"/>
        </w:rPr>
        <w:t xml:space="preserve"> </w:t>
      </w:r>
      <w:r>
        <w:t>to</w:t>
      </w:r>
      <w:r>
        <w:rPr>
          <w:spacing w:val="-6"/>
        </w:rPr>
        <w:t xml:space="preserve"> </w:t>
      </w:r>
      <w:r>
        <w:t>see Cardiff Bay, a notable hub with marina, shops and historic buildings. Enjoy some lunch. After your visit to Cardiff Bay, proceed to pass by the Millennium Stadium home to the Wales National Rugby Union. Proceed to Manchester, upon arrival to the city e</w:t>
      </w:r>
      <w:r>
        <w:t>njoy some free time shopping in the centre. Proceed to dinner restaurant before checking in to the</w:t>
      </w:r>
      <w:r>
        <w:rPr>
          <w:spacing w:val="-14"/>
        </w:rPr>
        <w:t xml:space="preserve"> </w:t>
      </w:r>
      <w:r>
        <w:t>hotel.</w:t>
      </w:r>
    </w:p>
    <w:p w:rsidR="00045D36" w:rsidRDefault="00045D36">
      <w:pPr>
        <w:pStyle w:val="BodyText"/>
        <w:spacing w:before="1"/>
        <w:ind w:left="0" w:firstLine="0"/>
        <w:rPr>
          <w:sz w:val="23"/>
        </w:rPr>
      </w:pPr>
    </w:p>
    <w:p w:rsidR="00045D36" w:rsidRDefault="00776215">
      <w:pPr>
        <w:pStyle w:val="Heading1"/>
        <w:tabs>
          <w:tab w:val="left" w:pos="2980"/>
        </w:tabs>
        <w:jc w:val="both"/>
      </w:pPr>
      <w:r>
        <w:t xml:space="preserve">Day 3:   </w:t>
      </w:r>
      <w:r>
        <w:rPr>
          <w:spacing w:val="14"/>
        </w:rPr>
        <w:t xml:space="preserve"> </w:t>
      </w:r>
      <w:r>
        <w:t>13</w:t>
      </w:r>
      <w:r>
        <w:rPr>
          <w:spacing w:val="-2"/>
        </w:rPr>
        <w:t xml:space="preserve"> </w:t>
      </w:r>
      <w:r>
        <w:t>December</w:t>
      </w:r>
      <w:r>
        <w:tab/>
        <w:t>Manchester – Windermere – Edinburgh</w:t>
      </w:r>
    </w:p>
    <w:p w:rsidR="00045D36" w:rsidRDefault="00776215">
      <w:pPr>
        <w:pStyle w:val="BodyText"/>
        <w:spacing w:before="36" w:line="276" w:lineRule="auto"/>
        <w:ind w:left="100" w:right="117" w:firstLine="0"/>
        <w:jc w:val="both"/>
      </w:pPr>
      <w:r>
        <w:t xml:space="preserve">Check out of the hotel and meet your coach, transfer to the Old Trafford Stadium for a tour. Home to the Manchester United football team and known as one of the largest football stadiums in the United Kingdom holding up to 74, 994 people. After your visit </w:t>
      </w:r>
      <w:r>
        <w:t>to the football stadium, meet your coach and proceed to Windermere. Stop for a photo at Windermere, enjoy the breath- taking views throughout the mountain filled countryside. Enjoy lunch before continuing your journey to Edinburgh. Upon arrival, check in t</w:t>
      </w:r>
      <w:r>
        <w:t>o the hotel and enjoy some free time before proceeding for dinner. After dinner, return to the hotel for overnight stay.</w:t>
      </w:r>
    </w:p>
    <w:p w:rsidR="00045D36" w:rsidRDefault="00045D36">
      <w:pPr>
        <w:pStyle w:val="BodyText"/>
        <w:spacing w:before="1"/>
        <w:ind w:left="0" w:firstLine="0"/>
        <w:rPr>
          <w:sz w:val="23"/>
        </w:rPr>
      </w:pPr>
    </w:p>
    <w:p w:rsidR="00045D36" w:rsidRDefault="00776215">
      <w:pPr>
        <w:pStyle w:val="Heading1"/>
        <w:tabs>
          <w:tab w:val="left" w:pos="2980"/>
        </w:tabs>
        <w:jc w:val="both"/>
      </w:pPr>
      <w:r>
        <w:t xml:space="preserve">Day 4:   </w:t>
      </w:r>
      <w:r>
        <w:rPr>
          <w:spacing w:val="14"/>
        </w:rPr>
        <w:t xml:space="preserve"> </w:t>
      </w:r>
      <w:r>
        <w:t>14</w:t>
      </w:r>
      <w:r>
        <w:rPr>
          <w:spacing w:val="-2"/>
        </w:rPr>
        <w:t xml:space="preserve"> </w:t>
      </w:r>
      <w:r>
        <w:t>December</w:t>
      </w:r>
      <w:r>
        <w:tab/>
        <w:t>Edinburgh – Loch Lomond – Edinburgh</w:t>
      </w:r>
    </w:p>
    <w:p w:rsidR="00045D36" w:rsidRDefault="00776215">
      <w:pPr>
        <w:pStyle w:val="BodyText"/>
        <w:spacing w:before="36" w:line="276" w:lineRule="auto"/>
        <w:ind w:left="100" w:right="111" w:firstLine="0"/>
        <w:jc w:val="both"/>
      </w:pPr>
      <w:r>
        <w:t>After breakfast meet your coach and proceed to Loch Lomond, upon arrival enj</w:t>
      </w:r>
      <w:r>
        <w:t>oy a cruise, giving you the opportunity to relax whilst sailing through the magnificent lake. Transfer back to Edinburgh after your cruise and visit Edinburgh Castle. A historical fortress which dominates the skyline of the city, positioned on the Castle R</w:t>
      </w:r>
      <w:r>
        <w:t>ock. Have lunch. Enjoy the rest of your day at your leisure. Proceed to dinner restaurant and return to the hotel for overnight stay.</w:t>
      </w:r>
    </w:p>
    <w:p w:rsidR="00045D36" w:rsidRDefault="00045D36">
      <w:pPr>
        <w:pStyle w:val="BodyText"/>
        <w:spacing w:before="0"/>
        <w:ind w:left="0" w:firstLine="0"/>
      </w:pPr>
    </w:p>
    <w:p w:rsidR="00045D36" w:rsidRDefault="00045D36">
      <w:pPr>
        <w:pStyle w:val="BodyText"/>
        <w:spacing w:before="5"/>
        <w:ind w:left="0" w:firstLine="0"/>
        <w:rPr>
          <w:sz w:val="19"/>
        </w:rPr>
      </w:pPr>
    </w:p>
    <w:p w:rsidR="00045D36" w:rsidRDefault="00776215">
      <w:pPr>
        <w:pStyle w:val="Heading1"/>
        <w:tabs>
          <w:tab w:val="left" w:pos="820"/>
          <w:tab w:val="left" w:pos="2980"/>
        </w:tabs>
      </w:pPr>
      <w:r>
        <w:t>Day</w:t>
      </w:r>
      <w:r>
        <w:rPr>
          <w:spacing w:val="-2"/>
        </w:rPr>
        <w:t xml:space="preserve"> </w:t>
      </w:r>
      <w:r>
        <w:t>5:</w:t>
      </w:r>
      <w:r>
        <w:tab/>
        <w:t>15</w:t>
      </w:r>
      <w:r>
        <w:rPr>
          <w:spacing w:val="-3"/>
        </w:rPr>
        <w:t xml:space="preserve"> </w:t>
      </w:r>
      <w:r>
        <w:t>December</w:t>
      </w:r>
      <w:r>
        <w:tab/>
        <w:t>Edinburgh –</w:t>
      </w:r>
      <w:r>
        <w:rPr>
          <w:spacing w:val="2"/>
        </w:rPr>
        <w:t xml:space="preserve"> </w:t>
      </w:r>
      <w:r>
        <w:t>Inverness</w:t>
      </w:r>
    </w:p>
    <w:p w:rsidR="00045D36" w:rsidRDefault="00776215">
      <w:pPr>
        <w:pStyle w:val="BodyText"/>
        <w:spacing w:line="276" w:lineRule="auto"/>
        <w:ind w:left="100" w:right="136" w:firstLine="0"/>
      </w:pPr>
      <w:r>
        <w:t>After breakfast, transfer to enjoy a guided sightseeing tour of Edinburgh, take</w:t>
      </w:r>
      <w:r>
        <w:t xml:space="preserve"> a visit to The Palace of Holyrood House, her majesty The Queen’s official residence in Scotland. View the magnificent historic and State Apartments, the ruins of the 12</w:t>
      </w:r>
      <w:r>
        <w:rPr>
          <w:vertAlign w:val="superscript"/>
        </w:rPr>
        <w:t>th</w:t>
      </w:r>
      <w:r>
        <w:t xml:space="preserve"> century Holyrood Abbey and remarkable royal gardens. Visit the Royal Mile, the histo</w:t>
      </w:r>
      <w:r>
        <w:t>ric heart of Edinburgh, take a photo stop at the Scottish Parliament Building, visit the Grassmarket which is in the historic Old Town, behind Edinburgh Castle. The Grassmarket is one of the most vibrant, picturesque areas of the city. Enjoy lunch before c</w:t>
      </w:r>
      <w:r>
        <w:t>ontinuing to Inverness. Enjoy some free time in Inverness, before dinner. After dinner proceed to the hotel for overnight stay.</w:t>
      </w:r>
    </w:p>
    <w:p w:rsidR="00045D36" w:rsidRDefault="00045D36">
      <w:pPr>
        <w:pStyle w:val="BodyText"/>
        <w:spacing w:before="3"/>
        <w:ind w:left="0" w:firstLine="0"/>
        <w:rPr>
          <w:sz w:val="16"/>
        </w:rPr>
      </w:pPr>
    </w:p>
    <w:p w:rsidR="00045D36" w:rsidRDefault="00776215">
      <w:pPr>
        <w:pStyle w:val="Heading1"/>
        <w:tabs>
          <w:tab w:val="left" w:pos="820"/>
          <w:tab w:val="left" w:pos="2980"/>
        </w:tabs>
        <w:spacing w:before="1"/>
      </w:pPr>
      <w:r>
        <w:t>Day</w:t>
      </w:r>
      <w:r>
        <w:rPr>
          <w:spacing w:val="-2"/>
        </w:rPr>
        <w:t xml:space="preserve"> </w:t>
      </w:r>
      <w:r>
        <w:t>6:</w:t>
      </w:r>
      <w:r>
        <w:tab/>
        <w:t>16</w:t>
      </w:r>
      <w:r>
        <w:rPr>
          <w:spacing w:val="-3"/>
        </w:rPr>
        <w:t xml:space="preserve"> </w:t>
      </w:r>
      <w:r>
        <w:t>December</w:t>
      </w:r>
      <w:r>
        <w:tab/>
        <w:t>Inverness – Glasgow</w:t>
      </w:r>
    </w:p>
    <w:p w:rsidR="00045D36" w:rsidRDefault="00776215">
      <w:pPr>
        <w:pStyle w:val="BodyText"/>
        <w:spacing w:before="36" w:line="276" w:lineRule="auto"/>
        <w:ind w:left="100" w:right="114" w:firstLine="0"/>
      </w:pPr>
      <w:r>
        <w:t>This morning meet your coach and transfer to Loch Ness for a high speed boat ride from t</w:t>
      </w:r>
      <w:r>
        <w:t>he south bank of Loch Ness. Make your way to the magnificent Urquhart Castle and back. Meet your coach and proceed to Glasgow via Aviemore Pitlochry, passing by Glasgow University and Georgian Square. Enjoy dinner and check into the hotel.</w:t>
      </w:r>
    </w:p>
    <w:p w:rsidR="00045D36" w:rsidRDefault="00045D36">
      <w:pPr>
        <w:pStyle w:val="BodyText"/>
        <w:spacing w:before="7"/>
        <w:ind w:left="0" w:firstLine="0"/>
        <w:rPr>
          <w:sz w:val="16"/>
        </w:rPr>
      </w:pPr>
    </w:p>
    <w:p w:rsidR="00045D36" w:rsidRDefault="00776215">
      <w:pPr>
        <w:pStyle w:val="Heading1"/>
        <w:tabs>
          <w:tab w:val="left" w:pos="820"/>
          <w:tab w:val="left" w:pos="2980"/>
        </w:tabs>
      </w:pPr>
      <w:r>
        <w:t>Day</w:t>
      </w:r>
      <w:r>
        <w:rPr>
          <w:spacing w:val="-2"/>
        </w:rPr>
        <w:t xml:space="preserve"> </w:t>
      </w:r>
      <w:r>
        <w:t>7:</w:t>
      </w:r>
      <w:r>
        <w:tab/>
        <w:t>17</w:t>
      </w:r>
      <w:r>
        <w:rPr>
          <w:spacing w:val="-3"/>
        </w:rPr>
        <w:t xml:space="preserve"> </w:t>
      </w:r>
      <w:r>
        <w:t>December</w:t>
      </w:r>
      <w:r>
        <w:tab/>
        <w:t>Glasgow – Cairnryan –</w:t>
      </w:r>
      <w:r>
        <w:rPr>
          <w:spacing w:val="3"/>
        </w:rPr>
        <w:t xml:space="preserve"> </w:t>
      </w:r>
      <w:r>
        <w:t>Belfast</w:t>
      </w:r>
    </w:p>
    <w:p w:rsidR="00045D36" w:rsidRDefault="00776215">
      <w:pPr>
        <w:pStyle w:val="BodyText"/>
        <w:spacing w:line="276" w:lineRule="auto"/>
        <w:ind w:left="100" w:right="158" w:firstLine="0"/>
      </w:pPr>
      <w:r>
        <w:t>Check out of the hotel and proceed to Cairnryan, proceed to the ferry port and board ferry to Larne Ireland. Transfer to Belfast, enjoy a panoramic sightseeing tour of the key landmarks of the city. Take in the histor</w:t>
      </w:r>
      <w:r>
        <w:t>ic Old Cathedral Quarter and St. Anne’s Cathedral, famous for its impressive stained gall window collection, the imposing Belfast Castle and Belfast City Hall. Enjoy lunch before visiting the Titanic Museum. Enjoy dinner before checking in to t</w:t>
      </w:r>
      <w:bookmarkStart w:id="0" w:name="_GoBack"/>
      <w:bookmarkEnd w:id="0"/>
      <w:r>
        <w:t>he hotel for</w:t>
      </w:r>
      <w:r>
        <w:t xml:space="preserve"> overnight stay.</w:t>
      </w:r>
    </w:p>
    <w:p w:rsidR="00045D36" w:rsidRDefault="00045D36">
      <w:pPr>
        <w:spacing w:line="276" w:lineRule="auto"/>
        <w:sectPr w:rsidR="00045D36" w:rsidSect="00746BE6">
          <w:pgSz w:w="11910" w:h="16840"/>
          <w:pgMar w:top="1560" w:right="600" w:bottom="1380" w:left="620" w:header="649" w:footer="1198" w:gutter="0"/>
          <w:cols w:space="720"/>
        </w:sectPr>
      </w:pPr>
    </w:p>
    <w:p w:rsidR="00045D36" w:rsidRDefault="00776215">
      <w:pPr>
        <w:pStyle w:val="Heading1"/>
        <w:tabs>
          <w:tab w:val="left" w:pos="820"/>
          <w:tab w:val="left" w:pos="2980"/>
        </w:tabs>
        <w:spacing w:before="40"/>
      </w:pPr>
      <w:r>
        <w:lastRenderedPageBreak/>
        <w:t>Day</w:t>
      </w:r>
      <w:r>
        <w:rPr>
          <w:spacing w:val="-2"/>
        </w:rPr>
        <w:t xml:space="preserve"> </w:t>
      </w:r>
      <w:r>
        <w:t>8:</w:t>
      </w:r>
      <w:r>
        <w:tab/>
        <w:t>18</w:t>
      </w:r>
      <w:r>
        <w:rPr>
          <w:spacing w:val="-3"/>
        </w:rPr>
        <w:t xml:space="preserve"> </w:t>
      </w:r>
      <w:r>
        <w:t>December</w:t>
      </w:r>
      <w:r>
        <w:tab/>
        <w:t>Belfast – Giant’s Causeway – Belfast</w:t>
      </w:r>
    </w:p>
    <w:p w:rsidR="00045D36" w:rsidRDefault="00776215">
      <w:pPr>
        <w:pStyle w:val="BodyText"/>
        <w:spacing w:line="276" w:lineRule="auto"/>
        <w:ind w:left="100" w:right="185" w:firstLine="0"/>
      </w:pPr>
      <w:r>
        <w:t>After breakfast, proceed to Giant’s Causeway an area of about 40, 000 interlocking basalt columns, the result of an ancient volcanic fissure eruption. After your vis</w:t>
      </w:r>
      <w:r>
        <w:t>it to Giant’s Causeway, proceed back to Belfast for lunch. After lunch meet tour guide enjoy walking by the City Hall and the Belfast University. After your tour, proceed to dinner restaurant. Return to the hotel after dinner.</w:t>
      </w:r>
    </w:p>
    <w:p w:rsidR="00045D36" w:rsidRDefault="00045D36">
      <w:pPr>
        <w:pStyle w:val="BodyText"/>
        <w:spacing w:before="4"/>
        <w:ind w:left="0" w:firstLine="0"/>
        <w:rPr>
          <w:sz w:val="16"/>
        </w:rPr>
      </w:pPr>
    </w:p>
    <w:p w:rsidR="00045D36" w:rsidRDefault="00776215">
      <w:pPr>
        <w:pStyle w:val="Heading1"/>
        <w:tabs>
          <w:tab w:val="left" w:pos="820"/>
          <w:tab w:val="left" w:pos="2980"/>
        </w:tabs>
      </w:pPr>
      <w:r>
        <w:t>Day</w:t>
      </w:r>
      <w:r>
        <w:rPr>
          <w:spacing w:val="-2"/>
        </w:rPr>
        <w:t xml:space="preserve"> </w:t>
      </w:r>
      <w:r>
        <w:t>9:</w:t>
      </w:r>
      <w:r>
        <w:tab/>
        <w:t>19</w:t>
      </w:r>
      <w:r>
        <w:rPr>
          <w:spacing w:val="-3"/>
        </w:rPr>
        <w:t xml:space="preserve"> </w:t>
      </w:r>
      <w:r>
        <w:t>December</w:t>
      </w:r>
      <w:r>
        <w:tab/>
        <w:t>Belfast –</w:t>
      </w:r>
      <w:r>
        <w:rPr>
          <w:spacing w:val="3"/>
        </w:rPr>
        <w:t xml:space="preserve"> </w:t>
      </w:r>
      <w:r>
        <w:t>Dublin</w:t>
      </w:r>
    </w:p>
    <w:p w:rsidR="00045D36" w:rsidRDefault="00776215">
      <w:pPr>
        <w:pStyle w:val="BodyText"/>
        <w:spacing w:line="276" w:lineRule="auto"/>
        <w:ind w:left="100" w:right="432" w:firstLine="0"/>
      </w:pPr>
      <w:r>
        <w:t>Check out of the hotel and proceed to Dublin. Upon arrival take a visit to O’Connell Street which is know for being the widest streets in Dublin, Georgian Square and St. Patrick Cathedral. Enjoy some lunch before take a visit to the Guinness Brewer</w:t>
      </w:r>
      <w:r>
        <w:t>y Museum. Enjoy the rest of your day at your leisure, before dinner. After dinner check in to the hotel for overnight stay.</w:t>
      </w:r>
    </w:p>
    <w:p w:rsidR="00045D36" w:rsidRDefault="00045D36">
      <w:pPr>
        <w:pStyle w:val="BodyText"/>
        <w:spacing w:before="4"/>
        <w:ind w:left="0" w:firstLine="0"/>
        <w:rPr>
          <w:sz w:val="16"/>
        </w:rPr>
      </w:pPr>
    </w:p>
    <w:p w:rsidR="00045D36" w:rsidRDefault="00776215">
      <w:pPr>
        <w:pStyle w:val="Heading1"/>
        <w:tabs>
          <w:tab w:val="left" w:pos="2260"/>
        </w:tabs>
      </w:pPr>
      <w:r>
        <w:t xml:space="preserve">Day 10: </w:t>
      </w:r>
      <w:r>
        <w:rPr>
          <w:spacing w:val="5"/>
        </w:rPr>
        <w:t xml:space="preserve"> </w:t>
      </w:r>
      <w:r>
        <w:t>20</w:t>
      </w:r>
      <w:r>
        <w:rPr>
          <w:spacing w:val="-2"/>
        </w:rPr>
        <w:t xml:space="preserve"> </w:t>
      </w:r>
      <w:r>
        <w:t>December</w:t>
      </w:r>
      <w:r>
        <w:tab/>
        <w:t>Dublin – Holyhead – Liverpool</w:t>
      </w:r>
    </w:p>
    <w:p w:rsidR="00045D36" w:rsidRDefault="00776215">
      <w:pPr>
        <w:pStyle w:val="BodyText"/>
        <w:spacing w:line="276" w:lineRule="auto"/>
        <w:ind w:left="100" w:right="190" w:firstLine="0"/>
      </w:pPr>
      <w:r>
        <w:t xml:space="preserve">Check out of the hotel and proceed to the port to board ferry to Holyhead. Upon </w:t>
      </w:r>
      <w:r>
        <w:t xml:space="preserve">arrival to Holyhead, proceed to Liverpool for lunch. Enjoy a visit to the Beatles Story Museum – a museum dedicated to the Beatles, learn all about the history of the world- famous band. Enjoy the rest of the day at your leisure, you may wish to visit the </w:t>
      </w:r>
      <w:r>
        <w:t>Royal Albert Docks, a complex of dock buildings and warehouses now holding restaurant, bars, shops and museums. Transfer to dinner restaurant. Check in to the hotel for overnight stay.</w:t>
      </w:r>
    </w:p>
    <w:p w:rsidR="00045D36" w:rsidRDefault="00045D36">
      <w:pPr>
        <w:pStyle w:val="BodyText"/>
        <w:spacing w:before="6"/>
        <w:ind w:left="0" w:firstLine="0"/>
        <w:rPr>
          <w:sz w:val="16"/>
        </w:rPr>
      </w:pPr>
    </w:p>
    <w:p w:rsidR="00045D36" w:rsidRDefault="00776215">
      <w:pPr>
        <w:pStyle w:val="Heading1"/>
        <w:tabs>
          <w:tab w:val="left" w:pos="2260"/>
        </w:tabs>
      </w:pPr>
      <w:r>
        <w:t xml:space="preserve">Day 11: </w:t>
      </w:r>
      <w:r>
        <w:rPr>
          <w:spacing w:val="5"/>
        </w:rPr>
        <w:t xml:space="preserve"> </w:t>
      </w:r>
      <w:r>
        <w:t>21</w:t>
      </w:r>
      <w:r>
        <w:rPr>
          <w:spacing w:val="-2"/>
        </w:rPr>
        <w:t xml:space="preserve"> </w:t>
      </w:r>
      <w:r>
        <w:t>December</w:t>
      </w:r>
      <w:r>
        <w:tab/>
        <w:t>Liverpool –</w:t>
      </w:r>
      <w:r>
        <w:rPr>
          <w:spacing w:val="-1"/>
        </w:rPr>
        <w:t xml:space="preserve"> </w:t>
      </w:r>
      <w:r>
        <w:t>London</w:t>
      </w:r>
    </w:p>
    <w:p w:rsidR="00045D36" w:rsidRDefault="00776215">
      <w:pPr>
        <w:pStyle w:val="BodyText"/>
        <w:spacing w:before="35"/>
        <w:ind w:left="100" w:firstLine="0"/>
      </w:pPr>
      <w:r>
        <w:t>Transfer to London. Free day, no other services on this day. Check in to the hotel for overnight stay.</w:t>
      </w:r>
    </w:p>
    <w:p w:rsidR="00045D36" w:rsidRDefault="00045D36">
      <w:pPr>
        <w:pStyle w:val="BodyText"/>
        <w:spacing w:before="6"/>
        <w:ind w:left="0" w:firstLine="0"/>
        <w:rPr>
          <w:sz w:val="19"/>
        </w:rPr>
      </w:pPr>
    </w:p>
    <w:p w:rsidR="00045D36" w:rsidRDefault="00776215">
      <w:pPr>
        <w:pStyle w:val="Heading1"/>
        <w:tabs>
          <w:tab w:val="left" w:pos="2260"/>
        </w:tabs>
      </w:pPr>
      <w:r>
        <w:t xml:space="preserve">Day 12: </w:t>
      </w:r>
      <w:r>
        <w:rPr>
          <w:spacing w:val="5"/>
        </w:rPr>
        <w:t xml:space="preserve"> </w:t>
      </w:r>
      <w:r>
        <w:t>22</w:t>
      </w:r>
      <w:r>
        <w:rPr>
          <w:spacing w:val="-2"/>
        </w:rPr>
        <w:t xml:space="preserve"> </w:t>
      </w:r>
      <w:r>
        <w:t>December</w:t>
      </w:r>
      <w:r>
        <w:tab/>
        <w:t>London</w:t>
      </w:r>
    </w:p>
    <w:p w:rsidR="00045D36" w:rsidRDefault="00776215">
      <w:pPr>
        <w:pStyle w:val="BodyText"/>
        <w:spacing w:line="276" w:lineRule="auto"/>
        <w:ind w:left="100" w:right="209" w:firstLine="0"/>
      </w:pPr>
      <w:r>
        <w:t>After breakfast, transfer to Bicester Village for some shopping. Enjoy lunch within the shopping village. After lunch procee</w:t>
      </w:r>
      <w:r>
        <w:t>d to the Warner Bros studio, see the original costumes, authentic props and breath-taking set of the world-famous films and books - Harry Potter. Enjoy dinner, before returning to the hotel.</w:t>
      </w:r>
    </w:p>
    <w:p w:rsidR="00045D36" w:rsidRDefault="00045D36">
      <w:pPr>
        <w:pStyle w:val="BodyText"/>
        <w:spacing w:before="4"/>
        <w:ind w:left="0" w:firstLine="0"/>
        <w:rPr>
          <w:sz w:val="16"/>
        </w:rPr>
      </w:pPr>
    </w:p>
    <w:p w:rsidR="00045D36" w:rsidRDefault="00776215">
      <w:pPr>
        <w:pStyle w:val="Heading1"/>
        <w:tabs>
          <w:tab w:val="left" w:pos="2260"/>
        </w:tabs>
      </w:pPr>
      <w:r>
        <w:t xml:space="preserve">Day 13: </w:t>
      </w:r>
      <w:r>
        <w:rPr>
          <w:spacing w:val="5"/>
        </w:rPr>
        <w:t xml:space="preserve"> </w:t>
      </w:r>
      <w:r>
        <w:t>23</w:t>
      </w:r>
      <w:r>
        <w:rPr>
          <w:spacing w:val="-2"/>
        </w:rPr>
        <w:t xml:space="preserve"> </w:t>
      </w:r>
      <w:r>
        <w:t>December</w:t>
      </w:r>
      <w:r>
        <w:tab/>
        <w:t>London</w:t>
      </w:r>
    </w:p>
    <w:p w:rsidR="00045D36" w:rsidRDefault="00776215">
      <w:pPr>
        <w:pStyle w:val="BodyText"/>
        <w:spacing w:line="276" w:lineRule="auto"/>
        <w:ind w:left="100" w:right="329" w:firstLine="0"/>
      </w:pPr>
      <w:r>
        <w:t>After breakfast at the hotel, meet y</w:t>
      </w:r>
      <w:r>
        <w:t>our tour guide for a half day sightseeing tour. Enjoy seeing sights such as the London Eye, Hyde Park a green space, home to Diana Memorial Fountain with boating and swimming in the Serpentine lake. Transfer to Covent Garden, the main theatre and entertain</w:t>
      </w:r>
      <w:r>
        <w:t>ment district. Take a visit to Notting Hill, seen on screen with the 1999 film Notting Hill. Visit the famous Portobello Market. Enjoy lunch and spend the rest of the day at your leisure. Later, transfer to dinner restaurant. Transfer to hotel for overnigh</w:t>
      </w:r>
      <w:r>
        <w:t>t stay</w:t>
      </w:r>
    </w:p>
    <w:p w:rsidR="00045D36" w:rsidRDefault="00045D36">
      <w:pPr>
        <w:pStyle w:val="BodyText"/>
        <w:spacing w:before="4"/>
        <w:ind w:left="0" w:firstLine="0"/>
        <w:rPr>
          <w:sz w:val="16"/>
        </w:rPr>
      </w:pPr>
    </w:p>
    <w:p w:rsidR="00045D36" w:rsidRDefault="00776215">
      <w:pPr>
        <w:pStyle w:val="Heading1"/>
        <w:tabs>
          <w:tab w:val="left" w:pos="2260"/>
        </w:tabs>
      </w:pPr>
      <w:r>
        <w:t xml:space="preserve">Day 14: </w:t>
      </w:r>
      <w:r>
        <w:rPr>
          <w:spacing w:val="5"/>
        </w:rPr>
        <w:t xml:space="preserve"> </w:t>
      </w:r>
      <w:r>
        <w:t>24</w:t>
      </w:r>
      <w:r>
        <w:rPr>
          <w:spacing w:val="-2"/>
        </w:rPr>
        <w:t xml:space="preserve"> </w:t>
      </w:r>
      <w:r>
        <w:t>December</w:t>
      </w:r>
      <w:r>
        <w:tab/>
        <w:t>London –</w:t>
      </w:r>
      <w:r>
        <w:rPr>
          <w:spacing w:val="1"/>
        </w:rPr>
        <w:t xml:space="preserve"> </w:t>
      </w:r>
      <w:r>
        <w:t>Airport</w:t>
      </w:r>
    </w:p>
    <w:p w:rsidR="00045D36" w:rsidRDefault="00776215">
      <w:pPr>
        <w:pStyle w:val="BodyText"/>
        <w:spacing w:before="34"/>
        <w:ind w:left="100" w:firstLine="0"/>
      </w:pPr>
      <w:r>
        <w:t>Check out of the hotel after breakfast, meet the coach to transfer to airport.</w:t>
      </w:r>
    </w:p>
    <w:sectPr w:rsidR="00045D36" w:rsidSect="00746BE6">
      <w:pgSz w:w="11910" w:h="16840"/>
      <w:pgMar w:top="1702" w:right="600" w:bottom="1380" w:left="620" w:header="649" w:footer="11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215" w:rsidRDefault="00776215">
      <w:r>
        <w:separator/>
      </w:r>
    </w:p>
  </w:endnote>
  <w:endnote w:type="continuationSeparator" w:id="0">
    <w:p w:rsidR="00776215" w:rsidRDefault="0077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D36" w:rsidRDefault="00045D36">
    <w:pPr>
      <w:pStyle w:val="BodyText"/>
      <w:spacing w:before="0"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215" w:rsidRDefault="00776215">
      <w:r>
        <w:separator/>
      </w:r>
    </w:p>
  </w:footnote>
  <w:footnote w:type="continuationSeparator" w:id="0">
    <w:p w:rsidR="00776215" w:rsidRDefault="007762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D36" w:rsidRDefault="00746BE6">
    <w:pPr>
      <w:pStyle w:val="BodyText"/>
      <w:spacing w:before="0" w:line="14" w:lineRule="auto"/>
      <w:ind w:left="0" w:firstLine="0"/>
    </w:pPr>
    <w:r>
      <w:rPr>
        <w:noProof/>
        <w:lang w:val="id-ID" w:eastAsia="zh-CN" w:bidi="ar-SA"/>
      </w:rPr>
      <mc:AlternateContent>
        <mc:Choice Requires="wps">
          <w:drawing>
            <wp:anchor distT="0" distB="0" distL="114300" distR="114300" simplePos="0" relativeHeight="251446272" behindDoc="1" locked="0" layoutInCell="1" allowOverlap="1">
              <wp:simplePos x="0" y="0"/>
              <wp:positionH relativeFrom="page">
                <wp:posOffset>2731135</wp:posOffset>
              </wp:positionH>
              <wp:positionV relativeFrom="page">
                <wp:posOffset>464185</wp:posOffset>
              </wp:positionV>
              <wp:extent cx="750570" cy="403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D36" w:rsidRDefault="00776215">
                          <w:pPr>
                            <w:spacing w:before="36" w:line="276" w:lineRule="auto"/>
                            <w:ind w:left="20" w:right="-3"/>
                            <w:rPr>
                              <w:b/>
                              <w:sz w:val="20"/>
                            </w:rPr>
                          </w:pPr>
                          <w:r>
                            <w:rPr>
                              <w:b/>
                              <w:sz w:val="20"/>
                            </w:rPr>
                            <w:t>Travel Dates: Date of Offer: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5.05pt;margin-top:36.55pt;width:59.1pt;height:31.7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brAIAAKg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" filled="f" stroked="f">
              <v:textbox inset="0,0,0,0">
                <w:txbxContent>
                  <w:p w:rsidR="00045D36" w:rsidRDefault="00776215">
                    <w:pPr>
                      <w:spacing w:before="36" w:line="276" w:lineRule="auto"/>
                      <w:ind w:left="20" w:right="-3"/>
                      <w:rPr>
                        <w:b/>
                        <w:sz w:val="20"/>
                      </w:rPr>
                    </w:pPr>
                    <w:r>
                      <w:rPr>
                        <w:b/>
                        <w:sz w:val="20"/>
                      </w:rPr>
                      <w:t>Travel Dates: Date of Offer:</w:t>
                    </w:r>
                  </w:p>
                </w:txbxContent>
              </v:textbox>
              <w10:wrap anchorx="page" anchory="page"/>
            </v:shape>
          </w:pict>
        </mc:Fallback>
      </mc:AlternateContent>
    </w:r>
    <w:r>
      <w:rPr>
        <w:noProof/>
        <w:lang w:val="id-ID" w:eastAsia="zh-CN" w:bidi="ar-SA"/>
      </w:rPr>
      <mc:AlternateContent>
        <mc:Choice Requires="wps">
          <w:drawing>
            <wp:anchor distT="0" distB="0" distL="114300" distR="114300" simplePos="0" relativeHeight="251447296" behindDoc="1" locked="0" layoutInCell="1" allowOverlap="1">
              <wp:simplePos x="0" y="0"/>
              <wp:positionH relativeFrom="page">
                <wp:posOffset>3645535</wp:posOffset>
              </wp:positionH>
              <wp:positionV relativeFrom="page">
                <wp:posOffset>464185</wp:posOffset>
              </wp:positionV>
              <wp:extent cx="2175510" cy="3651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51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D36" w:rsidRDefault="00776215">
                          <w:pPr>
                            <w:spacing w:before="1"/>
                            <w:ind w:left="20"/>
                            <w:rPr>
                              <w:b/>
                              <w:sz w:val="20"/>
                            </w:rPr>
                          </w:pPr>
                          <w:r>
                            <w:rPr>
                              <w:b/>
                              <w:sz w:val="20"/>
                            </w:rPr>
                            <w:t>11 – 24 Dec 2019</w:t>
                          </w:r>
                        </w:p>
                        <w:p w:rsidR="00045D36" w:rsidRDefault="00776215">
                          <w:pPr>
                            <w:spacing w:before="37"/>
                            <w:ind w:left="20"/>
                            <w:rPr>
                              <w:b/>
                              <w:sz w:val="20"/>
                            </w:rPr>
                          </w:pPr>
                          <w:r>
                            <w:rPr>
                              <w:b/>
                              <w:sz w:val="20"/>
                            </w:rPr>
                            <w:t>Friday, 23 August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87.05pt;margin-top:36.55pt;width:171.3pt;height:28.75pt;z-index:-2518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iTgrwIAALA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" filled="f" stroked="f">
              <v:textbox inset="0,0,0,0">
                <w:txbxContent>
                  <w:p w:rsidR="00045D36" w:rsidRDefault="00776215">
                    <w:pPr>
                      <w:spacing w:before="1"/>
                      <w:ind w:left="20"/>
                      <w:rPr>
                        <w:b/>
                        <w:sz w:val="20"/>
                      </w:rPr>
                    </w:pPr>
                    <w:r>
                      <w:rPr>
                        <w:b/>
                        <w:sz w:val="20"/>
                      </w:rPr>
                      <w:t>11 – 24 Dec 2019</w:t>
                    </w:r>
                  </w:p>
                  <w:p w:rsidR="00045D36" w:rsidRDefault="00776215">
                    <w:pPr>
                      <w:spacing w:before="37"/>
                      <w:ind w:left="20"/>
                      <w:rPr>
                        <w:b/>
                        <w:sz w:val="20"/>
                      </w:rPr>
                    </w:pPr>
                    <w:r>
                      <w:rPr>
                        <w:b/>
                        <w:sz w:val="20"/>
                      </w:rPr>
                      <w:t>Friday, 23 August 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40CB1"/>
    <w:multiLevelType w:val="hybridMultilevel"/>
    <w:tmpl w:val="4A3E8EF6"/>
    <w:lvl w:ilvl="0" w:tplc="E38C13F8">
      <w:numFmt w:val="bullet"/>
      <w:lvlText w:val="-"/>
      <w:lvlJc w:val="left"/>
      <w:pPr>
        <w:ind w:left="820" w:hanging="361"/>
      </w:pPr>
      <w:rPr>
        <w:rFonts w:ascii="Calibri" w:eastAsia="Calibri" w:hAnsi="Calibri" w:cs="Calibri" w:hint="default"/>
        <w:w w:val="99"/>
        <w:sz w:val="20"/>
        <w:szCs w:val="20"/>
        <w:lang w:val="en-US" w:eastAsia="en-US" w:bidi="en-US"/>
      </w:rPr>
    </w:lvl>
    <w:lvl w:ilvl="1" w:tplc="64A6B284">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F3DE3C28">
      <w:numFmt w:val="bullet"/>
      <w:lvlText w:val="•"/>
      <w:lvlJc w:val="left"/>
      <w:pPr>
        <w:ind w:left="1800" w:hanging="360"/>
      </w:pPr>
      <w:rPr>
        <w:rFonts w:hint="default"/>
        <w:lang w:val="en-US" w:eastAsia="en-US" w:bidi="en-US"/>
      </w:rPr>
    </w:lvl>
    <w:lvl w:ilvl="3" w:tplc="2AE06128">
      <w:numFmt w:val="bullet"/>
      <w:lvlText w:val="•"/>
      <w:lvlJc w:val="left"/>
      <w:pPr>
        <w:ind w:left="2910" w:hanging="360"/>
      </w:pPr>
      <w:rPr>
        <w:rFonts w:hint="default"/>
        <w:lang w:val="en-US" w:eastAsia="en-US" w:bidi="en-US"/>
      </w:rPr>
    </w:lvl>
    <w:lvl w:ilvl="4" w:tplc="A61606C0">
      <w:numFmt w:val="bullet"/>
      <w:lvlText w:val="•"/>
      <w:lvlJc w:val="left"/>
      <w:pPr>
        <w:ind w:left="4021" w:hanging="360"/>
      </w:pPr>
      <w:rPr>
        <w:rFonts w:hint="default"/>
        <w:lang w:val="en-US" w:eastAsia="en-US" w:bidi="en-US"/>
      </w:rPr>
    </w:lvl>
    <w:lvl w:ilvl="5" w:tplc="40EC1950">
      <w:numFmt w:val="bullet"/>
      <w:lvlText w:val="•"/>
      <w:lvlJc w:val="left"/>
      <w:pPr>
        <w:ind w:left="5132" w:hanging="360"/>
      </w:pPr>
      <w:rPr>
        <w:rFonts w:hint="default"/>
        <w:lang w:val="en-US" w:eastAsia="en-US" w:bidi="en-US"/>
      </w:rPr>
    </w:lvl>
    <w:lvl w:ilvl="6" w:tplc="566A87C6">
      <w:numFmt w:val="bullet"/>
      <w:lvlText w:val="•"/>
      <w:lvlJc w:val="left"/>
      <w:pPr>
        <w:ind w:left="6243" w:hanging="360"/>
      </w:pPr>
      <w:rPr>
        <w:rFonts w:hint="default"/>
        <w:lang w:val="en-US" w:eastAsia="en-US" w:bidi="en-US"/>
      </w:rPr>
    </w:lvl>
    <w:lvl w:ilvl="7" w:tplc="3CEC865A">
      <w:numFmt w:val="bullet"/>
      <w:lvlText w:val="•"/>
      <w:lvlJc w:val="left"/>
      <w:pPr>
        <w:ind w:left="7354" w:hanging="360"/>
      </w:pPr>
      <w:rPr>
        <w:rFonts w:hint="default"/>
        <w:lang w:val="en-US" w:eastAsia="en-US" w:bidi="en-US"/>
      </w:rPr>
    </w:lvl>
    <w:lvl w:ilvl="8" w:tplc="BE4044C8">
      <w:numFmt w:val="bullet"/>
      <w:lvlText w:val="•"/>
      <w:lvlJc w:val="left"/>
      <w:pPr>
        <w:ind w:left="846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36"/>
    <w:rsid w:val="00045D36"/>
    <w:rsid w:val="00746BE6"/>
    <w:rsid w:val="007762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EF46"/>
  <w15:docId w15:val="{7F5BBE2A-CC71-4951-BF2E-525E7ED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rPr>
      <w:sz w:val="20"/>
      <w:szCs w:val="2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pPr>
      <w:spacing w:before="109"/>
    </w:pPr>
  </w:style>
  <w:style w:type="paragraph" w:styleId="Header">
    <w:name w:val="header"/>
    <w:basedOn w:val="Normal"/>
    <w:link w:val="HeaderChar"/>
    <w:uiPriority w:val="99"/>
    <w:unhideWhenUsed/>
    <w:rsid w:val="00746BE6"/>
    <w:pPr>
      <w:tabs>
        <w:tab w:val="center" w:pos="4513"/>
        <w:tab w:val="right" w:pos="9026"/>
      </w:tabs>
    </w:pPr>
  </w:style>
  <w:style w:type="character" w:customStyle="1" w:styleId="HeaderChar">
    <w:name w:val="Header Char"/>
    <w:basedOn w:val="DefaultParagraphFont"/>
    <w:link w:val="Header"/>
    <w:uiPriority w:val="99"/>
    <w:rsid w:val="00746BE6"/>
    <w:rPr>
      <w:rFonts w:ascii="Calibri" w:eastAsia="Calibri" w:hAnsi="Calibri" w:cs="Calibri"/>
      <w:lang w:bidi="en-US"/>
    </w:rPr>
  </w:style>
  <w:style w:type="paragraph" w:styleId="Footer">
    <w:name w:val="footer"/>
    <w:basedOn w:val="Normal"/>
    <w:link w:val="FooterChar"/>
    <w:uiPriority w:val="99"/>
    <w:unhideWhenUsed/>
    <w:rsid w:val="00746BE6"/>
    <w:pPr>
      <w:tabs>
        <w:tab w:val="center" w:pos="4513"/>
        <w:tab w:val="right" w:pos="9026"/>
      </w:tabs>
    </w:pPr>
  </w:style>
  <w:style w:type="character" w:customStyle="1" w:styleId="FooterChar">
    <w:name w:val="Footer Char"/>
    <w:basedOn w:val="DefaultParagraphFont"/>
    <w:link w:val="Footer"/>
    <w:uiPriority w:val="99"/>
    <w:rsid w:val="00746BE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2020-11-05T03:46:00Z</dcterms:created>
  <dcterms:modified xsi:type="dcterms:W3CDTF">2020-11-05T03:46:00Z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Microsoft® Word for Office 365</vt:lpwstr>
  </property>
  <property fmtid="{D5CDD505-2E9C-101B-9397-08002B2CF9AE}" pid="4" name="LastSaved">
    <vt:filetime>2020-11-05T00:00:00Z</vt:filetime>
  </property>
</Properties>
</file>