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D3C" w:rsidRPr="00162D3C" w:rsidRDefault="00162D3C" w:rsidP="00162D3C">
      <w:pPr>
        <w:rPr>
          <w:rStyle w:val="MSMincho"/>
          <w:sz w:val="28"/>
          <w:szCs w:val="28"/>
        </w:rPr>
      </w:pPr>
      <w:bookmarkStart w:id="0" w:name="_GoBack"/>
      <w:r w:rsidRPr="00162D3C">
        <w:rPr>
          <w:b/>
          <w:sz w:val="32"/>
        </w:rPr>
        <w:t>7D6N</w:t>
      </w:r>
      <w:r w:rsidRPr="00162D3C">
        <w:rPr>
          <w:rStyle w:val="MSMincho"/>
        </w:rPr>
        <w:t xml:space="preserve"> </w:t>
      </w:r>
      <w:r w:rsidRPr="00162D3C">
        <w:rPr>
          <w:b/>
          <w:sz w:val="32"/>
        </w:rPr>
        <w:t xml:space="preserve">Ocean Forest </w:t>
      </w:r>
      <w:r w:rsidRPr="00162D3C">
        <w:rPr>
          <w:b/>
          <w:sz w:val="32"/>
        </w:rPr>
        <w:t>Light Travel</w:t>
      </w:r>
      <w:r w:rsidRPr="00162D3C">
        <w:rPr>
          <w:rStyle w:val="MSMincho"/>
          <w:rFonts w:eastAsiaTheme="minorEastAsia"/>
        </w:rPr>
        <w:t xml:space="preserve"> </w:t>
      </w:r>
    </w:p>
    <w:bookmarkEnd w:id="0"/>
    <w:p w:rsidR="00162D3C" w:rsidRPr="00162D3C" w:rsidRDefault="00162D3C" w:rsidP="00162D3C"/>
    <w:p w:rsidR="00162D3C" w:rsidRPr="00162D3C" w:rsidRDefault="00162D3C" w:rsidP="00162D3C">
      <w:pPr>
        <w:pStyle w:val="3"/>
      </w:pPr>
      <w:r w:rsidRPr="00162D3C">
        <w:t>Day</w:t>
      </w:r>
      <w:r>
        <w:rPr>
          <w:lang w:val="id-ID"/>
        </w:rPr>
        <w:t xml:space="preserve"> </w:t>
      </w:r>
      <w:r w:rsidRPr="00162D3C">
        <w:t>1 THU</w:t>
      </w:r>
      <w:r>
        <w:rPr>
          <w:lang w:val="id-ID"/>
        </w:rPr>
        <w:t>:</w:t>
      </w:r>
      <w:r w:rsidRPr="00162D3C">
        <w:t xml:space="preserve"> Departure</w:t>
      </w:r>
      <w:r w:rsidRPr="00162D3C">
        <w:rPr>
          <w:rFonts w:ascii="Segoe UI Symbol" w:eastAsia="MS Gothic" w:hAnsi="Segoe UI Symbol" w:cs="Segoe UI Symbol"/>
        </w:rPr>
        <w:t>✈</w:t>
      </w:r>
      <w:r w:rsidRPr="00162D3C">
        <w:t>Taipei</w:t>
      </w:r>
      <w:r>
        <w:rPr>
          <w:lang w:val="id-ID"/>
        </w:rPr>
        <w:t xml:space="preserve"> (NO MEAL)</w:t>
      </w:r>
    </w:p>
    <w:p w:rsidR="00162D3C" w:rsidRPr="00162D3C" w:rsidRDefault="00162D3C" w:rsidP="00162D3C">
      <w:r w:rsidRPr="00162D3C">
        <w:t xml:space="preserve">Upon arrival, transfer to Taipei County- After check in, free at own leisure. </w:t>
      </w:r>
    </w:p>
    <w:p w:rsidR="00162D3C" w:rsidRPr="00162D3C" w:rsidRDefault="00162D3C" w:rsidP="00162D3C">
      <w:r w:rsidRPr="00162D3C">
        <w:t>* Papa Whale or similar</w:t>
      </w:r>
    </w:p>
    <w:p w:rsidR="00162D3C" w:rsidRPr="00162D3C" w:rsidRDefault="00162D3C" w:rsidP="00162D3C"/>
    <w:p w:rsidR="00162D3C" w:rsidRPr="00162D3C" w:rsidRDefault="00162D3C" w:rsidP="00162D3C">
      <w:pPr>
        <w:pStyle w:val="DAY"/>
      </w:pPr>
      <w:r w:rsidRPr="00162D3C">
        <w:t>Day</w:t>
      </w:r>
      <w:r>
        <w:rPr>
          <w:lang w:val="id-ID"/>
        </w:rPr>
        <w:t xml:space="preserve"> </w:t>
      </w:r>
      <w:r w:rsidRPr="00162D3C">
        <w:t>2</w:t>
      </w:r>
      <w:r>
        <w:rPr>
          <w:lang w:val="id-ID"/>
        </w:rPr>
        <w:t xml:space="preserve"> </w:t>
      </w:r>
      <w:r w:rsidRPr="00162D3C">
        <w:rPr>
          <w:sz w:val="24"/>
        </w:rPr>
        <w:t>FRI</w:t>
      </w:r>
      <w:r>
        <w:rPr>
          <w:sz w:val="24"/>
          <w:lang w:val="id-ID"/>
        </w:rPr>
        <w:t>:</w:t>
      </w:r>
      <w:r w:rsidRPr="00162D3C">
        <w:t xml:space="preserve"> </w:t>
      </w:r>
      <w:r w:rsidRPr="00162D3C">
        <w:rPr>
          <w:sz w:val="24"/>
        </w:rPr>
        <w:t>Taipe</w:t>
      </w:r>
      <w:r w:rsidRPr="00162D3C">
        <w:t>-</w:t>
      </w:r>
      <w:r w:rsidRPr="00162D3C">
        <w:rPr>
          <w:sz w:val="24"/>
        </w:rPr>
        <w:t xml:space="preserve"> Taichung</w:t>
      </w:r>
      <w:r>
        <w:rPr>
          <w:sz w:val="24"/>
          <w:lang w:val="id-ID"/>
        </w:rPr>
        <w:t xml:space="preserve"> (</w:t>
      </w:r>
      <w:r w:rsidRPr="00162D3C">
        <w:t>BL</w:t>
      </w:r>
      <w:r>
        <w:rPr>
          <w:lang w:val="id-ID"/>
        </w:rPr>
        <w:t>)</w:t>
      </w:r>
    </w:p>
    <w:p w:rsidR="00162D3C" w:rsidRPr="00162D3C" w:rsidRDefault="00162D3C" w:rsidP="00162D3C">
      <w:pPr>
        <w:rPr>
          <w:color w:val="008000"/>
          <w:sz w:val="24"/>
        </w:rPr>
      </w:pPr>
      <w:r w:rsidRPr="00162D3C">
        <w:rPr>
          <w:color w:val="008000"/>
          <w:sz w:val="24"/>
        </w:rPr>
        <w:t>Jingtong Old Street</w:t>
      </w:r>
      <w:r w:rsidRPr="00162D3C">
        <w:rPr>
          <w:color w:val="008000"/>
          <w:sz w:val="24"/>
        </w:rPr>
        <w:t>～</w:t>
      </w:r>
      <w:r w:rsidRPr="00162D3C">
        <w:rPr>
          <w:color w:val="008000"/>
          <w:sz w:val="24"/>
        </w:rPr>
        <w:t>Shifen Old Stree</w:t>
      </w:r>
      <w:r w:rsidRPr="00162D3C">
        <w:rPr>
          <w:color w:val="008000"/>
          <w:sz w:val="24"/>
        </w:rPr>
        <w:t>～</w:t>
      </w:r>
      <w:r w:rsidRPr="00162D3C">
        <w:rPr>
          <w:color w:val="008000"/>
          <w:sz w:val="24"/>
        </w:rPr>
        <w:t>Jiufen street</w:t>
      </w:r>
      <w:r w:rsidRPr="00162D3C">
        <w:rPr>
          <w:color w:val="008000"/>
          <w:sz w:val="24"/>
        </w:rPr>
        <w:t>～</w:t>
      </w:r>
      <w:r w:rsidRPr="00162D3C">
        <w:rPr>
          <w:color w:val="008000"/>
          <w:sz w:val="24"/>
        </w:rPr>
        <w:t>Gaomei Wetlands</w:t>
      </w:r>
      <w:r w:rsidRPr="00162D3C">
        <w:rPr>
          <w:color w:val="008000"/>
          <w:sz w:val="24"/>
        </w:rPr>
        <w:t>～</w:t>
      </w:r>
      <w:r w:rsidRPr="00162D3C">
        <w:rPr>
          <w:color w:val="008000"/>
          <w:sz w:val="24"/>
        </w:rPr>
        <w:t>Fengjia Night Market</w:t>
      </w:r>
    </w:p>
    <w:p w:rsidR="00162D3C" w:rsidRPr="00162D3C" w:rsidRDefault="00162D3C" w:rsidP="00162D3C">
      <w:r w:rsidRPr="00162D3C">
        <w:rPr>
          <w:b/>
        </w:rPr>
        <w:t>Jingtong Old Street</w:t>
      </w:r>
      <w:r w:rsidRPr="00162D3C">
        <w:t>：</w:t>
      </w:r>
      <w:r w:rsidRPr="00162D3C">
        <w:t>The early Jingtong was very lively due to the development of the coal mine. With the gradual loss of the people's tide after the mining pit was stopped, the retro style of the railway was re-engaged, and even the small pavilion beside the railroad track was filled with the passenger's prayer bamboo tube. Featured new attractions.</w:t>
      </w:r>
    </w:p>
    <w:p w:rsidR="00162D3C" w:rsidRPr="00162D3C" w:rsidRDefault="00162D3C" w:rsidP="00162D3C">
      <w:r w:rsidRPr="00162D3C">
        <w:rPr>
          <w:b/>
        </w:rPr>
        <w:t xml:space="preserve">Shifen Old Street </w:t>
      </w:r>
      <w:r w:rsidRPr="00162D3C">
        <w:t>: Shifen Old Street is located along the the Pingxi largest train station and railways.  It is not only well-known to the old buildings, but also to the unique view that trains pass by in a very closed distance.  The trains often bring surprises to tourists.  The streets are lined with considerable number of sky lanterns and souvenir shops.</w:t>
      </w:r>
    </w:p>
    <w:p w:rsidR="00162D3C" w:rsidRPr="00162D3C" w:rsidRDefault="00162D3C" w:rsidP="00162D3C">
      <w:r w:rsidRPr="00162D3C">
        <w:rPr>
          <w:b/>
        </w:rPr>
        <w:t>Jiufen stree</w:t>
      </w:r>
      <w:r w:rsidRPr="00162D3C">
        <w:t>t: once abandoned after the mountain to dig gold, for the movie "City of Sadness" and once again flourishing, becoming the longest one of Taiwan's most lively streets, a variety of souvenirs, souvenirs and snacks, attract large numbers of tourists up the mountain shopping Do not miss the famous snack - taro round nine.</w:t>
      </w:r>
    </w:p>
    <w:p w:rsidR="00162D3C" w:rsidRPr="00162D3C" w:rsidRDefault="00162D3C" w:rsidP="00162D3C">
      <w:r w:rsidRPr="00162D3C">
        <w:rPr>
          <w:b/>
        </w:rPr>
        <w:t>Gaomei Wetlands</w:t>
      </w:r>
      <w:r w:rsidRPr="00162D3C">
        <w:t>：</w:t>
      </w:r>
      <w:r w:rsidRPr="00162D3C">
        <w:t>Taichung most beautiful coastal scenic area, in addition to wetland rich ecological, and can enjoy the whole row of wind power wind turbines, spectacular.</w:t>
      </w:r>
    </w:p>
    <w:p w:rsidR="00162D3C" w:rsidRPr="00162D3C" w:rsidRDefault="00162D3C" w:rsidP="00162D3C">
      <w:r w:rsidRPr="00162D3C">
        <w:rPr>
          <w:b/>
        </w:rPr>
        <w:t>Fengjia Night Market</w:t>
      </w:r>
      <w:r w:rsidRPr="00162D3C">
        <w:t xml:space="preserve"> : It is one of Taichung's famous commercial business districts, covering approximately one kilometer in diameter around Feng Chia University and includes the Fengjia-Wenhua Night Market, Fengjia Rd., and Fuxing Rd. In this CBD, you can find delicious snack foods and quality clothes at reasonable prices to express your unique personality.</w:t>
      </w:r>
    </w:p>
    <w:p w:rsidR="00162D3C" w:rsidRPr="00162D3C" w:rsidRDefault="00162D3C" w:rsidP="00162D3C">
      <w:r w:rsidRPr="00162D3C">
        <w:t xml:space="preserve">* Galerie hotel or similar </w:t>
      </w:r>
    </w:p>
    <w:p w:rsidR="00162D3C" w:rsidRPr="00162D3C" w:rsidRDefault="00162D3C" w:rsidP="00162D3C"/>
    <w:p w:rsidR="00162D3C" w:rsidRPr="00162D3C" w:rsidRDefault="00162D3C" w:rsidP="00162D3C">
      <w:pPr>
        <w:pStyle w:val="DAY"/>
        <w:rPr>
          <w:lang w:val="id-ID"/>
        </w:rPr>
      </w:pPr>
      <w:r w:rsidRPr="00162D3C">
        <w:t>Day</w:t>
      </w:r>
      <w:r>
        <w:rPr>
          <w:lang w:val="id-ID"/>
        </w:rPr>
        <w:t xml:space="preserve"> </w:t>
      </w:r>
      <w:r w:rsidRPr="00162D3C">
        <w:t>3</w:t>
      </w:r>
      <w:r>
        <w:rPr>
          <w:lang w:val="id-ID"/>
        </w:rPr>
        <w:t xml:space="preserve"> </w:t>
      </w:r>
      <w:r w:rsidRPr="00162D3C">
        <w:rPr>
          <w:sz w:val="24"/>
        </w:rPr>
        <w:t>SAT</w:t>
      </w:r>
      <w:r>
        <w:rPr>
          <w:sz w:val="24"/>
          <w:lang w:val="id-ID"/>
        </w:rPr>
        <w:t>:</w:t>
      </w:r>
      <w:r w:rsidRPr="00162D3C">
        <w:t xml:space="preserve"> </w:t>
      </w:r>
      <w:r w:rsidRPr="00162D3C">
        <w:rPr>
          <w:sz w:val="24"/>
        </w:rPr>
        <w:t>Taichung</w:t>
      </w:r>
      <w:r w:rsidRPr="00162D3C">
        <w:t xml:space="preserve"> </w:t>
      </w:r>
      <w:r>
        <w:t>–</w:t>
      </w:r>
      <w:r w:rsidRPr="00162D3C">
        <w:rPr>
          <w:sz w:val="24"/>
        </w:rPr>
        <w:t xml:space="preserve"> Kaohsiung</w:t>
      </w:r>
      <w:r>
        <w:rPr>
          <w:sz w:val="24"/>
          <w:lang w:val="id-ID"/>
        </w:rPr>
        <w:t xml:space="preserve"> (</w:t>
      </w:r>
      <w:r w:rsidRPr="00162D3C">
        <w:t>BL</w:t>
      </w:r>
      <w:r>
        <w:rPr>
          <w:lang w:val="id-ID"/>
        </w:rPr>
        <w:t>)</w:t>
      </w:r>
    </w:p>
    <w:p w:rsidR="00162D3C" w:rsidRPr="00162D3C" w:rsidRDefault="00162D3C" w:rsidP="00162D3C">
      <w:pPr>
        <w:rPr>
          <w:color w:val="008000"/>
          <w:sz w:val="24"/>
        </w:rPr>
      </w:pPr>
      <w:r w:rsidRPr="00162D3C">
        <w:rPr>
          <w:color w:val="008000"/>
          <w:sz w:val="24"/>
        </w:rPr>
        <w:t>Shigu Culture Village</w:t>
      </w:r>
      <w:r w:rsidRPr="00162D3C">
        <w:rPr>
          <w:color w:val="008000"/>
          <w:sz w:val="24"/>
        </w:rPr>
        <w:t>～</w:t>
      </w:r>
      <w:r w:rsidRPr="00162D3C">
        <w:rPr>
          <w:color w:val="008000"/>
          <w:sz w:val="24"/>
        </w:rPr>
        <w:t>Buddha Memorial Center</w:t>
      </w:r>
      <w:r w:rsidRPr="00162D3C">
        <w:rPr>
          <w:color w:val="008000"/>
          <w:sz w:val="24"/>
        </w:rPr>
        <w:t>～</w:t>
      </w:r>
      <w:r w:rsidRPr="00162D3C">
        <w:rPr>
          <w:color w:val="008000"/>
          <w:sz w:val="24"/>
        </w:rPr>
        <w:t>Golden Vigor Castle</w:t>
      </w:r>
      <w:r w:rsidRPr="00162D3C">
        <w:rPr>
          <w:color w:val="008000"/>
          <w:sz w:val="24"/>
        </w:rPr>
        <w:t>～</w:t>
      </w:r>
      <w:r w:rsidRPr="00162D3C">
        <w:rPr>
          <w:color w:val="008000"/>
          <w:sz w:val="24"/>
        </w:rPr>
        <w:t>MRT experience</w:t>
      </w:r>
      <w:r w:rsidRPr="00162D3C">
        <w:rPr>
          <w:color w:val="008000"/>
          <w:sz w:val="24"/>
        </w:rPr>
        <w:t>～</w:t>
      </w:r>
      <w:r w:rsidRPr="00162D3C">
        <w:rPr>
          <w:color w:val="008000"/>
          <w:sz w:val="24"/>
        </w:rPr>
        <w:t>Liuhe Night Market</w:t>
      </w:r>
    </w:p>
    <w:p w:rsidR="00162D3C" w:rsidRPr="00162D3C" w:rsidRDefault="00162D3C" w:rsidP="00162D3C">
      <w:pPr>
        <w:rPr>
          <w:color w:val="008000"/>
          <w:sz w:val="24"/>
        </w:rPr>
      </w:pPr>
      <w:r w:rsidRPr="00162D3C">
        <w:rPr>
          <w:b/>
        </w:rPr>
        <w:t>Shigu Culture Village</w:t>
      </w:r>
      <w:r w:rsidRPr="00162D3C">
        <w:rPr>
          <w:b/>
        </w:rPr>
        <w:t>：</w:t>
      </w:r>
      <w:r w:rsidRPr="00162D3C">
        <w:t>The cultural park with the theme of "Drums" integrates traditional drum music into the effects of lighting, music and dance. It is internationally renowned for its creative drumming performances. It will bring you to experience international drum performances and experience it yourself.</w:t>
      </w:r>
    </w:p>
    <w:p w:rsidR="00162D3C" w:rsidRPr="00162D3C" w:rsidRDefault="00162D3C" w:rsidP="00162D3C">
      <w:r w:rsidRPr="00162D3C">
        <w:rPr>
          <w:b/>
        </w:rPr>
        <w:t xml:space="preserve">Buddha Memorial Center </w:t>
      </w:r>
      <w:r w:rsidRPr="00162D3C">
        <w:t xml:space="preserve">: Built to worship buddha’s relic, the construction combines both Chinese and foreign techniques and skills.  The main statue  of the temple is 108 meters high and considered as the tallest statue  of the world.  </w:t>
      </w:r>
    </w:p>
    <w:p w:rsidR="00162D3C" w:rsidRPr="00162D3C" w:rsidRDefault="00162D3C" w:rsidP="00162D3C">
      <w:r w:rsidRPr="00162D3C">
        <w:rPr>
          <w:b/>
        </w:rPr>
        <w:t>Golden Vigor Castle</w:t>
      </w:r>
      <w:r w:rsidRPr="00162D3C">
        <w:t xml:space="preserve"> : pineapple cake Taiwan first tourism facility , such as the appearance of the castle fairy tale world , technology way to present growth and production process pineapple cake pineapple and slightly Technology Interactive games are suitable for both adults and children a visit the castle of happiness</w:t>
      </w:r>
    </w:p>
    <w:p w:rsidR="00162D3C" w:rsidRPr="00162D3C" w:rsidRDefault="00162D3C" w:rsidP="00162D3C">
      <w:r w:rsidRPr="00162D3C">
        <w:rPr>
          <w:b/>
        </w:rPr>
        <w:t>Liuhe Night Market</w:t>
      </w:r>
      <w:r w:rsidRPr="00162D3C">
        <w:t xml:space="preserve"> : The night market is not far away if you walk from Kaohsiung Railway Station along the Zhongshan Road straight forward, which takes only ten minutes more, and then turn right to Liuhe Road. In daytime, the market is a straight road, and turns into prosperous market area in nighttime. There are 138 stalls in Liuhe Night Market, most of them serve snacks and food.</w:t>
      </w:r>
    </w:p>
    <w:p w:rsidR="00162D3C" w:rsidRPr="00162D3C" w:rsidRDefault="00162D3C" w:rsidP="00162D3C">
      <w:r w:rsidRPr="00162D3C">
        <w:t xml:space="preserve">* Golden Pacific Hotel or similar </w:t>
      </w:r>
    </w:p>
    <w:p w:rsidR="00162D3C" w:rsidRPr="00162D3C" w:rsidRDefault="00162D3C" w:rsidP="00162D3C"/>
    <w:p w:rsidR="00162D3C" w:rsidRPr="00162D3C" w:rsidRDefault="00162D3C" w:rsidP="00162D3C">
      <w:pPr>
        <w:pStyle w:val="DAY"/>
      </w:pPr>
      <w:r w:rsidRPr="00162D3C">
        <w:t>Day</w:t>
      </w:r>
      <w:r>
        <w:rPr>
          <w:lang w:val="id-ID"/>
        </w:rPr>
        <w:t xml:space="preserve"> </w:t>
      </w:r>
      <w:r w:rsidRPr="00162D3C">
        <w:t>4</w:t>
      </w:r>
      <w:r>
        <w:rPr>
          <w:lang w:val="id-ID"/>
        </w:rPr>
        <w:t xml:space="preserve"> </w:t>
      </w:r>
      <w:r w:rsidRPr="00162D3C">
        <w:rPr>
          <w:sz w:val="24"/>
        </w:rPr>
        <w:t>SUN</w:t>
      </w:r>
      <w:r>
        <w:rPr>
          <w:sz w:val="24"/>
          <w:lang w:val="id-ID"/>
        </w:rPr>
        <w:t xml:space="preserve">: </w:t>
      </w:r>
      <w:r w:rsidRPr="00162D3C">
        <w:rPr>
          <w:sz w:val="24"/>
        </w:rPr>
        <w:t xml:space="preserve">Kaohsiung </w:t>
      </w:r>
      <w:r>
        <w:rPr>
          <w:sz w:val="24"/>
        </w:rPr>
        <w:t>–</w:t>
      </w:r>
      <w:r w:rsidRPr="00162D3C">
        <w:rPr>
          <w:sz w:val="24"/>
        </w:rPr>
        <w:t xml:space="preserve"> Kenting</w:t>
      </w:r>
      <w:r>
        <w:rPr>
          <w:sz w:val="24"/>
          <w:lang w:val="id-ID"/>
        </w:rPr>
        <w:t xml:space="preserve"> (</w:t>
      </w:r>
      <w:r w:rsidRPr="00162D3C">
        <w:t>BL</w:t>
      </w:r>
      <w:r>
        <w:rPr>
          <w:lang w:val="id-ID"/>
        </w:rPr>
        <w:t>)</w:t>
      </w:r>
    </w:p>
    <w:p w:rsidR="00162D3C" w:rsidRPr="00162D3C" w:rsidRDefault="00162D3C" w:rsidP="00162D3C">
      <w:pPr>
        <w:rPr>
          <w:color w:val="660099"/>
          <w:kern w:val="0"/>
          <w:sz w:val="24"/>
          <w:u w:val="single"/>
          <w:shd w:val="clear" w:color="auto" w:fill="FFFFFF"/>
        </w:rPr>
      </w:pPr>
      <w:r w:rsidRPr="00162D3C">
        <w:rPr>
          <w:color w:val="008000"/>
          <w:sz w:val="24"/>
        </w:rPr>
        <w:t>Dapeng Bay National Scenic Area</w:t>
      </w:r>
      <w:r w:rsidRPr="00162D3C">
        <w:rPr>
          <w:color w:val="008000"/>
          <w:sz w:val="24"/>
        </w:rPr>
        <w:t>～</w:t>
      </w:r>
      <w:r w:rsidRPr="00162D3C">
        <w:rPr>
          <w:color w:val="008000"/>
          <w:sz w:val="24"/>
        </w:rPr>
        <w:t>Kenting National Park</w:t>
      </w:r>
      <w:r w:rsidRPr="00162D3C">
        <w:rPr>
          <w:color w:val="008000"/>
          <w:sz w:val="24"/>
        </w:rPr>
        <w:t>～</w:t>
      </w:r>
      <w:r w:rsidRPr="00162D3C">
        <w:rPr>
          <w:color w:val="008000"/>
          <w:sz w:val="24"/>
        </w:rPr>
        <w:t>Shell Sand Exhibition Hall</w:t>
      </w:r>
      <w:r w:rsidRPr="00162D3C">
        <w:rPr>
          <w:color w:val="008000"/>
          <w:sz w:val="24"/>
        </w:rPr>
        <w:t>～</w:t>
      </w:r>
      <w:r w:rsidRPr="00162D3C">
        <w:rPr>
          <w:color w:val="008000"/>
          <w:sz w:val="24"/>
        </w:rPr>
        <w:t>Longpan Park</w:t>
      </w:r>
      <w:r w:rsidRPr="00162D3C">
        <w:rPr>
          <w:color w:val="008000"/>
          <w:sz w:val="24"/>
        </w:rPr>
        <w:t>～</w:t>
      </w:r>
      <w:r w:rsidRPr="00162D3C">
        <w:rPr>
          <w:color w:val="008000"/>
          <w:sz w:val="24"/>
        </w:rPr>
        <w:t>Eluanbi Lighthouse</w:t>
      </w:r>
      <w:r w:rsidRPr="00162D3C">
        <w:rPr>
          <w:color w:val="008000"/>
          <w:sz w:val="24"/>
        </w:rPr>
        <w:t>～</w:t>
      </w:r>
      <w:r w:rsidRPr="00162D3C">
        <w:rPr>
          <w:color w:val="008000"/>
          <w:sz w:val="24"/>
        </w:rPr>
        <w:t>Kenting Streets</w:t>
      </w:r>
    </w:p>
    <w:p w:rsidR="00162D3C" w:rsidRPr="00162D3C" w:rsidRDefault="00162D3C" w:rsidP="00162D3C">
      <w:r w:rsidRPr="00162D3C">
        <w:rPr>
          <w:b/>
        </w:rPr>
        <w:lastRenderedPageBreak/>
        <w:t>Dapeng Bay National Scenic Area</w:t>
      </w:r>
      <w:r w:rsidRPr="00162D3C">
        <w:t>：</w:t>
      </w:r>
      <w:r w:rsidRPr="00162D3C">
        <w:t>The Dapeng Bay National Scenic Area is a new and emerging scenic spot in recent years. It is more famous for the Taiwan Lantern Festival. Here, Taiwan's representative wetland roasts are arranged for eating, and the world's unique artificial clamshells are stacked. island.</w:t>
      </w:r>
    </w:p>
    <w:p w:rsidR="00162D3C" w:rsidRPr="00162D3C" w:rsidRDefault="00162D3C" w:rsidP="00162D3C">
      <w:r w:rsidRPr="00162D3C">
        <w:rPr>
          <w:b/>
        </w:rPr>
        <w:t>Kenting National Park</w:t>
      </w:r>
      <w:r w:rsidRPr="00162D3C">
        <w:rPr>
          <w:b/>
        </w:rPr>
        <w:t>：</w:t>
      </w:r>
      <w:r w:rsidRPr="00162D3C">
        <w:t>Kenting National Park is located on the south side of Hengchun Peninsula in the southern end of Taiwan. It is surrounded by the sea on three sides. It is one of the few national parks covering land and sea areas in China and the only tropical area on Taiwan Island.</w:t>
      </w:r>
    </w:p>
    <w:p w:rsidR="00162D3C" w:rsidRPr="00162D3C" w:rsidRDefault="00162D3C" w:rsidP="00162D3C">
      <w:pPr>
        <w:rPr>
          <w:color w:val="262626"/>
          <w:szCs w:val="22"/>
        </w:rPr>
      </w:pPr>
      <w:r w:rsidRPr="00162D3C">
        <w:rPr>
          <w:b/>
        </w:rPr>
        <w:t>Eluanbi Lighthouse</w:t>
      </w:r>
      <w:r w:rsidRPr="00162D3C">
        <w:rPr>
          <w:b/>
        </w:rPr>
        <w:t>：</w:t>
      </w:r>
      <w:r w:rsidRPr="00162D3C">
        <w:t>The Eluanbi Lighthouse built in 1881 (the 7th year of Emperor Guangxu in Qing Dynasty) is located at the corner of Goose's Nose, Pingtung County. The tower is a white iron round tower and the southernmost lighthouse of Taiwan's main island. The lamp tower faces the southwest, and the back of the mountain is in the form of a gun. The wall has a shooting eye, and the surrounding ditch is built, making the Eluanbi Lighthouse a unique armed lighthouse in the country.</w:t>
      </w:r>
    </w:p>
    <w:p w:rsidR="00162D3C" w:rsidRPr="00162D3C" w:rsidRDefault="00162D3C" w:rsidP="00162D3C">
      <w:r w:rsidRPr="00162D3C">
        <w:rPr>
          <w:b/>
        </w:rPr>
        <w:t>Kenting Streets</w:t>
      </w:r>
      <w:r w:rsidRPr="00162D3C">
        <w:rPr>
          <w:color w:val="262626"/>
          <w:szCs w:val="22"/>
        </w:rPr>
        <w:t xml:space="preserve"> : </w:t>
      </w:r>
      <w:r w:rsidRPr="00162D3C">
        <w:t>Kenting Streets become the most congested place when the night comes.  There are a wide range of jewelers, souvenir shops, PUBs attract people from other places.  The streets are overwhelmed by warm pleasant atmosphere all the time.</w:t>
      </w:r>
    </w:p>
    <w:p w:rsidR="00162D3C" w:rsidRPr="00162D3C" w:rsidRDefault="00162D3C" w:rsidP="00162D3C">
      <w:r w:rsidRPr="00162D3C">
        <w:t xml:space="preserve">* Golden Pacific Hotel or similar </w:t>
      </w:r>
    </w:p>
    <w:p w:rsidR="00162D3C" w:rsidRPr="00162D3C" w:rsidRDefault="00162D3C" w:rsidP="00162D3C">
      <w:pPr>
        <w:rPr>
          <w:color w:val="FFFFFF"/>
          <w:szCs w:val="22"/>
        </w:rPr>
      </w:pPr>
    </w:p>
    <w:p w:rsidR="00162D3C" w:rsidRPr="00162D3C" w:rsidRDefault="00162D3C" w:rsidP="00162D3C">
      <w:pPr>
        <w:pStyle w:val="DAY"/>
      </w:pPr>
      <w:r w:rsidRPr="00162D3C">
        <w:t>Day</w:t>
      </w:r>
      <w:r>
        <w:rPr>
          <w:lang w:val="id-ID"/>
        </w:rPr>
        <w:t xml:space="preserve"> </w:t>
      </w:r>
      <w:r w:rsidRPr="00162D3C">
        <w:t>5</w:t>
      </w:r>
      <w:r>
        <w:rPr>
          <w:lang w:val="id-ID"/>
        </w:rPr>
        <w:t xml:space="preserve"> </w:t>
      </w:r>
      <w:r w:rsidRPr="00162D3C">
        <w:rPr>
          <w:sz w:val="24"/>
        </w:rPr>
        <w:t>MON</w:t>
      </w:r>
      <w:r>
        <w:rPr>
          <w:sz w:val="24"/>
          <w:lang w:val="id-ID"/>
        </w:rPr>
        <w:t>:</w:t>
      </w:r>
      <w:r w:rsidRPr="00162D3C">
        <w:t xml:space="preserve"> </w:t>
      </w:r>
      <w:r w:rsidRPr="00162D3C">
        <w:rPr>
          <w:sz w:val="24"/>
        </w:rPr>
        <w:t>Kenting</w:t>
      </w:r>
      <w:r w:rsidRPr="00162D3C">
        <w:t xml:space="preserve"> </w:t>
      </w:r>
      <w:r>
        <w:t>–</w:t>
      </w:r>
      <w:r w:rsidRPr="00162D3C">
        <w:t xml:space="preserve"> </w:t>
      </w:r>
      <w:r w:rsidRPr="00162D3C">
        <w:rPr>
          <w:sz w:val="24"/>
        </w:rPr>
        <w:t>Nantou</w:t>
      </w:r>
      <w:r>
        <w:rPr>
          <w:sz w:val="24"/>
          <w:lang w:val="id-ID"/>
        </w:rPr>
        <w:t xml:space="preserve"> (</w:t>
      </w:r>
      <w:r w:rsidRPr="00162D3C">
        <w:t>BL</w:t>
      </w:r>
      <w:r>
        <w:rPr>
          <w:lang w:val="id-ID"/>
        </w:rPr>
        <w:t>)</w:t>
      </w:r>
    </w:p>
    <w:p w:rsidR="00162D3C" w:rsidRPr="00162D3C" w:rsidRDefault="00162D3C" w:rsidP="00162D3C">
      <w:pPr>
        <w:rPr>
          <w:b/>
        </w:rPr>
      </w:pPr>
      <w:r w:rsidRPr="00162D3C">
        <w:rPr>
          <w:color w:val="008000"/>
          <w:sz w:val="24"/>
        </w:rPr>
        <w:t>King Garden</w:t>
      </w:r>
      <w:r w:rsidRPr="00162D3C">
        <w:rPr>
          <w:color w:val="008000"/>
          <w:sz w:val="24"/>
        </w:rPr>
        <w:t>～</w:t>
      </w:r>
      <w:r w:rsidRPr="00162D3C">
        <w:rPr>
          <w:color w:val="008000"/>
          <w:sz w:val="24"/>
        </w:rPr>
        <w:t>SUN moon Lake</w:t>
      </w:r>
      <w:r w:rsidRPr="00162D3C">
        <w:rPr>
          <w:color w:val="008000"/>
          <w:sz w:val="24"/>
        </w:rPr>
        <w:t>～</w:t>
      </w:r>
      <w:r w:rsidRPr="00162D3C">
        <w:rPr>
          <w:color w:val="008000"/>
          <w:sz w:val="24"/>
        </w:rPr>
        <w:t>Wen-Wu Temple</w:t>
      </w:r>
      <w:r w:rsidRPr="00162D3C">
        <w:rPr>
          <w:color w:val="008000"/>
          <w:sz w:val="24"/>
        </w:rPr>
        <w:t>～</w:t>
      </w:r>
      <w:r w:rsidRPr="00162D3C">
        <w:rPr>
          <w:color w:val="008000"/>
          <w:sz w:val="24"/>
        </w:rPr>
        <w:t>Hot Spring (Bring your own swimsuit and swimming cap)</w:t>
      </w:r>
    </w:p>
    <w:p w:rsidR="00162D3C" w:rsidRPr="00162D3C" w:rsidRDefault="00162D3C" w:rsidP="00162D3C">
      <w:r w:rsidRPr="00162D3C">
        <w:rPr>
          <w:b/>
        </w:rPr>
        <w:t>King Garden</w:t>
      </w:r>
      <w:r w:rsidRPr="00162D3C">
        <w:rPr>
          <w:b/>
        </w:rPr>
        <w:t>：</w:t>
      </w:r>
      <w:r w:rsidRPr="00162D3C">
        <w:t>The heads-up pavilion, which was built by the well-known cake "Great Black Pines", is the first theme pavilion with the theme of the head. The dreamy European castle building is matched with the high-class chessboard on the square. There is an illusion of entering a fairy tale.</w:t>
      </w:r>
    </w:p>
    <w:p w:rsidR="00162D3C" w:rsidRPr="00162D3C" w:rsidRDefault="00162D3C" w:rsidP="00162D3C">
      <w:r w:rsidRPr="00162D3C">
        <w:rPr>
          <w:b/>
        </w:rPr>
        <w:t>SUN moon Lake</w:t>
      </w:r>
      <w:r w:rsidRPr="00162D3C">
        <w:t xml:space="preserve"> : The SUN Moon Lake, located in the middle of Taiwan, with an elevation of 748 meters above sea level, is the only natural big lake in Taiwan. The southern part of Lalu Island is shaped like a new moon, and the northern part is shaped like a sun; hence the name SUN  Moon Lake.</w:t>
      </w:r>
    </w:p>
    <w:p w:rsidR="00162D3C" w:rsidRPr="00162D3C" w:rsidRDefault="00162D3C" w:rsidP="00162D3C">
      <w:r w:rsidRPr="00162D3C">
        <w:rPr>
          <w:b/>
        </w:rPr>
        <w:t>Wen-Wu Temple</w:t>
      </w:r>
      <w:r w:rsidRPr="00162D3C">
        <w:t xml:space="preserve"> : Located in the northern waist, dedicated to Confucius (Wen-sheng), Yue Fei and Guan Yu (Wu Sheng), named after temples built along the mountain.  The temple consisted of three sections, colored golden-yellow, is a typical northern China styled momentum.</w:t>
      </w:r>
    </w:p>
    <w:p w:rsidR="0042671D" w:rsidRPr="00162D3C" w:rsidRDefault="0042671D" w:rsidP="0042671D">
      <w:r w:rsidRPr="00162D3C">
        <w:t>* Pei Kong Creak Resort or similar</w:t>
      </w:r>
    </w:p>
    <w:p w:rsidR="00162D3C" w:rsidRPr="00162D3C" w:rsidRDefault="00162D3C" w:rsidP="00162D3C"/>
    <w:p w:rsidR="00162D3C" w:rsidRPr="0042671D" w:rsidRDefault="00162D3C" w:rsidP="0042671D">
      <w:pPr>
        <w:pStyle w:val="DAY"/>
        <w:rPr>
          <w:lang w:val="id-ID"/>
        </w:rPr>
      </w:pPr>
      <w:r w:rsidRPr="00162D3C">
        <w:t>Day</w:t>
      </w:r>
      <w:r w:rsidR="0042671D">
        <w:rPr>
          <w:lang w:val="id-ID"/>
        </w:rPr>
        <w:t xml:space="preserve"> </w:t>
      </w:r>
      <w:r w:rsidRPr="00162D3C">
        <w:t>6</w:t>
      </w:r>
      <w:r w:rsidR="0042671D">
        <w:rPr>
          <w:lang w:val="id-ID"/>
        </w:rPr>
        <w:t xml:space="preserve"> </w:t>
      </w:r>
      <w:r w:rsidRPr="00162D3C">
        <w:rPr>
          <w:sz w:val="24"/>
        </w:rPr>
        <w:t>TUE</w:t>
      </w:r>
      <w:r w:rsidR="0042671D">
        <w:rPr>
          <w:sz w:val="24"/>
          <w:lang w:val="id-ID"/>
        </w:rPr>
        <w:t>:</w:t>
      </w:r>
      <w:r w:rsidRPr="00162D3C">
        <w:t xml:space="preserve"> </w:t>
      </w:r>
      <w:r w:rsidRPr="00162D3C">
        <w:rPr>
          <w:sz w:val="24"/>
        </w:rPr>
        <w:t xml:space="preserve">Nantou </w:t>
      </w:r>
      <w:r w:rsidR="0042671D">
        <w:t>–</w:t>
      </w:r>
      <w:r w:rsidRPr="00162D3C">
        <w:rPr>
          <w:sz w:val="24"/>
        </w:rPr>
        <w:t>Taipei</w:t>
      </w:r>
      <w:r w:rsidR="0042671D">
        <w:rPr>
          <w:sz w:val="24"/>
          <w:lang w:val="id-ID"/>
        </w:rPr>
        <w:t xml:space="preserve"> (</w:t>
      </w:r>
      <w:r w:rsidR="0042671D">
        <w:t>B</w:t>
      </w:r>
      <w:r w:rsidRPr="00162D3C">
        <w:t>L</w:t>
      </w:r>
      <w:r w:rsidR="0042671D">
        <w:rPr>
          <w:lang w:val="id-ID"/>
        </w:rPr>
        <w:t>)</w:t>
      </w:r>
    </w:p>
    <w:p w:rsidR="00162D3C" w:rsidRPr="00162D3C" w:rsidRDefault="00162D3C" w:rsidP="00162D3C">
      <w:pPr>
        <w:rPr>
          <w:color w:val="008000"/>
          <w:sz w:val="24"/>
        </w:rPr>
      </w:pPr>
      <w:r w:rsidRPr="00162D3C">
        <w:rPr>
          <w:color w:val="008000"/>
          <w:sz w:val="24"/>
        </w:rPr>
        <w:t>High-speed rail</w:t>
      </w:r>
      <w:r w:rsidRPr="00162D3C">
        <w:rPr>
          <w:color w:val="008000"/>
          <w:sz w:val="24"/>
        </w:rPr>
        <w:t>～</w:t>
      </w:r>
      <w:r w:rsidRPr="00162D3C">
        <w:rPr>
          <w:color w:val="008000"/>
          <w:sz w:val="24"/>
        </w:rPr>
        <w:t>Martyrs</w:t>
      </w:r>
      <w:r w:rsidRPr="00162D3C">
        <w:rPr>
          <w:color w:val="008000"/>
          <w:sz w:val="24"/>
        </w:rPr>
        <w:t>～</w:t>
      </w:r>
      <w:r w:rsidRPr="00162D3C">
        <w:rPr>
          <w:color w:val="008000"/>
          <w:sz w:val="24"/>
        </w:rPr>
        <w:t>Taipei 101(Observatory fee own expenses)</w:t>
      </w:r>
      <w:r w:rsidRPr="00162D3C">
        <w:rPr>
          <w:color w:val="008000"/>
          <w:sz w:val="24"/>
        </w:rPr>
        <w:t>～</w:t>
      </w:r>
      <w:r w:rsidRPr="00162D3C">
        <w:rPr>
          <w:color w:val="008000"/>
          <w:sz w:val="24"/>
        </w:rPr>
        <w:t>The 44th south Village</w:t>
      </w:r>
      <w:r w:rsidRPr="00162D3C">
        <w:rPr>
          <w:color w:val="008000"/>
          <w:sz w:val="24"/>
        </w:rPr>
        <w:t>～</w:t>
      </w:r>
      <w:r w:rsidRPr="00162D3C">
        <w:rPr>
          <w:color w:val="008000"/>
          <w:sz w:val="24"/>
        </w:rPr>
        <w:t>Wufenpu</w:t>
      </w:r>
      <w:r w:rsidRPr="00162D3C">
        <w:rPr>
          <w:color w:val="008000"/>
          <w:sz w:val="24"/>
        </w:rPr>
        <w:t>～</w:t>
      </w:r>
      <w:r w:rsidRPr="00162D3C">
        <w:rPr>
          <w:color w:val="008000"/>
          <w:sz w:val="24"/>
        </w:rPr>
        <w:t>Raohe Street Tourist Night Market</w:t>
      </w:r>
    </w:p>
    <w:p w:rsidR="00162D3C" w:rsidRPr="00162D3C" w:rsidRDefault="00162D3C" w:rsidP="00162D3C">
      <w:r w:rsidRPr="00162D3C">
        <w:rPr>
          <w:b/>
        </w:rPr>
        <w:t>Martyrs</w:t>
      </w:r>
      <w:r w:rsidRPr="00162D3C">
        <w:t>: Martyrs Memorial sacrifice for the country. Gate guard guards, does not move like a mountain, like a statue, the handover ceremony will be performing play-for-gun post, often gathered many tourists stopped to watch, unmistakable characteristics.</w:t>
      </w:r>
    </w:p>
    <w:p w:rsidR="00162D3C" w:rsidRPr="00162D3C" w:rsidRDefault="00162D3C" w:rsidP="00162D3C">
      <w:r w:rsidRPr="00162D3C">
        <w:rPr>
          <w:b/>
        </w:rPr>
        <w:t xml:space="preserve">Taipei 101 : </w:t>
      </w:r>
      <w:r w:rsidRPr="00162D3C">
        <w:t>Taipei 101 with height of 508 meters is a new landmark in Taipei.  This building is an integration of the classical Oriental culture and Taiwan local characteristics offering elegant and spacious shopping space within the shopping center.</w:t>
      </w:r>
    </w:p>
    <w:p w:rsidR="00162D3C" w:rsidRPr="00162D3C" w:rsidRDefault="00162D3C" w:rsidP="00162D3C">
      <w:r w:rsidRPr="00162D3C">
        <w:rPr>
          <w:b/>
        </w:rPr>
        <w:t>The 44th south Village</w:t>
      </w:r>
      <w:r w:rsidRPr="00162D3C">
        <w:t>：</w:t>
      </w:r>
      <w:r w:rsidRPr="00162D3C">
        <w:t>In the past, it was one of the villages. Because it was the factory of the 44th arsenal of the company, and it was located in the south of the factory, it was named the 4th South Village. Although the place is not big, it retains many different tastes from the bustling city. A lively 101 department store near the formation of a strong contrast.</w:t>
      </w:r>
    </w:p>
    <w:p w:rsidR="00162D3C" w:rsidRPr="00162D3C" w:rsidRDefault="00162D3C" w:rsidP="00162D3C">
      <w:r w:rsidRPr="00162D3C">
        <w:rPr>
          <w:b/>
        </w:rPr>
        <w:t>Wufenpu</w:t>
      </w:r>
      <w:r w:rsidRPr="00162D3C">
        <w:t xml:space="preserve"> : There are nearly one thousand of the garment shops in this gathering, which sourced from across the province and other places such as Hong Kong, Thailand and South Korea.  The clothes with high quality sold in wholesale price here so attracted many young people come to shopping.</w:t>
      </w:r>
    </w:p>
    <w:p w:rsidR="00162D3C" w:rsidRPr="00162D3C" w:rsidRDefault="00162D3C" w:rsidP="00162D3C">
      <w:r w:rsidRPr="00162D3C">
        <w:rPr>
          <w:b/>
        </w:rPr>
        <w:lastRenderedPageBreak/>
        <w:t>Raohe Street Tourist Night Market</w:t>
      </w:r>
      <w:r w:rsidRPr="00162D3C">
        <w:t xml:space="preserve"> : It is 600 meters in length, near Shongshan Railway Station. There is a decorated-archway in front of the entrance. There are various shops and stands in the night market. It presents Taiwanese characteristic and is definitely a place worth visiting.</w:t>
      </w:r>
    </w:p>
    <w:p w:rsidR="0042671D" w:rsidRPr="00162D3C" w:rsidRDefault="0042671D" w:rsidP="0042671D">
      <w:r w:rsidRPr="00162D3C">
        <w:t xml:space="preserve">* Hotel G7 Taipei or similar </w:t>
      </w:r>
    </w:p>
    <w:p w:rsidR="00162D3C" w:rsidRPr="00162D3C" w:rsidRDefault="00162D3C" w:rsidP="00162D3C"/>
    <w:p w:rsidR="00162D3C" w:rsidRPr="0042671D" w:rsidRDefault="00162D3C" w:rsidP="0042671D">
      <w:pPr>
        <w:pStyle w:val="DAY"/>
        <w:rPr>
          <w:lang w:val="id-ID"/>
        </w:rPr>
      </w:pPr>
      <w:r w:rsidRPr="00162D3C">
        <w:t>Day</w:t>
      </w:r>
      <w:r w:rsidR="0042671D">
        <w:rPr>
          <w:lang w:val="id-ID"/>
        </w:rPr>
        <w:t xml:space="preserve"> </w:t>
      </w:r>
      <w:r w:rsidRPr="00162D3C">
        <w:t>7</w:t>
      </w:r>
      <w:r w:rsidR="0042671D">
        <w:rPr>
          <w:lang w:val="id-ID"/>
        </w:rPr>
        <w:t xml:space="preserve"> </w:t>
      </w:r>
      <w:r w:rsidRPr="00162D3C">
        <w:rPr>
          <w:sz w:val="24"/>
        </w:rPr>
        <w:t>WED</w:t>
      </w:r>
      <w:r w:rsidR="0042671D">
        <w:rPr>
          <w:sz w:val="24"/>
          <w:lang w:val="id-ID"/>
        </w:rPr>
        <w:t>:</w:t>
      </w:r>
      <w:r w:rsidRPr="00162D3C">
        <w:t xml:space="preserve"> </w:t>
      </w:r>
      <w:r w:rsidRPr="00162D3C">
        <w:rPr>
          <w:sz w:val="24"/>
        </w:rPr>
        <w:t>Taipei</w:t>
      </w:r>
      <w:r w:rsidRPr="00162D3C">
        <w:rPr>
          <w:rFonts w:ascii="Segoe UI Symbol" w:eastAsia="MS Gothic" w:hAnsi="Segoe UI Symbol" w:cs="Segoe UI Symbol"/>
          <w:sz w:val="24"/>
        </w:rPr>
        <w:t>✈</w:t>
      </w:r>
      <w:r w:rsidRPr="00162D3C">
        <w:rPr>
          <w:sz w:val="24"/>
        </w:rPr>
        <w:t>Sweet Home</w:t>
      </w:r>
      <w:r w:rsidR="0042671D">
        <w:rPr>
          <w:sz w:val="24"/>
          <w:lang w:val="id-ID"/>
        </w:rPr>
        <w:t xml:space="preserve"> (</w:t>
      </w:r>
      <w:r w:rsidRPr="00162D3C">
        <w:t>B</w:t>
      </w:r>
      <w:r w:rsidR="0042671D">
        <w:rPr>
          <w:lang w:val="id-ID"/>
        </w:rPr>
        <w:t>)</w:t>
      </w:r>
    </w:p>
    <w:p w:rsidR="00162D3C" w:rsidRPr="00162D3C" w:rsidRDefault="00162D3C" w:rsidP="00162D3C">
      <w:r w:rsidRPr="00162D3C">
        <w:t>After breakfast, you are free at leisure till your departure transfer to Taoyuan C.K.S. Airport. Home Sweet Home!</w:t>
      </w:r>
    </w:p>
    <w:p w:rsidR="00162D3C" w:rsidRPr="00162D3C" w:rsidRDefault="00162D3C" w:rsidP="00162D3C"/>
    <w:p w:rsidR="00162D3C" w:rsidRPr="00162D3C" w:rsidRDefault="00162D3C" w:rsidP="00162D3C">
      <w:r w:rsidRPr="00162D3C">
        <w:t>*The above itinerary is for reference only, and is subject to any necessary changes in accordance to local requirements.</w:t>
      </w:r>
    </w:p>
    <w:p w:rsidR="00162D3C" w:rsidRPr="00162D3C" w:rsidRDefault="00162D3C" w:rsidP="00162D3C"/>
    <w:p w:rsidR="00CD0502" w:rsidRPr="0042671D" w:rsidRDefault="00162D3C" w:rsidP="00162D3C">
      <w:pPr>
        <w:rPr>
          <w:b/>
          <w:color w:val="FF0000"/>
        </w:rPr>
      </w:pPr>
      <w:r w:rsidRPr="0042671D">
        <w:rPr>
          <w:b/>
          <w:color w:val="FF0000"/>
        </w:rPr>
        <w:t xml:space="preserve">SHOPPING STOP </w:t>
      </w:r>
      <w:r w:rsidRPr="0042671D">
        <w:rPr>
          <w:b/>
          <w:color w:val="FF0000"/>
        </w:rPr>
        <w:t>：</w:t>
      </w:r>
      <w:r w:rsidRPr="0042671D">
        <w:rPr>
          <w:b/>
          <w:color w:val="FF0000"/>
        </w:rPr>
        <w:t xml:space="preserve"> Traditional Aboriginal Product, Tianlu Art Center, Pearl, Tea</w:t>
      </w:r>
    </w:p>
    <w:p w:rsidR="00162D3C" w:rsidRPr="00162D3C" w:rsidRDefault="00162D3C" w:rsidP="00162D3C">
      <w:pPr>
        <w:rPr>
          <w:rStyle w:val="MSMincho"/>
          <w:rFonts w:eastAsiaTheme="minorEastAsia"/>
        </w:rPr>
      </w:pPr>
    </w:p>
    <w:p w:rsidR="0042671D" w:rsidRDefault="00162D3C" w:rsidP="0042671D">
      <w:pPr>
        <w:rPr>
          <w:b/>
          <w:sz w:val="32"/>
          <w:lang w:val="id-ID"/>
        </w:rPr>
      </w:pPr>
      <w:r w:rsidRPr="00162D3C">
        <w:rPr>
          <w:b/>
          <w:sz w:val="32"/>
        </w:rPr>
        <w:t>7D6N</w:t>
      </w:r>
      <w:r w:rsidRPr="00162D3C">
        <w:rPr>
          <w:rStyle w:val="MSMincho"/>
        </w:rPr>
        <w:t xml:space="preserve"> </w:t>
      </w:r>
      <w:r w:rsidRPr="00162D3C">
        <w:rPr>
          <w:b/>
          <w:sz w:val="32"/>
        </w:rPr>
        <w:t>Ocean Forest Light Travel</w:t>
      </w:r>
      <w:r w:rsidR="0042671D">
        <w:rPr>
          <w:b/>
          <w:sz w:val="32"/>
          <w:lang w:val="id-ID"/>
        </w:rPr>
        <w:t>:</w:t>
      </w:r>
    </w:p>
    <w:p w:rsidR="0042671D" w:rsidRDefault="00162D3C" w:rsidP="0042671D">
      <w:pPr>
        <w:pStyle w:val="ListParagraph"/>
        <w:numPr>
          <w:ilvl w:val="0"/>
          <w:numId w:val="1"/>
        </w:numPr>
      </w:pPr>
      <w:r w:rsidRPr="0042671D">
        <w:t>Depart Every Thursday</w:t>
      </w:r>
    </w:p>
    <w:p w:rsidR="0042671D" w:rsidRPr="0042671D" w:rsidRDefault="00F02CCA" w:rsidP="0042671D">
      <w:pPr>
        <w:pStyle w:val="ListParagraph"/>
        <w:numPr>
          <w:ilvl w:val="0"/>
          <w:numId w:val="1"/>
        </w:numPr>
      </w:pPr>
      <w:r w:rsidRPr="0042671D">
        <w:rPr>
          <w:sz w:val="24"/>
          <w:lang w:val="id-ID"/>
        </w:rPr>
        <w:t xml:space="preserve">TOUR PRICE: USD </w:t>
      </w:r>
      <w:r w:rsidR="0042671D" w:rsidRPr="0042671D">
        <w:rPr>
          <w:sz w:val="24"/>
          <w:lang w:val="id-ID"/>
        </w:rPr>
        <w:t>25</w:t>
      </w:r>
      <w:r w:rsidR="003702E9" w:rsidRPr="0042671D">
        <w:rPr>
          <w:sz w:val="24"/>
          <w:lang w:val="id-ID"/>
        </w:rPr>
        <w:t>0</w:t>
      </w:r>
      <w:r w:rsidRPr="0042671D">
        <w:rPr>
          <w:sz w:val="24"/>
          <w:lang w:val="id-ID"/>
        </w:rPr>
        <w:t>/PAX</w:t>
      </w:r>
    </w:p>
    <w:p w:rsidR="0042671D" w:rsidRPr="0042671D" w:rsidRDefault="003702E9" w:rsidP="0042671D">
      <w:pPr>
        <w:pStyle w:val="ListParagraph"/>
        <w:numPr>
          <w:ilvl w:val="0"/>
          <w:numId w:val="1"/>
        </w:numPr>
      </w:pPr>
      <w:r w:rsidRPr="0042671D">
        <w:rPr>
          <w:sz w:val="24"/>
          <w:lang w:val="id-ID"/>
        </w:rPr>
        <w:t xml:space="preserve">TIPPING: USD </w:t>
      </w:r>
      <w:r w:rsidR="0042671D" w:rsidRPr="0042671D">
        <w:rPr>
          <w:sz w:val="24"/>
          <w:lang w:val="id-ID"/>
        </w:rPr>
        <w:t>24</w:t>
      </w:r>
      <w:r w:rsidR="00F02CCA" w:rsidRPr="0042671D">
        <w:rPr>
          <w:sz w:val="24"/>
          <w:lang w:val="id-ID"/>
        </w:rPr>
        <w:t>/PAX</w:t>
      </w:r>
    </w:p>
    <w:p w:rsidR="00F02CCA" w:rsidRPr="0042671D" w:rsidRDefault="0042671D" w:rsidP="0042671D">
      <w:pPr>
        <w:pStyle w:val="GV"/>
        <w:numPr>
          <w:ilvl w:val="0"/>
          <w:numId w:val="1"/>
        </w:numPr>
        <w:spacing w:after="180"/>
        <w:rPr>
          <w:color w:val="auto"/>
          <w:sz w:val="24"/>
        </w:rPr>
      </w:pPr>
      <w:r w:rsidRPr="0042671D">
        <w:rPr>
          <w:color w:val="auto"/>
          <w:sz w:val="24"/>
          <w:lang w:val="id-ID"/>
        </w:rPr>
        <w:t>SGL.SUPP: USD 140</w:t>
      </w:r>
      <w:r w:rsidR="00F02CCA" w:rsidRPr="0042671D">
        <w:rPr>
          <w:color w:val="auto"/>
          <w:sz w:val="24"/>
          <w:lang w:val="id-ID"/>
        </w:rPr>
        <w:t>/PAX</w:t>
      </w:r>
    </w:p>
    <w:p w:rsidR="00F02CCA" w:rsidRPr="00162D3C" w:rsidRDefault="00F02CCA" w:rsidP="00162D3C">
      <w:pPr>
        <w:pStyle w:val="GV"/>
        <w:spacing w:after="180"/>
        <w:rPr>
          <w:color w:val="FF0000"/>
        </w:rPr>
      </w:pPr>
      <w:r w:rsidRPr="00162D3C">
        <w:rPr>
          <w:rStyle w:val="fontstyle01"/>
          <w:rFonts w:ascii="Times New Roman" w:hAnsi="Times New Roman" w:cs="Times New Roman"/>
          <w:b/>
          <w:color w:val="auto"/>
        </w:rPr>
        <w:t>REMA</w:t>
      </w:r>
      <w:r w:rsidRPr="00162D3C">
        <w:rPr>
          <w:rStyle w:val="fontstyle01"/>
          <w:rFonts w:ascii="Times New Roman" w:hAnsi="Times New Roman" w:cs="Times New Roman"/>
          <w:b/>
        </w:rPr>
        <w:t>RKS:</w:t>
      </w:r>
      <w:r w:rsidRPr="00162D3C">
        <w:rPr>
          <w:color w:val="000000"/>
        </w:rPr>
        <w:br/>
      </w:r>
      <w:r w:rsidRPr="00162D3C">
        <w:rPr>
          <w:rStyle w:val="fontstyle01"/>
          <w:rFonts w:ascii="Times New Roman" w:hAnsi="Times New Roman" w:cs="Times New Roman"/>
          <w:sz w:val="22"/>
          <w:szCs w:val="22"/>
        </w:rPr>
        <w:t xml:space="preserve">1. Rate valid for INDONESIA MARKET based on per person </w:t>
      </w:r>
      <w:r w:rsidR="00C374C8" w:rsidRPr="00162D3C">
        <w:rPr>
          <w:rStyle w:val="fontstyle01"/>
          <w:rFonts w:ascii="Times New Roman" w:hAnsi="Times New Roman" w:cs="Times New Roman"/>
          <w:sz w:val="22"/>
          <w:szCs w:val="22"/>
          <w:lang w:val="id-ID"/>
        </w:rPr>
        <w:t>USD</w:t>
      </w:r>
      <w:r w:rsidRPr="00162D3C">
        <w:rPr>
          <w:color w:val="000000"/>
          <w:sz w:val="22"/>
          <w:szCs w:val="22"/>
        </w:rPr>
        <w:br/>
      </w:r>
      <w:r w:rsidRPr="00162D3C">
        <w:rPr>
          <w:rStyle w:val="fontstyle01"/>
          <w:rFonts w:ascii="Times New Roman" w:hAnsi="Times New Roman" w:cs="Times New Roman"/>
          <w:sz w:val="22"/>
          <w:szCs w:val="22"/>
        </w:rPr>
        <w:t>2. 1 adult &amp; 1 child share room, child is the same price with adult</w:t>
      </w:r>
      <w:r w:rsidRPr="00162D3C">
        <w:rPr>
          <w:color w:val="000000"/>
          <w:sz w:val="22"/>
          <w:szCs w:val="22"/>
        </w:rPr>
        <w:br/>
      </w:r>
      <w:r w:rsidRPr="00162D3C">
        <w:rPr>
          <w:rStyle w:val="fontstyle01"/>
          <w:rFonts w:ascii="Times New Roman" w:hAnsi="Times New Roman" w:cs="Times New Roman"/>
          <w:sz w:val="22"/>
          <w:szCs w:val="22"/>
        </w:rPr>
        <w:t xml:space="preserve">3. 2 adults &amp; 1 child share room, child extra bed 80%, child no bed 60% of adult fare 2 </w:t>
      </w:r>
      <w:r w:rsidRPr="00162D3C">
        <w:rPr>
          <w:rStyle w:val="fontstyle21"/>
          <w:rFonts w:ascii="Times New Roman" w:hAnsi="Times New Roman" w:hint="default"/>
        </w:rPr>
        <w:t>(</w:t>
      </w:r>
      <w:r w:rsidRPr="00162D3C">
        <w:rPr>
          <w:rStyle w:val="fontstyle21"/>
          <w:rFonts w:ascii="Times New Roman" w:hAnsi="Times New Roman" w:hint="default"/>
        </w:rPr>
        <w:t xml:space="preserve"> </w:t>
      </w:r>
      <w:r w:rsidRPr="00162D3C">
        <w:rPr>
          <w:rStyle w:val="fontstyle01"/>
          <w:rFonts w:ascii="Times New Roman" w:hAnsi="Times New Roman" w:cs="Times New Roman"/>
          <w:sz w:val="22"/>
          <w:szCs w:val="22"/>
        </w:rPr>
        <w:t>24</w:t>
      </w:r>
      <w:r w:rsidRPr="00162D3C">
        <w:rPr>
          <w:rStyle w:val="fontstyle01"/>
          <w:rFonts w:ascii="Times New Roman" w:hAnsi="Times New Roman" w:cs="Times New Roman"/>
          <w:sz w:val="22"/>
          <w:szCs w:val="22"/>
          <w:lang w:val="id-ID"/>
        </w:rPr>
        <w:t>)</w:t>
      </w:r>
      <w:r w:rsidRPr="00162D3C">
        <w:rPr>
          <w:rStyle w:val="fontstyle21"/>
          <w:rFonts w:ascii="Times New Roman" w:hAnsi="Times New Roman" w:hint="default"/>
        </w:rPr>
        <w:t xml:space="preserve"> </w:t>
      </w:r>
      <w:r w:rsidR="0040077F" w:rsidRPr="00162D3C">
        <w:rPr>
          <w:rStyle w:val="fontstyle01"/>
          <w:rFonts w:ascii="Times New Roman" w:hAnsi="Times New Roman" w:cs="Times New Roman"/>
          <w:sz w:val="22"/>
          <w:szCs w:val="22"/>
        </w:rPr>
        <w:t xml:space="preserve">Infant, </w:t>
      </w:r>
      <w:r w:rsidRPr="00162D3C">
        <w:rPr>
          <w:rStyle w:val="fontstyle01"/>
          <w:rFonts w:ascii="Times New Roman" w:hAnsi="Times New Roman" w:cs="Times New Roman"/>
          <w:sz w:val="22"/>
          <w:szCs w:val="22"/>
        </w:rPr>
        <w:t>infant below 24month</w:t>
      </w:r>
      <w:r w:rsidRPr="00162D3C">
        <w:rPr>
          <w:color w:val="000000"/>
          <w:sz w:val="22"/>
          <w:szCs w:val="22"/>
        </w:rPr>
        <w:br/>
      </w:r>
      <w:r w:rsidRPr="00162D3C">
        <w:rPr>
          <w:rStyle w:val="fontstyle01"/>
          <w:rFonts w:ascii="Times New Roman" w:hAnsi="Times New Roman" w:cs="Times New Roman"/>
          <w:sz w:val="22"/>
          <w:szCs w:val="22"/>
        </w:rPr>
        <w:t>4. More than 110 centimeters (or 6 years old to 11 years old) Child extra bed, below 110 cm child no bed fare</w:t>
      </w:r>
      <w:r w:rsidRPr="00162D3C">
        <w:rPr>
          <w:color w:val="000000"/>
          <w:sz w:val="22"/>
          <w:szCs w:val="22"/>
        </w:rPr>
        <w:br/>
      </w:r>
      <w:r w:rsidRPr="00162D3C">
        <w:rPr>
          <w:rStyle w:val="fontstyle01"/>
          <w:rFonts w:ascii="Times New Roman" w:hAnsi="Times New Roman" w:cs="Times New Roman"/>
          <w:sz w:val="22"/>
          <w:szCs w:val="22"/>
        </w:rPr>
        <w:t>5. Rate from01JAN2020-25DEC2020</w:t>
      </w:r>
      <w:r w:rsidRPr="00162D3C">
        <w:rPr>
          <w:color w:val="000000"/>
          <w:sz w:val="22"/>
          <w:szCs w:val="22"/>
        </w:rPr>
        <w:br/>
      </w:r>
      <w:r w:rsidRPr="00162D3C">
        <w:rPr>
          <w:rStyle w:val="fontstyle01"/>
          <w:rFonts w:ascii="Times New Roman" w:hAnsi="Times New Roman" w:cs="Times New Roman"/>
          <w:sz w:val="22"/>
          <w:szCs w:val="22"/>
        </w:rPr>
        <w:t>6. BLACK OUT PERIOD CNY 20JAN2020-28JAN2020</w:t>
      </w:r>
      <w:r w:rsidRPr="00162D3C">
        <w:rPr>
          <w:color w:val="000000"/>
          <w:sz w:val="22"/>
          <w:szCs w:val="22"/>
        </w:rPr>
        <w:br/>
      </w:r>
      <w:r w:rsidRPr="00162D3C">
        <w:rPr>
          <w:rStyle w:val="fontstyle01"/>
          <w:rFonts w:ascii="Times New Roman" w:hAnsi="Times New Roman" w:cs="Times New Roman"/>
          <w:sz w:val="22"/>
          <w:szCs w:val="22"/>
        </w:rPr>
        <w:t xml:space="preserve">7. </w:t>
      </w:r>
      <w:r w:rsidRPr="00162D3C">
        <w:rPr>
          <w:rStyle w:val="fontstyle31"/>
          <w:rFonts w:ascii="Times New Roman" w:hAnsi="Times New Roman"/>
        </w:rPr>
        <w:t>3days before arrival please bank in and bank in slip email, if no receive will auto cancel</w:t>
      </w:r>
      <w:r w:rsidRPr="00162D3C">
        <w:rPr>
          <w:color w:val="000000"/>
          <w:sz w:val="22"/>
          <w:szCs w:val="22"/>
        </w:rPr>
        <w:br/>
      </w:r>
      <w:r w:rsidRPr="00162D3C">
        <w:rPr>
          <w:rStyle w:val="fontstyle01"/>
          <w:rFonts w:ascii="Times New Roman" w:hAnsi="Times New Roman" w:cs="Times New Roman"/>
          <w:sz w:val="22"/>
          <w:szCs w:val="22"/>
        </w:rPr>
        <w:t>8. Departure less than 14days kindly email for checking available</w:t>
      </w:r>
      <w:r w:rsidRPr="00162D3C">
        <w:rPr>
          <w:color w:val="000000"/>
          <w:sz w:val="22"/>
          <w:szCs w:val="22"/>
        </w:rPr>
        <w:br/>
      </w:r>
      <w:r w:rsidRPr="00162D3C">
        <w:rPr>
          <w:rStyle w:val="fontstyle01"/>
          <w:rFonts w:ascii="Times New Roman" w:hAnsi="Times New Roman" w:cs="Times New Roman"/>
          <w:sz w:val="22"/>
          <w:szCs w:val="22"/>
        </w:rPr>
        <w:t>9. Kindly fill booking form once booking confirm</w:t>
      </w:r>
      <w:r w:rsidRPr="00162D3C">
        <w:rPr>
          <w:color w:val="000000"/>
          <w:sz w:val="22"/>
          <w:szCs w:val="22"/>
        </w:rPr>
        <w:br/>
      </w:r>
      <w:r w:rsidRPr="00162D3C">
        <w:rPr>
          <w:rStyle w:val="fontstyle01"/>
          <w:rFonts w:ascii="Times New Roman" w:hAnsi="Times New Roman" w:cs="Times New Roman"/>
          <w:sz w:val="22"/>
          <w:szCs w:val="22"/>
        </w:rPr>
        <w:t>10. GV2 hotel can changes or upgrade need pay different rate</w:t>
      </w:r>
      <w:r w:rsidRPr="00162D3C">
        <w:rPr>
          <w:color w:val="000000"/>
          <w:sz w:val="22"/>
          <w:szCs w:val="22"/>
        </w:rPr>
        <w:t xml:space="preserve"> </w:t>
      </w:r>
      <w:r w:rsidRPr="00162D3C">
        <w:rPr>
          <w:color w:val="000000"/>
          <w:sz w:val="22"/>
          <w:szCs w:val="22"/>
        </w:rPr>
        <w:br/>
      </w:r>
      <w:r w:rsidRPr="00162D3C">
        <w:rPr>
          <w:rStyle w:val="fontstyle01"/>
          <w:rFonts w:ascii="Times New Roman" w:hAnsi="Times New Roman" w:cs="Times New Roman"/>
          <w:sz w:val="22"/>
          <w:szCs w:val="22"/>
        </w:rPr>
        <w:t>11. Mandarin Speaking Guide or Guide cum driver</w:t>
      </w:r>
      <w:r w:rsidRPr="00162D3C">
        <w:rPr>
          <w:color w:val="000000"/>
          <w:sz w:val="22"/>
          <w:szCs w:val="22"/>
        </w:rPr>
        <w:br/>
      </w:r>
      <w:r w:rsidRPr="00162D3C">
        <w:rPr>
          <w:rStyle w:val="fontstyle01"/>
          <w:rFonts w:ascii="Times New Roman" w:hAnsi="Times New Roman" w:cs="Times New Roman"/>
        </w:rPr>
        <w:t>12. Min 02pax departure</w:t>
      </w:r>
      <w:r w:rsidRPr="00162D3C">
        <w:rPr>
          <w:color w:val="000000"/>
        </w:rPr>
        <w:br/>
      </w:r>
      <w:r w:rsidRPr="00162D3C">
        <w:rPr>
          <w:rStyle w:val="fontstyle01"/>
          <w:rFonts w:ascii="Times New Roman" w:hAnsi="Times New Roman" w:cs="Times New Roman"/>
        </w:rPr>
        <w:t>13. Any Schedule and service unused will not be refundable</w:t>
      </w:r>
    </w:p>
    <w:p w:rsidR="00F02CCA" w:rsidRPr="00162D3C" w:rsidRDefault="00F02CCA" w:rsidP="00162D3C"/>
    <w:p w:rsidR="005A37BD" w:rsidRPr="00162D3C" w:rsidRDefault="005A37BD" w:rsidP="00162D3C"/>
    <w:p w:rsidR="00CD0502" w:rsidRPr="00162D3C" w:rsidRDefault="00CD0502" w:rsidP="00162D3C"/>
    <w:sectPr w:rsidR="00CD0502" w:rsidRPr="00162D3C" w:rsidSect="00F02CCA">
      <w:pgSz w:w="11906" w:h="16838"/>
      <w:pgMar w:top="1135"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21F" w:rsidRDefault="0098621F" w:rsidP="00AA111D">
      <w:r>
        <w:separator/>
      </w:r>
    </w:p>
  </w:endnote>
  <w:endnote w:type="continuationSeparator" w:id="0">
    <w:p w:rsidR="0098621F" w:rsidRDefault="0098621F" w:rsidP="00AA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21F" w:rsidRDefault="0098621F" w:rsidP="00AA111D">
      <w:r>
        <w:separator/>
      </w:r>
    </w:p>
  </w:footnote>
  <w:footnote w:type="continuationSeparator" w:id="0">
    <w:p w:rsidR="0098621F" w:rsidRDefault="0098621F" w:rsidP="00AA1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47B6A"/>
    <w:multiLevelType w:val="hybridMultilevel"/>
    <w:tmpl w:val="0C9E4DF8"/>
    <w:lvl w:ilvl="0" w:tplc="B42229BA">
      <w:start w:val="6"/>
      <w:numFmt w:val="bullet"/>
      <w:lvlText w:val="-"/>
      <w:lvlJc w:val="left"/>
      <w:pPr>
        <w:ind w:left="720" w:hanging="360"/>
      </w:pPr>
      <w:rPr>
        <w:rFonts w:ascii="Times New Roman" w:eastAsia="PMingLiU" w:hAnsi="Times New Roman" w:cs="Times New Roman" w:hint="default"/>
        <w:color w:val="0000FF"/>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1D"/>
    <w:rsid w:val="000245AA"/>
    <w:rsid w:val="00037E05"/>
    <w:rsid w:val="00041982"/>
    <w:rsid w:val="00045385"/>
    <w:rsid w:val="000459FC"/>
    <w:rsid w:val="0004679B"/>
    <w:rsid w:val="00051D85"/>
    <w:rsid w:val="00055FB4"/>
    <w:rsid w:val="00072161"/>
    <w:rsid w:val="000A4F2D"/>
    <w:rsid w:val="000B79D5"/>
    <w:rsid w:val="000C4C81"/>
    <w:rsid w:val="000E5354"/>
    <w:rsid w:val="00103AB4"/>
    <w:rsid w:val="00113095"/>
    <w:rsid w:val="00122B6C"/>
    <w:rsid w:val="001264E7"/>
    <w:rsid w:val="001279CB"/>
    <w:rsid w:val="001360DD"/>
    <w:rsid w:val="0014797F"/>
    <w:rsid w:val="00162D3C"/>
    <w:rsid w:val="001668AB"/>
    <w:rsid w:val="00187FA6"/>
    <w:rsid w:val="0019579F"/>
    <w:rsid w:val="001A5212"/>
    <w:rsid w:val="001A62AE"/>
    <w:rsid w:val="001B11CD"/>
    <w:rsid w:val="001B3C4D"/>
    <w:rsid w:val="001B483D"/>
    <w:rsid w:val="001C1D62"/>
    <w:rsid w:val="001C57CB"/>
    <w:rsid w:val="001D493C"/>
    <w:rsid w:val="001E0FDD"/>
    <w:rsid w:val="001E2B5F"/>
    <w:rsid w:val="001F3A05"/>
    <w:rsid w:val="00203671"/>
    <w:rsid w:val="0021614B"/>
    <w:rsid w:val="00216DEB"/>
    <w:rsid w:val="00243392"/>
    <w:rsid w:val="00243B5D"/>
    <w:rsid w:val="00270B5F"/>
    <w:rsid w:val="002717F3"/>
    <w:rsid w:val="002941F4"/>
    <w:rsid w:val="00295780"/>
    <w:rsid w:val="002A0CA9"/>
    <w:rsid w:val="002A5E40"/>
    <w:rsid w:val="002A62C8"/>
    <w:rsid w:val="002C2A46"/>
    <w:rsid w:val="002C5FCC"/>
    <w:rsid w:val="002D460C"/>
    <w:rsid w:val="002E148B"/>
    <w:rsid w:val="002E411A"/>
    <w:rsid w:val="002E58DE"/>
    <w:rsid w:val="002F0ACE"/>
    <w:rsid w:val="00303F01"/>
    <w:rsid w:val="00312012"/>
    <w:rsid w:val="00324006"/>
    <w:rsid w:val="003355C1"/>
    <w:rsid w:val="00335727"/>
    <w:rsid w:val="00337C69"/>
    <w:rsid w:val="00343CBA"/>
    <w:rsid w:val="00352585"/>
    <w:rsid w:val="00354D20"/>
    <w:rsid w:val="003702E9"/>
    <w:rsid w:val="00374E48"/>
    <w:rsid w:val="0037677D"/>
    <w:rsid w:val="00380E62"/>
    <w:rsid w:val="0038390A"/>
    <w:rsid w:val="00393B03"/>
    <w:rsid w:val="003A3279"/>
    <w:rsid w:val="003B42BA"/>
    <w:rsid w:val="003E7487"/>
    <w:rsid w:val="003F3400"/>
    <w:rsid w:val="0040077F"/>
    <w:rsid w:val="00407573"/>
    <w:rsid w:val="00407B4B"/>
    <w:rsid w:val="0042671D"/>
    <w:rsid w:val="0043614A"/>
    <w:rsid w:val="00436A04"/>
    <w:rsid w:val="004527AF"/>
    <w:rsid w:val="0047348E"/>
    <w:rsid w:val="004755CB"/>
    <w:rsid w:val="00477E0B"/>
    <w:rsid w:val="004A16F5"/>
    <w:rsid w:val="004A6721"/>
    <w:rsid w:val="004B2E76"/>
    <w:rsid w:val="004B33FF"/>
    <w:rsid w:val="004C1B6E"/>
    <w:rsid w:val="004D1670"/>
    <w:rsid w:val="004D17C1"/>
    <w:rsid w:val="004E39C4"/>
    <w:rsid w:val="004F4348"/>
    <w:rsid w:val="004F60BE"/>
    <w:rsid w:val="004F6B26"/>
    <w:rsid w:val="00500956"/>
    <w:rsid w:val="00500CCA"/>
    <w:rsid w:val="00507CA4"/>
    <w:rsid w:val="0051392F"/>
    <w:rsid w:val="00523EA4"/>
    <w:rsid w:val="005271A7"/>
    <w:rsid w:val="00537EF9"/>
    <w:rsid w:val="00543C6F"/>
    <w:rsid w:val="00546D98"/>
    <w:rsid w:val="00550D59"/>
    <w:rsid w:val="0056378A"/>
    <w:rsid w:val="00566AF3"/>
    <w:rsid w:val="00575D83"/>
    <w:rsid w:val="005A37BD"/>
    <w:rsid w:val="005B15F2"/>
    <w:rsid w:val="005C4762"/>
    <w:rsid w:val="005D090D"/>
    <w:rsid w:val="005D3BDF"/>
    <w:rsid w:val="005D5609"/>
    <w:rsid w:val="005D5815"/>
    <w:rsid w:val="005E2FEF"/>
    <w:rsid w:val="005E4229"/>
    <w:rsid w:val="005E6D01"/>
    <w:rsid w:val="005F14B2"/>
    <w:rsid w:val="0061764B"/>
    <w:rsid w:val="00620D91"/>
    <w:rsid w:val="006256FA"/>
    <w:rsid w:val="00627360"/>
    <w:rsid w:val="0063690A"/>
    <w:rsid w:val="00636F98"/>
    <w:rsid w:val="00641E7B"/>
    <w:rsid w:val="00642CBF"/>
    <w:rsid w:val="00643696"/>
    <w:rsid w:val="006442BF"/>
    <w:rsid w:val="0065032C"/>
    <w:rsid w:val="00654A05"/>
    <w:rsid w:val="006617CC"/>
    <w:rsid w:val="00677348"/>
    <w:rsid w:val="006B0411"/>
    <w:rsid w:val="006E78F5"/>
    <w:rsid w:val="006F5000"/>
    <w:rsid w:val="00705BA8"/>
    <w:rsid w:val="007234D6"/>
    <w:rsid w:val="007260ED"/>
    <w:rsid w:val="00742292"/>
    <w:rsid w:val="00744370"/>
    <w:rsid w:val="00754727"/>
    <w:rsid w:val="00764B83"/>
    <w:rsid w:val="00766AFA"/>
    <w:rsid w:val="00777D5D"/>
    <w:rsid w:val="00781D5E"/>
    <w:rsid w:val="00783CCB"/>
    <w:rsid w:val="007A0704"/>
    <w:rsid w:val="007C1150"/>
    <w:rsid w:val="007D26F7"/>
    <w:rsid w:val="007D40BB"/>
    <w:rsid w:val="007E78F2"/>
    <w:rsid w:val="00810E76"/>
    <w:rsid w:val="00811BBC"/>
    <w:rsid w:val="008133F5"/>
    <w:rsid w:val="0082193C"/>
    <w:rsid w:val="00836490"/>
    <w:rsid w:val="0083669C"/>
    <w:rsid w:val="00850BFB"/>
    <w:rsid w:val="008523DB"/>
    <w:rsid w:val="00854466"/>
    <w:rsid w:val="0085695A"/>
    <w:rsid w:val="008808F2"/>
    <w:rsid w:val="008912CE"/>
    <w:rsid w:val="008A029B"/>
    <w:rsid w:val="008A2093"/>
    <w:rsid w:val="008A522F"/>
    <w:rsid w:val="008A6939"/>
    <w:rsid w:val="008A7669"/>
    <w:rsid w:val="008B0902"/>
    <w:rsid w:val="008C056B"/>
    <w:rsid w:val="008C4941"/>
    <w:rsid w:val="008D5065"/>
    <w:rsid w:val="008E4D86"/>
    <w:rsid w:val="008E60B3"/>
    <w:rsid w:val="008F0440"/>
    <w:rsid w:val="008F3D63"/>
    <w:rsid w:val="008F44F4"/>
    <w:rsid w:val="0090217E"/>
    <w:rsid w:val="009139E0"/>
    <w:rsid w:val="0093093D"/>
    <w:rsid w:val="00930F35"/>
    <w:rsid w:val="009555CD"/>
    <w:rsid w:val="0096282F"/>
    <w:rsid w:val="00966792"/>
    <w:rsid w:val="0098621F"/>
    <w:rsid w:val="009909E7"/>
    <w:rsid w:val="009A1ED2"/>
    <w:rsid w:val="009A5319"/>
    <w:rsid w:val="009C717E"/>
    <w:rsid w:val="009D41CD"/>
    <w:rsid w:val="009F6326"/>
    <w:rsid w:val="00A024F8"/>
    <w:rsid w:val="00A105B6"/>
    <w:rsid w:val="00A21E8C"/>
    <w:rsid w:val="00A23533"/>
    <w:rsid w:val="00A25B7B"/>
    <w:rsid w:val="00A543E0"/>
    <w:rsid w:val="00A708A5"/>
    <w:rsid w:val="00AA111D"/>
    <w:rsid w:val="00AB12FF"/>
    <w:rsid w:val="00AC35BA"/>
    <w:rsid w:val="00AC6BA6"/>
    <w:rsid w:val="00AD0D8B"/>
    <w:rsid w:val="00AF256B"/>
    <w:rsid w:val="00AF63BA"/>
    <w:rsid w:val="00B00785"/>
    <w:rsid w:val="00B0329B"/>
    <w:rsid w:val="00B371DA"/>
    <w:rsid w:val="00B5092B"/>
    <w:rsid w:val="00B52218"/>
    <w:rsid w:val="00B84025"/>
    <w:rsid w:val="00B8541E"/>
    <w:rsid w:val="00B90B28"/>
    <w:rsid w:val="00B92FCA"/>
    <w:rsid w:val="00BA5855"/>
    <w:rsid w:val="00BB1130"/>
    <w:rsid w:val="00BB2483"/>
    <w:rsid w:val="00BB4FA2"/>
    <w:rsid w:val="00BB7BB0"/>
    <w:rsid w:val="00BD314E"/>
    <w:rsid w:val="00BE0908"/>
    <w:rsid w:val="00BE6297"/>
    <w:rsid w:val="00BF37AF"/>
    <w:rsid w:val="00C03816"/>
    <w:rsid w:val="00C03CC1"/>
    <w:rsid w:val="00C374C8"/>
    <w:rsid w:val="00C4169B"/>
    <w:rsid w:val="00C539D5"/>
    <w:rsid w:val="00C6001E"/>
    <w:rsid w:val="00C73D6F"/>
    <w:rsid w:val="00CB7D45"/>
    <w:rsid w:val="00CC19A2"/>
    <w:rsid w:val="00CC563F"/>
    <w:rsid w:val="00CD0502"/>
    <w:rsid w:val="00CD7070"/>
    <w:rsid w:val="00CE6B13"/>
    <w:rsid w:val="00D0182A"/>
    <w:rsid w:val="00D54C39"/>
    <w:rsid w:val="00D54C6D"/>
    <w:rsid w:val="00D553A6"/>
    <w:rsid w:val="00D61116"/>
    <w:rsid w:val="00D615BE"/>
    <w:rsid w:val="00D62953"/>
    <w:rsid w:val="00D62A40"/>
    <w:rsid w:val="00D752BF"/>
    <w:rsid w:val="00D86DA0"/>
    <w:rsid w:val="00D90ACF"/>
    <w:rsid w:val="00D95D4C"/>
    <w:rsid w:val="00D96B11"/>
    <w:rsid w:val="00DA4E58"/>
    <w:rsid w:val="00DA6794"/>
    <w:rsid w:val="00DB0598"/>
    <w:rsid w:val="00DC2CCB"/>
    <w:rsid w:val="00DC7FA2"/>
    <w:rsid w:val="00DD3EFB"/>
    <w:rsid w:val="00DE5FEF"/>
    <w:rsid w:val="00DE6477"/>
    <w:rsid w:val="00DF2687"/>
    <w:rsid w:val="00E00F0B"/>
    <w:rsid w:val="00E11D1B"/>
    <w:rsid w:val="00E1771A"/>
    <w:rsid w:val="00E42650"/>
    <w:rsid w:val="00E441DB"/>
    <w:rsid w:val="00E50CBE"/>
    <w:rsid w:val="00E6036F"/>
    <w:rsid w:val="00E66CFF"/>
    <w:rsid w:val="00E67056"/>
    <w:rsid w:val="00E861F9"/>
    <w:rsid w:val="00E86C0E"/>
    <w:rsid w:val="00E9335B"/>
    <w:rsid w:val="00EA17C2"/>
    <w:rsid w:val="00EA6967"/>
    <w:rsid w:val="00EB217D"/>
    <w:rsid w:val="00EC63BD"/>
    <w:rsid w:val="00ED624A"/>
    <w:rsid w:val="00EE16BF"/>
    <w:rsid w:val="00EF5770"/>
    <w:rsid w:val="00EF5ACA"/>
    <w:rsid w:val="00EF6630"/>
    <w:rsid w:val="00F01E58"/>
    <w:rsid w:val="00F02CCA"/>
    <w:rsid w:val="00F138F1"/>
    <w:rsid w:val="00F22EF7"/>
    <w:rsid w:val="00F36004"/>
    <w:rsid w:val="00F45200"/>
    <w:rsid w:val="00F517FE"/>
    <w:rsid w:val="00F65323"/>
    <w:rsid w:val="00F65F37"/>
    <w:rsid w:val="00F661AD"/>
    <w:rsid w:val="00F700E2"/>
    <w:rsid w:val="00FA3966"/>
    <w:rsid w:val="00FA7F6B"/>
    <w:rsid w:val="00FB617C"/>
    <w:rsid w:val="00FC412D"/>
    <w:rsid w:val="00FC7565"/>
    <w:rsid w:val="00FD273C"/>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EB7F"/>
  <w15:docId w15:val="{E0227D0E-6D36-4D75-AE0B-424A8324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780"/>
    <w:pPr>
      <w:widowControl w:val="0"/>
      <w:spacing w:line="320" w:lineRule="exact"/>
    </w:pPr>
    <w:rPr>
      <w:rFonts w:ascii="Times New Roman" w:eastAsia="PMingLiU" w:hAnsi="Times New Roman" w:cs="Times New Roman"/>
      <w:sz w:val="22"/>
      <w:szCs w:val="24"/>
    </w:rPr>
  </w:style>
  <w:style w:type="paragraph" w:styleId="Heading5">
    <w:name w:val="heading 5"/>
    <w:basedOn w:val="Normal"/>
    <w:link w:val="Heading5Char"/>
    <w:uiPriority w:val="9"/>
    <w:qFormat/>
    <w:rsid w:val="001C1D62"/>
    <w:pPr>
      <w:widowControl/>
      <w:spacing w:before="100" w:beforeAutospacing="1" w:after="100" w:afterAutospacing="1" w:line="240" w:lineRule="auto"/>
      <w:outlineLvl w:val="4"/>
    </w:pPr>
    <w:rPr>
      <w:rFonts w:ascii="PMingLiU" w:hAnsi="PMingLiU" w:cs="PMingLiU"/>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semiHidden/>
    <w:rsid w:val="00AA111D"/>
    <w:rPr>
      <w:sz w:val="20"/>
      <w:szCs w:val="20"/>
    </w:rPr>
  </w:style>
  <w:style w:type="paragraph" w:styleId="Footer">
    <w:name w:val="footer"/>
    <w:basedOn w:val="Normal"/>
    <w:link w:val="Foot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semiHidden/>
    <w:rsid w:val="00AA111D"/>
    <w:rPr>
      <w:sz w:val="20"/>
      <w:szCs w:val="20"/>
    </w:rPr>
  </w:style>
  <w:style w:type="table" w:styleId="TableGrid">
    <w:name w:val="Table Grid"/>
    <w:basedOn w:val="TableNormal"/>
    <w:uiPriority w:val="59"/>
    <w:rsid w:val="008F3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行程"/>
    <w:basedOn w:val="Normal"/>
    <w:link w:val="a0"/>
    <w:rsid w:val="00295780"/>
    <w:rPr>
      <w:color w:val="008000"/>
      <w:sz w:val="24"/>
    </w:rPr>
  </w:style>
  <w:style w:type="character" w:customStyle="1" w:styleId="MSMincho">
    <w:name w:val="樣式 (中文) MS Mincho 粗體"/>
    <w:basedOn w:val="DefaultParagraphFont"/>
    <w:rsid w:val="00295780"/>
    <w:rPr>
      <w:rFonts w:eastAsia="MS Mincho"/>
      <w:b/>
      <w:bCs/>
      <w:sz w:val="32"/>
    </w:rPr>
  </w:style>
  <w:style w:type="paragraph" w:customStyle="1" w:styleId="GV">
    <w:name w:val="GV編號"/>
    <w:basedOn w:val="Normal"/>
    <w:rsid w:val="00295780"/>
    <w:pPr>
      <w:spacing w:afterLines="50"/>
    </w:pPr>
    <w:rPr>
      <w:color w:val="0000FF"/>
      <w:sz w:val="28"/>
    </w:rPr>
  </w:style>
  <w:style w:type="paragraph" w:customStyle="1" w:styleId="DAY">
    <w:name w:val="DAY"/>
    <w:basedOn w:val="Normal"/>
    <w:rsid w:val="00295780"/>
    <w:pPr>
      <w:spacing w:line="340" w:lineRule="exact"/>
    </w:pPr>
    <w:rPr>
      <w:b/>
      <w:sz w:val="28"/>
    </w:rPr>
  </w:style>
  <w:style w:type="character" w:customStyle="1" w:styleId="a0">
    <w:name w:val="行程 字元"/>
    <w:basedOn w:val="DefaultParagraphFont"/>
    <w:link w:val="a"/>
    <w:rsid w:val="00295780"/>
    <w:rPr>
      <w:rFonts w:ascii="Times New Roman" w:eastAsia="PMingLiU" w:hAnsi="Times New Roman" w:cs="Times New Roman"/>
      <w:color w:val="008000"/>
      <w:szCs w:val="24"/>
    </w:rPr>
  </w:style>
  <w:style w:type="paragraph" w:styleId="NormalWeb">
    <w:name w:val="Normal (Web)"/>
    <w:basedOn w:val="Normal"/>
    <w:uiPriority w:val="99"/>
    <w:semiHidden/>
    <w:unhideWhenUsed/>
    <w:rsid w:val="009A1ED2"/>
    <w:pPr>
      <w:widowControl/>
      <w:spacing w:before="100" w:beforeAutospacing="1" w:after="100" w:afterAutospacing="1" w:line="240" w:lineRule="auto"/>
    </w:pPr>
    <w:rPr>
      <w:rFonts w:ascii="PMingLiU" w:hAnsi="PMingLiU" w:cs="PMingLiU"/>
      <w:kern w:val="0"/>
      <w:sz w:val="24"/>
    </w:rPr>
  </w:style>
  <w:style w:type="paragraph" w:styleId="BalloonText">
    <w:name w:val="Balloon Text"/>
    <w:basedOn w:val="Normal"/>
    <w:link w:val="BalloonTextChar"/>
    <w:uiPriority w:val="99"/>
    <w:semiHidden/>
    <w:unhideWhenUsed/>
    <w:rsid w:val="00055FB4"/>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55FB4"/>
    <w:rPr>
      <w:rFonts w:asciiTheme="majorHAnsi" w:eastAsiaTheme="majorEastAsia" w:hAnsiTheme="majorHAnsi" w:cstheme="majorBidi"/>
      <w:sz w:val="18"/>
      <w:szCs w:val="18"/>
    </w:rPr>
  </w:style>
  <w:style w:type="paragraph" w:customStyle="1" w:styleId="3">
    <w:name w:val="3"/>
    <w:basedOn w:val="Normal"/>
    <w:link w:val="30"/>
    <w:rsid w:val="00EF6630"/>
    <w:pPr>
      <w:tabs>
        <w:tab w:val="left" w:pos="1200"/>
        <w:tab w:val="left" w:pos="4800"/>
      </w:tabs>
      <w:spacing w:line="300" w:lineRule="exact"/>
    </w:pPr>
    <w:rPr>
      <w:b/>
      <w:sz w:val="24"/>
    </w:rPr>
  </w:style>
  <w:style w:type="character" w:customStyle="1" w:styleId="30">
    <w:name w:val="3 字元"/>
    <w:basedOn w:val="DefaultParagraphFont"/>
    <w:link w:val="3"/>
    <w:rsid w:val="00EF6630"/>
    <w:rPr>
      <w:rFonts w:ascii="Times New Roman" w:eastAsia="PMingLiU" w:hAnsi="Times New Roman" w:cs="Times New Roman"/>
      <w:b/>
      <w:szCs w:val="24"/>
    </w:rPr>
  </w:style>
  <w:style w:type="character" w:customStyle="1" w:styleId="Heading5Char">
    <w:name w:val="Heading 5 Char"/>
    <w:basedOn w:val="DefaultParagraphFont"/>
    <w:link w:val="Heading5"/>
    <w:uiPriority w:val="9"/>
    <w:rsid w:val="001C1D62"/>
    <w:rPr>
      <w:rFonts w:ascii="PMingLiU" w:eastAsia="PMingLiU" w:hAnsi="PMingLiU" w:cs="PMingLiU"/>
      <w:b/>
      <w:bCs/>
      <w:kern w:val="0"/>
      <w:sz w:val="20"/>
      <w:szCs w:val="20"/>
    </w:rPr>
  </w:style>
  <w:style w:type="character" w:customStyle="1" w:styleId="fwb">
    <w:name w:val="fwb"/>
    <w:basedOn w:val="DefaultParagraphFont"/>
    <w:rsid w:val="001C1D62"/>
  </w:style>
  <w:style w:type="character" w:styleId="Hyperlink">
    <w:name w:val="Hyperlink"/>
    <w:basedOn w:val="DefaultParagraphFont"/>
    <w:uiPriority w:val="99"/>
    <w:semiHidden/>
    <w:unhideWhenUsed/>
    <w:rsid w:val="001C1D62"/>
    <w:rPr>
      <w:color w:val="0000FF"/>
      <w:u w:val="single"/>
    </w:rPr>
  </w:style>
  <w:style w:type="character" w:styleId="Strong">
    <w:name w:val="Strong"/>
    <w:basedOn w:val="DefaultParagraphFont"/>
    <w:uiPriority w:val="22"/>
    <w:qFormat/>
    <w:rsid w:val="00EA6967"/>
    <w:rPr>
      <w:b/>
      <w:bCs/>
    </w:rPr>
  </w:style>
  <w:style w:type="character" w:customStyle="1" w:styleId="fontstyle01">
    <w:name w:val="fontstyle01"/>
    <w:basedOn w:val="DefaultParagraphFont"/>
    <w:rsid w:val="00F02CCA"/>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02CCA"/>
    <w:rPr>
      <w:rFonts w:ascii="PMingLiU" w:eastAsia="PMingLiU" w:hAnsi="PMingLiU" w:hint="eastAsia"/>
      <w:b w:val="0"/>
      <w:bCs w:val="0"/>
      <w:i w:val="0"/>
      <w:iCs w:val="0"/>
      <w:color w:val="000000"/>
      <w:sz w:val="22"/>
      <w:szCs w:val="22"/>
    </w:rPr>
  </w:style>
  <w:style w:type="character" w:customStyle="1" w:styleId="fontstyle31">
    <w:name w:val="fontstyle31"/>
    <w:basedOn w:val="DefaultParagraphFont"/>
    <w:rsid w:val="00F02CCA"/>
    <w:rPr>
      <w:rFonts w:ascii="Cambria Math" w:hAnsi="Cambria Math" w:hint="default"/>
      <w:b w:val="0"/>
      <w:bCs w:val="0"/>
      <w:i w:val="0"/>
      <w:iCs w:val="0"/>
      <w:color w:val="000000"/>
      <w:sz w:val="22"/>
      <w:szCs w:val="22"/>
    </w:rPr>
  </w:style>
  <w:style w:type="paragraph" w:styleId="ListParagraph">
    <w:name w:val="List Paragraph"/>
    <w:basedOn w:val="Normal"/>
    <w:uiPriority w:val="34"/>
    <w:qFormat/>
    <w:rsid w:val="00103AB4"/>
    <w:pPr>
      <w:ind w:left="720"/>
      <w:contextualSpacing/>
    </w:pPr>
  </w:style>
  <w:style w:type="paragraph" w:styleId="HTMLPreformatted">
    <w:name w:val="HTML Preformatted"/>
    <w:basedOn w:val="Normal"/>
    <w:link w:val="HTMLPreformattedChar"/>
    <w:uiPriority w:val="99"/>
    <w:unhideWhenUsed/>
    <w:rsid w:val="00370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ingLiU" w:eastAsia="MingLiU" w:hAnsi="MingLiU" w:cs="MingLiU"/>
      <w:kern w:val="0"/>
      <w:sz w:val="24"/>
    </w:rPr>
  </w:style>
  <w:style w:type="character" w:customStyle="1" w:styleId="HTMLPreformattedChar">
    <w:name w:val="HTML Preformatted Char"/>
    <w:basedOn w:val="DefaultParagraphFont"/>
    <w:link w:val="HTMLPreformatted"/>
    <w:uiPriority w:val="99"/>
    <w:rsid w:val="003702E9"/>
    <w:rPr>
      <w:rFonts w:ascii="MingLiU" w:eastAsia="MingLiU" w:hAnsi="MingLiU" w:cs="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6294">
      <w:bodyDiv w:val="1"/>
      <w:marLeft w:val="0"/>
      <w:marRight w:val="0"/>
      <w:marTop w:val="0"/>
      <w:marBottom w:val="0"/>
      <w:divBdr>
        <w:top w:val="none" w:sz="0" w:space="0" w:color="auto"/>
        <w:left w:val="none" w:sz="0" w:space="0" w:color="auto"/>
        <w:bottom w:val="none" w:sz="0" w:space="0" w:color="auto"/>
        <w:right w:val="none" w:sz="0" w:space="0" w:color="auto"/>
      </w:divBdr>
    </w:div>
    <w:div w:id="517936622">
      <w:bodyDiv w:val="1"/>
      <w:marLeft w:val="0"/>
      <w:marRight w:val="0"/>
      <w:marTop w:val="0"/>
      <w:marBottom w:val="0"/>
      <w:divBdr>
        <w:top w:val="none" w:sz="0" w:space="0" w:color="auto"/>
        <w:left w:val="none" w:sz="0" w:space="0" w:color="auto"/>
        <w:bottom w:val="none" w:sz="0" w:space="0" w:color="auto"/>
        <w:right w:val="none" w:sz="0" w:space="0" w:color="auto"/>
      </w:divBdr>
    </w:div>
    <w:div w:id="623971746">
      <w:bodyDiv w:val="1"/>
      <w:marLeft w:val="0"/>
      <w:marRight w:val="0"/>
      <w:marTop w:val="0"/>
      <w:marBottom w:val="0"/>
      <w:divBdr>
        <w:top w:val="none" w:sz="0" w:space="0" w:color="auto"/>
        <w:left w:val="none" w:sz="0" w:space="0" w:color="auto"/>
        <w:bottom w:val="none" w:sz="0" w:space="0" w:color="auto"/>
        <w:right w:val="none" w:sz="0" w:space="0" w:color="auto"/>
      </w:divBdr>
    </w:div>
    <w:div w:id="769544880">
      <w:bodyDiv w:val="1"/>
      <w:marLeft w:val="0"/>
      <w:marRight w:val="0"/>
      <w:marTop w:val="0"/>
      <w:marBottom w:val="0"/>
      <w:divBdr>
        <w:top w:val="none" w:sz="0" w:space="0" w:color="auto"/>
        <w:left w:val="none" w:sz="0" w:space="0" w:color="auto"/>
        <w:bottom w:val="none" w:sz="0" w:space="0" w:color="auto"/>
        <w:right w:val="none" w:sz="0" w:space="0" w:color="auto"/>
      </w:divBdr>
    </w:div>
    <w:div w:id="820460017">
      <w:bodyDiv w:val="1"/>
      <w:marLeft w:val="0"/>
      <w:marRight w:val="0"/>
      <w:marTop w:val="0"/>
      <w:marBottom w:val="0"/>
      <w:divBdr>
        <w:top w:val="none" w:sz="0" w:space="0" w:color="auto"/>
        <w:left w:val="none" w:sz="0" w:space="0" w:color="auto"/>
        <w:bottom w:val="none" w:sz="0" w:space="0" w:color="auto"/>
        <w:right w:val="none" w:sz="0" w:space="0" w:color="auto"/>
      </w:divBdr>
    </w:div>
    <w:div w:id="863129305">
      <w:bodyDiv w:val="1"/>
      <w:marLeft w:val="0"/>
      <w:marRight w:val="0"/>
      <w:marTop w:val="0"/>
      <w:marBottom w:val="0"/>
      <w:divBdr>
        <w:top w:val="none" w:sz="0" w:space="0" w:color="auto"/>
        <w:left w:val="none" w:sz="0" w:space="0" w:color="auto"/>
        <w:bottom w:val="none" w:sz="0" w:space="0" w:color="auto"/>
        <w:right w:val="none" w:sz="0" w:space="0" w:color="auto"/>
      </w:divBdr>
    </w:div>
    <w:div w:id="1746688134">
      <w:bodyDiv w:val="1"/>
      <w:marLeft w:val="0"/>
      <w:marRight w:val="0"/>
      <w:marTop w:val="0"/>
      <w:marBottom w:val="0"/>
      <w:divBdr>
        <w:top w:val="none" w:sz="0" w:space="0" w:color="auto"/>
        <w:left w:val="none" w:sz="0" w:space="0" w:color="auto"/>
        <w:bottom w:val="none" w:sz="0" w:space="0" w:color="auto"/>
        <w:right w:val="none" w:sz="0" w:space="0" w:color="auto"/>
      </w:divBdr>
    </w:div>
    <w:div w:id="1770471388">
      <w:bodyDiv w:val="1"/>
      <w:marLeft w:val="0"/>
      <w:marRight w:val="0"/>
      <w:marTop w:val="0"/>
      <w:marBottom w:val="0"/>
      <w:divBdr>
        <w:top w:val="none" w:sz="0" w:space="0" w:color="auto"/>
        <w:left w:val="none" w:sz="0" w:space="0" w:color="auto"/>
        <w:bottom w:val="none" w:sz="0" w:space="0" w:color="auto"/>
        <w:right w:val="none" w:sz="0" w:space="0" w:color="auto"/>
      </w:divBdr>
    </w:div>
    <w:div w:id="1979416113">
      <w:bodyDiv w:val="1"/>
      <w:marLeft w:val="0"/>
      <w:marRight w:val="0"/>
      <w:marTop w:val="0"/>
      <w:marBottom w:val="0"/>
      <w:divBdr>
        <w:top w:val="none" w:sz="0" w:space="0" w:color="auto"/>
        <w:left w:val="none" w:sz="0" w:space="0" w:color="auto"/>
        <w:bottom w:val="none" w:sz="0" w:space="0" w:color="auto"/>
        <w:right w:val="none" w:sz="0" w:space="0" w:color="auto"/>
      </w:divBdr>
    </w:div>
    <w:div w:id="19936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2</cp:revision>
  <cp:lastPrinted>2019-07-19T08:16:00Z</cp:lastPrinted>
  <dcterms:created xsi:type="dcterms:W3CDTF">2019-10-20T08:33:00Z</dcterms:created>
  <dcterms:modified xsi:type="dcterms:W3CDTF">2019-10-20T08:33:00Z</dcterms:modified>
</cp:coreProperties>
</file>