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D86631" w:rsidRDefault="00D86631" w:rsidP="00D86631">
      <w:pPr>
        <w:pStyle w:val="Title"/>
        <w:spacing w:before="0"/>
      </w:pPr>
      <w:r>
        <w:rPr>
          <w:noProof/>
          <w:lang w:val="id-ID" w:eastAsia="zh-CN"/>
        </w:rPr>
        <w:drawing>
          <wp:anchor distT="0" distB="0" distL="0" distR="0" simplePos="0" relativeHeight="251661824" behindDoc="1" locked="0" layoutInCell="1" allowOverlap="1">
            <wp:simplePos x="0" y="0"/>
            <wp:positionH relativeFrom="page">
              <wp:posOffset>4513580</wp:posOffset>
            </wp:positionH>
            <wp:positionV relativeFrom="paragraph">
              <wp:posOffset>812800</wp:posOffset>
            </wp:positionV>
            <wp:extent cx="2326005" cy="2162810"/>
            <wp:effectExtent l="0" t="0" r="0" b="8890"/>
            <wp:wrapNone/>
            <wp:docPr id="3" name="Picture 3" descr="à¸à¸¥à¸à¸²à¸£à¸à¹à¸à¸«à¸²à¸£à¸¹à¸à¸ à¸²à¸à¸ªà¸³à¸«à¸£à¸±à¸ riverdale golf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à¸à¸¥à¸à¸²à¸£à¸à¹à¸à¸«à¸²à¸£à¸¹à¸à¸ à¸²à¸à¸ªà¸³à¸«à¸£à¸±à¸ riverdale golf cl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6005" cy="216281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848" behindDoc="1" locked="0" layoutInCell="1" allowOverlap="1">
            <wp:simplePos x="0" y="0"/>
            <wp:positionH relativeFrom="page">
              <wp:posOffset>4523105</wp:posOffset>
            </wp:positionH>
            <wp:positionV relativeFrom="paragraph">
              <wp:posOffset>3013075</wp:posOffset>
            </wp:positionV>
            <wp:extent cx="2310765" cy="1978025"/>
            <wp:effectExtent l="0" t="0" r="0" b="3175"/>
            <wp:wrapNone/>
            <wp:docPr id="1" name="Picture 1" descr="à¸à¸¥à¸à¸²à¸£à¸à¹à¸à¸«à¸²à¸£à¸¹à¸à¸ à¸²à¸à¸ªà¸³à¸«à¸£à¸±à¸ panya indra golf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à¸à¸²à¸£à¸à¹à¸à¸«à¸²à¸£à¸¹à¸à¸ à¸²à¸à¸ªà¸³à¸«à¸£à¸±à¸ panya indra golf cl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0765" cy="1978025"/>
                    </a:xfrm>
                    <a:prstGeom prst="rect">
                      <a:avLst/>
                    </a:prstGeom>
                    <a:noFill/>
                  </pic:spPr>
                </pic:pic>
              </a:graphicData>
            </a:graphic>
            <wp14:sizeRelH relativeFrom="page">
              <wp14:pctWidth>0</wp14:pctWidth>
            </wp14:sizeRelH>
            <wp14:sizeRelV relativeFrom="page">
              <wp14:pctHeight>0</wp14:pctHeight>
            </wp14:sizeRelV>
          </wp:anchor>
        </w:drawing>
      </w:r>
      <w:r>
        <w:t>BANGKOK GOLF-4D3N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D86631" w:rsidTr="00D86631">
        <w:trPr>
          <w:trHeight w:val="321"/>
        </w:trPr>
        <w:tc>
          <w:tcPr>
            <w:tcW w:w="10460"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spacing w:line="302" w:lineRule="exact"/>
              <w:ind w:left="4230" w:right="4227"/>
              <w:jc w:val="center"/>
              <w:rPr>
                <w:b/>
                <w:sz w:val="28"/>
              </w:rPr>
            </w:pPr>
            <w:r>
              <w:rPr>
                <w:b/>
                <w:sz w:val="28"/>
              </w:rPr>
              <w:t>TOUR ITINERARY</w:t>
            </w:r>
          </w:p>
        </w:tc>
      </w:tr>
      <w:tr w:rsidR="00D86631" w:rsidTr="00D86631">
        <w:trPr>
          <w:trHeight w:val="6555"/>
        </w:trPr>
        <w:tc>
          <w:tcPr>
            <w:tcW w:w="10460"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line="244" w:lineRule="exact"/>
              <w:ind w:left="107"/>
              <w:rPr>
                <w:b/>
              </w:rPr>
            </w:pPr>
            <w:r>
              <w:rPr>
                <w:b/>
                <w:color w:val="212121"/>
              </w:rPr>
              <w:t>Day-1: Arrival - Bangkok (-/-/-)</w:t>
            </w:r>
          </w:p>
          <w:p w:rsidR="00D86631" w:rsidRDefault="00D86631" w:rsidP="00D86631">
            <w:pPr>
              <w:pStyle w:val="TableParagraph"/>
              <w:numPr>
                <w:ilvl w:val="0"/>
                <w:numId w:val="16"/>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D86631" w:rsidRDefault="00D86631" w:rsidP="00D86631">
            <w:pPr>
              <w:pStyle w:val="TableParagraph"/>
              <w:numPr>
                <w:ilvl w:val="0"/>
                <w:numId w:val="16"/>
              </w:numPr>
              <w:tabs>
                <w:tab w:val="left" w:pos="423"/>
              </w:tabs>
              <w:spacing w:line="268" w:lineRule="exact"/>
              <w:ind w:hanging="285"/>
              <w:rPr>
                <w:rFonts w:ascii="Symbol" w:hAnsi="Symbol"/>
                <w:color w:val="212121"/>
              </w:rPr>
            </w:pPr>
            <w:r>
              <w:rPr>
                <w:color w:val="212121"/>
              </w:rPr>
              <w:t>Free for</w:t>
            </w:r>
            <w:r>
              <w:rPr>
                <w:color w:val="212121"/>
                <w:spacing w:val="-4"/>
              </w:rPr>
              <w:t xml:space="preserve"> </w:t>
            </w:r>
            <w:r>
              <w:rPr>
                <w:color w:val="212121"/>
              </w:rPr>
              <w:t>leisure</w:t>
            </w:r>
          </w:p>
          <w:p w:rsidR="00D86631" w:rsidRDefault="00D86631" w:rsidP="00D86631">
            <w:pPr>
              <w:pStyle w:val="TableParagraph"/>
              <w:numPr>
                <w:ilvl w:val="0"/>
                <w:numId w:val="16"/>
              </w:numPr>
              <w:tabs>
                <w:tab w:val="left" w:pos="423"/>
              </w:tabs>
              <w:spacing w:line="269" w:lineRule="exact"/>
              <w:ind w:hanging="285"/>
              <w:rPr>
                <w:rFonts w:ascii="Symbol" w:hAnsi="Symbol"/>
                <w:color w:val="212121"/>
              </w:rPr>
            </w:pPr>
            <w:r>
              <w:rPr>
                <w:color w:val="212121"/>
              </w:rPr>
              <w:t>Acc. at hotel in</w:t>
            </w:r>
            <w:r>
              <w:rPr>
                <w:color w:val="212121"/>
                <w:spacing w:val="-4"/>
              </w:rPr>
              <w:t xml:space="preserve"> </w:t>
            </w:r>
            <w:r>
              <w:rPr>
                <w:color w:val="212121"/>
              </w:rPr>
              <w:t>BANGKOK</w:t>
            </w:r>
          </w:p>
          <w:p w:rsidR="00D86631" w:rsidRDefault="00D86631">
            <w:pPr>
              <w:pStyle w:val="TableParagraph"/>
              <w:spacing w:before="1"/>
              <w:rPr>
                <w:b/>
              </w:rPr>
            </w:pPr>
          </w:p>
          <w:p w:rsidR="00D86631" w:rsidRDefault="00D86631">
            <w:pPr>
              <w:pStyle w:val="TableParagraph"/>
              <w:spacing w:line="251" w:lineRule="exact"/>
              <w:ind w:left="107"/>
              <w:rPr>
                <w:b/>
              </w:rPr>
            </w:pPr>
            <w:r>
              <w:rPr>
                <w:b/>
                <w:color w:val="212121"/>
              </w:rPr>
              <w:t>Day-2: Bangkok (B/-/D)</w:t>
            </w:r>
          </w:p>
          <w:p w:rsidR="00D86631" w:rsidRDefault="00D86631" w:rsidP="00D86631">
            <w:pPr>
              <w:pStyle w:val="TableParagraph"/>
              <w:numPr>
                <w:ilvl w:val="0"/>
                <w:numId w:val="1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86631" w:rsidRDefault="00D86631" w:rsidP="00D86631">
            <w:pPr>
              <w:pStyle w:val="TableParagraph"/>
              <w:numPr>
                <w:ilvl w:val="0"/>
                <w:numId w:val="16"/>
              </w:numPr>
              <w:tabs>
                <w:tab w:val="left" w:pos="423"/>
              </w:tabs>
              <w:spacing w:line="268" w:lineRule="exact"/>
              <w:ind w:hanging="285"/>
              <w:rPr>
                <w:rFonts w:ascii="Symbol" w:hAnsi="Symbol"/>
                <w:color w:val="212121"/>
              </w:rPr>
            </w:pPr>
            <w:r>
              <w:rPr>
                <w:color w:val="212121"/>
              </w:rPr>
              <w:t>Round trip transfer to golf</w:t>
            </w:r>
            <w:r>
              <w:rPr>
                <w:color w:val="212121"/>
                <w:spacing w:val="-6"/>
              </w:rPr>
              <w:t xml:space="preserve"> </w:t>
            </w:r>
            <w:r>
              <w:rPr>
                <w:color w:val="212121"/>
              </w:rPr>
              <w:t>course</w:t>
            </w:r>
          </w:p>
          <w:p w:rsidR="00D86631" w:rsidRDefault="00D86631" w:rsidP="00D86631">
            <w:pPr>
              <w:pStyle w:val="TableParagraph"/>
              <w:numPr>
                <w:ilvl w:val="0"/>
                <w:numId w:val="16"/>
              </w:numPr>
              <w:tabs>
                <w:tab w:val="left" w:pos="423"/>
              </w:tabs>
              <w:ind w:right="5442"/>
              <w:rPr>
                <w:rFonts w:ascii="Symbol" w:hAnsi="Symbol"/>
                <w:b/>
                <w:color w:val="212121"/>
              </w:rPr>
            </w:pPr>
            <w:r>
              <w:rPr>
                <w:color w:val="212121"/>
              </w:rPr>
              <w:t xml:space="preserve">Tee off 18 Holes </w:t>
            </w:r>
            <w:r>
              <w:rPr>
                <w:color w:val="212121"/>
                <w:spacing w:val="-3"/>
              </w:rPr>
              <w:t xml:space="preserve">at </w:t>
            </w:r>
            <w:r>
              <w:rPr>
                <w:b/>
                <w:color w:val="212121"/>
              </w:rPr>
              <w:t>RIVERDALE GOLF CLUB (Included: Green Fee + Caddy + Golf Cart) / Or</w:t>
            </w:r>
            <w:r>
              <w:rPr>
                <w:b/>
                <w:color w:val="212121"/>
                <w:spacing w:val="-22"/>
              </w:rPr>
              <w:t xml:space="preserve"> </w:t>
            </w:r>
            <w:r>
              <w:rPr>
                <w:b/>
                <w:color w:val="212121"/>
              </w:rPr>
              <w:t>similar</w:t>
            </w:r>
          </w:p>
          <w:p w:rsidR="00D86631" w:rsidRDefault="00D86631" w:rsidP="00D86631">
            <w:pPr>
              <w:pStyle w:val="TableParagraph"/>
              <w:numPr>
                <w:ilvl w:val="0"/>
                <w:numId w:val="16"/>
              </w:numPr>
              <w:tabs>
                <w:tab w:val="left" w:pos="423"/>
              </w:tabs>
              <w:spacing w:line="267" w:lineRule="exact"/>
              <w:ind w:hanging="285"/>
              <w:rPr>
                <w:rFonts w:ascii="Symbol" w:hAnsi="Symbol"/>
                <w:color w:val="212121"/>
              </w:rPr>
            </w:pPr>
            <w:r>
              <w:rPr>
                <w:color w:val="212121"/>
              </w:rPr>
              <w:t>Dinner at Restaurant</w:t>
            </w:r>
          </w:p>
          <w:p w:rsidR="00D86631" w:rsidRDefault="00D86631" w:rsidP="00D86631">
            <w:pPr>
              <w:pStyle w:val="TableParagraph"/>
              <w:numPr>
                <w:ilvl w:val="0"/>
                <w:numId w:val="16"/>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D86631" w:rsidRDefault="00D86631">
            <w:pPr>
              <w:pStyle w:val="TableParagraph"/>
              <w:rPr>
                <w:b/>
              </w:rPr>
            </w:pPr>
          </w:p>
          <w:p w:rsidR="00D86631" w:rsidRDefault="00D86631">
            <w:pPr>
              <w:pStyle w:val="TableParagraph"/>
              <w:spacing w:line="251" w:lineRule="exact"/>
              <w:ind w:left="107"/>
              <w:rPr>
                <w:b/>
              </w:rPr>
            </w:pPr>
            <w:r>
              <w:rPr>
                <w:b/>
                <w:color w:val="212121"/>
              </w:rPr>
              <w:t>Day-3: Bangkok (B/-/D)</w:t>
            </w:r>
          </w:p>
          <w:p w:rsidR="00D86631" w:rsidRDefault="00D86631" w:rsidP="00D86631">
            <w:pPr>
              <w:pStyle w:val="TableParagraph"/>
              <w:numPr>
                <w:ilvl w:val="0"/>
                <w:numId w:val="1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86631" w:rsidRDefault="00D86631" w:rsidP="00D86631">
            <w:pPr>
              <w:pStyle w:val="TableParagraph"/>
              <w:numPr>
                <w:ilvl w:val="0"/>
                <w:numId w:val="16"/>
              </w:numPr>
              <w:tabs>
                <w:tab w:val="left" w:pos="423"/>
              </w:tabs>
              <w:spacing w:line="268" w:lineRule="exact"/>
              <w:ind w:hanging="285"/>
              <w:rPr>
                <w:rFonts w:ascii="Symbol" w:hAnsi="Symbol"/>
                <w:color w:val="212121"/>
              </w:rPr>
            </w:pPr>
            <w:r>
              <w:rPr>
                <w:color w:val="212121"/>
              </w:rPr>
              <w:t>Round trip transfer to golf</w:t>
            </w:r>
            <w:r>
              <w:rPr>
                <w:color w:val="212121"/>
                <w:spacing w:val="-6"/>
              </w:rPr>
              <w:t xml:space="preserve"> </w:t>
            </w:r>
            <w:r>
              <w:rPr>
                <w:color w:val="212121"/>
              </w:rPr>
              <w:t>course</w:t>
            </w:r>
          </w:p>
          <w:p w:rsidR="00D86631" w:rsidRDefault="00D86631" w:rsidP="00D86631">
            <w:pPr>
              <w:pStyle w:val="TableParagraph"/>
              <w:numPr>
                <w:ilvl w:val="0"/>
                <w:numId w:val="16"/>
              </w:numPr>
              <w:tabs>
                <w:tab w:val="left" w:pos="423"/>
              </w:tabs>
              <w:spacing w:before="1" w:line="235" w:lineRule="auto"/>
              <w:ind w:left="475" w:right="5338" w:hanging="336"/>
              <w:rPr>
                <w:rFonts w:ascii="Symbol" w:hAnsi="Symbol"/>
                <w:b/>
                <w:color w:val="212121"/>
              </w:rPr>
            </w:pPr>
            <w:r>
              <w:rPr>
                <w:color w:val="212121"/>
              </w:rPr>
              <w:t xml:space="preserve">Tee off 18 Holes </w:t>
            </w:r>
            <w:r>
              <w:rPr>
                <w:color w:val="212121"/>
                <w:spacing w:val="-3"/>
              </w:rPr>
              <w:t xml:space="preserve">at </w:t>
            </w:r>
            <w:r>
              <w:rPr>
                <w:b/>
                <w:color w:val="212121"/>
              </w:rPr>
              <w:t>PANYA INDRA GOLF CLUB (Included: Green Fee + Caddy + Golf Cart) / Or</w:t>
            </w:r>
            <w:r>
              <w:rPr>
                <w:b/>
                <w:color w:val="212121"/>
                <w:spacing w:val="-24"/>
              </w:rPr>
              <w:t xml:space="preserve"> </w:t>
            </w:r>
            <w:r>
              <w:rPr>
                <w:b/>
                <w:color w:val="212121"/>
              </w:rPr>
              <w:t>similar</w:t>
            </w:r>
          </w:p>
          <w:p w:rsidR="00D86631" w:rsidRDefault="00D86631" w:rsidP="00D86631">
            <w:pPr>
              <w:pStyle w:val="TableParagraph"/>
              <w:numPr>
                <w:ilvl w:val="0"/>
                <w:numId w:val="16"/>
              </w:numPr>
              <w:tabs>
                <w:tab w:val="left" w:pos="423"/>
              </w:tabs>
              <w:spacing w:line="266" w:lineRule="exact"/>
              <w:ind w:hanging="285"/>
              <w:rPr>
                <w:rFonts w:ascii="Symbol" w:hAnsi="Symbol"/>
                <w:color w:val="212121"/>
              </w:rPr>
            </w:pPr>
            <w:r>
              <w:rPr>
                <w:color w:val="212121"/>
              </w:rPr>
              <w:t>Dinner at Restaurant</w:t>
            </w:r>
          </w:p>
          <w:p w:rsidR="00D86631" w:rsidRDefault="00D86631" w:rsidP="00D86631">
            <w:pPr>
              <w:pStyle w:val="TableParagraph"/>
              <w:numPr>
                <w:ilvl w:val="0"/>
                <w:numId w:val="16"/>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D86631" w:rsidRDefault="00D86631">
            <w:pPr>
              <w:pStyle w:val="TableParagraph"/>
              <w:spacing w:before="1"/>
              <w:rPr>
                <w:b/>
              </w:rPr>
            </w:pPr>
          </w:p>
          <w:p w:rsidR="00D86631" w:rsidRDefault="00D86631">
            <w:pPr>
              <w:pStyle w:val="TableParagraph"/>
              <w:spacing w:before="1" w:line="251" w:lineRule="exact"/>
              <w:ind w:left="107"/>
              <w:rPr>
                <w:b/>
              </w:rPr>
            </w:pPr>
            <w:r>
              <w:rPr>
                <w:b/>
                <w:color w:val="212121"/>
              </w:rPr>
              <w:t>Day-4:  Bangkok - Departure</w:t>
            </w:r>
            <w:r>
              <w:rPr>
                <w:b/>
                <w:color w:val="212121"/>
                <w:spacing w:val="-12"/>
              </w:rPr>
              <w:t xml:space="preserve"> </w:t>
            </w:r>
            <w:r>
              <w:rPr>
                <w:b/>
                <w:color w:val="212121"/>
              </w:rPr>
              <w:t>(B/-/-)</w:t>
            </w:r>
          </w:p>
          <w:p w:rsidR="00D86631" w:rsidRDefault="00D86631" w:rsidP="00D86631">
            <w:pPr>
              <w:pStyle w:val="TableParagraph"/>
              <w:numPr>
                <w:ilvl w:val="0"/>
                <w:numId w:val="16"/>
              </w:numPr>
              <w:tabs>
                <w:tab w:val="left" w:pos="423"/>
              </w:tabs>
              <w:spacing w:line="267"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D86631" w:rsidRDefault="00D86631" w:rsidP="00D86631">
            <w:pPr>
              <w:pStyle w:val="TableParagraph"/>
              <w:numPr>
                <w:ilvl w:val="0"/>
                <w:numId w:val="16"/>
              </w:numPr>
              <w:tabs>
                <w:tab w:val="left" w:pos="423"/>
              </w:tabs>
              <w:spacing w:line="269" w:lineRule="exact"/>
              <w:ind w:hanging="285"/>
              <w:rPr>
                <w:rFonts w:ascii="Symbol" w:hAnsi="Symbol"/>
                <w:color w:val="212121"/>
              </w:rPr>
            </w:pPr>
            <w:r>
              <w:rPr>
                <w:color w:val="212121"/>
              </w:rPr>
              <w:t>Free</w:t>
            </w:r>
            <w:r>
              <w:rPr>
                <w:color w:val="212121"/>
                <w:spacing w:val="-1"/>
              </w:rPr>
              <w:t xml:space="preserve"> </w:t>
            </w:r>
            <w:r>
              <w:rPr>
                <w:color w:val="212121"/>
              </w:rPr>
              <w:t>program</w:t>
            </w:r>
          </w:p>
          <w:p w:rsidR="00D86631" w:rsidRDefault="00D86631" w:rsidP="00D86631">
            <w:pPr>
              <w:pStyle w:val="TableParagraph"/>
              <w:numPr>
                <w:ilvl w:val="0"/>
                <w:numId w:val="16"/>
              </w:numPr>
              <w:tabs>
                <w:tab w:val="left" w:pos="423"/>
              </w:tabs>
              <w:spacing w:before="1"/>
              <w:ind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D86631" w:rsidRDefault="00D86631" w:rsidP="00D86631">
      <w:pPr>
        <w:pStyle w:val="BodyText"/>
        <w:rPr>
          <w:b/>
          <w:sz w:val="24"/>
        </w:rPr>
      </w:pPr>
    </w:p>
    <w:p w:rsidR="00D86631" w:rsidRDefault="00D86631" w:rsidP="00D86631">
      <w:pPr>
        <w:pStyle w:val="BodyText"/>
        <w:rPr>
          <w:b/>
          <w:sz w:val="24"/>
        </w:rPr>
      </w:pPr>
    </w:p>
    <w:p w:rsidR="00D86631" w:rsidRDefault="00D86631" w:rsidP="00D86631">
      <w:pPr>
        <w:pStyle w:val="BodyText"/>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D86631" w:rsidTr="00D86631">
        <w:trPr>
          <w:trHeight w:val="250"/>
        </w:trPr>
        <w:tc>
          <w:tcPr>
            <w:tcW w:w="3117" w:type="dxa"/>
            <w:gridSpan w:val="3"/>
            <w:tcBorders>
              <w:top w:val="single" w:sz="4" w:space="0" w:color="000000"/>
              <w:left w:val="single" w:sz="4" w:space="0" w:color="000000"/>
              <w:bottom w:val="nil"/>
              <w:right w:val="single" w:sz="4" w:space="0" w:color="000000"/>
            </w:tcBorders>
            <w:shd w:val="clear" w:color="auto" w:fill="BEBEBE"/>
          </w:tcPr>
          <w:p w:rsidR="00D86631" w:rsidRDefault="00D86631">
            <w:pPr>
              <w:pStyle w:val="TableParagraph"/>
              <w:rPr>
                <w:rFonts w:ascii="Times New Roman"/>
                <w:sz w:val="18"/>
              </w:rPr>
            </w:pP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D86631" w:rsidRDefault="00D86631">
            <w:pPr>
              <w:pStyle w:val="TableParagraph"/>
              <w:spacing w:line="230" w:lineRule="exact"/>
              <w:ind w:left="2443" w:right="2433"/>
              <w:jc w:val="center"/>
              <w:rPr>
                <w:b/>
              </w:rPr>
            </w:pPr>
            <w:r>
              <w:rPr>
                <w:b/>
              </w:rPr>
              <w:t>TOUR FARE (USD/PER PAX)</w:t>
            </w:r>
          </w:p>
        </w:tc>
      </w:tr>
      <w:tr w:rsidR="00D86631" w:rsidTr="00D86631">
        <w:trPr>
          <w:trHeight w:val="462"/>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D86631" w:rsidRDefault="00D86631">
            <w:pPr>
              <w:pStyle w:val="TableParagraph"/>
              <w:spacing w:line="222" w:lineRule="exact"/>
              <w:ind w:left="931"/>
              <w:rPr>
                <w:b/>
              </w:rPr>
            </w:pPr>
            <w:r>
              <w:rPr>
                <w:b/>
              </w:rPr>
              <w:t>HOTEL (4D3N)</w:t>
            </w:r>
          </w:p>
        </w:tc>
        <w:tc>
          <w:tcPr>
            <w:tcW w:w="1473"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tabs>
                <w:tab w:val="left" w:pos="1395"/>
              </w:tabs>
              <w:spacing w:before="5"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tabs>
                <w:tab w:val="left" w:pos="1395"/>
              </w:tabs>
              <w:spacing w:before="5"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tabs>
                <w:tab w:val="left" w:pos="1394"/>
              </w:tabs>
              <w:spacing w:before="5"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spacing w:before="5"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spacing w:before="5" w:line="228" w:lineRule="exact"/>
              <w:ind w:left="172" w:right="150" w:firstLine="392"/>
              <w:rPr>
                <w:b/>
                <w:sz w:val="20"/>
              </w:rPr>
            </w:pPr>
            <w:r>
              <w:rPr>
                <w:b/>
                <w:sz w:val="20"/>
              </w:rPr>
              <w:t>SGL SUPPLEMENT</w:t>
            </w:r>
          </w:p>
        </w:tc>
      </w:tr>
      <w:tr w:rsidR="00D86631" w:rsidTr="00D86631">
        <w:trPr>
          <w:trHeight w:val="542"/>
        </w:trPr>
        <w:tc>
          <w:tcPr>
            <w:tcW w:w="3117" w:type="dxa"/>
            <w:gridSpan w:val="3"/>
            <w:tcBorders>
              <w:top w:val="single" w:sz="4" w:space="0" w:color="000000"/>
              <w:left w:val="single" w:sz="4" w:space="0" w:color="000000"/>
              <w:bottom w:val="single" w:sz="4" w:space="0" w:color="000000"/>
              <w:right w:val="single" w:sz="4" w:space="0" w:color="000000"/>
            </w:tcBorders>
            <w:hideMark/>
          </w:tcPr>
          <w:p w:rsidR="00D86631" w:rsidRDefault="00D86631">
            <w:pPr>
              <w:pStyle w:val="TableParagraph"/>
              <w:spacing w:before="21" w:line="156" w:lineRule="auto"/>
              <w:ind w:left="107"/>
              <w:rPr>
                <w:rFonts w:ascii="Segoe UI Symbol" w:hAnsi="Segoe UI Symbol"/>
                <w:sz w:val="14"/>
              </w:rPr>
            </w:pPr>
            <w:r>
              <w:rPr>
                <w:color w:val="FFFFFF"/>
                <w:position w:val="-9"/>
              </w:rPr>
              <w:t>3</w:t>
            </w:r>
            <w:r>
              <w:rPr>
                <w:rFonts w:ascii="Segoe UI Symbol" w:hAnsi="Segoe UI Symbol"/>
                <w:color w:val="FFFFFF"/>
                <w:sz w:val="14"/>
              </w:rPr>
              <w:t>★</w:t>
            </w:r>
          </w:p>
          <w:p w:rsidR="00D86631" w:rsidRDefault="00D86631">
            <w:pPr>
              <w:pStyle w:val="TableParagraph"/>
              <w:spacing w:before="55" w:line="237" w:lineRule="exact"/>
              <w:ind w:left="107"/>
            </w:pPr>
            <w:r>
              <w:t>BKK: Madison Bangkok Hotel</w:t>
            </w:r>
          </w:p>
        </w:tc>
        <w:tc>
          <w:tcPr>
            <w:tcW w:w="1473"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1" w:right="557"/>
              <w:jc w:val="center"/>
            </w:pPr>
            <w:r>
              <w:t>490</w:t>
            </w:r>
          </w:p>
        </w:tc>
        <w:tc>
          <w:tcPr>
            <w:tcW w:w="1477"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466</w:t>
            </w:r>
          </w:p>
        </w:tc>
        <w:tc>
          <w:tcPr>
            <w:tcW w:w="1473"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58" w:right="557"/>
              <w:jc w:val="center"/>
            </w:pPr>
            <w:r>
              <w:t>454</w:t>
            </w:r>
          </w:p>
        </w:tc>
        <w:tc>
          <w:tcPr>
            <w:tcW w:w="1477"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446</w:t>
            </w:r>
          </w:p>
        </w:tc>
        <w:tc>
          <w:tcPr>
            <w:tcW w:w="1473" w:type="dxa"/>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0" w:right="557"/>
              <w:jc w:val="center"/>
            </w:pPr>
            <w:r>
              <w:t>47</w:t>
            </w:r>
          </w:p>
        </w:tc>
      </w:tr>
      <w:tr w:rsidR="00D86631" w:rsidTr="00D86631">
        <w:trPr>
          <w:trHeight w:val="289"/>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3"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ind w:left="561" w:right="557"/>
              <w:jc w:val="center"/>
            </w:pPr>
            <w:r>
              <w:t>509</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ind w:left="562" w:right="563"/>
              <w:jc w:val="center"/>
            </w:pPr>
            <w:r>
              <w:t>485</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ind w:left="558" w:right="557"/>
              <w:jc w:val="center"/>
            </w:pPr>
            <w:r>
              <w:t>473</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ind w:left="562" w:right="563"/>
              <w:jc w:val="center"/>
            </w:pPr>
            <w:r>
              <w:t>465</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ind w:left="560" w:right="557"/>
              <w:jc w:val="center"/>
            </w:pPr>
            <w:r>
              <w:t>66</w:t>
            </w:r>
          </w:p>
        </w:tc>
      </w:tr>
      <w:tr w:rsidR="00D86631" w:rsidTr="00D86631">
        <w:trPr>
          <w:trHeight w:val="246"/>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BKK: Picnic Hotel Bangkok</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90"/>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3"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1" w:right="557"/>
              <w:jc w:val="center"/>
            </w:pPr>
            <w:r>
              <w:t>509</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485</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58" w:right="557"/>
              <w:jc w:val="center"/>
            </w:pPr>
            <w:r>
              <w:t>473</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465</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0" w:right="557"/>
              <w:jc w:val="center"/>
            </w:pPr>
            <w:r>
              <w:t>66</w:t>
            </w:r>
          </w:p>
        </w:tc>
      </w:tr>
      <w:tr w:rsidR="00D86631" w:rsidTr="00D86631">
        <w:trPr>
          <w:trHeight w:val="245"/>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 xml:space="preserve">BKK: Metro Resort </w:t>
            </w:r>
            <w:proofErr w:type="spellStart"/>
            <w:r>
              <w:t>Pratunam</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90"/>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0"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1" w:right="557"/>
              <w:jc w:val="center"/>
            </w:pPr>
            <w:r>
              <w:t>523</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2" w:right="563"/>
              <w:jc w:val="center"/>
            </w:pPr>
            <w:r>
              <w:t>499</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58" w:right="557"/>
              <w:jc w:val="center"/>
            </w:pPr>
            <w:r>
              <w:t>487</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2" w:right="563"/>
              <w:jc w:val="center"/>
            </w:pPr>
            <w:r>
              <w:t>479</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0" w:right="557"/>
              <w:jc w:val="center"/>
            </w:pPr>
            <w:r>
              <w:t>80</w:t>
            </w:r>
          </w:p>
        </w:tc>
      </w:tr>
      <w:tr w:rsidR="00D86631" w:rsidTr="00D86631">
        <w:trPr>
          <w:trHeight w:val="246"/>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BKK: The Twin Towers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85"/>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1" w:right="557"/>
              <w:jc w:val="center"/>
            </w:pPr>
            <w:r>
              <w:t>542</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518</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58" w:right="557"/>
              <w:jc w:val="center"/>
            </w:pPr>
            <w:r>
              <w:t>506</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498</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0" w:right="557"/>
              <w:jc w:val="center"/>
            </w:pPr>
            <w:r>
              <w:t>99</w:t>
            </w:r>
          </w:p>
        </w:tc>
      </w:tr>
      <w:tr w:rsidR="00D86631" w:rsidTr="00D86631">
        <w:trPr>
          <w:trHeight w:val="245"/>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 xml:space="preserve">BKK: Al </w:t>
            </w:r>
            <w:proofErr w:type="spellStart"/>
            <w:r>
              <w:t>Meroz</w:t>
            </w:r>
            <w:proofErr w:type="spellEnd"/>
            <w:r>
              <w:t xml:space="preserve"> Hotel Bangkok</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90"/>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1" w:right="557"/>
              <w:jc w:val="center"/>
            </w:pPr>
            <w:r>
              <w:t>561</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537</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58" w:right="557"/>
              <w:jc w:val="center"/>
            </w:pPr>
            <w:r>
              <w:t>525</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517</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1" w:right="554"/>
              <w:jc w:val="center"/>
            </w:pPr>
            <w:r>
              <w:t>118</w:t>
            </w:r>
          </w:p>
        </w:tc>
      </w:tr>
      <w:tr w:rsidR="00D86631" w:rsidTr="00D86631">
        <w:trPr>
          <w:trHeight w:val="245"/>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 xml:space="preserve">BKK: Centre Point </w:t>
            </w:r>
            <w:proofErr w:type="spellStart"/>
            <w:r>
              <w:t>Pratunam</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90"/>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1" w:right="557"/>
              <w:jc w:val="center"/>
            </w:pPr>
            <w:r>
              <w:t>581</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557</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58" w:right="557"/>
              <w:jc w:val="center"/>
            </w:pPr>
            <w:r>
              <w:t>545</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2" w:right="563"/>
              <w:jc w:val="center"/>
            </w:pPr>
            <w:r>
              <w:t>537</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7"/>
              <w:rPr>
                <w:b/>
                <w:sz w:val="21"/>
              </w:rPr>
            </w:pPr>
          </w:p>
          <w:p w:rsidR="00D86631" w:rsidRDefault="00D86631">
            <w:pPr>
              <w:pStyle w:val="TableParagraph"/>
              <w:spacing w:before="1"/>
              <w:ind w:left="561" w:right="554"/>
              <w:jc w:val="center"/>
            </w:pPr>
            <w:r>
              <w:t>138</w:t>
            </w:r>
          </w:p>
        </w:tc>
      </w:tr>
      <w:tr w:rsidR="00D86631" w:rsidTr="00D86631">
        <w:trPr>
          <w:trHeight w:val="246"/>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 xml:space="preserve">BKK: Berkeley Hotel </w:t>
            </w:r>
            <w:proofErr w:type="spellStart"/>
            <w:r>
              <w:t>Pratunam</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90"/>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1" w:right="557"/>
              <w:jc w:val="center"/>
            </w:pPr>
            <w:r>
              <w:t>636</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2" w:right="563"/>
              <w:jc w:val="center"/>
            </w:pPr>
            <w:r>
              <w:t>612</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58" w:right="557"/>
              <w:jc w:val="center"/>
            </w:pPr>
            <w:r>
              <w:t>600</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2" w:right="563"/>
              <w:jc w:val="center"/>
            </w:pPr>
            <w:r>
              <w:t>592</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8"/>
              <w:rPr>
                <w:b/>
                <w:sz w:val="21"/>
              </w:rPr>
            </w:pPr>
          </w:p>
          <w:p w:rsidR="00D86631" w:rsidRDefault="00D86631">
            <w:pPr>
              <w:pStyle w:val="TableParagraph"/>
              <w:ind w:left="561" w:right="554"/>
              <w:jc w:val="center"/>
            </w:pPr>
            <w:r>
              <w:t>193</w:t>
            </w:r>
          </w:p>
        </w:tc>
      </w:tr>
      <w:tr w:rsidR="00D86631" w:rsidTr="00D86631">
        <w:trPr>
          <w:trHeight w:val="245"/>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BKK: Amari Watergate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r w:rsidR="00D86631" w:rsidTr="00D86631">
        <w:trPr>
          <w:trHeight w:val="286"/>
        </w:trPr>
        <w:tc>
          <w:tcPr>
            <w:tcW w:w="108" w:type="dxa"/>
            <w:tcBorders>
              <w:top w:val="single" w:sz="4" w:space="0" w:color="000000"/>
              <w:left w:val="single" w:sz="4" w:space="0" w:color="000000"/>
              <w:bottom w:val="nil"/>
              <w:right w:val="nil"/>
            </w:tcBorders>
          </w:tcPr>
          <w:p w:rsidR="00D86631" w:rsidRDefault="00D86631">
            <w:pPr>
              <w:pStyle w:val="TableParagraph"/>
              <w:rPr>
                <w:rFonts w:ascii="Times New Roman"/>
                <w:sz w:val="20"/>
              </w:rPr>
            </w:pPr>
          </w:p>
        </w:tc>
        <w:tc>
          <w:tcPr>
            <w:tcW w:w="216" w:type="dxa"/>
            <w:tcBorders>
              <w:top w:val="nil"/>
              <w:left w:val="nil"/>
              <w:bottom w:val="nil"/>
              <w:right w:val="nil"/>
            </w:tcBorders>
            <w:shd w:val="clear" w:color="auto" w:fill="000000"/>
            <w:hideMark/>
          </w:tcPr>
          <w:p w:rsidR="00D86631" w:rsidRDefault="00D86631">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86631" w:rsidRDefault="00D86631">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1" w:right="557"/>
              <w:jc w:val="center"/>
            </w:pPr>
            <w:r>
              <w:t>800</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776</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58" w:right="557"/>
              <w:jc w:val="center"/>
            </w:pPr>
            <w:r>
              <w:t>764</w:t>
            </w:r>
          </w:p>
        </w:tc>
        <w:tc>
          <w:tcPr>
            <w:tcW w:w="1477"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2" w:right="563"/>
              <w:jc w:val="center"/>
            </w:pPr>
            <w:r>
              <w:t>756</w:t>
            </w:r>
          </w:p>
        </w:tc>
        <w:tc>
          <w:tcPr>
            <w:tcW w:w="1473" w:type="dxa"/>
            <w:vMerge w:val="restart"/>
            <w:tcBorders>
              <w:top w:val="single" w:sz="4" w:space="0" w:color="000000"/>
              <w:left w:val="single" w:sz="4" w:space="0" w:color="000000"/>
              <w:bottom w:val="single" w:sz="4" w:space="0" w:color="000000"/>
              <w:right w:val="single" w:sz="4" w:space="0" w:color="000000"/>
            </w:tcBorders>
          </w:tcPr>
          <w:p w:rsidR="00D86631" w:rsidRDefault="00D86631">
            <w:pPr>
              <w:pStyle w:val="TableParagraph"/>
              <w:spacing w:before="3"/>
              <w:rPr>
                <w:b/>
                <w:sz w:val="21"/>
              </w:rPr>
            </w:pPr>
          </w:p>
          <w:p w:rsidR="00D86631" w:rsidRDefault="00D86631">
            <w:pPr>
              <w:pStyle w:val="TableParagraph"/>
              <w:spacing w:before="1"/>
              <w:ind w:left="561" w:right="554"/>
              <w:jc w:val="center"/>
            </w:pPr>
            <w:r>
              <w:t>357</w:t>
            </w:r>
          </w:p>
        </w:tc>
      </w:tr>
      <w:tr w:rsidR="00D86631" w:rsidTr="00D86631">
        <w:trPr>
          <w:trHeight w:val="246"/>
        </w:trPr>
        <w:tc>
          <w:tcPr>
            <w:tcW w:w="3117" w:type="dxa"/>
            <w:gridSpan w:val="3"/>
            <w:tcBorders>
              <w:top w:val="nil"/>
              <w:left w:val="single" w:sz="4" w:space="0" w:color="000000"/>
              <w:bottom w:val="single" w:sz="4" w:space="0" w:color="000000"/>
              <w:right w:val="single" w:sz="4" w:space="0" w:color="000000"/>
            </w:tcBorders>
            <w:hideMark/>
          </w:tcPr>
          <w:p w:rsidR="00D86631" w:rsidRDefault="00D86631">
            <w:pPr>
              <w:pStyle w:val="TableParagraph"/>
              <w:spacing w:line="226" w:lineRule="exact"/>
              <w:ind w:left="107"/>
            </w:pPr>
            <w:r>
              <w:t>BKK: Intercontinental Bangkok</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86631" w:rsidRDefault="00D86631"/>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bookmarkStart w:id="0" w:name="_GoBack"/>
      <w:bookmarkEnd w:id="0"/>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6"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7"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8"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9"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0"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1"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2"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3"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4"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5"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9"/>
  </w:num>
  <w:num w:numId="2">
    <w:abstractNumId w:val="8"/>
  </w:num>
  <w:num w:numId="3">
    <w:abstractNumId w:val="5"/>
  </w:num>
  <w:num w:numId="4">
    <w:abstractNumId w:val="7"/>
  </w:num>
  <w:num w:numId="5">
    <w:abstractNumId w:val="15"/>
  </w:num>
  <w:num w:numId="6">
    <w:abstractNumId w:val="12"/>
  </w:num>
  <w:num w:numId="7">
    <w:abstractNumId w:val="14"/>
  </w:num>
  <w:num w:numId="8">
    <w:abstractNumId w:val="13"/>
  </w:num>
  <w:num w:numId="9">
    <w:abstractNumId w:val="11"/>
  </w:num>
  <w:num w:numId="10">
    <w:abstractNumId w:val="0"/>
  </w:num>
  <w:num w:numId="11">
    <w:abstractNumId w:val="3"/>
  </w:num>
  <w:num w:numId="12">
    <w:abstractNumId w:val="2"/>
  </w:num>
  <w:num w:numId="13">
    <w:abstractNumId w:val="10"/>
  </w:num>
  <w:num w:numId="14">
    <w:abstractNumId w:val="4"/>
  </w:num>
  <w:num w:numId="15">
    <w:abstractNumId w:val="6"/>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4C3B5A"/>
    <w:rsid w:val="00540A0B"/>
    <w:rsid w:val="00576E59"/>
    <w:rsid w:val="006071A7"/>
    <w:rsid w:val="00673485"/>
    <w:rsid w:val="00786DF6"/>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448B"/>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2020-07-09T02:40:00Z</dcterms:created>
  <dcterms:modified xsi:type="dcterms:W3CDTF">2020-07-09T02:40:00Z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