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Re :     3D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/2N OOL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</w:rPr>
        <w:t>Tour</w:t>
      </w:r>
      <w:bookmarkStart w:id="0" w:name="_GoBack"/>
      <w:bookmarkEnd w:id="0"/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AM arrive Gold Coast by flight. Then transfer to hotel to unload luggage.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ab/>
        <w:t xml:space="preserve">Rest the day at own arrangement.  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</w:rPr>
        <w:t>D02</w:t>
      </w:r>
      <w:r w:rsidRPr="00866620">
        <w:rPr>
          <w:rFonts w:ascii="Arial" w:hAnsi="Arial" w:cs="Arial"/>
          <w:color w:val="000000"/>
          <w:sz w:val="22"/>
          <w:szCs w:val="22"/>
        </w:rPr>
        <w:tab/>
        <w:t>F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 xml:space="preserve">ull day free at own arrangement.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D03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 xml:space="preserve">AM transfer to Gold Coast airport for flight out.  </w:t>
      </w:r>
      <w:r w:rsidRPr="00866620">
        <w:rPr>
          <w:rFonts w:ascii="Arial" w:hAnsi="Arial" w:cs="Arial"/>
          <w:color w:val="000000"/>
          <w:sz w:val="22"/>
          <w:szCs w:val="22"/>
        </w:rPr>
        <w:t>(B)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Tour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fare: 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 xml:space="preserve">   2-9</w:t>
      </w:r>
      <w:r w:rsidRPr="00866620">
        <w:rPr>
          <w:rFonts w:ascii="Arial" w:hAnsi="Arial" w:cs="Arial"/>
          <w:color w:val="000000"/>
          <w:sz w:val="22"/>
          <w:szCs w:val="22"/>
          <w:u w:val="single"/>
          <w:lang w:eastAsia="zh-TW"/>
        </w:rPr>
        <w:t xml:space="preserve">         </w:t>
      </w:r>
      <w:r w:rsidRPr="00866620">
        <w:rPr>
          <w:rFonts w:ascii="Arial" w:hAnsi="Arial" w:cs="Arial"/>
          <w:color w:val="000000"/>
          <w:sz w:val="22"/>
          <w:szCs w:val="22"/>
          <w:u w:val="single"/>
        </w:rPr>
        <w:t>single supplement   extension rate (p/room/night with ABF for 2pax)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3 star   AUD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9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3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lang w:eastAsia="zh-TW"/>
        </w:rPr>
      </w:pP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4 star   AUD        2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1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5         1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ab/>
        <w:t>1</w:t>
      </w:r>
      <w:r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</w:p>
    <w:p w:rsidR="002D74FB" w:rsidRPr="00866620" w:rsidRDefault="002D74FB" w:rsidP="002D74FB">
      <w:pPr>
        <w:pBdr>
          <w:bottom w:val="single" w:sz="6" w:space="1" w:color="auto"/>
        </w:pBdr>
        <w:rPr>
          <w:rFonts w:ascii="Arial" w:hAnsi="Arial" w:cs="Arial"/>
          <w:color w:val="000000"/>
          <w:sz w:val="22"/>
          <w:szCs w:val="22"/>
          <w:lang w:eastAsia="zh-TW"/>
        </w:rPr>
      </w:pPr>
    </w:p>
    <w:p w:rsidR="00171EE0" w:rsidRDefault="00171EE0"/>
    <w:p w:rsidR="002D74FB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** QUOTATIONS FROM 01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OCT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– 3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1MAR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20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20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**</w:t>
      </w: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Proposed </w:t>
      </w:r>
      <w:proofErr w:type="gramStart"/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Hotel</w:t>
      </w:r>
      <w:r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>s</w:t>
      </w:r>
      <w:r w:rsidRPr="00866620"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  <w:t xml:space="preserve"> :</w:t>
      </w:r>
      <w:proofErr w:type="gramEnd"/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(3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Alpha Sovereign or similar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SYD /  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Great Southern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Travelodge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MEL /   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Batmans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Hill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Victoria Hotel or Ibis Swanston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similar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smartTag w:uri="urn:schemas-microsoft-com:office:smarttags" w:element="stockticker">
        <w:r w:rsidRPr="00866620">
          <w:rPr>
            <w:rFonts w:ascii="Arial" w:eastAsia="Times New Roman" w:hAnsi="Arial" w:cs="Arial"/>
            <w:color w:val="000000"/>
            <w:sz w:val="22"/>
            <w:szCs w:val="22"/>
            <w:lang w:val="en-AU"/>
          </w:rPr>
          <w:t>PER</w:t>
        </w:r>
      </w:smartTag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/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Goodearth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Ambassador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Hotel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Travelodge Hobart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            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(4 Star)             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OOL /   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Mantra Legends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Voco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Novotel Surfers Paradise Resort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SYD /   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Sydney or Vibe Sydney or Rendezvous Hotel Sydney Central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MEL /   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Holiday Inn Flinders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Rydges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Melbourne or Rendezvous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or 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Oaks on Market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PER /    </w:t>
      </w:r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Novotel Langley or </w:t>
      </w:r>
      <w:proofErr w:type="spellStart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>Mercure</w:t>
      </w:r>
      <w:proofErr w:type="spellEnd"/>
      <w:r>
        <w:rPr>
          <w:rFonts w:ascii="Arial" w:eastAsia="Times New Roman" w:hAnsi="Arial" w:cs="Arial"/>
          <w:color w:val="000000"/>
          <w:sz w:val="22"/>
          <w:szCs w:val="22"/>
          <w:lang w:val="en-AU"/>
        </w:rPr>
        <w:t xml:space="preserve"> Perth or </w:t>
      </w: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Rendezvous Hotel Perth Central or similar</w:t>
      </w:r>
    </w:p>
    <w:p w:rsidR="002D74FB" w:rsidRPr="00866620" w:rsidRDefault="002D74FB" w:rsidP="002D74FB">
      <w:pPr>
        <w:rPr>
          <w:rFonts w:ascii="Arial" w:eastAsia="Times New Roman" w:hAnsi="Arial" w:cs="Arial"/>
          <w:color w:val="000000"/>
          <w:sz w:val="22"/>
          <w:szCs w:val="22"/>
          <w:lang w:val="en-AU"/>
        </w:rPr>
      </w:pPr>
      <w:r w:rsidRPr="00866620">
        <w:rPr>
          <w:rFonts w:ascii="Arial" w:eastAsia="Times New Roman" w:hAnsi="Arial" w:cs="Arial"/>
          <w:color w:val="000000"/>
          <w:sz w:val="22"/>
          <w:szCs w:val="22"/>
          <w:lang w:val="en-AU"/>
        </w:rPr>
        <w:t>HBA /    Mantra Collins or similar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jc w:val="center"/>
        <w:rPr>
          <w:rFonts w:ascii="Arial" w:hAnsi="Arial" w:cs="Arial"/>
          <w:b/>
          <w:color w:val="000000"/>
          <w:sz w:val="22"/>
          <w:szCs w:val="22"/>
          <w:u w:val="single"/>
          <w:lang w:eastAsia="zh-TW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Domestic and International flights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Is not included in these quotes.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Children under 12 years:</w:t>
      </w:r>
    </w:p>
    <w:p w:rsidR="002D74FB" w:rsidRPr="0086662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85% twin share with bed, 7</w:t>
      </w:r>
      <w:r w:rsidRPr="00866620">
        <w:rPr>
          <w:rFonts w:ascii="Arial" w:hAnsi="Arial" w:cs="Arial"/>
          <w:color w:val="000000"/>
          <w:sz w:val="22"/>
          <w:szCs w:val="22"/>
          <w:lang w:eastAsia="zh-TW"/>
        </w:rPr>
        <w:t>5</w:t>
      </w:r>
      <w:r w:rsidRPr="00866620">
        <w:rPr>
          <w:rFonts w:ascii="Arial" w:hAnsi="Arial" w:cs="Arial"/>
          <w:color w:val="000000"/>
          <w:sz w:val="22"/>
          <w:szCs w:val="22"/>
        </w:rPr>
        <w:t>% triple share with bed, 65% twin share no bed.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ons/Amendments Policy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21 days of arrival, may incur fee equivalent to one </w:t>
      </w:r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Within 14 days of arrival, may incur fee equivalent to two </w:t>
      </w:r>
      <w:proofErr w:type="spellStart"/>
      <w:proofErr w:type="gramStart"/>
      <w:r w:rsidRPr="00866620">
        <w:rPr>
          <w:rFonts w:ascii="Arial" w:hAnsi="Arial" w:cs="Arial"/>
          <w:color w:val="000000"/>
          <w:sz w:val="22"/>
          <w:szCs w:val="22"/>
        </w:rPr>
        <w:t>nights</w:t>
      </w:r>
      <w:proofErr w:type="spellEnd"/>
      <w:proofErr w:type="gramEnd"/>
      <w:r w:rsidRPr="00866620">
        <w:rPr>
          <w:rFonts w:ascii="Arial" w:hAnsi="Arial" w:cs="Arial"/>
          <w:color w:val="000000"/>
          <w:sz w:val="22"/>
          <w:szCs w:val="22"/>
        </w:rPr>
        <w:t xml:space="preserve"> accommod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>on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Within 7 days of arrival, fee equivalent to 50% of total Tour fare will be imposed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Cancell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of Tours/admissions/restaur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ant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s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 xml:space="preserve">Need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48 </w:t>
      </w:r>
      <w:proofErr w:type="spellStart"/>
      <w:r w:rsidRPr="00866620">
        <w:rPr>
          <w:rFonts w:ascii="Arial" w:hAnsi="Arial" w:cs="Arial"/>
          <w:color w:val="000000"/>
          <w:sz w:val="22"/>
          <w:szCs w:val="22"/>
        </w:rPr>
        <w:t>hours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notice</w:t>
      </w:r>
      <w:proofErr w:type="spellEnd"/>
      <w:r w:rsidRPr="00866620">
        <w:rPr>
          <w:rFonts w:ascii="Arial" w:hAnsi="Arial" w:cs="Arial"/>
          <w:color w:val="000000"/>
          <w:sz w:val="22"/>
          <w:szCs w:val="22"/>
        </w:rPr>
        <w:t xml:space="preserve"> 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(weekdays) </w:t>
      </w:r>
      <w:r w:rsidRPr="00866620">
        <w:rPr>
          <w:rFonts w:ascii="Arial" w:hAnsi="Arial" w:cs="Arial"/>
          <w:color w:val="000000"/>
          <w:sz w:val="22"/>
          <w:szCs w:val="22"/>
        </w:rPr>
        <w:t>or no</w:t>
      </w:r>
      <w:r w:rsidRPr="00866620">
        <w:rPr>
          <w:rFonts w:ascii="Arial" w:hAnsi="Arial" w:cs="Arial"/>
          <w:color w:val="000000"/>
          <w:sz w:val="22"/>
          <w:szCs w:val="22"/>
        </w:rPr>
        <w:t xml:space="preserve"> refund.  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866620">
        <w:rPr>
          <w:rFonts w:ascii="Arial" w:hAnsi="Arial" w:cs="Arial"/>
          <w:color w:val="000000"/>
          <w:sz w:val="22"/>
          <w:szCs w:val="22"/>
          <w:u w:val="single"/>
        </w:rPr>
        <w:t>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  <w:u w:val="single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  <w:u w:val="single"/>
        </w:rPr>
        <w:t>on validity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This quot</w:t>
      </w:r>
      <w:smartTag w:uri="urn:schemas-microsoft-com:office:smarttags" w:element="PersonName">
        <w:r w:rsidRPr="00866620">
          <w:rPr>
            <w:rFonts w:ascii="Arial" w:hAnsi="Arial" w:cs="Arial"/>
            <w:color w:val="000000"/>
            <w:sz w:val="22"/>
            <w:szCs w:val="22"/>
          </w:rPr>
          <w:t>ati</w:t>
        </w:r>
      </w:smartTag>
      <w:r w:rsidRPr="00866620">
        <w:rPr>
          <w:rFonts w:ascii="Arial" w:hAnsi="Arial" w:cs="Arial"/>
          <w:color w:val="000000"/>
          <w:sz w:val="22"/>
          <w:szCs w:val="22"/>
        </w:rPr>
        <w:t xml:space="preserve">on is valid until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>3</w:t>
      </w:r>
      <w:r>
        <w:rPr>
          <w:rFonts w:ascii="Arial" w:hAnsi="Arial" w:cs="Arial"/>
          <w:b/>
          <w:bCs/>
          <w:color w:val="000000"/>
          <w:sz w:val="22"/>
          <w:szCs w:val="22"/>
        </w:rPr>
        <w:t>1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MARCH </w:t>
      </w:r>
      <w:r w:rsidRPr="00866620">
        <w:rPr>
          <w:rFonts w:ascii="Arial" w:hAnsi="Arial" w:cs="Arial"/>
          <w:b/>
          <w:bCs/>
          <w:color w:val="000000"/>
          <w:sz w:val="22"/>
          <w:szCs w:val="22"/>
        </w:rPr>
        <w:t xml:space="preserve"> 20</w:t>
      </w:r>
      <w:r>
        <w:rPr>
          <w:rFonts w:ascii="Arial" w:hAnsi="Arial" w:cs="Arial"/>
          <w:b/>
          <w:bCs/>
          <w:color w:val="000000"/>
          <w:sz w:val="22"/>
          <w:szCs w:val="22"/>
        </w:rPr>
        <w:t>20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866620">
        <w:rPr>
          <w:rFonts w:ascii="Arial" w:hAnsi="Arial" w:cs="Arial"/>
          <w:color w:val="000000"/>
          <w:sz w:val="22"/>
          <w:szCs w:val="22"/>
        </w:rPr>
        <w:t>(Hotel surcharges will be applicable during block out dates and special events)</w:t>
      </w:r>
    </w:p>
    <w:p w:rsidR="002D74FB" w:rsidRPr="0086662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:rsidR="002D74FB" w:rsidRPr="00B77A90" w:rsidRDefault="002D74FB" w:rsidP="002D74FB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  <w:u w:val="single"/>
        </w:rPr>
      </w:pPr>
      <w:r w:rsidRPr="00B77A90">
        <w:rPr>
          <w:rFonts w:ascii="Arial" w:hAnsi="Arial" w:cs="Arial"/>
          <w:color w:val="000000"/>
          <w:sz w:val="22"/>
          <w:szCs w:val="22"/>
          <w:u w:val="single"/>
        </w:rPr>
        <w:t>Block out dates: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MELBOURNE – </w:t>
      </w:r>
      <w:r>
        <w:rPr>
          <w:rFonts w:ascii="Arial" w:hAnsi="Arial" w:cs="Arial"/>
          <w:color w:val="000000"/>
          <w:sz w:val="22"/>
          <w:szCs w:val="22"/>
        </w:rPr>
        <w:t>02-09Nov, 22-24Nov, 31Dec-01Jan, 20-21Feb, 02-03Feb, 28Feb-08Mar and 12-16Mar 2020</w:t>
      </w:r>
    </w:p>
    <w:p w:rsidR="002D74FB" w:rsidRPr="00B77A90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t xml:space="preserve">SYDNEY – </w:t>
      </w:r>
      <w:r>
        <w:rPr>
          <w:rFonts w:ascii="Arial" w:hAnsi="Arial" w:cs="Arial"/>
          <w:color w:val="000000"/>
          <w:sz w:val="22"/>
          <w:szCs w:val="22"/>
        </w:rPr>
        <w:t>04-05Oct, 30Dec-01Jan, 28Feb-08Mar 2020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 w:rsidRPr="00B77A90">
        <w:rPr>
          <w:rFonts w:ascii="Arial" w:hAnsi="Arial" w:cs="Arial"/>
          <w:color w:val="000000"/>
          <w:sz w:val="22"/>
          <w:szCs w:val="22"/>
        </w:rPr>
        <w:lastRenderedPageBreak/>
        <w:t xml:space="preserve">GOLD COAST – </w:t>
      </w:r>
      <w:r>
        <w:rPr>
          <w:rFonts w:ascii="Arial" w:hAnsi="Arial" w:cs="Arial"/>
          <w:color w:val="000000"/>
          <w:sz w:val="22"/>
          <w:szCs w:val="22"/>
        </w:rPr>
        <w:t>18-20Oct, 25Dec-05Jan 2019</w:t>
      </w:r>
    </w:p>
    <w:p w:rsidR="002D74FB" w:rsidRDefault="002D74FB" w:rsidP="002D74F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PERTH – 31Dec-01Jan, 28Feb-08Mar and 11-13 Mar 2020</w:t>
      </w:r>
    </w:p>
    <w:p w:rsidR="002D74FB" w:rsidRDefault="002D74FB" w:rsidP="002D74FB">
      <w:r>
        <w:rPr>
          <w:rFonts w:ascii="Arial" w:hAnsi="Arial" w:cs="Arial"/>
          <w:color w:val="000000"/>
          <w:sz w:val="22"/>
          <w:szCs w:val="22"/>
        </w:rPr>
        <w:t>HOBART – 26Dec-02Jan and 28Feb-08Mar 2020</w:t>
      </w:r>
    </w:p>
    <w:sectPr w:rsidR="002D7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4FB"/>
    <w:rsid w:val="00171EE0"/>
    <w:rsid w:val="00225ECC"/>
    <w:rsid w:val="002D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0FA989B0"/>
  <w15:chartTrackingRefBased/>
  <w15:docId w15:val="{29991923-E16F-4B1B-A8BD-A576DD68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4FB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im">
    <w:name w:val="EmailStyle15"/>
    <w:aliases w:val="EmailStyle15"/>
    <w:semiHidden/>
    <w:personal/>
    <w:rsid w:val="002D74FB"/>
    <w:rPr>
      <w:rFonts w:ascii="Century Gothic" w:hAnsi="Century Gothic"/>
      <w:b w:val="0"/>
      <w:bCs w:val="0"/>
      <w:i w:val="0"/>
      <w:iCs w:val="0"/>
      <w:strike w:val="0"/>
      <w:color w:val="000000"/>
      <w:sz w:val="20"/>
      <w:szCs w:val="2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2019-10-18T06:57:00Z</dcterms:created>
  <dcterms:modified xsi:type="dcterms:W3CDTF">2019-10-18T07:01:00Z</dcterms:modified>
</cp:coreProperties>
</file>