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F4" w:rsidRPr="0076380C" w:rsidRDefault="009D6CF4" w:rsidP="00FC3D97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 w:rsidRPr="0076380C">
        <w:rPr>
          <w:rFonts w:ascii="Arial" w:hAnsi="Arial" w:cs="Arial"/>
          <w:b/>
          <w:sz w:val="36"/>
          <w:szCs w:val="36"/>
        </w:rPr>
        <w:t>3D2N Gentin</w:t>
      </w:r>
      <w:r w:rsidR="00FC3D97" w:rsidRPr="0076380C">
        <w:rPr>
          <w:rFonts w:ascii="Arial" w:hAnsi="Arial" w:cs="Arial"/>
          <w:b/>
          <w:sz w:val="36"/>
          <w:szCs w:val="36"/>
        </w:rPr>
        <w:t>g Highland / Kuala Lumpur (SIC)</w:t>
      </w:r>
    </w:p>
    <w:bookmarkEnd w:id="0"/>
    <w:p w:rsidR="00603916" w:rsidRPr="004D7604" w:rsidRDefault="00603916" w:rsidP="00603916">
      <w:pPr>
        <w:pStyle w:val="NoSpacing"/>
        <w:tabs>
          <w:tab w:val="left" w:pos="375"/>
          <w:tab w:val="center" w:pos="5233"/>
        </w:tabs>
        <w:jc w:val="center"/>
        <w:rPr>
          <w:rFonts w:ascii="Bodoni Bk BT" w:hAnsi="Bodoni Bk BT" w:cs="Tahoma"/>
          <w:b/>
          <w:color w:val="7030A0"/>
          <w:sz w:val="28"/>
          <w:szCs w:val="28"/>
          <w:lang w:val="id-ID"/>
        </w:rPr>
      </w:pPr>
      <w:r w:rsidRPr="004D7604">
        <w:rPr>
          <w:rFonts w:ascii="Bodoni Bk BT" w:hAnsi="Bodoni Bk BT" w:cs="Tahoma"/>
          <w:b/>
          <w:color w:val="7030A0"/>
          <w:sz w:val="28"/>
          <w:szCs w:val="28"/>
          <w:lang w:val="en-ID"/>
        </w:rPr>
        <w:t xml:space="preserve">Hotel </w:t>
      </w:r>
      <w:r w:rsidR="00B7296C">
        <w:rPr>
          <w:rFonts w:ascii="Arial" w:hAnsi="Arial" w:cs="Arial"/>
          <w:b/>
          <w:bCs/>
          <w:color w:val="7030A0"/>
          <w:sz w:val="28"/>
          <w:szCs w:val="28"/>
          <w:lang w:val="id-ID"/>
        </w:rPr>
        <w:t xml:space="preserve">The </w:t>
      </w:r>
      <w:r w:rsidR="00B7296C">
        <w:rPr>
          <w:rFonts w:ascii="Arial" w:hAnsi="Arial" w:cs="Arial"/>
          <w:b/>
          <w:bCs/>
          <w:color w:val="7030A0"/>
          <w:sz w:val="28"/>
          <w:szCs w:val="28"/>
          <w:lang w:val="en-ID"/>
        </w:rPr>
        <w:t>5 Elements</w:t>
      </w:r>
      <w:r w:rsidRPr="004D7604">
        <w:rPr>
          <w:rFonts w:ascii="Bodoni Bk BT" w:hAnsi="Bodoni Bk BT" w:cs="Tahoma"/>
          <w:b/>
          <w:color w:val="7030A0"/>
          <w:sz w:val="28"/>
          <w:szCs w:val="28"/>
          <w:lang w:val="id-ID"/>
        </w:rPr>
        <w:t xml:space="preserve"> </w:t>
      </w:r>
      <w:r>
        <w:rPr>
          <w:rFonts w:ascii="Bodoni Bk BT" w:hAnsi="Bodoni Bk BT" w:cs="Tahoma"/>
          <w:b/>
          <w:color w:val="7030A0"/>
          <w:sz w:val="28"/>
          <w:szCs w:val="28"/>
          <w:lang w:val="en-ID"/>
        </w:rPr>
        <w:t xml:space="preserve">/ MY Hotel Bukit </w:t>
      </w:r>
      <w:proofErr w:type="spellStart"/>
      <w:r>
        <w:rPr>
          <w:rFonts w:ascii="Bodoni Bk BT" w:hAnsi="Bodoni Bk BT" w:cs="Tahoma"/>
          <w:b/>
          <w:color w:val="7030A0"/>
          <w:sz w:val="28"/>
          <w:szCs w:val="28"/>
          <w:lang w:val="en-ID"/>
        </w:rPr>
        <w:t>Bintang</w:t>
      </w:r>
      <w:proofErr w:type="spellEnd"/>
      <w:r>
        <w:rPr>
          <w:rFonts w:ascii="Bodoni Bk BT" w:hAnsi="Bodoni Bk BT" w:cs="Tahoma"/>
          <w:b/>
          <w:color w:val="7030A0"/>
          <w:sz w:val="28"/>
          <w:szCs w:val="28"/>
          <w:lang w:val="en-ID"/>
        </w:rPr>
        <w:t xml:space="preserve"> / 99 </w:t>
      </w:r>
      <w:proofErr w:type="spellStart"/>
      <w:r>
        <w:rPr>
          <w:rFonts w:ascii="Bodoni Bk BT" w:hAnsi="Bodoni Bk BT" w:cs="Tahoma"/>
          <w:b/>
          <w:color w:val="7030A0"/>
          <w:sz w:val="28"/>
          <w:szCs w:val="28"/>
          <w:lang w:val="en-ID"/>
        </w:rPr>
        <w:t>Pudu</w:t>
      </w:r>
      <w:proofErr w:type="spellEnd"/>
      <w:r w:rsidRPr="004D7604">
        <w:rPr>
          <w:rFonts w:ascii="Bodoni Bk BT" w:hAnsi="Bodoni Bk BT" w:cs="Tahoma"/>
          <w:b/>
          <w:color w:val="7030A0"/>
          <w:sz w:val="28"/>
          <w:szCs w:val="28"/>
          <w:lang w:val="en-ID"/>
        </w:rPr>
        <w:t>:</w:t>
      </w:r>
      <w:r w:rsidR="00B7296C">
        <w:rPr>
          <w:rFonts w:ascii="Bodoni Bk BT" w:hAnsi="Bodoni Bk BT" w:cs="Tahoma"/>
          <w:b/>
          <w:color w:val="7030A0"/>
          <w:sz w:val="28"/>
          <w:szCs w:val="28"/>
          <w:lang w:val="en-ID"/>
        </w:rPr>
        <w:t xml:space="preserve"> / Arena Star</w:t>
      </w:r>
      <w:r w:rsidRPr="004D7604">
        <w:rPr>
          <w:rFonts w:ascii="Bodoni Bk BT" w:hAnsi="Bodoni Bk BT" w:cs="Tahoma"/>
          <w:b/>
          <w:color w:val="7030A0"/>
          <w:sz w:val="28"/>
          <w:szCs w:val="28"/>
          <w:lang w:val="en-ID"/>
        </w:rPr>
        <w:t xml:space="preserve"> </w:t>
      </w:r>
      <w:proofErr w:type="gramStart"/>
      <w:r w:rsidRPr="004D7604">
        <w:rPr>
          <w:rFonts w:ascii="Bodoni Bk BT" w:hAnsi="Bodoni Bk BT" w:cs="Tahoma"/>
          <w:b/>
          <w:color w:val="7030A0"/>
          <w:sz w:val="28"/>
          <w:szCs w:val="28"/>
          <w:lang w:val="id-ID"/>
        </w:rPr>
        <w:t>Price  IDR</w:t>
      </w:r>
      <w:proofErr w:type="gramEnd"/>
      <w:r w:rsidRPr="004D7604">
        <w:rPr>
          <w:rFonts w:ascii="Bodoni Bk BT" w:hAnsi="Bodoni Bk BT" w:cs="Tahoma"/>
          <w:b/>
          <w:color w:val="7030A0"/>
          <w:sz w:val="28"/>
          <w:szCs w:val="28"/>
          <w:lang w:val="id-ID"/>
        </w:rPr>
        <w:t xml:space="preserve"> </w:t>
      </w:r>
      <w:r w:rsidR="00B7296C">
        <w:rPr>
          <w:rFonts w:ascii="Bodoni Bk BT" w:hAnsi="Bodoni Bk BT" w:cs="Tahoma"/>
          <w:b/>
          <w:color w:val="7030A0"/>
          <w:sz w:val="28"/>
          <w:szCs w:val="28"/>
          <w:lang w:val="en-ID"/>
        </w:rPr>
        <w:t>9</w:t>
      </w:r>
      <w:r w:rsidR="0019097E">
        <w:rPr>
          <w:rFonts w:ascii="Bodoni Bk BT" w:hAnsi="Bodoni Bk BT" w:cs="Tahoma"/>
          <w:b/>
          <w:color w:val="7030A0"/>
          <w:sz w:val="28"/>
          <w:szCs w:val="28"/>
          <w:lang w:val="en-ID"/>
        </w:rPr>
        <w:t>9</w:t>
      </w:r>
      <w:r>
        <w:rPr>
          <w:rFonts w:ascii="Bodoni Bk BT" w:hAnsi="Bodoni Bk BT" w:cs="Tahoma"/>
          <w:b/>
          <w:color w:val="7030A0"/>
          <w:sz w:val="28"/>
          <w:szCs w:val="28"/>
          <w:lang w:val="en-ID"/>
        </w:rPr>
        <w:t>0</w:t>
      </w:r>
      <w:r w:rsidRPr="004D7604">
        <w:rPr>
          <w:rFonts w:ascii="Bodoni Bk BT" w:hAnsi="Bodoni Bk BT" w:cs="Tahoma"/>
          <w:b/>
          <w:color w:val="7030A0"/>
          <w:sz w:val="28"/>
          <w:szCs w:val="28"/>
          <w:lang w:val="id-ID"/>
        </w:rPr>
        <w:t>.000/pax</w:t>
      </w:r>
    </w:p>
    <w:p w:rsidR="0019097E" w:rsidRPr="009445BA" w:rsidRDefault="0019097E" w:rsidP="0019097E">
      <w:pPr>
        <w:spacing w:after="0" w:line="240" w:lineRule="auto"/>
        <w:ind w:right="712"/>
        <w:jc w:val="center"/>
        <w:rPr>
          <w:rFonts w:cstheme="minorHAnsi"/>
          <w:b/>
          <w:bCs/>
          <w:color w:val="7030A0"/>
          <w:sz w:val="24"/>
          <w:szCs w:val="24"/>
          <w:lang w:val="en-ID"/>
        </w:rPr>
      </w:pPr>
      <w:r w:rsidRPr="009445BA"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Transit </w:t>
      </w:r>
      <w:r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/ Similar </w:t>
      </w:r>
      <w:r w:rsidRPr="009445BA">
        <w:rPr>
          <w:rFonts w:cstheme="minorHAnsi"/>
          <w:b/>
          <w:bCs/>
          <w:color w:val="7030A0"/>
          <w:sz w:val="24"/>
          <w:szCs w:val="24"/>
          <w:lang w:val="en-ID"/>
        </w:rPr>
        <w:t>: Price IDR 1.</w:t>
      </w:r>
      <w:r>
        <w:rPr>
          <w:rFonts w:cstheme="minorHAnsi"/>
          <w:b/>
          <w:bCs/>
          <w:color w:val="7030A0"/>
          <w:sz w:val="24"/>
          <w:szCs w:val="24"/>
          <w:lang w:val="en-ID"/>
        </w:rPr>
        <w:t>150</w:t>
      </w:r>
      <w:r w:rsidRPr="009445BA"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.000 / </w:t>
      </w:r>
      <w:proofErr w:type="spellStart"/>
      <w:r w:rsidRPr="009445BA">
        <w:rPr>
          <w:rFonts w:cstheme="minorHAnsi"/>
          <w:b/>
          <w:bCs/>
          <w:color w:val="7030A0"/>
          <w:sz w:val="24"/>
          <w:szCs w:val="24"/>
          <w:lang w:val="en-ID"/>
        </w:rPr>
        <w:t>pax</w:t>
      </w:r>
      <w:proofErr w:type="spellEnd"/>
    </w:p>
    <w:p w:rsidR="0019097E" w:rsidRPr="009445BA" w:rsidRDefault="0019097E" w:rsidP="0019097E">
      <w:pPr>
        <w:spacing w:after="0" w:line="240" w:lineRule="auto"/>
        <w:ind w:right="712"/>
        <w:jc w:val="center"/>
        <w:rPr>
          <w:rFonts w:cstheme="minorHAnsi"/>
          <w:b/>
          <w:bCs/>
          <w:color w:val="7030A0"/>
          <w:sz w:val="24"/>
          <w:szCs w:val="24"/>
          <w:lang w:val="en-ID"/>
        </w:rPr>
      </w:pPr>
      <w:r w:rsidRPr="009445BA">
        <w:rPr>
          <w:rFonts w:eastAsia="SimHei" w:cstheme="minorHAnsi"/>
          <w:b/>
          <w:color w:val="7030A0"/>
          <w:sz w:val="24"/>
          <w:szCs w:val="24"/>
        </w:rPr>
        <w:t xml:space="preserve">Metro Bukit Bintang  / Alpha Genesis </w:t>
      </w:r>
      <w:r>
        <w:rPr>
          <w:rFonts w:eastAsia="SimHei" w:cstheme="minorHAnsi"/>
          <w:b/>
          <w:color w:val="7030A0"/>
          <w:sz w:val="24"/>
          <w:szCs w:val="24"/>
        </w:rPr>
        <w:t xml:space="preserve">/ Similar </w:t>
      </w:r>
      <w:r w:rsidRPr="009445BA">
        <w:rPr>
          <w:rFonts w:eastAsia="SimHei" w:cstheme="minorHAnsi"/>
          <w:b/>
          <w:color w:val="7030A0"/>
          <w:sz w:val="24"/>
          <w:szCs w:val="24"/>
        </w:rPr>
        <w:t>: Price IDR 1.</w:t>
      </w:r>
      <w:r>
        <w:rPr>
          <w:rFonts w:eastAsia="SimHei" w:cstheme="minorHAnsi"/>
          <w:b/>
          <w:color w:val="7030A0"/>
          <w:sz w:val="24"/>
          <w:szCs w:val="24"/>
        </w:rPr>
        <w:t>29</w:t>
      </w:r>
      <w:r w:rsidRPr="009445BA">
        <w:rPr>
          <w:rFonts w:eastAsia="SimHei" w:cstheme="minorHAnsi"/>
          <w:b/>
          <w:color w:val="7030A0"/>
          <w:sz w:val="24"/>
          <w:szCs w:val="24"/>
        </w:rPr>
        <w:t>0. 000 / pax</w:t>
      </w:r>
    </w:p>
    <w:p w:rsidR="0019097E" w:rsidRPr="009445BA" w:rsidRDefault="0019097E" w:rsidP="0019097E">
      <w:pPr>
        <w:spacing w:after="0" w:line="240" w:lineRule="auto"/>
        <w:ind w:right="712"/>
        <w:jc w:val="center"/>
        <w:rPr>
          <w:rFonts w:cstheme="minorHAnsi"/>
          <w:b/>
          <w:bCs/>
          <w:color w:val="7030A0"/>
          <w:sz w:val="24"/>
          <w:szCs w:val="24"/>
          <w:lang w:val="en-ID"/>
        </w:rPr>
      </w:pPr>
      <w:r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Royale </w:t>
      </w:r>
      <w:proofErr w:type="spellStart"/>
      <w:r>
        <w:rPr>
          <w:rFonts w:cstheme="minorHAnsi"/>
          <w:b/>
          <w:bCs/>
          <w:color w:val="7030A0"/>
          <w:sz w:val="24"/>
          <w:szCs w:val="24"/>
          <w:lang w:val="en-ID"/>
        </w:rPr>
        <w:t>Chulam</w:t>
      </w:r>
      <w:proofErr w:type="spellEnd"/>
      <w:r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 B. </w:t>
      </w:r>
      <w:proofErr w:type="spellStart"/>
      <w:r>
        <w:rPr>
          <w:rFonts w:cstheme="minorHAnsi"/>
          <w:b/>
          <w:bCs/>
          <w:color w:val="7030A0"/>
          <w:sz w:val="24"/>
          <w:szCs w:val="24"/>
          <w:lang w:val="en-ID"/>
        </w:rPr>
        <w:t>Bintang</w:t>
      </w:r>
      <w:proofErr w:type="spellEnd"/>
      <w:r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/ </w:t>
      </w:r>
      <w:proofErr w:type="gramStart"/>
      <w:r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Similar </w:t>
      </w:r>
      <w:r w:rsidRPr="009445BA">
        <w:rPr>
          <w:rFonts w:cstheme="minorHAnsi"/>
          <w:b/>
          <w:bCs/>
          <w:color w:val="7030A0"/>
          <w:sz w:val="24"/>
          <w:szCs w:val="24"/>
          <w:lang w:val="en-ID"/>
        </w:rPr>
        <w:t>:</w:t>
      </w:r>
      <w:proofErr w:type="gramEnd"/>
      <w:r w:rsidRPr="009445BA"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 Price IDR .2.0</w:t>
      </w:r>
      <w:r>
        <w:rPr>
          <w:rFonts w:cstheme="minorHAnsi"/>
          <w:b/>
          <w:bCs/>
          <w:color w:val="7030A0"/>
          <w:sz w:val="24"/>
          <w:szCs w:val="24"/>
          <w:lang w:val="en-ID"/>
        </w:rPr>
        <w:t>25</w:t>
      </w:r>
      <w:r w:rsidRPr="009445BA">
        <w:rPr>
          <w:rFonts w:cstheme="minorHAnsi"/>
          <w:b/>
          <w:bCs/>
          <w:color w:val="7030A0"/>
          <w:sz w:val="24"/>
          <w:szCs w:val="24"/>
          <w:lang w:val="en-ID"/>
        </w:rPr>
        <w:t xml:space="preserve">.000 / </w:t>
      </w:r>
      <w:proofErr w:type="spellStart"/>
      <w:r w:rsidRPr="009445BA">
        <w:rPr>
          <w:rFonts w:cstheme="minorHAnsi"/>
          <w:b/>
          <w:bCs/>
          <w:color w:val="7030A0"/>
          <w:sz w:val="24"/>
          <w:szCs w:val="24"/>
          <w:lang w:val="en-ID"/>
        </w:rPr>
        <w:t>pax</w:t>
      </w:r>
      <w:proofErr w:type="spellEnd"/>
    </w:p>
    <w:p w:rsidR="0019097E" w:rsidRPr="009445BA" w:rsidRDefault="0019097E" w:rsidP="0019097E">
      <w:pPr>
        <w:pStyle w:val="NoSpacing"/>
        <w:tabs>
          <w:tab w:val="left" w:pos="375"/>
          <w:tab w:val="center" w:pos="5233"/>
        </w:tabs>
        <w:jc w:val="center"/>
        <w:rPr>
          <w:rFonts w:cstheme="minorHAnsi"/>
          <w:b/>
          <w:color w:val="7030A0"/>
          <w:sz w:val="24"/>
          <w:szCs w:val="24"/>
          <w:lang w:val="en-ID"/>
        </w:rPr>
      </w:pPr>
      <w:r w:rsidRPr="009445BA">
        <w:rPr>
          <w:rFonts w:cstheme="minorHAnsi"/>
          <w:b/>
          <w:color w:val="7030A0"/>
          <w:sz w:val="24"/>
          <w:szCs w:val="24"/>
          <w:lang w:val="id-ID"/>
        </w:rPr>
        <w:t>Min. 2 Pax</w:t>
      </w:r>
    </w:p>
    <w:p w:rsidR="00312BDC" w:rsidRPr="00312BDC" w:rsidRDefault="00312BDC" w:rsidP="00312BDC">
      <w:pPr>
        <w:spacing w:after="0"/>
        <w:jc w:val="center"/>
        <w:rPr>
          <w:rFonts w:ascii="Arial" w:hAnsi="Arial" w:cs="Arial"/>
          <w:b/>
          <w:color w:val="FF0000"/>
        </w:rPr>
      </w:pPr>
    </w:p>
    <w:p w:rsidR="00FC3D97" w:rsidRDefault="00603916" w:rsidP="00FC3D97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Valid </w:t>
      </w:r>
      <w:r w:rsidR="00FC3D97">
        <w:rPr>
          <w:rFonts w:ascii="Arial" w:hAnsi="Arial" w:cs="Arial"/>
          <w:color w:val="FF0000"/>
        </w:rPr>
        <w:t xml:space="preserve"> : </w:t>
      </w:r>
      <w:r>
        <w:rPr>
          <w:rFonts w:ascii="Arial" w:hAnsi="Arial" w:cs="Arial"/>
          <w:color w:val="FF0000"/>
          <w:lang w:val="en-ID"/>
        </w:rPr>
        <w:t xml:space="preserve">01 Apr - </w:t>
      </w:r>
      <w:r>
        <w:rPr>
          <w:rFonts w:ascii="Arial" w:hAnsi="Arial" w:cs="Arial"/>
          <w:color w:val="FF0000"/>
        </w:rPr>
        <w:t xml:space="preserve">31 Dec </w:t>
      </w:r>
      <w:r w:rsidR="00FC3D97">
        <w:rPr>
          <w:rFonts w:ascii="Arial" w:hAnsi="Arial" w:cs="Arial"/>
          <w:color w:val="FF0000"/>
        </w:rPr>
        <w:t xml:space="preserve"> 2019 (Low Season Only)</w:t>
      </w:r>
    </w:p>
    <w:p w:rsidR="00C87FA0" w:rsidRDefault="00497CBA" w:rsidP="00C87FA0">
      <w:pPr>
        <w:spacing w:after="0" w:line="240" w:lineRule="auto"/>
        <w:ind w:left="993" w:hanging="993"/>
        <w:rPr>
          <w:rFonts w:ascii="Arial" w:hAnsi="Arial" w:cs="Arial"/>
          <w:b/>
          <w:color w:val="FF0000"/>
          <w:lang w:val="en-ID"/>
        </w:rPr>
      </w:pPr>
      <w:r>
        <w:rPr>
          <w:rFonts w:ascii="Arial" w:hAnsi="Arial" w:cs="Arial"/>
          <w:b/>
          <w:color w:val="FF0000"/>
          <w:lang w:val="en-ID"/>
        </w:rPr>
        <w:t xml:space="preserve">High season surcharge </w:t>
      </w:r>
      <w:proofErr w:type="spellStart"/>
      <w:r>
        <w:rPr>
          <w:rFonts w:ascii="Arial" w:hAnsi="Arial" w:cs="Arial"/>
          <w:b/>
          <w:color w:val="FF0000"/>
          <w:lang w:val="en-ID"/>
        </w:rPr>
        <w:t>Rp</w:t>
      </w:r>
      <w:proofErr w:type="spellEnd"/>
      <w:r>
        <w:rPr>
          <w:rFonts w:ascii="Arial" w:hAnsi="Arial" w:cs="Arial"/>
          <w:b/>
          <w:color w:val="FF0000"/>
          <w:lang w:val="en-ID"/>
        </w:rPr>
        <w:t xml:space="preserve">. 500.000/ </w:t>
      </w:r>
      <w:proofErr w:type="spellStart"/>
      <w:r>
        <w:rPr>
          <w:rFonts w:ascii="Arial" w:hAnsi="Arial" w:cs="Arial"/>
          <w:b/>
          <w:color w:val="FF0000"/>
          <w:lang w:val="en-ID"/>
        </w:rPr>
        <w:t>pax</w:t>
      </w:r>
      <w:proofErr w:type="spellEnd"/>
      <w:r>
        <w:rPr>
          <w:rFonts w:ascii="Arial" w:hAnsi="Arial" w:cs="Arial"/>
          <w:b/>
          <w:color w:val="FF0000"/>
          <w:lang w:val="en-ID"/>
        </w:rPr>
        <w:t xml:space="preserve"> </w:t>
      </w:r>
      <w:r w:rsidR="00C87FA0">
        <w:rPr>
          <w:rFonts w:eastAsia="SimHei"/>
        </w:rPr>
        <w:t>(not include hotel surcharge, hotel surcharge to check rate with us)</w:t>
      </w:r>
    </w:p>
    <w:p w:rsidR="00C87FA0" w:rsidRDefault="00C87FA0" w:rsidP="00C87FA0">
      <w:pPr>
        <w:tabs>
          <w:tab w:val="left" w:pos="5265"/>
        </w:tabs>
        <w:spacing w:after="0" w:line="240" w:lineRule="auto"/>
        <w:rPr>
          <w:rFonts w:eastAsia="SimHei"/>
          <w:color w:val="FF0000"/>
        </w:rPr>
      </w:pPr>
      <w:r>
        <w:rPr>
          <w:rFonts w:eastAsia="SimHei"/>
          <w:color w:val="FF0000"/>
        </w:rPr>
        <w:t>Deepavali (25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OCT-27</w:t>
      </w:r>
      <w:r>
        <w:rPr>
          <w:rFonts w:eastAsia="SimHei"/>
          <w:color w:val="FF0000"/>
          <w:vertAlign w:val="superscript"/>
        </w:rPr>
        <w:t xml:space="preserve">th </w:t>
      </w:r>
      <w:r>
        <w:rPr>
          <w:rFonts w:eastAsia="SimHei"/>
          <w:color w:val="FF0000"/>
        </w:rPr>
        <w:t>OCT)</w:t>
      </w:r>
    </w:p>
    <w:p w:rsidR="00C87FA0" w:rsidRDefault="00C87FA0" w:rsidP="00C87FA0">
      <w:pPr>
        <w:tabs>
          <w:tab w:val="left" w:pos="5265"/>
        </w:tabs>
        <w:spacing w:after="0" w:line="240" w:lineRule="auto"/>
        <w:rPr>
          <w:rFonts w:eastAsia="SimHei"/>
          <w:color w:val="FF0000"/>
        </w:rPr>
      </w:pPr>
      <w:r w:rsidRPr="00AD0750">
        <w:rPr>
          <w:rFonts w:eastAsia="SimHei"/>
          <w:color w:val="FF0000"/>
        </w:rPr>
        <w:t xml:space="preserve">MOTOGP season </w:t>
      </w:r>
      <w:r>
        <w:rPr>
          <w:rFonts w:eastAsia="SimHei"/>
          <w:color w:val="FF0000"/>
        </w:rPr>
        <w:t>(30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OCT-02</w:t>
      </w:r>
      <w:r w:rsidRPr="0045607D">
        <w:rPr>
          <w:rFonts w:eastAsia="SimHei"/>
          <w:color w:val="FF0000"/>
          <w:vertAlign w:val="superscript"/>
        </w:rPr>
        <w:t>nd</w:t>
      </w:r>
      <w:r>
        <w:rPr>
          <w:rFonts w:eastAsia="SimHei"/>
          <w:color w:val="FF0000"/>
        </w:rPr>
        <w:t xml:space="preserve"> NOV)</w:t>
      </w:r>
    </w:p>
    <w:p w:rsidR="00C87FA0" w:rsidRDefault="00C87FA0" w:rsidP="00C87FA0">
      <w:pPr>
        <w:tabs>
          <w:tab w:val="left" w:pos="5265"/>
        </w:tabs>
        <w:spacing w:after="0" w:line="240" w:lineRule="auto"/>
        <w:rPr>
          <w:rFonts w:eastAsia="SimHei"/>
          <w:color w:val="FF0000"/>
        </w:rPr>
      </w:pPr>
      <w:r>
        <w:rPr>
          <w:rFonts w:eastAsia="SimHei"/>
          <w:color w:val="FF0000"/>
        </w:rPr>
        <w:t>Christmas (23</w:t>
      </w:r>
      <w:r w:rsidRPr="0045607D">
        <w:rPr>
          <w:rFonts w:eastAsia="SimHei"/>
          <w:color w:val="FF0000"/>
          <w:vertAlign w:val="superscript"/>
        </w:rPr>
        <w:t>rd</w:t>
      </w:r>
      <w:r>
        <w:rPr>
          <w:rFonts w:eastAsia="SimHei"/>
          <w:color w:val="FF0000"/>
        </w:rPr>
        <w:t xml:space="preserve"> DEC-25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DEC)</w:t>
      </w:r>
    </w:p>
    <w:p w:rsidR="00C87FA0" w:rsidRDefault="00C87FA0" w:rsidP="00C87FA0">
      <w:pPr>
        <w:tabs>
          <w:tab w:val="left" w:pos="5265"/>
        </w:tabs>
        <w:spacing w:after="0" w:line="240" w:lineRule="auto"/>
        <w:rPr>
          <w:rFonts w:eastAsia="SimHei"/>
          <w:color w:val="FF0000"/>
        </w:rPr>
      </w:pPr>
      <w:r>
        <w:rPr>
          <w:rFonts w:eastAsia="SimHei"/>
          <w:color w:val="FF0000"/>
        </w:rPr>
        <w:t>New Year (30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DEC-01</w:t>
      </w:r>
      <w:r w:rsidRPr="0045607D">
        <w:rPr>
          <w:rFonts w:eastAsia="SimHei"/>
          <w:color w:val="FF0000"/>
          <w:vertAlign w:val="superscript"/>
        </w:rPr>
        <w:t>st</w:t>
      </w:r>
      <w:r>
        <w:rPr>
          <w:rFonts w:eastAsia="SimHei"/>
          <w:color w:val="FF0000"/>
        </w:rPr>
        <w:t xml:space="preserve"> JAN20)</w:t>
      </w:r>
    </w:p>
    <w:p w:rsidR="00C87FA0" w:rsidRDefault="00C87FA0" w:rsidP="00C87FA0">
      <w:pPr>
        <w:spacing w:after="0" w:line="240" w:lineRule="auto"/>
        <w:ind w:left="993" w:hanging="993"/>
        <w:rPr>
          <w:rFonts w:eastAsia="SimHei"/>
          <w:color w:val="FF0000"/>
        </w:rPr>
      </w:pPr>
      <w:r w:rsidRPr="00AD0750">
        <w:rPr>
          <w:rFonts w:eastAsia="SimHei"/>
          <w:color w:val="FF0000"/>
        </w:rPr>
        <w:t>Chinese New Year</w:t>
      </w:r>
      <w:r>
        <w:rPr>
          <w:rFonts w:eastAsia="SimHei"/>
          <w:color w:val="FF0000"/>
        </w:rPr>
        <w:t xml:space="preserve"> (24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JAN20-26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JAN20)</w:t>
      </w:r>
    </w:p>
    <w:p w:rsidR="00FC3D97" w:rsidRDefault="00FC3D97" w:rsidP="00FC3D97">
      <w:pPr>
        <w:spacing w:after="0"/>
        <w:rPr>
          <w:rFonts w:ascii="Arial" w:hAnsi="Arial" w:cs="Arial"/>
          <w:color w:val="FF0000"/>
        </w:rPr>
      </w:pPr>
    </w:p>
    <w:p w:rsidR="00FC3D97" w:rsidRDefault="00FC3D97" w:rsidP="00FC3D97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B8698F">
        <w:rPr>
          <w:rFonts w:ascii="Arial" w:hAnsi="Arial" w:cs="Arial"/>
          <w:b/>
          <w:color w:val="000000" w:themeColor="text1"/>
          <w:sz w:val="24"/>
          <w:szCs w:val="24"/>
        </w:rPr>
        <w:t>Day 01 : KLIA 2 / KLIA – Kuala Lumpur</w:t>
      </w:r>
      <w:r w:rsidR="0002059D" w:rsidRPr="00B8698F">
        <w:rPr>
          <w:rFonts w:ascii="Arial" w:hAnsi="Arial" w:cs="Arial"/>
          <w:b/>
          <w:color w:val="000000" w:themeColor="text1"/>
          <w:sz w:val="24"/>
          <w:szCs w:val="24"/>
        </w:rPr>
        <w:t xml:space="preserve"> (-)</w:t>
      </w:r>
    </w:p>
    <w:p w:rsidR="00B7296C" w:rsidRPr="0092426A" w:rsidRDefault="00B7296C" w:rsidP="00B7296C">
      <w:pPr>
        <w:spacing w:after="0" w:line="240" w:lineRule="auto"/>
        <w:ind w:left="993"/>
      </w:pPr>
      <w:r w:rsidRPr="003F67EC">
        <w:t xml:space="preserve">Meet &amp; Greet at Airport. </w:t>
      </w:r>
      <w:r w:rsidRPr="003F67EC">
        <w:rPr>
          <w:color w:val="FF0000"/>
          <w:u w:val="single"/>
        </w:rPr>
        <w:t xml:space="preserve">(Flight </w:t>
      </w:r>
      <w:r>
        <w:rPr>
          <w:color w:val="FF0000"/>
          <w:u w:val="single"/>
        </w:rPr>
        <w:t>arrival BEFORE 1230hrs)</w:t>
      </w:r>
      <w:r w:rsidRPr="006440CB">
        <w:rPr>
          <w:color w:val="FF0000"/>
        </w:rPr>
        <w:t xml:space="preserve">. </w:t>
      </w:r>
      <w:r w:rsidRPr="0092426A">
        <w:rPr>
          <w:highlight w:val="green"/>
        </w:rPr>
        <w:t>Paging with logo SIC as below</w:t>
      </w:r>
      <w:r w:rsidRPr="0092426A">
        <w:t xml:space="preserve"> </w:t>
      </w:r>
    </w:p>
    <w:p w:rsidR="00B7296C" w:rsidRDefault="00B7296C" w:rsidP="00B7296C">
      <w:pPr>
        <w:spacing w:after="0" w:line="240" w:lineRule="auto"/>
        <w:ind w:left="993"/>
      </w:pPr>
      <w:r>
        <w:t>Transfer to Hotel.</w:t>
      </w:r>
      <w:r w:rsidRPr="00B30B6D">
        <w:rPr>
          <w:color w:val="FF0000"/>
        </w:rPr>
        <w:t xml:space="preserve"> ***Hotel standard check in time after 1500 hrs***</w:t>
      </w:r>
    </w:p>
    <w:p w:rsidR="00B7296C" w:rsidRDefault="00B7296C" w:rsidP="00B7296C">
      <w:pPr>
        <w:spacing w:after="0" w:line="240" w:lineRule="auto"/>
        <w:ind w:left="993"/>
      </w:pPr>
      <w:r>
        <w:rPr>
          <w:rFonts w:eastAsia="Times New Roman"/>
        </w:rPr>
        <w:t xml:space="preserve">Proceed </w:t>
      </w:r>
      <w:r w:rsidRPr="003F67EC">
        <w:rPr>
          <w:rFonts w:eastAsia="Times New Roman"/>
        </w:rPr>
        <w:t xml:space="preserve">Kuala Lumpur Half Day Tour. </w:t>
      </w:r>
      <w:r w:rsidRPr="003F67EC">
        <w:t xml:space="preserve">Tour to: </w:t>
      </w:r>
      <w:r>
        <w:t xml:space="preserve">Petronas Twin Tower </w:t>
      </w:r>
      <w:r w:rsidRPr="003F67EC">
        <w:t>KLCC (Photo Stop), King Palace, Independence Square, Chocolate Outlet, Coffee Shop</w:t>
      </w:r>
      <w:r>
        <w:t xml:space="preserve">, drop back to hotel, check in hotel </w:t>
      </w:r>
    </w:p>
    <w:p w:rsidR="00B7296C" w:rsidRDefault="00B7296C" w:rsidP="00B7296C">
      <w:pPr>
        <w:spacing w:after="0" w:line="240" w:lineRule="auto"/>
        <w:ind w:left="993"/>
        <w:rPr>
          <w:rFonts w:ascii="Arial" w:hAnsi="Arial" w:cs="Arial"/>
          <w:b/>
          <w:color w:val="000000" w:themeColor="text1"/>
          <w:sz w:val="24"/>
          <w:szCs w:val="24"/>
        </w:rPr>
      </w:pPr>
      <w:r w:rsidRPr="00B972BF">
        <w:rPr>
          <w:b/>
          <w:sz w:val="18"/>
          <w:szCs w:val="18"/>
        </w:rPr>
        <w:t>IMPORTANT NOTES:</w:t>
      </w:r>
      <w:r w:rsidRPr="00B972BF">
        <w:rPr>
          <w:sz w:val="18"/>
          <w:szCs w:val="18"/>
        </w:rPr>
        <w:t xml:space="preserve"> </w:t>
      </w:r>
      <w:r w:rsidRPr="00DB19FB">
        <w:rPr>
          <w:color w:val="003399"/>
          <w:sz w:val="20"/>
          <w:szCs w:val="20"/>
        </w:rPr>
        <w:t xml:space="preserve">If guest’s </w:t>
      </w:r>
      <w:r>
        <w:rPr>
          <w:color w:val="003399"/>
          <w:sz w:val="20"/>
          <w:szCs w:val="20"/>
        </w:rPr>
        <w:t>arrival</w:t>
      </w:r>
      <w:r w:rsidRPr="00DB19FB">
        <w:rPr>
          <w:color w:val="003399"/>
          <w:sz w:val="20"/>
          <w:szCs w:val="20"/>
        </w:rPr>
        <w:t xml:space="preserve"> on </w:t>
      </w:r>
      <w:r>
        <w:rPr>
          <w:color w:val="003399"/>
          <w:sz w:val="20"/>
          <w:szCs w:val="20"/>
        </w:rPr>
        <w:t>LATE</w:t>
      </w:r>
      <w:r w:rsidRPr="00DB19FB">
        <w:rPr>
          <w:color w:val="003399"/>
          <w:sz w:val="20"/>
          <w:szCs w:val="20"/>
        </w:rPr>
        <w:t xml:space="preserve"> flights</w:t>
      </w:r>
      <w:r>
        <w:rPr>
          <w:color w:val="003399"/>
          <w:sz w:val="20"/>
          <w:szCs w:val="20"/>
        </w:rPr>
        <w:t xml:space="preserve"> after </w:t>
      </w:r>
      <w:r w:rsidRPr="00954B95">
        <w:rPr>
          <w:b/>
          <w:color w:val="FF0000"/>
          <w:sz w:val="28"/>
          <w:szCs w:val="28"/>
          <w:u w:val="single"/>
        </w:rPr>
        <w:t>1500hrs</w:t>
      </w:r>
      <w:r w:rsidRPr="00DB19FB">
        <w:rPr>
          <w:color w:val="003399"/>
          <w:sz w:val="20"/>
          <w:szCs w:val="20"/>
        </w:rPr>
        <w:t xml:space="preserve">, city tour will be on day of </w:t>
      </w:r>
      <w:r>
        <w:rPr>
          <w:color w:val="003399"/>
          <w:sz w:val="20"/>
          <w:szCs w:val="20"/>
        </w:rPr>
        <w:t>DEPARTURE</w:t>
      </w:r>
      <w:r w:rsidRPr="00DB19FB">
        <w:rPr>
          <w:color w:val="003399"/>
          <w:sz w:val="20"/>
          <w:szCs w:val="20"/>
        </w:rPr>
        <w:t xml:space="preserve"> ONLY and for </w:t>
      </w:r>
      <w:r>
        <w:rPr>
          <w:color w:val="003399"/>
          <w:sz w:val="20"/>
          <w:szCs w:val="20"/>
        </w:rPr>
        <w:t xml:space="preserve">departure flight </w:t>
      </w:r>
      <w:r w:rsidRPr="00954B95">
        <w:rPr>
          <w:b/>
          <w:color w:val="FF0000"/>
          <w:u w:val="single"/>
        </w:rPr>
        <w:t>after 1630hrs</w:t>
      </w:r>
      <w:r>
        <w:rPr>
          <w:color w:val="003399"/>
          <w:sz w:val="20"/>
          <w:szCs w:val="20"/>
        </w:rPr>
        <w:t xml:space="preserve"> ONLY</w:t>
      </w:r>
      <w:r w:rsidRPr="00DB19FB">
        <w:rPr>
          <w:color w:val="003399"/>
          <w:sz w:val="20"/>
          <w:szCs w:val="20"/>
        </w:rPr>
        <w:t xml:space="preserve">. </w:t>
      </w:r>
      <w:r w:rsidRPr="001F4C1B">
        <w:rPr>
          <w:color w:val="003399"/>
          <w:sz w:val="20"/>
          <w:szCs w:val="20"/>
          <w:highlight w:val="yellow"/>
        </w:rPr>
        <w:t xml:space="preserve">City tour </w:t>
      </w:r>
      <w:r>
        <w:rPr>
          <w:color w:val="003399"/>
          <w:sz w:val="20"/>
          <w:szCs w:val="20"/>
          <w:highlight w:val="yellow"/>
        </w:rPr>
        <w:t xml:space="preserve">ONLY on Arrival / Departure Day, </w:t>
      </w:r>
      <w:r w:rsidRPr="001F4C1B">
        <w:rPr>
          <w:color w:val="003399"/>
          <w:sz w:val="20"/>
          <w:szCs w:val="20"/>
          <w:highlight w:val="yellow"/>
        </w:rPr>
        <w:t>will not be provided on other days as it is a complimentary tour.</w:t>
      </w:r>
    </w:p>
    <w:p w:rsidR="00B7296C" w:rsidRPr="00B8698F" w:rsidRDefault="00B7296C" w:rsidP="00B7296C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059D" w:rsidRDefault="0002059D" w:rsidP="00B729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8698F">
        <w:rPr>
          <w:rFonts w:ascii="Arial" w:hAnsi="Arial" w:cs="Arial"/>
          <w:b/>
          <w:sz w:val="24"/>
          <w:szCs w:val="24"/>
        </w:rPr>
        <w:t>Day 02 : Kuala Lumpur – Genting Highland – Kuala Lumpur (B)</w:t>
      </w:r>
    </w:p>
    <w:p w:rsidR="00B7296C" w:rsidRPr="009975C2" w:rsidRDefault="00B7296C" w:rsidP="00B7296C">
      <w:pPr>
        <w:spacing w:after="0" w:line="240" w:lineRule="auto"/>
        <w:ind w:left="993"/>
        <w:rPr>
          <w:color w:val="FFFFFF"/>
        </w:rPr>
      </w:pPr>
      <w:r w:rsidRPr="009975C2">
        <w:rPr>
          <w:rFonts w:ascii="Arial" w:hAnsi="Arial" w:cs="Arial"/>
          <w:b/>
          <w:color w:val="FFFFFF"/>
          <w:sz w:val="18"/>
          <w:szCs w:val="18"/>
          <w:highlight w:val="red"/>
          <w:lang w:eastAsia="zh-TW"/>
        </w:rPr>
        <w:t>**</w:t>
      </w:r>
      <w:r>
        <w:rPr>
          <w:rFonts w:ascii="Arial" w:hAnsi="Arial" w:cs="Arial"/>
          <w:b/>
          <w:color w:val="FFFFFF"/>
          <w:sz w:val="18"/>
          <w:szCs w:val="18"/>
          <w:highlight w:val="red"/>
          <w:lang w:eastAsia="zh-TW"/>
        </w:rPr>
        <w:t xml:space="preserve">Guest to </w:t>
      </w:r>
      <w:r w:rsidRPr="009975C2">
        <w:rPr>
          <w:rFonts w:ascii="Arial" w:hAnsi="Arial" w:cs="Arial"/>
          <w:b/>
          <w:color w:val="FFFFFF"/>
          <w:sz w:val="18"/>
          <w:szCs w:val="18"/>
          <w:highlight w:val="red"/>
          <w:lang w:eastAsia="zh-TW"/>
        </w:rPr>
        <w:t>wait at the hotel lobby or concierge desk 10 minutes before pick up time. Please do not wait in room / restaurant**</w:t>
      </w:r>
    </w:p>
    <w:p w:rsidR="00B7296C" w:rsidRPr="003F67EC" w:rsidRDefault="00B7296C" w:rsidP="00B7296C">
      <w:pPr>
        <w:spacing w:after="0" w:line="240" w:lineRule="auto"/>
        <w:ind w:left="993"/>
        <w:rPr>
          <w:color w:val="000000"/>
        </w:rPr>
      </w:pPr>
      <w:r w:rsidRPr="003F67EC">
        <w:rPr>
          <w:b/>
          <w:color w:val="000000"/>
        </w:rPr>
        <w:t>0845-0915am</w:t>
      </w:r>
      <w:r w:rsidRPr="003F67EC">
        <w:rPr>
          <w:color w:val="000000"/>
        </w:rPr>
        <w:t xml:space="preserve"> Pick up. Batu Cave, Genewa Swis</w:t>
      </w:r>
      <w:r>
        <w:rPr>
          <w:color w:val="000000"/>
        </w:rPr>
        <w:t xml:space="preserve">s Watches, Local Product Shop, </w:t>
      </w:r>
      <w:r w:rsidRPr="003F67EC">
        <w:rPr>
          <w:color w:val="000000"/>
        </w:rPr>
        <w:t xml:space="preserve">transfer to Genting Highland (with </w:t>
      </w:r>
      <w:r>
        <w:rPr>
          <w:color w:val="000000"/>
        </w:rPr>
        <w:t>2</w:t>
      </w:r>
      <w:r w:rsidRPr="003F67EC">
        <w:rPr>
          <w:color w:val="000000"/>
        </w:rPr>
        <w:t xml:space="preserve"> way Cable Car).</w:t>
      </w:r>
    </w:p>
    <w:p w:rsidR="00B7296C" w:rsidRPr="003F67EC" w:rsidRDefault="00B7296C" w:rsidP="00B7296C">
      <w:pPr>
        <w:spacing w:after="0" w:line="240" w:lineRule="auto"/>
        <w:ind w:left="993"/>
        <w:rPr>
          <w:color w:val="000000"/>
        </w:rPr>
      </w:pPr>
      <w:r>
        <w:rPr>
          <w:b/>
          <w:color w:val="000000"/>
        </w:rPr>
        <w:t xml:space="preserve">Evening, </w:t>
      </w:r>
      <w:r w:rsidRPr="003F67EC">
        <w:rPr>
          <w:color w:val="000000"/>
        </w:rPr>
        <w:t>Pick up and transfer to drop back to hotel</w:t>
      </w:r>
    </w:p>
    <w:p w:rsidR="00B7296C" w:rsidRPr="003B170E" w:rsidRDefault="00B7296C" w:rsidP="00B7296C">
      <w:pPr>
        <w:shd w:val="clear" w:color="auto" w:fill="FFFFFF"/>
        <w:spacing w:after="0" w:line="240" w:lineRule="auto"/>
        <w:ind w:left="993"/>
        <w:rPr>
          <w:rFonts w:eastAsia="Times New Roman"/>
          <w:color w:val="FF0000"/>
          <w:sz w:val="18"/>
          <w:szCs w:val="18"/>
        </w:rPr>
      </w:pPr>
      <w:r w:rsidRPr="003B170E">
        <w:rPr>
          <w:rFonts w:eastAsia="Times New Roman"/>
          <w:color w:val="FF0000"/>
          <w:sz w:val="18"/>
          <w:szCs w:val="18"/>
        </w:rPr>
        <w:t>Remark: if Cable Car not operation, will replace with land transfer with no refund</w:t>
      </w:r>
    </w:p>
    <w:p w:rsidR="00B7296C" w:rsidRPr="00B8698F" w:rsidRDefault="00B7296C" w:rsidP="00B7296C">
      <w:pPr>
        <w:spacing w:after="0" w:line="240" w:lineRule="auto"/>
        <w:ind w:left="993"/>
        <w:rPr>
          <w:rFonts w:ascii="Arial" w:hAnsi="Arial" w:cs="Arial"/>
          <w:b/>
          <w:sz w:val="24"/>
          <w:szCs w:val="24"/>
        </w:rPr>
      </w:pPr>
      <w:r w:rsidRPr="003B170E">
        <w:rPr>
          <w:rFonts w:eastAsia="Times New Roman"/>
          <w:color w:val="FF0000"/>
          <w:sz w:val="18"/>
          <w:szCs w:val="18"/>
        </w:rPr>
        <w:t xml:space="preserve">If Cable Car is operation, but pax not going by Cable Car, </w:t>
      </w:r>
      <w:r w:rsidRPr="003B170E">
        <w:rPr>
          <w:rFonts w:eastAsia="Times New Roman"/>
          <w:b/>
          <w:color w:val="FF0000"/>
          <w:sz w:val="18"/>
          <w:szCs w:val="18"/>
          <w:u w:val="single"/>
        </w:rPr>
        <w:t>NO REFUND</w:t>
      </w:r>
      <w:r w:rsidRPr="003B170E">
        <w:rPr>
          <w:rFonts w:eastAsia="Times New Roman"/>
          <w:color w:val="FF0000"/>
          <w:sz w:val="18"/>
          <w:szCs w:val="18"/>
        </w:rPr>
        <w:t>, guest shall take taxi by own ex</w:t>
      </w:r>
    </w:p>
    <w:p w:rsidR="0002059D" w:rsidRPr="00B8698F" w:rsidRDefault="0002059D" w:rsidP="00B17390">
      <w:pPr>
        <w:spacing w:before="240" w:after="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B8698F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Day 03 : Kuala Lumpur – KLIA 2 / KLIA</w:t>
      </w:r>
      <w:r w:rsidR="00B8698F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(B)</w:t>
      </w:r>
    </w:p>
    <w:p w:rsidR="00B7296C" w:rsidRPr="003F67EC" w:rsidRDefault="00B7296C" w:rsidP="00B7296C">
      <w:pPr>
        <w:spacing w:after="0" w:line="240" w:lineRule="auto"/>
        <w:ind w:left="993"/>
      </w:pPr>
      <w:r>
        <w:t xml:space="preserve">Check out hotel on or before 1200noon. </w:t>
      </w:r>
    </w:p>
    <w:p w:rsidR="00C90E3A" w:rsidRPr="00603916" w:rsidRDefault="00B7296C" w:rsidP="00B7296C">
      <w:pPr>
        <w:spacing w:after="0" w:line="240" w:lineRule="auto"/>
        <w:ind w:left="993"/>
        <w:rPr>
          <w:rFonts w:ascii="Arial" w:eastAsia="Times New Roman" w:hAnsi="Arial" w:cs="Arial"/>
          <w:color w:val="000000" w:themeColor="text1"/>
          <w:lang w:val="en-ID"/>
        </w:rPr>
      </w:pPr>
      <w:r>
        <w:rPr>
          <w:rFonts w:eastAsia="Times New Roman"/>
        </w:rPr>
        <w:t xml:space="preserve">Pick up from hotel </w:t>
      </w:r>
      <w:r w:rsidRPr="000841F6">
        <w:rPr>
          <w:rFonts w:eastAsia="Times New Roman"/>
          <w:color w:val="FF0000"/>
        </w:rPr>
        <w:t>(4 hours before fight departure)</w:t>
      </w:r>
      <w:r>
        <w:rPr>
          <w:rFonts w:eastAsia="Times New Roman"/>
        </w:rPr>
        <w:t xml:space="preserve"> . </w:t>
      </w:r>
      <w:r w:rsidRPr="003F67EC">
        <w:rPr>
          <w:rFonts w:eastAsia="Times New Roman"/>
        </w:rPr>
        <w:t xml:space="preserve">Transfer to KLIA / KLIA 2 </w:t>
      </w:r>
      <w:r>
        <w:rPr>
          <w:rFonts w:eastAsia="Times New Roman"/>
        </w:rPr>
        <w:t xml:space="preserve"> </w:t>
      </w:r>
      <w:r w:rsidRPr="0026023C">
        <w:rPr>
          <w:color w:val="FF0000"/>
        </w:rPr>
        <w:t>*</w:t>
      </w:r>
      <w:r w:rsidRPr="0026023C">
        <w:rPr>
          <w:b/>
          <w:bCs/>
          <w:color w:val="FF0000"/>
        </w:rPr>
        <w:t>maximum waiting time only 30mins</w:t>
      </w:r>
      <w:r w:rsidRPr="0026023C">
        <w:rPr>
          <w:b/>
          <w:color w:val="FF0000"/>
        </w:rPr>
        <w:t>*</w:t>
      </w:r>
    </w:p>
    <w:p w:rsidR="00497CBA" w:rsidRDefault="00497CBA" w:rsidP="00497CBA">
      <w:pPr>
        <w:spacing w:after="0" w:line="240" w:lineRule="auto"/>
        <w:rPr>
          <w:rFonts w:eastAsia="SimHei"/>
          <w:color w:val="FF0000"/>
        </w:rPr>
      </w:pPr>
    </w:p>
    <w:p w:rsidR="00497CBA" w:rsidRPr="00C42506" w:rsidRDefault="00497CBA" w:rsidP="00497CBA">
      <w:pPr>
        <w:spacing w:after="0" w:line="240" w:lineRule="auto"/>
        <w:rPr>
          <w:rFonts w:eastAsia="SimHei"/>
        </w:rPr>
      </w:pPr>
      <w:r w:rsidRPr="00C42506">
        <w:rPr>
          <w:rFonts w:eastAsia="SimHei"/>
          <w:color w:val="FF0000"/>
        </w:rPr>
        <w:t>Child Policy (2-11 YRS)</w:t>
      </w:r>
      <w:r w:rsidRPr="00C42506">
        <w:rPr>
          <w:rFonts w:eastAsia="SimHei"/>
        </w:rPr>
        <w:t xml:space="preserve">: </w:t>
      </w:r>
    </w:p>
    <w:p w:rsidR="00497CBA" w:rsidRDefault="00497CBA" w:rsidP="00497CBA">
      <w:pPr>
        <w:spacing w:after="0" w:line="240" w:lineRule="auto"/>
        <w:ind w:right="712"/>
        <w:rPr>
          <w:rFonts w:eastAsia="SimHei"/>
        </w:rPr>
      </w:pPr>
      <w:r w:rsidRPr="00C42506">
        <w:rPr>
          <w:rFonts w:eastAsia="SimHei"/>
        </w:rPr>
        <w:t>Child with Bed / Child Twin = Adult Fare  ; Child No Bed 7</w:t>
      </w:r>
      <w:r>
        <w:rPr>
          <w:rFonts w:eastAsia="SimHei"/>
        </w:rPr>
        <w:t>5</w:t>
      </w:r>
      <w:r w:rsidRPr="00C42506">
        <w:rPr>
          <w:rFonts w:eastAsia="SimHei"/>
        </w:rPr>
        <w:t>% of Adult fare</w:t>
      </w:r>
    </w:p>
    <w:p w:rsidR="0076380C" w:rsidRDefault="0076380C" w:rsidP="0076380C">
      <w:pPr>
        <w:spacing w:before="240" w:after="0"/>
        <w:rPr>
          <w:rFonts w:ascii="Arial" w:eastAsia="SimHei" w:hAnsi="Arial" w:cs="Arial"/>
        </w:rPr>
      </w:pPr>
      <w:r>
        <w:rPr>
          <w:rFonts w:ascii="Arial" w:eastAsia="SimHei" w:hAnsi="Arial" w:cs="Arial"/>
        </w:rPr>
        <w:t>Package Include :</w:t>
      </w:r>
    </w:p>
    <w:p w:rsidR="0076380C" w:rsidRDefault="0076380C" w:rsidP="0076380C">
      <w:pPr>
        <w:pStyle w:val="ListParagraph"/>
        <w:numPr>
          <w:ilvl w:val="0"/>
          <w:numId w:val="1"/>
        </w:numPr>
        <w:spacing w:after="0"/>
        <w:rPr>
          <w:rFonts w:ascii="Arial" w:eastAsia="SimHei" w:hAnsi="Arial" w:cs="Arial"/>
        </w:rPr>
      </w:pPr>
      <w:r>
        <w:rPr>
          <w:rFonts w:ascii="Arial" w:eastAsia="SimHei" w:hAnsi="Arial" w:cs="Arial"/>
        </w:rPr>
        <w:t>Transportation as per Itinenary (</w:t>
      </w:r>
      <w:r>
        <w:rPr>
          <w:rFonts w:ascii="Arial" w:eastAsia="SimHei" w:hAnsi="Arial" w:cs="Arial"/>
          <w:b/>
        </w:rPr>
        <w:t>SIC-VAN</w:t>
      </w:r>
      <w:r>
        <w:rPr>
          <w:rFonts w:ascii="Arial" w:eastAsia="SimHei" w:hAnsi="Arial" w:cs="Arial"/>
        </w:rPr>
        <w:t>)</w:t>
      </w:r>
      <w:r w:rsidR="008C51BF">
        <w:rPr>
          <w:rFonts w:ascii="Arial" w:eastAsia="SimHei" w:hAnsi="Arial" w:cs="Arial"/>
        </w:rPr>
        <w:t>.</w:t>
      </w:r>
    </w:p>
    <w:p w:rsidR="00286CEF" w:rsidRDefault="00286CEF" w:rsidP="0076380C">
      <w:pPr>
        <w:pStyle w:val="ListParagraph"/>
        <w:numPr>
          <w:ilvl w:val="0"/>
          <w:numId w:val="1"/>
        </w:numPr>
        <w:spacing w:after="0"/>
        <w:rPr>
          <w:rFonts w:ascii="Arial" w:eastAsia="SimHei" w:hAnsi="Arial" w:cs="Arial"/>
        </w:rPr>
      </w:pPr>
      <w:r>
        <w:rPr>
          <w:rFonts w:ascii="Arial" w:eastAsia="SimHei" w:hAnsi="Arial" w:cs="Arial"/>
        </w:rPr>
        <w:t>2 night accomodation at selected hotel, Kuala Lumpur</w:t>
      </w:r>
      <w:r w:rsidR="008C51BF">
        <w:rPr>
          <w:rFonts w:ascii="Arial" w:eastAsia="SimHei" w:hAnsi="Arial" w:cs="Arial"/>
        </w:rPr>
        <w:t>.</w:t>
      </w:r>
    </w:p>
    <w:p w:rsidR="00286CEF" w:rsidRPr="00286CEF" w:rsidRDefault="00286CEF" w:rsidP="0076380C">
      <w:pPr>
        <w:pStyle w:val="ListParagraph"/>
        <w:numPr>
          <w:ilvl w:val="0"/>
          <w:numId w:val="1"/>
        </w:numPr>
        <w:spacing w:after="0"/>
        <w:rPr>
          <w:rFonts w:ascii="Arial" w:eastAsia="SimHei" w:hAnsi="Arial" w:cs="Arial"/>
        </w:rPr>
      </w:pPr>
      <w:r>
        <w:rPr>
          <w:rFonts w:ascii="Arial" w:eastAsia="SimHei" w:hAnsi="Arial" w:cs="Arial"/>
        </w:rPr>
        <w:t xml:space="preserve">All Transfer / sightseeing with 2 way Transfer with English speaking </w:t>
      </w:r>
      <w:r>
        <w:rPr>
          <w:rFonts w:ascii="Arial" w:eastAsia="SimHei" w:hAnsi="Arial" w:cs="Arial"/>
          <w:b/>
        </w:rPr>
        <w:t>Drive cum Guide</w:t>
      </w:r>
      <w:r w:rsidR="008C51BF">
        <w:rPr>
          <w:rFonts w:ascii="Arial" w:eastAsia="SimHei" w:hAnsi="Arial" w:cs="Arial"/>
          <w:b/>
        </w:rPr>
        <w:t>.</w:t>
      </w:r>
    </w:p>
    <w:p w:rsidR="00286CEF" w:rsidRDefault="00286CEF" w:rsidP="0076380C">
      <w:pPr>
        <w:pStyle w:val="ListParagraph"/>
        <w:numPr>
          <w:ilvl w:val="0"/>
          <w:numId w:val="1"/>
        </w:numPr>
        <w:spacing w:after="0"/>
        <w:rPr>
          <w:rFonts w:ascii="Arial" w:eastAsia="SimHei" w:hAnsi="Arial" w:cs="Arial"/>
        </w:rPr>
      </w:pPr>
      <w:r>
        <w:rPr>
          <w:rFonts w:ascii="Arial" w:eastAsia="SimHei" w:hAnsi="Arial" w:cs="Arial"/>
        </w:rPr>
        <w:t>Half day Kuala Lumpur city Tour</w:t>
      </w:r>
      <w:r w:rsidR="008C51BF">
        <w:rPr>
          <w:rFonts w:ascii="Arial" w:eastAsia="SimHei" w:hAnsi="Arial" w:cs="Arial"/>
        </w:rPr>
        <w:t>.</w:t>
      </w:r>
    </w:p>
    <w:p w:rsidR="00286CEF" w:rsidRDefault="00286CEF" w:rsidP="0076380C">
      <w:pPr>
        <w:pStyle w:val="ListParagraph"/>
        <w:numPr>
          <w:ilvl w:val="0"/>
          <w:numId w:val="1"/>
        </w:numPr>
        <w:spacing w:after="0"/>
        <w:rPr>
          <w:rFonts w:ascii="Arial" w:eastAsia="SimHei" w:hAnsi="Arial" w:cs="Arial"/>
        </w:rPr>
      </w:pPr>
      <w:r>
        <w:rPr>
          <w:rFonts w:ascii="Arial" w:eastAsia="SimHei" w:hAnsi="Arial" w:cs="Arial"/>
        </w:rPr>
        <w:t>Genting day tour with 2 Way Cable Car.</w:t>
      </w:r>
    </w:p>
    <w:p w:rsidR="00B7296C" w:rsidRDefault="00B7296C" w:rsidP="00497CBA">
      <w:pPr>
        <w:spacing w:after="0" w:line="240" w:lineRule="auto"/>
        <w:rPr>
          <w:rFonts w:ascii="Arial" w:eastAsia="SimHei" w:hAnsi="Arial" w:cs="Arial"/>
        </w:rPr>
      </w:pPr>
    </w:p>
    <w:p w:rsidR="00497CBA" w:rsidRPr="00EB58E8" w:rsidRDefault="00286CEF" w:rsidP="00497CBA">
      <w:pPr>
        <w:spacing w:after="0" w:line="240" w:lineRule="auto"/>
        <w:rPr>
          <w:b/>
        </w:rPr>
      </w:pPr>
      <w:r>
        <w:rPr>
          <w:rFonts w:ascii="Arial" w:eastAsia="SimHei" w:hAnsi="Arial" w:cs="Arial"/>
        </w:rPr>
        <w:t>Package Exclude :</w:t>
      </w:r>
      <w:r w:rsidR="00497CBA" w:rsidRPr="00497CBA">
        <w:rPr>
          <w:b/>
        </w:rPr>
        <w:t xml:space="preserve"> </w:t>
      </w:r>
    </w:p>
    <w:p w:rsidR="00497CBA" w:rsidRDefault="00B7296C" w:rsidP="00497CBA">
      <w:pPr>
        <w:numPr>
          <w:ilvl w:val="0"/>
          <w:numId w:val="4"/>
        </w:numPr>
        <w:spacing w:after="0" w:line="240" w:lineRule="auto"/>
      </w:pPr>
      <w:r>
        <w:t xml:space="preserve">Tipping </w:t>
      </w:r>
      <w:r w:rsidR="00497CBA">
        <w:t>Rp,140.000</w:t>
      </w:r>
      <w:r w:rsidR="00497CBA" w:rsidRPr="00C42506">
        <w:t xml:space="preserve"> per person – </w:t>
      </w:r>
      <w:r w:rsidR="00497CBA" w:rsidRPr="00C42506">
        <w:rPr>
          <w:b/>
          <w:color w:val="FF0000"/>
        </w:rPr>
        <w:t>compulsory pay in Invoice</w:t>
      </w:r>
      <w:r w:rsidR="00497CBA" w:rsidRPr="00C42506">
        <w:t>)</w:t>
      </w:r>
    </w:p>
    <w:p w:rsidR="00497CBA" w:rsidRPr="00C42506" w:rsidRDefault="00497CBA" w:rsidP="00497CBA">
      <w:pPr>
        <w:numPr>
          <w:ilvl w:val="0"/>
          <w:numId w:val="4"/>
        </w:numPr>
        <w:spacing w:after="0" w:line="240" w:lineRule="auto"/>
      </w:pPr>
      <w:r>
        <w:t xml:space="preserve">Internationa lticket </w:t>
      </w:r>
    </w:p>
    <w:p w:rsidR="00497CBA" w:rsidRPr="00C42506" w:rsidRDefault="00497CBA" w:rsidP="00497CBA">
      <w:pPr>
        <w:numPr>
          <w:ilvl w:val="0"/>
          <w:numId w:val="4"/>
        </w:numPr>
        <w:spacing w:after="0" w:line="240" w:lineRule="auto"/>
      </w:pPr>
      <w:r w:rsidRPr="00C42506">
        <w:t xml:space="preserve">Personal Expenses (Laundry, Telephone, Mini Bars) </w:t>
      </w:r>
    </w:p>
    <w:p w:rsidR="00497CBA" w:rsidRPr="00E703E2" w:rsidRDefault="00497CBA" w:rsidP="00497CBA">
      <w:pPr>
        <w:numPr>
          <w:ilvl w:val="0"/>
          <w:numId w:val="4"/>
        </w:numPr>
        <w:spacing w:after="0" w:line="240" w:lineRule="auto"/>
        <w:rPr>
          <w:color w:val="FF0000"/>
          <w:sz w:val="16"/>
          <w:szCs w:val="16"/>
        </w:rPr>
      </w:pPr>
      <w:r w:rsidRPr="00D62F46">
        <w:t xml:space="preserve">Entrance Tickets to any monuments / attractions during city tour with is not mentioned. </w:t>
      </w:r>
    </w:p>
    <w:p w:rsidR="00497CBA" w:rsidRPr="0036315D" w:rsidRDefault="00497CBA" w:rsidP="00497CBA">
      <w:pPr>
        <w:numPr>
          <w:ilvl w:val="0"/>
          <w:numId w:val="4"/>
        </w:numPr>
        <w:spacing w:after="0" w:line="240" w:lineRule="auto"/>
        <w:rPr>
          <w:color w:val="FF0000"/>
          <w:sz w:val="16"/>
          <w:szCs w:val="16"/>
        </w:rPr>
      </w:pPr>
      <w:r>
        <w:t xml:space="preserve">Malaysia turism tax RM 10/room /night ( pay at hotel  ) </w:t>
      </w:r>
    </w:p>
    <w:p w:rsidR="00497CBA" w:rsidRPr="00C42506" w:rsidRDefault="00156FB1" w:rsidP="00497CBA">
      <w:pPr>
        <w:tabs>
          <w:tab w:val="left" w:pos="5265"/>
        </w:tabs>
        <w:spacing w:after="0" w:line="240" w:lineRule="auto"/>
        <w:rPr>
          <w:rFonts w:eastAsia="SimHei"/>
          <w:color w:val="FF0000"/>
        </w:rPr>
      </w:pPr>
      <w:r w:rsidRPr="001A34B9">
        <w:rPr>
          <w:rFonts w:ascii="Arial" w:eastAsia="SimHei" w:hAnsi="Arial" w:cs="Arial"/>
          <w:b/>
          <w:color w:val="FF0000"/>
        </w:rPr>
        <w:t xml:space="preserve">Remark: </w:t>
      </w:r>
    </w:p>
    <w:p w:rsidR="00497CBA" w:rsidRPr="00C42506" w:rsidRDefault="00497CBA" w:rsidP="00497CBA">
      <w:pPr>
        <w:tabs>
          <w:tab w:val="left" w:pos="5265"/>
        </w:tabs>
        <w:spacing w:after="0" w:line="240" w:lineRule="auto"/>
        <w:rPr>
          <w:rFonts w:eastAsia="SimHei"/>
        </w:rPr>
      </w:pPr>
      <w:r w:rsidRPr="00C42506">
        <w:rPr>
          <w:rFonts w:eastAsia="SimHei"/>
        </w:rPr>
        <w:t>* Midnight transfer surcharge (between 23</w:t>
      </w:r>
      <w:r>
        <w:rPr>
          <w:rFonts w:eastAsia="SimHei"/>
        </w:rPr>
        <w:t>00-0700 hours), additional Rp. 80.000</w:t>
      </w:r>
      <w:r w:rsidRPr="00C42506">
        <w:rPr>
          <w:rFonts w:eastAsia="SimHei"/>
        </w:rPr>
        <w:t xml:space="preserve"> per person per way.</w:t>
      </w:r>
    </w:p>
    <w:p w:rsidR="00497CBA" w:rsidRPr="00C42506" w:rsidRDefault="00497CBA" w:rsidP="00497CBA">
      <w:pPr>
        <w:tabs>
          <w:tab w:val="left" w:pos="5265"/>
        </w:tabs>
        <w:spacing w:after="0" w:line="240" w:lineRule="auto"/>
        <w:rPr>
          <w:rFonts w:eastAsia="SimHei"/>
        </w:rPr>
      </w:pPr>
      <w:r w:rsidRPr="00C42506">
        <w:rPr>
          <w:rFonts w:eastAsia="SimHei"/>
        </w:rPr>
        <w:t>* Please always check with us for hotel peak surcharge</w:t>
      </w:r>
      <w:r w:rsidRPr="00C42506">
        <w:rPr>
          <w:rFonts w:eastAsia="SimHei"/>
        </w:rPr>
        <w:tab/>
      </w:r>
      <w:r w:rsidRPr="00C42506">
        <w:rPr>
          <w:rFonts w:eastAsia="SimHei"/>
        </w:rPr>
        <w:tab/>
      </w:r>
      <w:r w:rsidRPr="00C42506">
        <w:rPr>
          <w:rFonts w:eastAsia="SimHei"/>
        </w:rPr>
        <w:tab/>
      </w:r>
    </w:p>
    <w:p w:rsidR="00497CBA" w:rsidRDefault="00497CBA" w:rsidP="00497CBA">
      <w:pPr>
        <w:spacing w:after="0" w:line="240" w:lineRule="auto"/>
        <w:ind w:right="712"/>
        <w:rPr>
          <w:rFonts w:eastAsia="SimHei"/>
        </w:rPr>
      </w:pPr>
      <w:r w:rsidRPr="00C42506">
        <w:rPr>
          <w:rFonts w:eastAsia="SimHei"/>
        </w:rPr>
        <w:t>* Rate are subject to change with or without prior notice</w:t>
      </w:r>
    </w:p>
    <w:p w:rsidR="00497CBA" w:rsidRDefault="00497CBA" w:rsidP="00497CBA">
      <w:pPr>
        <w:spacing w:after="0" w:line="240" w:lineRule="auto"/>
        <w:ind w:right="712"/>
        <w:rPr>
          <w:rFonts w:eastAsia="SimHei"/>
        </w:rPr>
      </w:pPr>
    </w:p>
    <w:p w:rsidR="001C72CE" w:rsidRDefault="001C72CE" w:rsidP="001C72CE">
      <w:pPr>
        <w:spacing w:after="0" w:line="240" w:lineRule="auto"/>
        <w:rPr>
          <w:rFonts w:eastAsia="SimHei"/>
          <w:color w:val="FF0000"/>
        </w:rPr>
      </w:pPr>
      <w:r>
        <w:rPr>
          <w:rFonts w:eastAsia="SimHei"/>
          <w:color w:val="FF0000"/>
        </w:rPr>
        <w:t>Notes :</w:t>
      </w:r>
    </w:p>
    <w:p w:rsidR="001C72CE" w:rsidRPr="00F33EC7" w:rsidRDefault="001C72CE" w:rsidP="001C72CE">
      <w:pPr>
        <w:numPr>
          <w:ilvl w:val="0"/>
          <w:numId w:val="2"/>
        </w:numPr>
        <w:shd w:val="clear" w:color="auto" w:fill="FFFFFF"/>
        <w:spacing w:after="0" w:line="200" w:lineRule="atLeast"/>
        <w:rPr>
          <w:rFonts w:eastAsia="Times New Roman"/>
          <w:color w:val="000000"/>
          <w:sz w:val="20"/>
          <w:szCs w:val="20"/>
        </w:rPr>
      </w:pPr>
      <w:r w:rsidRPr="00F33EC7">
        <w:rPr>
          <w:rFonts w:eastAsia="Times New Roman"/>
          <w:color w:val="000000"/>
          <w:sz w:val="20"/>
          <w:szCs w:val="20"/>
          <w:shd w:val="clear" w:color="auto" w:fill="FFFFFF"/>
        </w:rPr>
        <w:t>Please be informed we shall no more update for driver details. Please advice guest to contact with emergency contact person if they could not found paging person at airport </w:t>
      </w:r>
    </w:p>
    <w:p w:rsidR="001C72CE" w:rsidRPr="00F33EC7" w:rsidRDefault="001C72CE" w:rsidP="001C72C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3EC7">
        <w:rPr>
          <w:sz w:val="20"/>
          <w:szCs w:val="20"/>
          <w:lang w:eastAsia="zh-TW"/>
        </w:rPr>
        <w:lastRenderedPageBreak/>
        <w:t>Please advice guest be punctual and standby before pick up time</w:t>
      </w:r>
    </w:p>
    <w:p w:rsidR="001C72CE" w:rsidRPr="00F33EC7" w:rsidRDefault="001C72CE" w:rsidP="001C72CE">
      <w:pPr>
        <w:numPr>
          <w:ilvl w:val="0"/>
          <w:numId w:val="2"/>
        </w:numPr>
        <w:shd w:val="clear" w:color="auto" w:fill="FFFFFF"/>
        <w:spacing w:after="0" w:line="200" w:lineRule="atLeast"/>
        <w:rPr>
          <w:rFonts w:eastAsia="Times New Roman"/>
          <w:color w:val="000000"/>
          <w:sz w:val="20"/>
          <w:szCs w:val="20"/>
        </w:rPr>
      </w:pPr>
      <w:r w:rsidRPr="00556B3E">
        <w:rPr>
          <w:rFonts w:eastAsia="Times New Roman"/>
          <w:b/>
          <w:bCs/>
          <w:color w:val="0033CC"/>
          <w:sz w:val="20"/>
          <w:szCs w:val="20"/>
          <w:highlight w:val="yellow"/>
          <w:shd w:val="clear" w:color="auto" w:fill="FFFFFF"/>
        </w:rPr>
        <w:t>Paging</w:t>
      </w:r>
      <w:r w:rsidRPr="00556B3E">
        <w:rPr>
          <w:rFonts w:eastAsia="Times New Roman"/>
          <w:color w:val="000000"/>
          <w:sz w:val="20"/>
          <w:szCs w:val="20"/>
          <w:highlight w:val="yellow"/>
          <w:shd w:val="clear" w:color="auto" w:fill="FFFFFF"/>
        </w:rPr>
        <w:t> is using </w:t>
      </w:r>
      <w:r w:rsidRPr="00556B3E">
        <w:rPr>
          <w:rFonts w:eastAsia="Times New Roman"/>
          <w:b/>
          <w:bCs/>
          <w:color w:val="0033CC"/>
          <w:sz w:val="20"/>
          <w:szCs w:val="20"/>
          <w:highlight w:val="yellow"/>
          <w:shd w:val="clear" w:color="auto" w:fill="FFFFFF"/>
        </w:rPr>
        <w:t>logo SIC ONLY</w:t>
      </w:r>
    </w:p>
    <w:p w:rsidR="001C72CE" w:rsidRPr="00F33EC7" w:rsidRDefault="001C72CE" w:rsidP="001C72CE">
      <w:pPr>
        <w:numPr>
          <w:ilvl w:val="0"/>
          <w:numId w:val="2"/>
        </w:numPr>
        <w:shd w:val="clear" w:color="auto" w:fill="FFFFFF"/>
        <w:spacing w:after="0" w:line="200" w:lineRule="atLeast"/>
        <w:rPr>
          <w:rFonts w:eastAsia="Times New Roman"/>
          <w:color w:val="000000"/>
          <w:sz w:val="20"/>
          <w:szCs w:val="20"/>
        </w:rPr>
      </w:pPr>
      <w:r w:rsidRPr="00F33EC7">
        <w:rPr>
          <w:rFonts w:eastAsia="Times New Roman"/>
          <w:b/>
          <w:bCs/>
          <w:color w:val="0033CC"/>
          <w:sz w:val="20"/>
          <w:szCs w:val="20"/>
          <w:lang w:val="en-MY"/>
        </w:rPr>
        <w:t>Any complain</w:t>
      </w:r>
      <w:r w:rsidRPr="00F33EC7">
        <w:rPr>
          <w:rFonts w:eastAsia="Times New Roman"/>
          <w:color w:val="222222"/>
          <w:sz w:val="20"/>
          <w:szCs w:val="20"/>
          <w:lang w:val="en-MY"/>
        </w:rPr>
        <w:t> against our service should rise up immediately during the tour.</w:t>
      </w:r>
    </w:p>
    <w:p w:rsidR="001C72CE" w:rsidRPr="00F33EC7" w:rsidRDefault="001C72CE" w:rsidP="001C72CE">
      <w:pPr>
        <w:numPr>
          <w:ilvl w:val="0"/>
          <w:numId w:val="2"/>
        </w:numPr>
        <w:shd w:val="clear" w:color="auto" w:fill="FFFFFF"/>
        <w:spacing w:after="0" w:line="200" w:lineRule="atLeast"/>
        <w:rPr>
          <w:rFonts w:eastAsia="Times New Roman"/>
          <w:color w:val="000000"/>
          <w:sz w:val="20"/>
          <w:szCs w:val="20"/>
        </w:rPr>
      </w:pPr>
      <w:r w:rsidRPr="00F33EC7">
        <w:rPr>
          <w:rFonts w:eastAsia="Times New Roman"/>
          <w:color w:val="222222"/>
          <w:sz w:val="20"/>
          <w:szCs w:val="20"/>
          <w:lang w:val="en-MY"/>
        </w:rPr>
        <w:t>We shall </w:t>
      </w:r>
      <w:r w:rsidRPr="00F33EC7">
        <w:rPr>
          <w:rFonts w:eastAsia="Times New Roman"/>
          <w:b/>
          <w:bCs/>
          <w:color w:val="FF0000"/>
          <w:sz w:val="20"/>
          <w:szCs w:val="20"/>
          <w:lang w:val="en-MY"/>
        </w:rPr>
        <w:t>not accept</w:t>
      </w:r>
      <w:r w:rsidRPr="00F33EC7">
        <w:rPr>
          <w:rFonts w:eastAsia="Times New Roman"/>
          <w:color w:val="222222"/>
          <w:sz w:val="20"/>
          <w:szCs w:val="20"/>
          <w:lang w:val="en-MY"/>
        </w:rPr>
        <w:t> any complaint/charged upon guest departure back</w:t>
      </w:r>
    </w:p>
    <w:p w:rsidR="001C72CE" w:rsidRPr="00F33EC7" w:rsidRDefault="001C72CE" w:rsidP="001C72CE">
      <w:pPr>
        <w:numPr>
          <w:ilvl w:val="0"/>
          <w:numId w:val="2"/>
        </w:numPr>
        <w:shd w:val="clear" w:color="auto" w:fill="FFFFFF"/>
        <w:spacing w:after="0" w:line="200" w:lineRule="atLeast"/>
        <w:rPr>
          <w:rFonts w:eastAsia="Times New Roman"/>
          <w:color w:val="000000"/>
          <w:sz w:val="20"/>
          <w:szCs w:val="20"/>
        </w:rPr>
      </w:pPr>
      <w:r w:rsidRPr="00F33EC7">
        <w:rPr>
          <w:rFonts w:eastAsia="Times New Roman"/>
          <w:b/>
          <w:bCs/>
          <w:color w:val="FF0000"/>
          <w:sz w:val="20"/>
          <w:szCs w:val="20"/>
          <w:shd w:val="clear" w:color="auto" w:fill="FFFF00"/>
          <w:lang w:val="en-MY"/>
        </w:rPr>
        <w:t>Hotel</w:t>
      </w:r>
      <w:r w:rsidRPr="00F33EC7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val="en-MY"/>
        </w:rPr>
        <w:t> </w:t>
      </w:r>
      <w:r w:rsidRPr="00F33EC7">
        <w:rPr>
          <w:rFonts w:eastAsia="Times New Roman"/>
          <w:color w:val="222222"/>
          <w:sz w:val="20"/>
          <w:szCs w:val="20"/>
          <w:shd w:val="clear" w:color="auto" w:fill="FFFF00"/>
          <w:lang w:val="en-MY"/>
        </w:rPr>
        <w:t>may collect </w:t>
      </w:r>
      <w:r w:rsidRPr="00F33EC7">
        <w:rPr>
          <w:rFonts w:eastAsia="Times New Roman"/>
          <w:b/>
          <w:bCs/>
          <w:color w:val="FF0000"/>
          <w:sz w:val="20"/>
          <w:szCs w:val="20"/>
          <w:shd w:val="clear" w:color="auto" w:fill="FFFF00"/>
          <w:lang w:val="en-MY"/>
        </w:rPr>
        <w:t>security deposit </w:t>
      </w:r>
      <w:r w:rsidRPr="00F33EC7">
        <w:rPr>
          <w:rFonts w:eastAsia="Times New Roman"/>
          <w:color w:val="222222"/>
          <w:sz w:val="20"/>
          <w:szCs w:val="20"/>
          <w:shd w:val="clear" w:color="auto" w:fill="FFFF00"/>
          <w:lang w:val="en-MY"/>
        </w:rPr>
        <w:t>from guest upon check in, deposit will refund to guest upon check out</w:t>
      </w:r>
    </w:p>
    <w:p w:rsidR="001C72CE" w:rsidRDefault="001C72CE" w:rsidP="001C72CE">
      <w:pPr>
        <w:numPr>
          <w:ilvl w:val="0"/>
          <w:numId w:val="2"/>
        </w:numPr>
        <w:spacing w:after="0" w:line="240" w:lineRule="auto"/>
        <w:rPr>
          <w:color w:val="0033CC"/>
          <w:sz w:val="20"/>
          <w:szCs w:val="20"/>
        </w:rPr>
      </w:pPr>
      <w:r w:rsidRPr="00F33EC7">
        <w:rPr>
          <w:color w:val="0033CC"/>
          <w:sz w:val="20"/>
          <w:szCs w:val="20"/>
        </w:rPr>
        <w:t xml:space="preserve">Full payment is required upon Booking confirmation </w:t>
      </w:r>
      <w:r>
        <w:rPr>
          <w:color w:val="0033CC"/>
          <w:sz w:val="20"/>
          <w:szCs w:val="20"/>
        </w:rPr>
        <w:t>with</w:t>
      </w:r>
      <w:r w:rsidRPr="00F33EC7">
        <w:rPr>
          <w:color w:val="0033CC"/>
          <w:sz w:val="20"/>
          <w:szCs w:val="20"/>
        </w:rPr>
        <w:t xml:space="preserve"> No Cancellation is allowed </w:t>
      </w:r>
    </w:p>
    <w:p w:rsidR="001C72CE" w:rsidRPr="00F33EC7" w:rsidRDefault="001C72CE" w:rsidP="001C72CE">
      <w:pPr>
        <w:numPr>
          <w:ilvl w:val="0"/>
          <w:numId w:val="2"/>
        </w:numPr>
        <w:spacing w:after="0" w:line="240" w:lineRule="auto"/>
        <w:rPr>
          <w:color w:val="0033CC"/>
          <w:sz w:val="20"/>
          <w:szCs w:val="20"/>
        </w:rPr>
      </w:pPr>
      <w:r w:rsidRPr="00F33EC7">
        <w:rPr>
          <w:color w:val="0033CC"/>
          <w:sz w:val="20"/>
          <w:szCs w:val="20"/>
        </w:rPr>
        <w:t>Rates are NOT VALID for Peak Season</w:t>
      </w:r>
    </w:p>
    <w:p w:rsidR="001C72CE" w:rsidRPr="00F33EC7" w:rsidRDefault="001C72CE" w:rsidP="001C72CE">
      <w:pPr>
        <w:numPr>
          <w:ilvl w:val="0"/>
          <w:numId w:val="2"/>
        </w:numPr>
        <w:spacing w:after="0" w:line="240" w:lineRule="auto"/>
        <w:rPr>
          <w:color w:val="0033CC"/>
          <w:sz w:val="20"/>
          <w:szCs w:val="20"/>
        </w:rPr>
      </w:pPr>
      <w:r w:rsidRPr="00F33EC7">
        <w:rPr>
          <w:color w:val="0033CC"/>
          <w:sz w:val="20"/>
          <w:szCs w:val="20"/>
        </w:rPr>
        <w:t xml:space="preserve">Rates are SUBJECTED to change with/without notice. </w:t>
      </w:r>
    </w:p>
    <w:p w:rsidR="001C72CE" w:rsidRPr="00556B3E" w:rsidRDefault="001C72CE" w:rsidP="001C72CE">
      <w:pPr>
        <w:numPr>
          <w:ilvl w:val="0"/>
          <w:numId w:val="2"/>
        </w:numPr>
        <w:spacing w:after="0" w:line="240" w:lineRule="auto"/>
      </w:pPr>
      <w:r w:rsidRPr="001016F4">
        <w:rPr>
          <w:rFonts w:eastAsia="SimHei"/>
          <w:color w:val="0033CC"/>
          <w:sz w:val="20"/>
          <w:szCs w:val="20"/>
        </w:rPr>
        <w:t>No changes/replacing services are allowed</w:t>
      </w:r>
    </w:p>
    <w:tbl>
      <w:tblPr>
        <w:tblW w:w="12204" w:type="dxa"/>
        <w:tblInd w:w="-252" w:type="dxa"/>
        <w:tblLook w:val="04A0" w:firstRow="1" w:lastRow="0" w:firstColumn="1" w:lastColumn="0" w:noHBand="0" w:noVBand="1"/>
      </w:tblPr>
      <w:tblGrid>
        <w:gridCol w:w="289"/>
        <w:gridCol w:w="2324"/>
        <w:gridCol w:w="977"/>
        <w:gridCol w:w="790"/>
        <w:gridCol w:w="7824"/>
      </w:tblGrid>
      <w:tr w:rsidR="00156FB1" w:rsidRPr="006F6CEE" w:rsidTr="001C72CE">
        <w:trPr>
          <w:gridAfter w:val="2"/>
          <w:wAfter w:w="8614" w:type="dxa"/>
          <w:trHeight w:val="288"/>
        </w:trPr>
        <w:tc>
          <w:tcPr>
            <w:tcW w:w="3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B34B7F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56FB1" w:rsidRPr="006F6CEE" w:rsidTr="001C72CE">
        <w:trPr>
          <w:trHeight w:val="144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156FB1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* </w:t>
            </w:r>
          </w:p>
        </w:tc>
        <w:tc>
          <w:tcPr>
            <w:tcW w:w="11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156FB1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BT CAVES TOUR NOT RUNNING FOR 3 DAYS ON  </w:t>
            </w:r>
            <w:r w:rsidRPr="006F6CEE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THAIPUSAM FESTIVE</w:t>
            </w: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DAY BEFORE TILL 1 DAY AFTER FESTIVE)</w:t>
            </w:r>
          </w:p>
        </w:tc>
      </w:tr>
      <w:tr w:rsidR="00156FB1" w:rsidRPr="006F6CEE" w:rsidTr="001C72CE">
        <w:trPr>
          <w:trHeight w:val="144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156FB1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* </w:t>
            </w:r>
          </w:p>
        </w:tc>
        <w:tc>
          <w:tcPr>
            <w:tcW w:w="11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156FB1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FULL CHARGES APPLIES FOR NO SHOW OR LAST MINUTE CANCELLATION</w:t>
            </w:r>
          </w:p>
        </w:tc>
      </w:tr>
      <w:tr w:rsidR="00156FB1" w:rsidRPr="006F6CEE" w:rsidTr="001C72CE">
        <w:trPr>
          <w:trHeight w:val="144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156FB1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* </w:t>
            </w:r>
          </w:p>
        </w:tc>
        <w:tc>
          <w:tcPr>
            <w:tcW w:w="11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156FB1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TIMING AND ITINERARY SUBJECT TO CHANGES (WEATHER, TRAFFIC CONDITIONS AND UNFORSEEN CIRCUMSTANCES)</w:t>
            </w:r>
          </w:p>
        </w:tc>
      </w:tr>
      <w:tr w:rsidR="00156FB1" w:rsidRPr="006F6CEE" w:rsidTr="001C72CE">
        <w:trPr>
          <w:trHeight w:val="144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156FB1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* </w:t>
            </w:r>
          </w:p>
        </w:tc>
        <w:tc>
          <w:tcPr>
            <w:tcW w:w="11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156FB1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6C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TOURS ARE ALL CONDUCTED IN ENGLISH AND VEHICLE SHARING BASIS (SIC)</w:t>
            </w:r>
          </w:p>
        </w:tc>
      </w:tr>
      <w:tr w:rsidR="00156FB1" w:rsidRPr="006F6CEE" w:rsidTr="001C72CE">
        <w:trPr>
          <w:gridAfter w:val="1"/>
          <w:wAfter w:w="7824" w:type="dxa"/>
          <w:trHeight w:val="144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B34B7F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B34B7F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FB1" w:rsidRPr="006F6CEE" w:rsidRDefault="00156FB1" w:rsidP="00B34B7F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156FB1" w:rsidRPr="00156FB1" w:rsidRDefault="00156FB1" w:rsidP="00156FB1">
      <w:pPr>
        <w:spacing w:before="240" w:after="0"/>
        <w:rPr>
          <w:rFonts w:ascii="Arial" w:eastAsia="SimHei" w:hAnsi="Arial" w:cs="Arial"/>
        </w:rPr>
      </w:pPr>
    </w:p>
    <w:sectPr w:rsidR="00156FB1" w:rsidRPr="00156FB1" w:rsidSect="009D6CF4">
      <w:pgSz w:w="11907" w:h="18711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ni Bk BT">
    <w:altName w:val="Chaparral Pro"/>
    <w:charset w:val="00"/>
    <w:family w:val="roman"/>
    <w:pitch w:val="variable"/>
    <w:sig w:usb0="00000001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31A"/>
    <w:multiLevelType w:val="hybridMultilevel"/>
    <w:tmpl w:val="9652353E"/>
    <w:lvl w:ilvl="0" w:tplc="00CCD770">
      <w:start w:val="80"/>
      <w:numFmt w:val="bullet"/>
      <w:lvlText w:val="-"/>
      <w:lvlJc w:val="left"/>
      <w:pPr>
        <w:ind w:left="720" w:hanging="360"/>
      </w:pPr>
      <w:rPr>
        <w:rFonts w:ascii="Arial" w:eastAsia="SimHe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E2F"/>
    <w:multiLevelType w:val="hybridMultilevel"/>
    <w:tmpl w:val="F992F48A"/>
    <w:lvl w:ilvl="0" w:tplc="8402CF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543D"/>
    <w:multiLevelType w:val="hybridMultilevel"/>
    <w:tmpl w:val="7DD034E6"/>
    <w:lvl w:ilvl="0" w:tplc="A45CD5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697D1D"/>
    <w:multiLevelType w:val="hybridMultilevel"/>
    <w:tmpl w:val="15E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F4"/>
    <w:rsid w:val="0002059D"/>
    <w:rsid w:val="00024719"/>
    <w:rsid w:val="000E5421"/>
    <w:rsid w:val="00112819"/>
    <w:rsid w:val="00156FB1"/>
    <w:rsid w:val="0019097E"/>
    <w:rsid w:val="001A34B9"/>
    <w:rsid w:val="001C72CE"/>
    <w:rsid w:val="00286CEF"/>
    <w:rsid w:val="002E61C5"/>
    <w:rsid w:val="00312BDC"/>
    <w:rsid w:val="003E2C0B"/>
    <w:rsid w:val="00425762"/>
    <w:rsid w:val="00483B13"/>
    <w:rsid w:val="00497CBA"/>
    <w:rsid w:val="005024C5"/>
    <w:rsid w:val="0059191F"/>
    <w:rsid w:val="00603916"/>
    <w:rsid w:val="0076380C"/>
    <w:rsid w:val="008C2B59"/>
    <w:rsid w:val="008C51BF"/>
    <w:rsid w:val="009D6CF4"/>
    <w:rsid w:val="00B17390"/>
    <w:rsid w:val="00B7296C"/>
    <w:rsid w:val="00B8698F"/>
    <w:rsid w:val="00C87FA0"/>
    <w:rsid w:val="00C90E3A"/>
    <w:rsid w:val="00D12DEB"/>
    <w:rsid w:val="00FC2E13"/>
    <w:rsid w:val="00FC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7FDA"/>
  <w15:chartTrackingRefBased/>
  <w15:docId w15:val="{528E7976-E33A-4C82-ADB9-7A87CB00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25762"/>
    <w:pPr>
      <w:spacing w:after="0" w:line="240" w:lineRule="auto"/>
    </w:pPr>
    <w:tblPr/>
  </w:style>
  <w:style w:type="paragraph" w:styleId="Header">
    <w:name w:val="header"/>
    <w:basedOn w:val="Normal"/>
    <w:link w:val="HeaderChar"/>
    <w:uiPriority w:val="99"/>
    <w:unhideWhenUsed/>
    <w:rsid w:val="009D6CF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D6CF4"/>
    <w:rPr>
      <w:lang w:val="en-US"/>
    </w:rPr>
  </w:style>
  <w:style w:type="character" w:styleId="Hyperlink">
    <w:name w:val="Hyperlink"/>
    <w:rsid w:val="009D6CF4"/>
    <w:rPr>
      <w:color w:val="0000FF"/>
      <w:u w:val="single"/>
    </w:rPr>
  </w:style>
  <w:style w:type="table" w:styleId="TableGrid">
    <w:name w:val="Table Grid"/>
    <w:basedOn w:val="TableNormal"/>
    <w:uiPriority w:val="39"/>
    <w:rsid w:val="00D12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80C"/>
    <w:pPr>
      <w:ind w:left="720"/>
      <w:contextualSpacing/>
    </w:pPr>
  </w:style>
  <w:style w:type="paragraph" w:styleId="NoSpacing">
    <w:name w:val="No Spacing"/>
    <w:uiPriority w:val="1"/>
    <w:qFormat/>
    <w:rsid w:val="00603916"/>
    <w:pPr>
      <w:spacing w:after="0" w:line="240" w:lineRule="auto"/>
    </w:pPr>
    <w:rPr>
      <w:rFonts w:eastAsiaTheme="minorEastAsia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2019-11-05T02:46:00Z</dcterms:created>
  <dcterms:modified xsi:type="dcterms:W3CDTF">2019-11-05T02:46:00Z</dcterms:modified>
</cp:coreProperties>
</file>