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>Optional 1 Itinerary: (Private)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Day 1 : Hong Kong Arrival ( L D )</w:t>
      </w: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Meet at Airport &amp; Visits Victoria Peak with one way Peak Tram Ride, Madame </w:t>
      </w:r>
      <w:proofErr w:type="spell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Tussauds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, Avenue of Star,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Jewelry Workshop &amp; Chocolate Shop.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Lunch &amp; Dinner at local restaurant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 xml:space="preserve">Day </w:t>
      </w:r>
      <w:proofErr w:type="gramStart"/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2 :</w:t>
      </w:r>
      <w:proofErr w:type="gramEnd"/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 xml:space="preserve"> Hong Kong ( B )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Hotel </w:t>
      </w:r>
      <w:proofErr w:type="spellStart"/>
      <w:proofErr w:type="gram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bfast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,</w:t>
      </w:r>
      <w:proofErr w:type="gram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Disneyland Tour with return transfer + ticket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After firework back to hotel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 xml:space="preserve">Day </w:t>
      </w:r>
      <w:proofErr w:type="gramStart"/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3 :</w:t>
      </w:r>
      <w:proofErr w:type="gramEnd"/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 xml:space="preserve"> Hong Kong – Macau ( B , L , D )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Hotel </w:t>
      </w:r>
      <w:proofErr w:type="spellStart"/>
      <w:proofErr w:type="gram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bfast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,</w:t>
      </w:r>
      <w:proofErr w:type="gram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transfer to Macau by ferry ,</w:t>
      </w:r>
      <w:bookmarkStart w:id="0" w:name="_GoBack"/>
      <w:bookmarkEnd w:id="0"/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Tour to The Ruins of St. Paul Church, The </w:t>
      </w:r>
      <w:proofErr w:type="spell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Senado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Square, The A-ma Temple or Kun </w:t>
      </w:r>
      <w:proofErr w:type="spell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Iam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Temple,The</w:t>
      </w:r>
      <w:proofErr w:type="spellEnd"/>
      <w:proofErr w:type="gram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Statue of Western Kun Yam,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The Golden Lotus Square, The Area of Nan Van Lake (closed to Macau Tower), Lunch &amp; dinner at local restaurant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Outlet shopping, Casino, pm free time       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Shopping : Cake Shopping </w:t>
      </w: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</w:r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br/>
        <w:t>Day 4 : Macau - Hong Kong Departure ( B )</w:t>
      </w:r>
      <w:r w:rsidRPr="00801EDD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br/>
      </w:r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Hotel </w:t>
      </w:r>
      <w:proofErr w:type="spellStart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>bfast</w:t>
      </w:r>
      <w:proofErr w:type="spellEnd"/>
      <w:r w:rsidRPr="00801EDD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&amp; transfer to Hong Kong Airport by Sea Express , Hong Kong Airport Departure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Tour Fare : Min 30 + 1 FOC  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paxs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&amp; up</w:t>
      </w: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Hotel use : Dorsett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Tusen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Wan Hotel / 07 – 09 Oct </w:t>
      </w: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>                     Macau Royal Hotel or similar / 09 – 10 Oct </w:t>
      </w: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Adult Share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twn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: USD 430 /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Single Supplement : USD 170 /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Child no bed : USD 280 /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    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Compulsory Tipping </w:t>
      </w:r>
      <w:proofErr w:type="gramStart"/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( local</w:t>
      </w:r>
      <w:proofErr w:type="gramEnd"/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guides &amp; drivers ) :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~ Hong Kong Portion      </w:t>
      </w:r>
      <w:proofErr w:type="gram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 :</w:t>
      </w:r>
      <w:proofErr w:type="gram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      USD 15 -/adult or child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~ Macau Portion             </w:t>
      </w:r>
      <w:proofErr w:type="gram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 :</w:t>
      </w:r>
      <w:proofErr w:type="gram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      USD 7.-/adult or child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================================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Complimentary Policy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** Every 16 </w:t>
      </w:r>
      <w:proofErr w:type="gram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passengers(</w:t>
      </w:r>
      <w:proofErr w:type="gram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must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twn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shrg</w:t>
      </w:r>
      <w:proofErr w:type="spellEnd"/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) travelling together with utilize minimum 08 rooms will be granted 01 FOC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on half twin sharing basis.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Tour Fare </w:t>
      </w:r>
      <w:proofErr w:type="gramStart"/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includes :</w:t>
      </w:r>
      <w:proofErr w:type="gramEnd"/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1. All services as specified in the above itinerary.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2. Indonesian / English speaking guide.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01ED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Remarks :</w:t>
      </w:r>
      <w:proofErr w:type="gramEnd"/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1. The above tour fare are VALID on the above mentioned travelling date only.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2. The tour fare is subject to change without prior notice &amp; subject to the rooms availability.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3. The above tour fare base on our allotment's room rate, any late reservation &amp;/ out of allotment will apply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    the ad-hoc rate which to be quoted upon your reservation.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4. Tour fare for Shopping tour and not apply for student group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000000"/>
          <w:sz w:val="20"/>
          <w:szCs w:val="20"/>
          <w:lang w:val="en-US"/>
        </w:rPr>
        <w:t>No booking was made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222222"/>
          <w:sz w:val="24"/>
          <w:szCs w:val="24"/>
        </w:rPr>
        <w:t>*****************************</w:t>
      </w:r>
      <w:r w:rsidRPr="00801EDD">
        <w:rPr>
          <w:rFonts w:ascii="Verdana" w:eastAsia="Times New Roman" w:hAnsi="Verdana" w:cs="Arial"/>
          <w:color w:val="000000"/>
          <w:sz w:val="16"/>
          <w:szCs w:val="16"/>
          <w:shd w:val="clear" w:color="auto" w:fill="D3D3D3"/>
        </w:rPr>
        <w:t>No reservation had been made</w:t>
      </w:r>
      <w:r w:rsidRPr="00801EDD">
        <w:rPr>
          <w:rFonts w:ascii="Verdana" w:eastAsia="Times New Roman" w:hAnsi="Verdana" w:cs="Arial"/>
          <w:color w:val="000000"/>
          <w:sz w:val="16"/>
          <w:szCs w:val="16"/>
        </w:rPr>
        <w:t> </w:t>
      </w:r>
      <w:r w:rsidRPr="00801EDD">
        <w:rPr>
          <w:rFonts w:ascii="Arial" w:eastAsia="Times New Roman" w:hAnsi="Arial" w:cs="Arial"/>
          <w:color w:val="222222"/>
          <w:sz w:val="24"/>
          <w:szCs w:val="24"/>
        </w:rPr>
        <w:t>*****************************</w:t>
      </w:r>
    </w:p>
    <w:p w:rsidR="00801EDD" w:rsidRPr="00801EDD" w:rsidRDefault="00801EDD" w:rsidP="00801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1EDD">
        <w:rPr>
          <w:rFonts w:ascii="Arial" w:eastAsia="Times New Roman" w:hAnsi="Arial" w:cs="Arial"/>
          <w:color w:val="222222"/>
        </w:rPr>
        <w:t> </w:t>
      </w:r>
    </w:p>
    <w:p w:rsidR="00801EDD" w:rsidRPr="00801EDD" w:rsidRDefault="00801EDD" w:rsidP="00801EDD">
      <w:pPr>
        <w:numPr>
          <w:ilvl w:val="0"/>
          <w:numId w:val="1"/>
        </w:numPr>
        <w:shd w:val="clear" w:color="auto" w:fill="FFFFFF"/>
        <w:spacing w:after="0" w:line="224" w:lineRule="atLeast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801EDD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00"/>
        </w:rPr>
        <w:t>MINIMUM TOTAL PAX YANG KAMI INFO DI TABLE HARGA ADALAH MINIMUM TOTAL ADULT YANG HARUS DI BAYAR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2B49"/>
    <w:multiLevelType w:val="multilevel"/>
    <w:tmpl w:val="9AA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DD"/>
    <w:rsid w:val="00171EE0"/>
    <w:rsid w:val="00801EDD"/>
    <w:rsid w:val="00D0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362E"/>
  <w15:chartTrackingRefBased/>
  <w15:docId w15:val="{D65D0394-6AEA-4153-9121-E9E28D11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2020-10-09T03:37:00Z</dcterms:created>
  <dcterms:modified xsi:type="dcterms:W3CDTF">2020-10-09T03:37:00Z</dcterms:modified>
</cp:coreProperties>
</file>