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7A4742" w14:textId="274E4DC4" w:rsidR="00680A84" w:rsidRDefault="00680A84">
      <w:pPr>
        <w:ind w:hanging="360"/>
        <w:jc w:val="center"/>
      </w:pPr>
    </w:p>
    <w:p w14:paraId="09F1A8C2" w14:textId="2A51332A" w:rsidR="00680A84" w:rsidRPr="00202C0F" w:rsidRDefault="00680A84">
      <w:pPr>
        <w:rPr>
          <w:rFonts w:ascii="Tahoma" w:hAnsi="Tahoma" w:cs="Tahoma"/>
          <w:sz w:val="16"/>
          <w:szCs w:val="16"/>
          <w:lang w:eastAsia="zh-TW"/>
        </w:rPr>
      </w:pPr>
    </w:p>
    <w:tbl>
      <w:tblPr>
        <w:tblpPr w:leftFromText="180" w:rightFromText="180" w:vertAnchor="page" w:horzAnchor="margin" w:tblpXSpec="center" w:tblpY="2176"/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1041"/>
        <w:gridCol w:w="433"/>
        <w:gridCol w:w="3919"/>
        <w:gridCol w:w="4578"/>
        <w:gridCol w:w="992"/>
      </w:tblGrid>
      <w:tr w:rsidR="00680A84" w14:paraId="44142144" w14:textId="77777777" w:rsidTr="00945127">
        <w:trPr>
          <w:trHeight w:val="740"/>
        </w:trPr>
        <w:tc>
          <w:tcPr>
            <w:tcW w:w="1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CC"/>
            <w:tcMar>
              <w:left w:w="48" w:type="dxa"/>
            </w:tcMar>
            <w:vAlign w:val="center"/>
          </w:tcPr>
          <w:p w14:paraId="16E3D453" w14:textId="77777777" w:rsidR="00680A84" w:rsidRDefault="003120E2" w:rsidP="00BD4FDC">
            <w:pPr>
              <w:tabs>
                <w:tab w:val="left" w:pos="1305"/>
              </w:tabs>
              <w:jc w:val="left"/>
              <w:rPr>
                <w:rFonts w:ascii="Bitstream Charter" w:hAnsi="Bitstream Charter" w:cs="Tahoma"/>
                <w:b/>
                <w:lang w:val="id-ID"/>
              </w:rPr>
            </w:pPr>
            <w:r>
              <w:rPr>
                <w:rFonts w:ascii="Bitstream Charter" w:hAnsi="Bitstream Charter" w:cs="Tahoma"/>
                <w:b/>
                <w:lang w:val="id-ID"/>
              </w:rPr>
              <w:t>GUEST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CC"/>
            <w:tcMar>
              <w:left w:w="48" w:type="dxa"/>
            </w:tcMar>
            <w:vAlign w:val="center"/>
          </w:tcPr>
          <w:p w14:paraId="3D553052" w14:textId="46B28870" w:rsidR="00680A84" w:rsidRPr="00C7233C" w:rsidRDefault="00C7233C" w:rsidP="00B07973">
            <w:pPr>
              <w:jc w:val="center"/>
              <w:rPr>
                <w:rFonts w:ascii="Bitstream Charter" w:hAnsi="Bitstream Charter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Bitstream Charter" w:hAnsi="Bitstream Charter"/>
                <w:b/>
                <w:bCs/>
                <w:color w:val="000000"/>
                <w:sz w:val="28"/>
                <w:szCs w:val="28"/>
                <w:shd w:val="clear" w:color="auto" w:fill="FFFFFF"/>
              </w:rPr>
              <w:t>PERFORMA TOUR</w:t>
            </w:r>
          </w:p>
        </w:tc>
        <w:tc>
          <w:tcPr>
            <w:tcW w:w="5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CC"/>
            <w:tcMar>
              <w:left w:w="48" w:type="dxa"/>
            </w:tcMar>
            <w:vAlign w:val="center"/>
          </w:tcPr>
          <w:p w14:paraId="082B8E29" w14:textId="0B867B1E" w:rsidR="00680A84" w:rsidRPr="00C7233C" w:rsidRDefault="003120E2" w:rsidP="00BD4FDC">
            <w:pPr>
              <w:widowControl/>
              <w:shd w:val="clear" w:color="auto" w:fill="FFFFFF"/>
              <w:suppressAutoHyphens w:val="0"/>
              <w:jc w:val="left"/>
              <w:rPr>
                <w:rFonts w:ascii="Bitstream Charter" w:eastAsia="Times New Roman" w:hAnsi="Bitstream Charter" w:cs="Arial"/>
                <w:color w:val="222222"/>
                <w:sz w:val="22"/>
                <w:szCs w:val="22"/>
                <w:lang w:eastAsia="id-ID"/>
              </w:rPr>
            </w:pPr>
            <w:r>
              <w:rPr>
                <w:rFonts w:ascii="Bitstream Charter" w:hAnsi="Bitstream Charter" w:cs="Tahoma"/>
                <w:b/>
                <w:sz w:val="22"/>
                <w:szCs w:val="22"/>
                <w:lang w:val="id-ID"/>
              </w:rPr>
              <w:t xml:space="preserve">Numb. Of guest: </w:t>
            </w:r>
            <w:r>
              <w:rPr>
                <w:rFonts w:ascii="Bitstream Charter" w:eastAsia="Times New Roman" w:hAnsi="Bitstream Charter" w:cs="Arial"/>
                <w:color w:val="222222"/>
                <w:sz w:val="22"/>
                <w:szCs w:val="22"/>
                <w:lang w:val="id-ID" w:eastAsia="id-ID"/>
              </w:rPr>
              <w:t xml:space="preserve">   </w:t>
            </w:r>
            <w:r>
              <w:rPr>
                <w:rFonts w:ascii="Bitstream Charter" w:eastAsia="Times New Roman" w:hAnsi="Bitstream Charter" w:cs="Arial"/>
                <w:color w:val="222222"/>
                <w:sz w:val="22"/>
                <w:szCs w:val="22"/>
                <w:lang w:eastAsia="id-ID"/>
              </w:rPr>
              <w:t xml:space="preserve"> </w:t>
            </w:r>
            <w:r>
              <w:rPr>
                <w:rFonts w:ascii="Bitstream Charter" w:eastAsia="Times New Roman" w:hAnsi="Bitstream Charter" w:cs="Arial"/>
                <w:color w:val="222222"/>
                <w:sz w:val="22"/>
                <w:szCs w:val="22"/>
                <w:lang w:val="id-ID" w:eastAsia="id-ID"/>
              </w:rPr>
              <w:t>:</w:t>
            </w:r>
            <w:r w:rsidR="008608CA">
              <w:rPr>
                <w:rFonts w:ascii="Bitstream Charter" w:eastAsia="Times New Roman" w:hAnsi="Bitstream Charter" w:cs="Arial"/>
                <w:color w:val="222222"/>
                <w:sz w:val="22"/>
                <w:szCs w:val="22"/>
                <w:lang w:val="id-ID" w:eastAsia="id-ID"/>
              </w:rPr>
              <w:t xml:space="preserve"> </w:t>
            </w:r>
            <w:r w:rsidR="00C7233C">
              <w:rPr>
                <w:rFonts w:ascii="Bitstream Charter" w:eastAsia="Times New Roman" w:hAnsi="Bitstream Charter" w:cs="Arial"/>
                <w:color w:val="222222"/>
                <w:sz w:val="22"/>
                <w:szCs w:val="22"/>
                <w:lang w:eastAsia="id-ID"/>
              </w:rPr>
              <w:t>5 PAX</w:t>
            </w:r>
          </w:p>
          <w:p w14:paraId="09F9829B" w14:textId="48F25805" w:rsidR="00680A84" w:rsidRPr="00C7233C" w:rsidRDefault="003120E2" w:rsidP="00B9026E">
            <w:pPr>
              <w:widowControl/>
              <w:shd w:val="clear" w:color="auto" w:fill="FFFFFF"/>
              <w:suppressAutoHyphens w:val="0"/>
              <w:jc w:val="left"/>
              <w:rPr>
                <w:rFonts w:ascii="Bitstream Charter" w:hAnsi="Bitstream Charter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Bitstream Charter" w:hAnsi="Bitstream Charter" w:cs="Arial"/>
                <w:b/>
                <w:color w:val="222222"/>
                <w:sz w:val="22"/>
                <w:szCs w:val="22"/>
                <w:shd w:val="clear" w:color="auto" w:fill="FFFFFF"/>
                <w:lang w:val="id-ID"/>
              </w:rPr>
              <w:t xml:space="preserve">Keberangkatan  </w:t>
            </w:r>
            <w:r w:rsidR="00EF1C8D">
              <w:rPr>
                <w:rFonts w:ascii="Bitstream Charter" w:hAnsi="Bitstream Charter" w:cs="Arial"/>
                <w:color w:val="222222"/>
                <w:sz w:val="22"/>
                <w:szCs w:val="22"/>
                <w:shd w:val="clear" w:color="auto" w:fill="FFFFFF"/>
                <w:lang w:val="id-ID"/>
              </w:rPr>
              <w:t xml:space="preserve">    </w:t>
            </w:r>
            <w:r>
              <w:rPr>
                <w:rFonts w:ascii="Bitstream Charter" w:hAnsi="Bitstream Charter" w:cs="Arial"/>
                <w:color w:val="222222"/>
                <w:sz w:val="22"/>
                <w:szCs w:val="22"/>
                <w:shd w:val="clear" w:color="auto" w:fill="FFFFFF"/>
              </w:rPr>
              <w:t>:</w:t>
            </w:r>
            <w:r>
              <w:rPr>
                <w:rFonts w:ascii="Bitstream Charter" w:hAnsi="Bitstream Charter" w:cs="Arial"/>
                <w:color w:val="222222"/>
                <w:sz w:val="22"/>
                <w:szCs w:val="22"/>
                <w:shd w:val="clear" w:color="auto" w:fill="FFFFFF"/>
                <w:lang w:val="id-ID"/>
              </w:rPr>
              <w:t xml:space="preserve"> </w:t>
            </w:r>
            <w:r w:rsidR="00C7233C">
              <w:rPr>
                <w:rFonts w:ascii="Bitstream Charter" w:hAnsi="Bitstream Charter" w:cs="Arial"/>
                <w:color w:val="222222"/>
                <w:sz w:val="22"/>
                <w:szCs w:val="22"/>
                <w:shd w:val="clear" w:color="auto" w:fill="FFFFFF"/>
              </w:rPr>
              <w:t>28 DEC – 31 DEC 2019</w:t>
            </w:r>
          </w:p>
        </w:tc>
      </w:tr>
      <w:tr w:rsidR="00680A84" w14:paraId="0162C8E4" w14:textId="77777777" w:rsidTr="00945127">
        <w:trPr>
          <w:trHeight w:val="356"/>
        </w:trPr>
        <w:tc>
          <w:tcPr>
            <w:tcW w:w="1096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BD4B4"/>
            <w:tcMar>
              <w:left w:w="48" w:type="dxa"/>
            </w:tcMar>
          </w:tcPr>
          <w:p w14:paraId="534D06F1" w14:textId="2B37A21D" w:rsidR="00680A84" w:rsidRDefault="00727620" w:rsidP="00BD4FDC">
            <w:pPr>
              <w:widowControl/>
              <w:shd w:val="clear" w:color="auto" w:fill="FFFFFF"/>
              <w:suppressAutoHyphens w:val="0"/>
              <w:jc w:val="left"/>
              <w:rPr>
                <w:rFonts w:ascii="Bitstream Charter" w:eastAsia="Times New Roman" w:hAnsi="Bitstream Charter"/>
                <w:color w:val="222222"/>
                <w:lang w:val="id-ID" w:eastAsia="id-ID"/>
              </w:rPr>
            </w:pPr>
            <w:r>
              <w:rPr>
                <w:rFonts w:ascii="Bitstream Charter" w:eastAsia="Times New Roman" w:hAnsi="Bitstream Charter"/>
                <w:color w:val="222222"/>
                <w:lang w:val="id-ID" w:eastAsia="id-ID"/>
              </w:rPr>
              <w:t>4</w:t>
            </w:r>
            <w:r w:rsidR="003120E2">
              <w:rPr>
                <w:rFonts w:ascii="Bitstream Charter" w:eastAsia="Times New Roman" w:hAnsi="Bitstream Charter"/>
                <w:color w:val="222222"/>
                <w:lang w:val="id-ID" w:eastAsia="id-ID"/>
              </w:rPr>
              <w:t>D</w:t>
            </w:r>
            <w:r>
              <w:rPr>
                <w:rFonts w:ascii="Bitstream Charter" w:eastAsia="Times New Roman" w:hAnsi="Bitstream Charter"/>
                <w:color w:val="222222"/>
                <w:lang w:val="id-ID" w:eastAsia="id-ID"/>
              </w:rPr>
              <w:t>3</w:t>
            </w:r>
            <w:r w:rsidR="003120E2">
              <w:rPr>
                <w:rFonts w:ascii="Bitstream Charter" w:eastAsia="Times New Roman" w:hAnsi="Bitstream Charter"/>
                <w:color w:val="222222"/>
                <w:lang w:val="id-ID" w:eastAsia="id-ID"/>
              </w:rPr>
              <w:t xml:space="preserve">N </w:t>
            </w:r>
            <w:r w:rsidR="00222BB6">
              <w:rPr>
                <w:rFonts w:ascii="Bitstream Charter" w:eastAsia="Times New Roman" w:hAnsi="Bitstream Charter"/>
                <w:color w:val="222222"/>
                <w:lang w:val="id-ID" w:eastAsia="id-ID"/>
              </w:rPr>
              <w:t>SURABAYA</w:t>
            </w:r>
            <w:r>
              <w:rPr>
                <w:rFonts w:ascii="Bitstream Charter" w:eastAsia="Times New Roman" w:hAnsi="Bitstream Charter"/>
                <w:color w:val="222222"/>
                <w:lang w:val="id-ID" w:eastAsia="id-ID"/>
              </w:rPr>
              <w:t xml:space="preserve"> BROMO</w:t>
            </w:r>
            <w:r w:rsidR="00403B0A">
              <w:rPr>
                <w:rFonts w:ascii="Bitstream Charter" w:eastAsia="Times New Roman" w:hAnsi="Bitstream Charter"/>
                <w:color w:val="222222"/>
                <w:lang w:val="id-ID" w:eastAsia="id-ID"/>
              </w:rPr>
              <w:t xml:space="preserve"> </w:t>
            </w:r>
            <w:r w:rsidR="003120E2">
              <w:rPr>
                <w:rFonts w:ascii="Bitstream Charter" w:eastAsia="Times New Roman" w:hAnsi="Bitstream Charter"/>
                <w:color w:val="222222"/>
                <w:lang w:val="id-ID" w:eastAsia="id-ID"/>
              </w:rPr>
              <w:t>MALANG</w:t>
            </w:r>
          </w:p>
          <w:p w14:paraId="4D103234" w14:textId="08F0E9D6" w:rsidR="008175C3" w:rsidRPr="00BD4FDC" w:rsidRDefault="00222BB6" w:rsidP="00BD4FDC">
            <w:pPr>
              <w:widowControl/>
              <w:shd w:val="clear" w:color="auto" w:fill="FFFFFF"/>
              <w:suppressAutoHyphens w:val="0"/>
              <w:jc w:val="left"/>
              <w:rPr>
                <w:rFonts w:ascii="Bitstream Charter" w:eastAsia="Times New Roman" w:hAnsi="Bitstream Charter"/>
                <w:color w:val="222222"/>
                <w:lang w:val="id-ID" w:eastAsia="id-ID"/>
              </w:rPr>
            </w:pPr>
            <w:r>
              <w:rPr>
                <w:rFonts w:ascii="Bitstream Charter" w:eastAsia="Times New Roman" w:hAnsi="Bitstream Charter"/>
                <w:color w:val="222222"/>
                <w:lang w:val="id-ID" w:eastAsia="id-ID"/>
              </w:rPr>
              <w:t>IN OUT SURABAYA</w:t>
            </w:r>
          </w:p>
        </w:tc>
      </w:tr>
      <w:tr w:rsidR="00680A84" w14:paraId="3CC27FCC" w14:textId="77777777" w:rsidTr="002E7E64">
        <w:trPr>
          <w:trHeight w:val="362"/>
        </w:trPr>
        <w:tc>
          <w:tcPr>
            <w:tcW w:w="1041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CC"/>
            <w:tcMar>
              <w:left w:w="48" w:type="dxa"/>
            </w:tcMar>
            <w:vAlign w:val="center"/>
          </w:tcPr>
          <w:p w14:paraId="45C177B1" w14:textId="77777777" w:rsidR="00680A84" w:rsidRDefault="003120E2" w:rsidP="00BD4FDC">
            <w:pPr>
              <w:widowControl/>
              <w:suppressAutoHyphens w:val="0"/>
              <w:jc w:val="center"/>
              <w:rPr>
                <w:rFonts w:ascii="Bitstream Charter" w:eastAsia="Times New Roman" w:hAnsi="Bitstream Charter" w:cs="Tahoma"/>
                <w:b/>
                <w:bCs/>
              </w:rPr>
            </w:pPr>
            <w:r>
              <w:rPr>
                <w:rFonts w:ascii="Bitstream Charter" w:eastAsia="Times New Roman" w:hAnsi="Bitstream Charter" w:cs="Tahoma"/>
                <w:b/>
                <w:bCs/>
              </w:rPr>
              <w:t>DATE</w:t>
            </w:r>
          </w:p>
        </w:tc>
        <w:tc>
          <w:tcPr>
            <w:tcW w:w="8930" w:type="dxa"/>
            <w:gridSpan w:val="3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CC"/>
            <w:tcMar>
              <w:left w:w="113" w:type="dxa"/>
            </w:tcMar>
            <w:vAlign w:val="center"/>
          </w:tcPr>
          <w:p w14:paraId="2A19A93B" w14:textId="77777777" w:rsidR="00680A84" w:rsidRDefault="003120E2" w:rsidP="00BD4FDC">
            <w:pPr>
              <w:widowControl/>
              <w:suppressAutoHyphens w:val="0"/>
              <w:jc w:val="center"/>
              <w:rPr>
                <w:rFonts w:ascii="Bitstream Charter" w:eastAsia="Times New Roman" w:hAnsi="Bitstream Charter" w:cs="Tahoma"/>
                <w:b/>
                <w:bCs/>
              </w:rPr>
            </w:pPr>
            <w:r>
              <w:rPr>
                <w:rFonts w:ascii="Bitstream Charter" w:eastAsia="Times New Roman" w:hAnsi="Bitstream Charter" w:cs="Tahoma"/>
                <w:b/>
                <w:bCs/>
              </w:rPr>
              <w:t>ITINERARY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CC"/>
            <w:tcMar>
              <w:left w:w="113" w:type="dxa"/>
            </w:tcMar>
            <w:vAlign w:val="center"/>
          </w:tcPr>
          <w:p w14:paraId="357DF8E7" w14:textId="77777777" w:rsidR="00680A84" w:rsidRDefault="003120E2" w:rsidP="00BD4FDC">
            <w:pPr>
              <w:widowControl/>
              <w:suppressAutoHyphens w:val="0"/>
              <w:jc w:val="center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  <w:t>Meals</w:t>
            </w:r>
          </w:p>
        </w:tc>
      </w:tr>
      <w:tr w:rsidR="00680A84" w14:paraId="01D4D80D" w14:textId="77777777" w:rsidTr="00F561C9">
        <w:trPr>
          <w:trHeight w:val="1258"/>
        </w:trPr>
        <w:tc>
          <w:tcPr>
            <w:tcW w:w="1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  <w:vAlign w:val="center"/>
          </w:tcPr>
          <w:p w14:paraId="79E18B7B" w14:textId="27AEE892" w:rsidR="00680A84" w:rsidRPr="00403B0A" w:rsidRDefault="003120E2" w:rsidP="00403B0A">
            <w:pPr>
              <w:pStyle w:val="Heading3"/>
              <w:spacing w:before="0"/>
              <w:jc w:val="center"/>
              <w:rPr>
                <w:rFonts w:ascii="Bitstream Charter" w:hAnsi="Bitstream Charter"/>
                <w:b/>
                <w:color w:val="00000A"/>
                <w:lang w:val="id-ID"/>
              </w:rPr>
            </w:pPr>
            <w:r>
              <w:rPr>
                <w:rFonts w:ascii="Bitstream Charter" w:hAnsi="Bitstream Charter"/>
                <w:b/>
                <w:color w:val="00000A"/>
              </w:rPr>
              <w:t>Day – 1</w:t>
            </w:r>
          </w:p>
          <w:p w14:paraId="5CB0DF33" w14:textId="77777777" w:rsidR="00680A84" w:rsidRDefault="00680A84" w:rsidP="00EE6D35">
            <w:pPr>
              <w:rPr>
                <w:rFonts w:ascii="Bitstream Charter" w:hAnsi="Bitstream Charter"/>
                <w:lang w:val="id-ID"/>
              </w:rPr>
            </w:pPr>
          </w:p>
        </w:tc>
        <w:tc>
          <w:tcPr>
            <w:tcW w:w="893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14:paraId="19C8B4A6" w14:textId="43920825" w:rsidR="00EE6D35" w:rsidRPr="00C7233C" w:rsidRDefault="00C7233C" w:rsidP="00DD3660">
            <w:pPr>
              <w:rPr>
                <w:rFonts w:eastAsia="Times New Roman"/>
                <w:b/>
                <w:u w:val="single"/>
                <w:lang w:eastAsia="id-ID"/>
              </w:rPr>
            </w:pPr>
            <w:r>
              <w:rPr>
                <w:rFonts w:eastAsia="Times New Roman"/>
                <w:b/>
                <w:u w:val="single"/>
                <w:lang w:eastAsia="id-ID"/>
              </w:rPr>
              <w:t>SURABAYA</w:t>
            </w:r>
            <w:r w:rsidR="00162207">
              <w:rPr>
                <w:rFonts w:eastAsia="Times New Roman"/>
                <w:b/>
                <w:u w:val="single"/>
                <w:lang w:eastAsia="id-ID"/>
              </w:rPr>
              <w:t xml:space="preserve"> - BROMO</w:t>
            </w:r>
          </w:p>
          <w:p w14:paraId="0AF3AE15" w14:textId="77777777" w:rsidR="00DD3660" w:rsidRPr="00DD3660" w:rsidRDefault="00DD3660" w:rsidP="00DD3660">
            <w:pPr>
              <w:rPr>
                <w:rFonts w:eastAsia="Times New Roman"/>
                <w:b/>
                <w:sz w:val="16"/>
                <w:szCs w:val="16"/>
                <w:u w:val="single"/>
                <w:lang w:val="id-ID" w:eastAsia="id-ID"/>
              </w:rPr>
            </w:pPr>
          </w:p>
          <w:p w14:paraId="628445E6" w14:textId="384B1419" w:rsidR="00EE6D35" w:rsidRPr="00C7233C" w:rsidRDefault="00C7233C" w:rsidP="00222BB6">
            <w:pPr>
              <w:shd w:val="clear" w:color="auto" w:fill="FFFFFF"/>
              <w:rPr>
                <w:rFonts w:eastAsia="Times New Roman"/>
                <w:color w:val="000000" w:themeColor="text1"/>
                <w:sz w:val="22"/>
                <w:szCs w:val="22"/>
                <w:lang w:eastAsia="id-ID"/>
              </w:rPr>
            </w:pPr>
            <w:r w:rsidRPr="00C7233C">
              <w:rPr>
                <w:rFonts w:eastAsia="Times New Roman"/>
                <w:color w:val="000000" w:themeColor="text1"/>
                <w:sz w:val="22"/>
                <w:szCs w:val="22"/>
                <w:lang w:val="id-ID" w:eastAsia="id-ID"/>
              </w:rPr>
              <w:t xml:space="preserve">Setibanya di Surabaya, para tamu akan </w:t>
            </w:r>
            <w:r>
              <w:rPr>
                <w:rFonts w:eastAsia="Times New Roman"/>
                <w:color w:val="000000" w:themeColor="text1"/>
                <w:sz w:val="22"/>
                <w:szCs w:val="22"/>
                <w:lang w:eastAsia="id-ID"/>
              </w:rPr>
              <w:t xml:space="preserve">diajak city tour Surabaya. Anda akan diajak mengunjungi Monumen Kapal Selam, House of Sampoerna, Tugu Pahlawan. Setelah itu </w:t>
            </w:r>
            <w:r w:rsidR="00162207">
              <w:rPr>
                <w:rFonts w:eastAsia="Times New Roman"/>
                <w:color w:val="000000" w:themeColor="text1"/>
                <w:sz w:val="22"/>
                <w:szCs w:val="22"/>
                <w:lang w:eastAsia="id-ID"/>
              </w:rPr>
              <w:t>siap – siap perjalanan menuju Bromo dan check in hotel bromo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  <w:vAlign w:val="center"/>
          </w:tcPr>
          <w:p w14:paraId="077A81DE" w14:textId="2AC4D43E" w:rsidR="00680A84" w:rsidRPr="00C7233C" w:rsidRDefault="00C7233C" w:rsidP="00EE6D35">
            <w:pPr>
              <w:pStyle w:val="Heading3"/>
              <w:spacing w:before="0"/>
              <w:jc w:val="center"/>
              <w:rPr>
                <w:rFonts w:ascii="Bitstream Charter" w:hAnsi="Bitstream Charter"/>
                <w:b/>
                <w:bCs/>
              </w:rPr>
            </w:pPr>
            <w:r>
              <w:rPr>
                <w:rFonts w:ascii="Bitstream Charter" w:hAnsi="Bitstream Charter"/>
                <w:b/>
                <w:bCs/>
              </w:rPr>
              <w:t>L/D</w:t>
            </w:r>
          </w:p>
        </w:tc>
      </w:tr>
      <w:tr w:rsidR="00680A84" w14:paraId="29A10BF2" w14:textId="77777777" w:rsidTr="00B9026E">
        <w:trPr>
          <w:trHeight w:val="1842"/>
        </w:trPr>
        <w:tc>
          <w:tcPr>
            <w:tcW w:w="1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  <w:vAlign w:val="center"/>
          </w:tcPr>
          <w:p w14:paraId="4FD6B423" w14:textId="7C1CF756" w:rsidR="00680A84" w:rsidRPr="00403B0A" w:rsidRDefault="003120E2" w:rsidP="00403B0A">
            <w:pPr>
              <w:tabs>
                <w:tab w:val="left" w:pos="1305"/>
              </w:tabs>
              <w:jc w:val="center"/>
              <w:rPr>
                <w:rFonts w:ascii="Bitstream Charter" w:hAnsi="Bitstream Charter" w:cs="Tahoma"/>
                <w:b/>
                <w:lang w:val="id-ID"/>
              </w:rPr>
            </w:pPr>
            <w:r>
              <w:rPr>
                <w:rFonts w:ascii="Bitstream Charter" w:hAnsi="Bitstream Charter" w:cs="Tahoma"/>
                <w:b/>
                <w:lang w:val="id-ID"/>
              </w:rPr>
              <w:t>Day – 2</w:t>
            </w:r>
          </w:p>
        </w:tc>
        <w:tc>
          <w:tcPr>
            <w:tcW w:w="893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  <w:vAlign w:val="center"/>
          </w:tcPr>
          <w:p w14:paraId="1DADF16B" w14:textId="46406EBB" w:rsidR="00680A84" w:rsidRPr="00C7233C" w:rsidRDefault="00162207" w:rsidP="00DD3660">
            <w:pPr>
              <w:pStyle w:val="NoSpacing1"/>
              <w:jc w:val="left"/>
              <w:rPr>
                <w:rFonts w:eastAsia="Times New Roman"/>
                <w:b/>
                <w:u w:val="single"/>
                <w:lang w:eastAsia="id-ID"/>
              </w:rPr>
            </w:pPr>
            <w:r>
              <w:rPr>
                <w:rFonts w:eastAsia="Times New Roman"/>
                <w:b/>
                <w:u w:val="single"/>
                <w:lang w:eastAsia="id-ID"/>
              </w:rPr>
              <w:t>BROMO - MALANG</w:t>
            </w:r>
          </w:p>
          <w:p w14:paraId="23C80C68" w14:textId="77777777" w:rsidR="00DD3660" w:rsidRPr="00DD3660" w:rsidRDefault="00DD3660" w:rsidP="00DD3660">
            <w:pPr>
              <w:pStyle w:val="NoSpacing1"/>
              <w:jc w:val="left"/>
              <w:rPr>
                <w:b/>
                <w:sz w:val="16"/>
                <w:szCs w:val="16"/>
                <w:u w:val="single"/>
                <w:lang w:val="id-ID"/>
              </w:rPr>
            </w:pPr>
          </w:p>
          <w:p w14:paraId="35134CA5" w14:textId="2EB41629" w:rsidR="00680A84" w:rsidRPr="00C7233C" w:rsidRDefault="00A67F92" w:rsidP="00A67F92">
            <w:pPr>
              <w:pStyle w:val="NoSpacing1"/>
              <w:jc w:val="left"/>
              <w:rPr>
                <w:rFonts w:asciiTheme="minorHAnsi" w:hAnsiTheme="minorHAnsi"/>
                <w:bCs/>
              </w:rPr>
            </w:pPr>
            <w:r>
              <w:rPr>
                <w:rFonts w:eastAsia="Times New Roman"/>
                <w:color w:val="auto"/>
                <w:lang w:val="id-ID" w:eastAsia="id-ID"/>
              </w:rPr>
              <w:t xml:space="preserve"> </w:t>
            </w:r>
            <w:r w:rsidR="00162207">
              <w:rPr>
                <w:rFonts w:eastAsia="Times New Roman"/>
                <w:color w:val="auto"/>
                <w:sz w:val="22"/>
                <w:lang w:eastAsia="id-ID"/>
              </w:rPr>
              <w:t xml:space="preserve">Pagi – pagi sekali anda akan dijemput dari hotel dan menuju Bromo.  Setibanya di Bromo anda </w:t>
            </w:r>
            <w:r w:rsidR="00162207">
              <w:t xml:space="preserve"> </w:t>
            </w:r>
            <w:r w:rsidR="00162207" w:rsidRPr="00162207">
              <w:rPr>
                <w:rFonts w:eastAsia="Times New Roman"/>
                <w:color w:val="auto"/>
                <w:sz w:val="22"/>
                <w:lang w:eastAsia="id-ID"/>
              </w:rPr>
              <w:t xml:space="preserve">tamu diajak  </w:t>
            </w:r>
            <w:r w:rsidR="00162207" w:rsidRPr="00162207">
              <w:rPr>
                <w:rFonts w:eastAsia="Times New Roman"/>
                <w:b/>
                <w:bCs/>
                <w:color w:val="auto"/>
                <w:sz w:val="22"/>
                <w:lang w:eastAsia="id-ID"/>
              </w:rPr>
              <w:t>Sunrise Tour (Penanjakan 1/Bukit Kingkong</w:t>
            </w:r>
            <w:r w:rsidR="00162207" w:rsidRPr="00162207">
              <w:rPr>
                <w:rFonts w:eastAsia="Times New Roman"/>
                <w:color w:val="auto"/>
                <w:sz w:val="22"/>
                <w:lang w:eastAsia="id-ID"/>
              </w:rPr>
              <w:t xml:space="preserve">) setelah itu tamu diajak menuju </w:t>
            </w:r>
            <w:r w:rsidR="00162207" w:rsidRPr="00162207">
              <w:rPr>
                <w:rFonts w:eastAsia="Times New Roman"/>
                <w:b/>
                <w:bCs/>
                <w:color w:val="auto"/>
                <w:sz w:val="22"/>
                <w:lang w:eastAsia="id-ID"/>
              </w:rPr>
              <w:t>Kawah Bromo</w:t>
            </w:r>
            <w:r w:rsidR="008558C3">
              <w:rPr>
                <w:rFonts w:eastAsia="Times New Roman"/>
                <w:b/>
                <w:bCs/>
                <w:color w:val="auto"/>
                <w:sz w:val="22"/>
                <w:lang w:eastAsia="id-ID"/>
              </w:rPr>
              <w:t xml:space="preserve">. </w:t>
            </w:r>
            <w:r w:rsidR="00162207">
              <w:rPr>
                <w:rFonts w:eastAsia="Times New Roman"/>
                <w:color w:val="auto"/>
                <w:sz w:val="22"/>
                <w:lang w:eastAsia="id-ID"/>
              </w:rPr>
              <w:t>S</w:t>
            </w:r>
            <w:r w:rsidR="00162207" w:rsidRPr="00162207">
              <w:rPr>
                <w:rFonts w:eastAsia="Times New Roman"/>
                <w:color w:val="auto"/>
                <w:sz w:val="22"/>
                <w:lang w:eastAsia="id-ID"/>
              </w:rPr>
              <w:t xml:space="preserve">etelah </w:t>
            </w:r>
            <w:r w:rsidR="00162207">
              <w:rPr>
                <w:rFonts w:eastAsia="Times New Roman"/>
                <w:color w:val="auto"/>
                <w:sz w:val="22"/>
                <w:lang w:eastAsia="id-ID"/>
              </w:rPr>
              <w:t>itu tamu akan diajak menuju Lokal resto untuk lunch. Setelah lunch, tamu akan diantar menuju Malang.</w:t>
            </w:r>
            <w:r w:rsidR="00EA683C">
              <w:rPr>
                <w:rFonts w:eastAsia="Times New Roman"/>
                <w:color w:val="auto"/>
                <w:sz w:val="22"/>
                <w:lang w:eastAsia="id-ID"/>
              </w:rPr>
              <w:t xml:space="preserve"> Setibanya di Malang</w:t>
            </w:r>
            <w:r w:rsidR="00162207" w:rsidRPr="00162207">
              <w:rPr>
                <w:rFonts w:eastAsia="Times New Roman"/>
                <w:color w:val="auto"/>
                <w:sz w:val="22"/>
                <w:lang w:eastAsia="id-ID"/>
              </w:rPr>
              <w:t>,</w:t>
            </w:r>
            <w:r w:rsidR="00EA683C">
              <w:rPr>
                <w:rFonts w:eastAsia="Times New Roman"/>
                <w:color w:val="auto"/>
                <w:sz w:val="22"/>
                <w:lang w:eastAsia="id-ID"/>
              </w:rPr>
              <w:t xml:space="preserve"> anda akan diajak berbelanja oleh – oleh di Toko Brawijaya</w:t>
            </w:r>
            <w:r w:rsidR="00162207" w:rsidRPr="00162207">
              <w:rPr>
                <w:rFonts w:eastAsia="Times New Roman"/>
                <w:color w:val="auto"/>
                <w:sz w:val="22"/>
                <w:lang w:eastAsia="id-ID"/>
              </w:rPr>
              <w:t xml:space="preserve"> dan dilanjutkan menuju Lokal Resto Untuk Dinner, selesai itu diantarkan kembali menuju hotel untuk istirahat, FREE PROGRAM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  <w:vAlign w:val="center"/>
          </w:tcPr>
          <w:p w14:paraId="40702750" w14:textId="77777777" w:rsidR="00680A84" w:rsidRDefault="003120E2" w:rsidP="00BD4FDC">
            <w:pPr>
              <w:ind w:left="-108"/>
              <w:jc w:val="center"/>
              <w:rPr>
                <w:rFonts w:ascii="Bitstream Charter" w:eastAsia="Times New Roman" w:hAnsi="Bitstream Charter" w:cs="Tahoma"/>
                <w:b/>
                <w:lang w:val="id-ID"/>
              </w:rPr>
            </w:pPr>
            <w:r>
              <w:rPr>
                <w:rFonts w:ascii="Bitstream Charter" w:eastAsia="Times New Roman" w:hAnsi="Bitstream Charter" w:cs="Tahoma"/>
                <w:b/>
                <w:lang w:val="id-ID"/>
              </w:rPr>
              <w:t>B/L/D</w:t>
            </w:r>
          </w:p>
        </w:tc>
      </w:tr>
      <w:tr w:rsidR="00680A84" w14:paraId="58DA077B" w14:textId="77777777" w:rsidTr="00EA683C">
        <w:trPr>
          <w:trHeight w:val="1235"/>
        </w:trPr>
        <w:tc>
          <w:tcPr>
            <w:tcW w:w="1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  <w:vAlign w:val="center"/>
          </w:tcPr>
          <w:p w14:paraId="0ADB0399" w14:textId="683F395F" w:rsidR="00680A84" w:rsidRPr="00403B0A" w:rsidRDefault="003120E2" w:rsidP="00403B0A">
            <w:pPr>
              <w:tabs>
                <w:tab w:val="left" w:pos="1305"/>
              </w:tabs>
              <w:jc w:val="center"/>
              <w:rPr>
                <w:rFonts w:ascii="Bitstream Charter" w:hAnsi="Bitstream Charter"/>
                <w:b/>
                <w:bCs/>
                <w:lang w:val="id-ID"/>
              </w:rPr>
            </w:pPr>
            <w:r>
              <w:rPr>
                <w:rFonts w:ascii="Bitstream Charter" w:hAnsi="Bitstream Charter"/>
                <w:b/>
                <w:bCs/>
              </w:rPr>
              <w:t>Day – 3</w:t>
            </w:r>
          </w:p>
        </w:tc>
        <w:tc>
          <w:tcPr>
            <w:tcW w:w="893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  <w:vAlign w:val="center"/>
          </w:tcPr>
          <w:p w14:paraId="242E6ACC" w14:textId="30E4E79B" w:rsidR="00202C0F" w:rsidRPr="00DD3660" w:rsidRDefault="00DD3660" w:rsidP="00403B0A">
            <w:pPr>
              <w:widowControl/>
              <w:shd w:val="clear" w:color="auto" w:fill="FFFFFF"/>
              <w:suppressAutoHyphens w:val="0"/>
              <w:jc w:val="left"/>
              <w:rPr>
                <w:b/>
                <w:bCs/>
                <w:u w:val="single"/>
                <w:lang w:val="id-ID"/>
              </w:rPr>
            </w:pPr>
            <w:r>
              <w:rPr>
                <w:rFonts w:eastAsia="Times New Roman"/>
                <w:b/>
                <w:u w:val="single"/>
                <w:lang w:val="id-ID" w:eastAsia="id-ID"/>
              </w:rPr>
              <w:t xml:space="preserve">MALANG </w:t>
            </w:r>
          </w:p>
          <w:p w14:paraId="0BF77C81" w14:textId="21FDE087" w:rsidR="00680A84" w:rsidRPr="00162207" w:rsidRDefault="00162207" w:rsidP="00CC2D56">
            <w:pPr>
              <w:widowControl/>
              <w:shd w:val="clear" w:color="auto" w:fill="FFFFFF"/>
              <w:suppressAutoHyphens w:val="0"/>
              <w:jc w:val="left"/>
              <w:rPr>
                <w:rFonts w:asciiTheme="minorHAnsi" w:hAnsiTheme="minorHAnsi"/>
              </w:rPr>
            </w:pPr>
            <w:r>
              <w:rPr>
                <w:bCs/>
              </w:rPr>
              <w:t xml:space="preserve">Setelah breakfast, anda akan diajak menuju </w:t>
            </w:r>
            <w:r w:rsidRPr="00EA683C">
              <w:rPr>
                <w:b/>
              </w:rPr>
              <w:t>Selecta</w:t>
            </w:r>
            <w:r>
              <w:rPr>
                <w:bCs/>
              </w:rPr>
              <w:t xml:space="preserve">. Kemudian menuju </w:t>
            </w:r>
            <w:r w:rsidRPr="00EA683C">
              <w:rPr>
                <w:b/>
              </w:rPr>
              <w:t>Museum Angkut</w:t>
            </w:r>
            <w:r w:rsidR="00EA683C">
              <w:rPr>
                <w:bCs/>
              </w:rPr>
              <w:t xml:space="preserve">. Setelah itu free program di </w:t>
            </w:r>
            <w:r w:rsidR="00EA683C" w:rsidRPr="00EA683C">
              <w:rPr>
                <w:b/>
              </w:rPr>
              <w:t>ALUN – ALUN MALANG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  <w:vAlign w:val="center"/>
          </w:tcPr>
          <w:p w14:paraId="30702221" w14:textId="77B222DA" w:rsidR="00680A84" w:rsidRDefault="00727620" w:rsidP="00BD4FDC">
            <w:pPr>
              <w:ind w:left="-108"/>
              <w:jc w:val="center"/>
              <w:rPr>
                <w:rFonts w:ascii="Bitstream Charter" w:eastAsia="Times New Roman" w:hAnsi="Bitstream Charter" w:cs="Tahoma"/>
                <w:b/>
                <w:lang w:val="id-ID"/>
              </w:rPr>
            </w:pPr>
            <w:r>
              <w:rPr>
                <w:rFonts w:ascii="Bitstream Charter" w:eastAsia="Times New Roman" w:hAnsi="Bitstream Charter" w:cs="Tahoma"/>
                <w:b/>
                <w:lang w:val="id-ID"/>
              </w:rPr>
              <w:t>B/L/D</w:t>
            </w:r>
          </w:p>
        </w:tc>
      </w:tr>
      <w:tr w:rsidR="00727620" w14:paraId="02930F83" w14:textId="77777777" w:rsidTr="00273330">
        <w:trPr>
          <w:trHeight w:val="1554"/>
        </w:trPr>
        <w:tc>
          <w:tcPr>
            <w:tcW w:w="1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  <w:vAlign w:val="center"/>
          </w:tcPr>
          <w:p w14:paraId="606E1FB0" w14:textId="080D8070" w:rsidR="00727620" w:rsidRPr="00727620" w:rsidRDefault="00727620" w:rsidP="00403B0A">
            <w:pPr>
              <w:tabs>
                <w:tab w:val="left" w:pos="1305"/>
              </w:tabs>
              <w:jc w:val="center"/>
              <w:rPr>
                <w:rFonts w:ascii="Bitstream Charter" w:hAnsi="Bitstream Charter"/>
                <w:b/>
                <w:bCs/>
                <w:lang w:val="id-ID"/>
              </w:rPr>
            </w:pPr>
            <w:r>
              <w:rPr>
                <w:rFonts w:ascii="Bitstream Charter" w:hAnsi="Bitstream Charter"/>
                <w:b/>
                <w:bCs/>
                <w:lang w:val="id-ID"/>
              </w:rPr>
              <w:t>DAY – 4</w:t>
            </w:r>
          </w:p>
        </w:tc>
        <w:tc>
          <w:tcPr>
            <w:tcW w:w="893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  <w:vAlign w:val="center"/>
          </w:tcPr>
          <w:p w14:paraId="159C1297" w14:textId="4D5F9B2F" w:rsidR="00EF1C8D" w:rsidRPr="00EA683C" w:rsidRDefault="00EA683C" w:rsidP="00403B0A">
            <w:pPr>
              <w:shd w:val="clear" w:color="auto" w:fill="FFFFFF"/>
              <w:spacing w:after="240"/>
              <w:rPr>
                <w:rFonts w:eastAsia="Times New Roman"/>
                <w:lang w:eastAsia="id-ID"/>
              </w:rPr>
            </w:pPr>
            <w:r>
              <w:rPr>
                <w:rFonts w:eastAsia="Times New Roman"/>
                <w:b/>
                <w:u w:val="single"/>
                <w:lang w:eastAsia="id-ID"/>
              </w:rPr>
              <w:t>MALANG - SURABAYA</w:t>
            </w:r>
          </w:p>
          <w:p w14:paraId="7BC29CC4" w14:textId="6F14F321" w:rsidR="00727620" w:rsidRDefault="00EA683C" w:rsidP="00403B0A">
            <w:pPr>
              <w:widowControl/>
              <w:shd w:val="clear" w:color="auto" w:fill="FFFFFF"/>
              <w:suppressAutoHyphens w:val="0"/>
              <w:jc w:val="left"/>
              <w:rPr>
                <w:b/>
                <w:bCs/>
                <w:u w:val="single"/>
                <w:lang w:val="id-ID"/>
              </w:rPr>
            </w:pPr>
            <w:r>
              <w:rPr>
                <w:rFonts w:asciiTheme="minorHAnsi" w:eastAsia="Times New Roman" w:hAnsiTheme="minorHAnsi"/>
                <w:color w:val="auto"/>
                <w:lang w:eastAsia="id-ID"/>
              </w:rPr>
              <w:t>Setelah breakfast, anda akan diantar menuju Surabaya untuk transfer out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  <w:vAlign w:val="center"/>
          </w:tcPr>
          <w:p w14:paraId="740518BD" w14:textId="22B8BC03" w:rsidR="00727620" w:rsidRPr="008608CA" w:rsidRDefault="008608CA" w:rsidP="00BD4FDC">
            <w:pPr>
              <w:ind w:left="-108"/>
              <w:jc w:val="center"/>
              <w:rPr>
                <w:rFonts w:ascii="Bitstream Charter" w:eastAsia="Times New Roman" w:hAnsi="Bitstream Charter" w:cs="Tahoma"/>
                <w:b/>
                <w:lang w:val="id-ID"/>
              </w:rPr>
            </w:pPr>
            <w:r>
              <w:rPr>
                <w:rFonts w:eastAsia="Times New Roman"/>
                <w:b/>
                <w:lang w:val="id-ID" w:eastAsia="id-ID"/>
              </w:rPr>
              <w:t xml:space="preserve">  </w:t>
            </w:r>
            <w:r>
              <w:rPr>
                <w:rFonts w:eastAsia="Times New Roman"/>
                <w:b/>
                <w:lang w:eastAsia="id-ID"/>
              </w:rPr>
              <w:t>B</w:t>
            </w:r>
          </w:p>
        </w:tc>
      </w:tr>
    </w:tbl>
    <w:tbl>
      <w:tblPr>
        <w:tblpPr w:leftFromText="180" w:rightFromText="180" w:vertAnchor="text" w:horzAnchor="margin" w:tblpXSpec="center" w:tblpY="-15"/>
        <w:tblOverlap w:val="never"/>
        <w:tblW w:w="684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75"/>
        <w:gridCol w:w="3974"/>
      </w:tblGrid>
      <w:tr w:rsidR="00162207" w14:paraId="30426EFB" w14:textId="0A318F8E" w:rsidTr="00162207">
        <w:trPr>
          <w:trHeight w:val="469"/>
        </w:trPr>
        <w:tc>
          <w:tcPr>
            <w:tcW w:w="2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14:paraId="7A1106C6" w14:textId="2761AF40" w:rsidR="00162207" w:rsidRPr="003846FD" w:rsidRDefault="00162207" w:rsidP="002E7E64">
            <w:pPr>
              <w:pStyle w:val="TableContents"/>
              <w:jc w:val="center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PERIODE</w:t>
            </w:r>
          </w:p>
        </w:tc>
        <w:tc>
          <w:tcPr>
            <w:tcW w:w="39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651D6557" w14:textId="69EEB56A" w:rsidR="00162207" w:rsidRPr="00D541BF" w:rsidRDefault="00EA683C" w:rsidP="008608CA">
            <w:pPr>
              <w:pStyle w:val="TableContents"/>
              <w:jc w:val="center"/>
              <w:rPr>
                <w:b/>
                <w:bCs/>
                <w:color w:val="0070C0"/>
                <w:sz w:val="22"/>
                <w:szCs w:val="22"/>
                <w:lang w:val="id-ID"/>
              </w:rPr>
            </w:pPr>
            <w:r>
              <w:rPr>
                <w:b/>
                <w:bCs/>
                <w:color w:val="0070C0"/>
                <w:sz w:val="22"/>
                <w:szCs w:val="22"/>
              </w:rPr>
              <w:t xml:space="preserve">2 Malam </w:t>
            </w:r>
            <w:r w:rsidR="00D541BF">
              <w:rPr>
                <w:b/>
                <w:bCs/>
                <w:color w:val="0070C0"/>
                <w:sz w:val="22"/>
                <w:szCs w:val="22"/>
                <w:lang w:val="id-ID"/>
              </w:rPr>
              <w:t>Hotel Sukapura Bromo</w:t>
            </w:r>
          </w:p>
          <w:p w14:paraId="7A3DCF30" w14:textId="2E2032BE" w:rsidR="00162207" w:rsidRPr="00D541BF" w:rsidRDefault="00EA683C" w:rsidP="00D541BF">
            <w:pPr>
              <w:pStyle w:val="TableContents"/>
              <w:jc w:val="center"/>
              <w:rPr>
                <w:b/>
                <w:bCs/>
                <w:color w:val="0070C0"/>
                <w:sz w:val="22"/>
                <w:szCs w:val="22"/>
                <w:lang w:val="id-ID"/>
              </w:rPr>
            </w:pPr>
            <w:r>
              <w:rPr>
                <w:b/>
                <w:bCs/>
                <w:color w:val="0070C0"/>
                <w:sz w:val="22"/>
                <w:szCs w:val="22"/>
              </w:rPr>
              <w:t xml:space="preserve">1 Malam </w:t>
            </w:r>
            <w:r w:rsidR="008558C3">
              <w:rPr>
                <w:b/>
                <w:bCs/>
                <w:color w:val="0070C0"/>
                <w:sz w:val="22"/>
                <w:szCs w:val="22"/>
              </w:rPr>
              <w:t xml:space="preserve">Hotel </w:t>
            </w:r>
            <w:r w:rsidR="00D541BF">
              <w:rPr>
                <w:b/>
                <w:bCs/>
                <w:color w:val="0070C0"/>
                <w:sz w:val="22"/>
                <w:szCs w:val="22"/>
                <w:lang w:val="id-ID"/>
              </w:rPr>
              <w:t>Whizz Malang</w:t>
            </w:r>
          </w:p>
        </w:tc>
      </w:tr>
      <w:tr w:rsidR="00162207" w14:paraId="3837126F" w14:textId="486B0166" w:rsidTr="00162207">
        <w:trPr>
          <w:trHeight w:val="233"/>
        </w:trPr>
        <w:tc>
          <w:tcPr>
            <w:tcW w:w="2875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14:paraId="458BBC7F" w14:textId="20164010" w:rsidR="00162207" w:rsidRPr="00162207" w:rsidRDefault="00162207" w:rsidP="002E7E64">
            <w:pPr>
              <w:pStyle w:val="TableContents"/>
              <w:jc w:val="center"/>
              <w:rPr>
                <w:b/>
                <w:bCs/>
                <w:color w:val="0000CC"/>
                <w:sz w:val="20"/>
                <w:szCs w:val="20"/>
                <w:shd w:val="clear" w:color="auto" w:fill="FFFFFF"/>
              </w:rPr>
            </w:pPr>
            <w:r>
              <w:rPr>
                <w:b/>
                <w:bCs/>
                <w:color w:val="0000CC"/>
                <w:sz w:val="20"/>
                <w:szCs w:val="20"/>
                <w:shd w:val="clear" w:color="auto" w:fill="FFFFFF"/>
              </w:rPr>
              <w:t>28 DEC – 31 DEC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1CCB242A" w14:textId="64B385C9" w:rsidR="00162207" w:rsidRPr="00D541BF" w:rsidRDefault="008558C3" w:rsidP="00D541BF">
            <w:pPr>
              <w:pStyle w:val="TableContents"/>
              <w:jc w:val="center"/>
              <w:rPr>
                <w:b/>
                <w:bCs/>
                <w:color w:val="0000CC"/>
                <w:sz w:val="20"/>
                <w:szCs w:val="20"/>
                <w:shd w:val="clear" w:color="auto" w:fill="FFFFFF"/>
                <w:lang w:val="id-ID"/>
              </w:rPr>
            </w:pPr>
            <w:r>
              <w:rPr>
                <w:b/>
                <w:bCs/>
                <w:color w:val="0000CC"/>
                <w:sz w:val="20"/>
                <w:szCs w:val="20"/>
                <w:shd w:val="clear" w:color="auto" w:fill="FFFFFF"/>
              </w:rPr>
              <w:t xml:space="preserve">Rp </w:t>
            </w:r>
            <w:r w:rsidR="00D541BF">
              <w:rPr>
                <w:b/>
                <w:bCs/>
                <w:color w:val="0000CC"/>
                <w:sz w:val="20"/>
                <w:szCs w:val="20"/>
                <w:shd w:val="clear" w:color="auto" w:fill="FFFFFF"/>
                <w:lang w:val="id-ID"/>
              </w:rPr>
              <w:t>3.650.000</w:t>
            </w:r>
          </w:p>
        </w:tc>
      </w:tr>
    </w:tbl>
    <w:tbl>
      <w:tblPr>
        <w:tblpPr w:leftFromText="180" w:rightFromText="180" w:vertAnchor="text" w:horzAnchor="margin" w:tblpXSpec="center" w:tblpY="31"/>
        <w:tblOverlap w:val="never"/>
        <w:tblW w:w="11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5636"/>
      </w:tblGrid>
      <w:tr w:rsidR="00945127" w:rsidRPr="00620FEE" w14:paraId="35B67442" w14:textId="77777777" w:rsidTr="00945127">
        <w:trPr>
          <w:trHeight w:val="425"/>
        </w:trPr>
        <w:tc>
          <w:tcPr>
            <w:tcW w:w="5387" w:type="dxa"/>
            <w:vAlign w:val="center"/>
          </w:tcPr>
          <w:p w14:paraId="30DD3FA3" w14:textId="0B328906" w:rsidR="00945127" w:rsidRPr="00620FEE" w:rsidRDefault="00F561C9" w:rsidP="00945127">
            <w:pPr>
              <w:tabs>
                <w:tab w:val="left" w:pos="2220"/>
              </w:tabs>
              <w:ind w:left="-284"/>
              <w:jc w:val="center"/>
              <w:rPr>
                <w:rFonts w:ascii="Tahoma" w:hAnsi="Tahoma" w:cs="Tahoma"/>
                <w:b/>
              </w:rPr>
            </w:pPr>
            <w:r w:rsidRPr="00F561C9">
              <w:rPr>
                <w:rFonts w:ascii="Tahoma" w:hAnsi="Tahoma" w:cs="Tahoma"/>
                <w:b/>
              </w:rPr>
              <w:t>Package Included</w:t>
            </w:r>
          </w:p>
        </w:tc>
        <w:tc>
          <w:tcPr>
            <w:tcW w:w="5636" w:type="dxa"/>
            <w:vAlign w:val="center"/>
          </w:tcPr>
          <w:p w14:paraId="32DF25B6" w14:textId="19198519" w:rsidR="00945127" w:rsidRPr="00620FEE" w:rsidRDefault="00F561C9" w:rsidP="00945127">
            <w:pPr>
              <w:tabs>
                <w:tab w:val="left" w:pos="2220"/>
              </w:tabs>
              <w:jc w:val="center"/>
              <w:rPr>
                <w:rFonts w:ascii="Tahoma" w:hAnsi="Tahoma" w:cs="Tahoma"/>
                <w:b/>
              </w:rPr>
            </w:pPr>
            <w:r w:rsidRPr="00F561C9">
              <w:rPr>
                <w:rFonts w:ascii="Tahoma" w:hAnsi="Tahoma" w:cs="Tahoma"/>
                <w:b/>
              </w:rPr>
              <w:t>Package Not Included</w:t>
            </w:r>
          </w:p>
        </w:tc>
      </w:tr>
      <w:tr w:rsidR="00945127" w:rsidRPr="00620FEE" w14:paraId="23307D18" w14:textId="77777777" w:rsidTr="008608CA">
        <w:trPr>
          <w:trHeight w:val="1542"/>
        </w:trPr>
        <w:tc>
          <w:tcPr>
            <w:tcW w:w="5387" w:type="dxa"/>
          </w:tcPr>
          <w:p w14:paraId="28020327" w14:textId="79E9F627" w:rsidR="00F561C9" w:rsidRPr="00F561C9" w:rsidRDefault="00F561C9" w:rsidP="00F561C9">
            <w:pPr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F561C9">
              <w:rPr>
                <w:rFonts w:ascii="Tahoma" w:hAnsi="Tahoma" w:cs="Tahoma"/>
                <w:sz w:val="18"/>
                <w:szCs w:val="18"/>
                <w:lang w:val="id-ID"/>
              </w:rPr>
              <w:t xml:space="preserve">• 3 NIGHTS HOTEL / 1 NIGHT IN </w:t>
            </w:r>
            <w:r w:rsidR="00EA683C">
              <w:rPr>
                <w:rFonts w:ascii="Tahoma" w:hAnsi="Tahoma" w:cs="Tahoma"/>
                <w:sz w:val="18"/>
                <w:szCs w:val="18"/>
              </w:rPr>
              <w:t>BROMO</w:t>
            </w:r>
            <w:r w:rsidRPr="00F561C9">
              <w:rPr>
                <w:rFonts w:ascii="Tahoma" w:hAnsi="Tahoma" w:cs="Tahoma"/>
                <w:sz w:val="18"/>
                <w:szCs w:val="18"/>
                <w:lang w:val="id-ID"/>
              </w:rPr>
              <w:t xml:space="preserve"> + 2 NIGHTS IN MALANG</w:t>
            </w:r>
          </w:p>
          <w:p w14:paraId="703FC376" w14:textId="77777777" w:rsidR="00F561C9" w:rsidRPr="00F561C9" w:rsidRDefault="00F561C9" w:rsidP="00F561C9">
            <w:pPr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F561C9">
              <w:rPr>
                <w:rFonts w:ascii="Tahoma" w:hAnsi="Tahoma" w:cs="Tahoma"/>
                <w:sz w:val="18"/>
                <w:szCs w:val="18"/>
                <w:lang w:val="id-ID"/>
              </w:rPr>
              <w:t>• Tour &amp; Meals &amp; Transport according to the program</w:t>
            </w:r>
          </w:p>
          <w:p w14:paraId="593A6CF8" w14:textId="77777777" w:rsidR="00F561C9" w:rsidRPr="00F561C9" w:rsidRDefault="00F561C9" w:rsidP="00F561C9">
            <w:pPr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F561C9">
              <w:rPr>
                <w:rFonts w:ascii="Tahoma" w:hAnsi="Tahoma" w:cs="Tahoma"/>
                <w:sz w:val="18"/>
                <w:szCs w:val="18"/>
                <w:lang w:val="id-ID"/>
              </w:rPr>
              <w:t>• INDONESIAN LANGUAGE GUIDE</w:t>
            </w:r>
          </w:p>
          <w:p w14:paraId="31733D89" w14:textId="77777777" w:rsidR="00F561C9" w:rsidRPr="00F561C9" w:rsidRDefault="00F561C9" w:rsidP="00F561C9">
            <w:pPr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F561C9">
              <w:rPr>
                <w:rFonts w:ascii="Tahoma" w:hAnsi="Tahoma" w:cs="Tahoma"/>
                <w:sz w:val="18"/>
                <w:szCs w:val="18"/>
                <w:lang w:val="id-ID"/>
              </w:rPr>
              <w:t>• JEEP IN BROMO</w:t>
            </w:r>
          </w:p>
          <w:p w14:paraId="2D0C89A3" w14:textId="77777777" w:rsidR="00F561C9" w:rsidRPr="00F561C9" w:rsidRDefault="00F561C9" w:rsidP="00F561C9">
            <w:pPr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F561C9">
              <w:rPr>
                <w:rFonts w:ascii="Tahoma" w:hAnsi="Tahoma" w:cs="Tahoma"/>
                <w:sz w:val="18"/>
                <w:szCs w:val="18"/>
                <w:lang w:val="id-ID"/>
              </w:rPr>
              <w:t>• ENTRACE FEES</w:t>
            </w:r>
          </w:p>
          <w:p w14:paraId="559BD622" w14:textId="77777777" w:rsidR="00945127" w:rsidRDefault="00F561C9" w:rsidP="00F561C9">
            <w:pPr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 xml:space="preserve">• </w:t>
            </w:r>
            <w:r w:rsidRPr="00F561C9">
              <w:rPr>
                <w:rFonts w:ascii="Tahoma" w:hAnsi="Tahoma" w:cs="Tahoma"/>
                <w:sz w:val="18"/>
                <w:szCs w:val="18"/>
                <w:lang w:val="id-ID"/>
              </w:rPr>
              <w:t>MINERAL WATER</w:t>
            </w:r>
          </w:p>
          <w:p w14:paraId="03B1F6F5" w14:textId="18A6E495" w:rsidR="00F561C9" w:rsidRPr="00F561C9" w:rsidRDefault="00F561C9" w:rsidP="00F561C9">
            <w:pPr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</w:tc>
        <w:tc>
          <w:tcPr>
            <w:tcW w:w="5636" w:type="dxa"/>
          </w:tcPr>
          <w:p w14:paraId="09AC418B" w14:textId="77777777" w:rsidR="00F561C9" w:rsidRPr="00F561C9" w:rsidRDefault="00F561C9" w:rsidP="00F561C9">
            <w:pPr>
              <w:ind w:right="-114"/>
              <w:rPr>
                <w:rFonts w:asciiTheme="minorHAnsi" w:hAnsiTheme="minorHAnsi" w:cs="Tahoma"/>
                <w:b/>
                <w:sz w:val="20"/>
                <w:szCs w:val="20"/>
                <w:lang w:val="id-ID"/>
              </w:rPr>
            </w:pPr>
            <w:r w:rsidRPr="00F561C9">
              <w:rPr>
                <w:rFonts w:asciiTheme="minorHAnsi" w:hAnsiTheme="minorHAnsi" w:cs="Tahoma"/>
                <w:b/>
                <w:sz w:val="20"/>
                <w:szCs w:val="20"/>
                <w:lang w:val="id-ID"/>
              </w:rPr>
              <w:t>• Porter Hotel &amp; Airport</w:t>
            </w:r>
          </w:p>
          <w:p w14:paraId="305B1610" w14:textId="77777777" w:rsidR="00F561C9" w:rsidRPr="00F561C9" w:rsidRDefault="00F561C9" w:rsidP="00F561C9">
            <w:pPr>
              <w:ind w:right="-114"/>
              <w:rPr>
                <w:rFonts w:asciiTheme="minorHAnsi" w:hAnsiTheme="minorHAnsi" w:cs="Tahoma"/>
                <w:b/>
                <w:sz w:val="20"/>
                <w:szCs w:val="20"/>
                <w:lang w:val="id-ID"/>
              </w:rPr>
            </w:pPr>
            <w:r w:rsidRPr="00F561C9">
              <w:rPr>
                <w:rFonts w:asciiTheme="minorHAnsi" w:hAnsiTheme="minorHAnsi" w:cs="Tahoma"/>
                <w:b/>
                <w:sz w:val="20"/>
                <w:szCs w:val="20"/>
                <w:lang w:val="id-ID"/>
              </w:rPr>
              <w:t>• Personal expenses (Laundry, Phone, Minibar, etc.)</w:t>
            </w:r>
          </w:p>
          <w:p w14:paraId="316A2FDE" w14:textId="17C12C39" w:rsidR="00F561C9" w:rsidRPr="00F561C9" w:rsidRDefault="004D7016" w:rsidP="00F561C9">
            <w:pPr>
              <w:ind w:right="-114"/>
              <w:rPr>
                <w:rFonts w:asciiTheme="minorHAnsi" w:hAnsiTheme="minorHAnsi" w:cs="Tahoma"/>
                <w:b/>
                <w:sz w:val="20"/>
                <w:szCs w:val="20"/>
                <w:lang w:val="id-ID"/>
              </w:rPr>
            </w:pPr>
            <w:r>
              <w:rPr>
                <w:rFonts w:asciiTheme="minorHAnsi" w:hAnsiTheme="minorHAnsi" w:cs="Tahoma"/>
                <w:b/>
                <w:sz w:val="20"/>
                <w:szCs w:val="20"/>
                <w:lang w:val="id-ID"/>
              </w:rPr>
              <w:t xml:space="preserve">• TIPPING DRIVER - </w:t>
            </w:r>
            <w:r w:rsidR="00F561C9" w:rsidRPr="00F561C9">
              <w:rPr>
                <w:rFonts w:asciiTheme="minorHAnsi" w:hAnsiTheme="minorHAnsi" w:cs="Tahoma"/>
                <w:b/>
                <w:sz w:val="20"/>
                <w:szCs w:val="20"/>
                <w:lang w:val="id-ID"/>
              </w:rPr>
              <w:t xml:space="preserve"> GUIDE</w:t>
            </w:r>
          </w:p>
          <w:p w14:paraId="51BB1923" w14:textId="77777777" w:rsidR="00F561C9" w:rsidRPr="00F561C9" w:rsidRDefault="00F561C9" w:rsidP="00F561C9">
            <w:pPr>
              <w:ind w:right="-114"/>
              <w:rPr>
                <w:rFonts w:asciiTheme="minorHAnsi" w:hAnsiTheme="minorHAnsi" w:cs="Tahoma"/>
                <w:b/>
                <w:color w:val="FF0000"/>
                <w:sz w:val="20"/>
                <w:szCs w:val="20"/>
                <w:lang w:val="id-ID"/>
              </w:rPr>
            </w:pPr>
            <w:r w:rsidRPr="00F561C9">
              <w:rPr>
                <w:rFonts w:asciiTheme="minorHAnsi" w:hAnsiTheme="minorHAnsi" w:cs="Tahoma"/>
                <w:b/>
                <w:color w:val="FF0000"/>
                <w:sz w:val="20"/>
                <w:szCs w:val="20"/>
                <w:lang w:val="id-ID"/>
              </w:rPr>
              <w:t>• OPTIONAL TOUR</w:t>
            </w:r>
          </w:p>
          <w:p w14:paraId="11C0241E" w14:textId="67021536" w:rsidR="00F561C9" w:rsidRPr="00F561C9" w:rsidRDefault="00F561C9" w:rsidP="00F561C9">
            <w:pPr>
              <w:ind w:right="-114"/>
              <w:rPr>
                <w:rFonts w:asciiTheme="minorHAnsi" w:hAnsiTheme="minorHAnsi" w:cs="Tahoma"/>
                <w:b/>
                <w:sz w:val="20"/>
                <w:szCs w:val="20"/>
                <w:lang w:val="id-ID"/>
              </w:rPr>
            </w:pPr>
            <w:r>
              <w:rPr>
                <w:rFonts w:asciiTheme="minorHAnsi" w:hAnsiTheme="minorHAnsi" w:cs="Tahoma"/>
                <w:b/>
                <w:sz w:val="20"/>
                <w:szCs w:val="20"/>
                <w:lang w:val="id-ID"/>
              </w:rPr>
              <w:t xml:space="preserve">WHISPERING </w:t>
            </w:r>
            <w:r w:rsidRPr="00F561C9">
              <w:rPr>
                <w:rFonts w:asciiTheme="minorHAnsi" w:hAnsiTheme="minorHAnsi" w:cs="Tahoma"/>
                <w:b/>
                <w:sz w:val="20"/>
                <w:szCs w:val="20"/>
                <w:lang w:val="id-ID"/>
              </w:rPr>
              <w:t>SANDS</w:t>
            </w:r>
          </w:p>
          <w:p w14:paraId="5F6E3D3F" w14:textId="1336428E" w:rsidR="00945127" w:rsidRPr="00F561C9" w:rsidRDefault="00F561C9" w:rsidP="00F561C9">
            <w:pPr>
              <w:ind w:right="-114"/>
              <w:rPr>
                <w:rFonts w:asciiTheme="minorHAnsi" w:hAnsiTheme="minorHAnsi" w:cs="Tahoma"/>
                <w:b/>
                <w:color w:val="FF0000"/>
                <w:sz w:val="20"/>
                <w:szCs w:val="20"/>
                <w:lang w:val="id-ID"/>
              </w:rPr>
            </w:pPr>
            <w:r w:rsidRPr="00F561C9">
              <w:rPr>
                <w:rFonts w:asciiTheme="minorHAnsi" w:hAnsiTheme="minorHAnsi" w:cs="Tahoma"/>
                <w:b/>
                <w:sz w:val="20"/>
                <w:szCs w:val="20"/>
                <w:lang w:val="id-ID"/>
              </w:rPr>
              <w:t>PADANG SAVANA (BUKIT TELETUBBIES)</w:t>
            </w:r>
          </w:p>
        </w:tc>
      </w:tr>
    </w:tbl>
    <w:p w14:paraId="4F294653" w14:textId="77777777" w:rsidR="008608CA" w:rsidRDefault="008608CA" w:rsidP="008608CA">
      <w:pPr>
        <w:rPr>
          <w:rFonts w:ascii="Tahoma" w:hAnsi="Tahoma" w:cs="Tahoma"/>
          <w:b/>
          <w:i/>
          <w:color w:val="FF0000"/>
          <w:lang w:val="id-ID"/>
        </w:rPr>
      </w:pPr>
    </w:p>
    <w:p w14:paraId="13719006" w14:textId="0770335A" w:rsidR="00680A84" w:rsidRDefault="00680A84" w:rsidP="008608CA">
      <w:pPr>
        <w:jc w:val="center"/>
        <w:rPr>
          <w:rFonts w:ascii="Tahoma" w:hAnsi="Tahoma" w:cs="Tahoma"/>
          <w:b/>
          <w:i/>
          <w:color w:val="FF0000"/>
          <w:lang w:val="id-ID"/>
        </w:rPr>
      </w:pPr>
    </w:p>
    <w:p w14:paraId="766EA88F" w14:textId="0E456961" w:rsidR="00EA683C" w:rsidRPr="00EA683C" w:rsidRDefault="00EA683C" w:rsidP="00EA683C">
      <w:pPr>
        <w:rPr>
          <w:rFonts w:ascii="Tahoma" w:hAnsi="Tahoma" w:cs="Tahoma"/>
          <w:lang w:val="id-ID"/>
        </w:rPr>
      </w:pPr>
    </w:p>
    <w:p w14:paraId="17E86E01" w14:textId="4AD0E5F1" w:rsidR="00EA683C" w:rsidRPr="00EA683C" w:rsidRDefault="00EA683C" w:rsidP="00EA683C">
      <w:pPr>
        <w:rPr>
          <w:rFonts w:ascii="Tahoma" w:hAnsi="Tahoma" w:cs="Tahoma"/>
          <w:lang w:val="id-ID"/>
        </w:rPr>
      </w:pPr>
    </w:p>
    <w:p w14:paraId="4B1236A0" w14:textId="337B5354" w:rsidR="00EA683C" w:rsidRPr="00EA683C" w:rsidRDefault="00EA683C" w:rsidP="00EA683C">
      <w:pPr>
        <w:tabs>
          <w:tab w:val="left" w:pos="1140"/>
        </w:tabs>
        <w:jc w:val="center"/>
        <w:rPr>
          <w:rFonts w:ascii="Tahoma" w:hAnsi="Tahoma" w:cs="Tahoma"/>
          <w:sz w:val="32"/>
          <w:szCs w:val="32"/>
        </w:rPr>
      </w:pPr>
      <w:r w:rsidRPr="00EA683C">
        <w:rPr>
          <w:rFonts w:ascii="Tahoma" w:hAnsi="Tahoma" w:cs="Tahoma"/>
          <w:b/>
          <w:i/>
          <w:color w:val="FF0000"/>
          <w:sz w:val="32"/>
          <w:szCs w:val="32"/>
          <w:lang w:val="id-ID"/>
        </w:rPr>
        <w:t>The price can be changed before the</w:t>
      </w:r>
      <w:r w:rsidRPr="00EA683C">
        <w:rPr>
          <w:rFonts w:ascii="Tahoma" w:hAnsi="Tahoma" w:cs="Tahoma"/>
          <w:b/>
          <w:i/>
          <w:color w:val="FF0000"/>
          <w:sz w:val="32"/>
          <w:szCs w:val="32"/>
        </w:rPr>
        <w:t xml:space="preserve"> deal is made</w:t>
      </w:r>
    </w:p>
    <w:p w14:paraId="1DC6AE9E" w14:textId="6A25AC14" w:rsidR="00EA683C" w:rsidRPr="00EA683C" w:rsidRDefault="00EA683C" w:rsidP="00EA683C">
      <w:pPr>
        <w:jc w:val="center"/>
        <w:rPr>
          <w:rFonts w:ascii="Tahoma" w:hAnsi="Tahoma" w:cs="Tahoma"/>
          <w:sz w:val="32"/>
          <w:szCs w:val="32"/>
          <w:lang w:val="id-ID"/>
        </w:rPr>
      </w:pPr>
    </w:p>
    <w:p w14:paraId="42475C73" w14:textId="46B271CE" w:rsidR="00EA683C" w:rsidRPr="00EA683C" w:rsidRDefault="00EA683C" w:rsidP="00EA683C">
      <w:pPr>
        <w:rPr>
          <w:rFonts w:ascii="Tahoma" w:hAnsi="Tahoma" w:cs="Tahoma"/>
          <w:lang w:val="id-ID"/>
        </w:rPr>
      </w:pPr>
    </w:p>
    <w:p w14:paraId="46C4D75C" w14:textId="0886B101" w:rsidR="00EA683C" w:rsidRPr="00EA683C" w:rsidRDefault="00EA683C" w:rsidP="00EA683C">
      <w:pPr>
        <w:rPr>
          <w:rFonts w:ascii="Tahoma" w:hAnsi="Tahoma" w:cs="Tahoma"/>
          <w:lang w:val="id-ID"/>
        </w:rPr>
      </w:pPr>
    </w:p>
    <w:p w14:paraId="324118E7" w14:textId="06652FD6" w:rsidR="00EA683C" w:rsidRPr="00EA683C" w:rsidRDefault="00EA683C" w:rsidP="00EA683C">
      <w:pPr>
        <w:rPr>
          <w:rFonts w:ascii="Tahoma" w:hAnsi="Tahoma" w:cs="Tahoma"/>
          <w:lang w:val="id-ID"/>
        </w:rPr>
      </w:pPr>
    </w:p>
    <w:p w14:paraId="72E8D704" w14:textId="698DB015" w:rsidR="00EA683C" w:rsidRPr="00EA683C" w:rsidRDefault="00EA683C" w:rsidP="00EA683C">
      <w:pPr>
        <w:rPr>
          <w:rFonts w:ascii="Tahoma" w:hAnsi="Tahoma" w:cs="Tahoma"/>
          <w:lang w:val="id-ID"/>
        </w:rPr>
      </w:pPr>
    </w:p>
    <w:p w14:paraId="7BA90ABD" w14:textId="1F0DF131" w:rsidR="00EA683C" w:rsidRPr="00EA683C" w:rsidRDefault="00EA683C" w:rsidP="00EA683C">
      <w:pPr>
        <w:rPr>
          <w:rFonts w:ascii="Tahoma" w:hAnsi="Tahoma" w:cs="Tahoma"/>
          <w:lang w:val="id-ID"/>
        </w:rPr>
      </w:pPr>
    </w:p>
    <w:p w14:paraId="74EABA71" w14:textId="77777777" w:rsidR="00EA683C" w:rsidRPr="00EA683C" w:rsidRDefault="00EA683C" w:rsidP="00EA683C">
      <w:pPr>
        <w:rPr>
          <w:rFonts w:ascii="Tahoma" w:hAnsi="Tahoma" w:cs="Tahoma"/>
          <w:lang w:val="id-ID"/>
        </w:rPr>
      </w:pPr>
      <w:bookmarkStart w:id="0" w:name="_GoBack"/>
      <w:bookmarkEnd w:id="0"/>
    </w:p>
    <w:sectPr w:rsidR="00EA683C" w:rsidRPr="00EA683C" w:rsidSect="00775723">
      <w:pgSz w:w="12240" w:h="18720"/>
      <w:pgMar w:top="567" w:right="567" w:bottom="567" w:left="567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Arial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itstream Charter">
    <w:altName w:val="Cambria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31138"/>
    <w:multiLevelType w:val="hybridMultilevel"/>
    <w:tmpl w:val="D1A8A04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F7F36"/>
    <w:multiLevelType w:val="hybridMultilevel"/>
    <w:tmpl w:val="FC46B71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03F10"/>
    <w:multiLevelType w:val="multilevel"/>
    <w:tmpl w:val="357A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BA614B"/>
    <w:multiLevelType w:val="multilevel"/>
    <w:tmpl w:val="A4A6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A84"/>
    <w:rsid w:val="00040141"/>
    <w:rsid w:val="000B79DF"/>
    <w:rsid w:val="000F47AC"/>
    <w:rsid w:val="00125834"/>
    <w:rsid w:val="00162207"/>
    <w:rsid w:val="001A3960"/>
    <w:rsid w:val="001D670F"/>
    <w:rsid w:val="00202C0F"/>
    <w:rsid w:val="00222BB6"/>
    <w:rsid w:val="0023785D"/>
    <w:rsid w:val="00273330"/>
    <w:rsid w:val="00291CE6"/>
    <w:rsid w:val="002B7B6E"/>
    <w:rsid w:val="002E04C1"/>
    <w:rsid w:val="002E7E64"/>
    <w:rsid w:val="00305802"/>
    <w:rsid w:val="003120E2"/>
    <w:rsid w:val="0034205D"/>
    <w:rsid w:val="00344FDF"/>
    <w:rsid w:val="003846FD"/>
    <w:rsid w:val="003B2F52"/>
    <w:rsid w:val="00403B0A"/>
    <w:rsid w:val="004C4A87"/>
    <w:rsid w:val="004D7016"/>
    <w:rsid w:val="00563002"/>
    <w:rsid w:val="005904EE"/>
    <w:rsid w:val="00592ED1"/>
    <w:rsid w:val="005D0230"/>
    <w:rsid w:val="005E54BE"/>
    <w:rsid w:val="006742D1"/>
    <w:rsid w:val="00680A84"/>
    <w:rsid w:val="006C02EC"/>
    <w:rsid w:val="00703EE0"/>
    <w:rsid w:val="00727620"/>
    <w:rsid w:val="0074064E"/>
    <w:rsid w:val="00752A84"/>
    <w:rsid w:val="00775723"/>
    <w:rsid w:val="007B509A"/>
    <w:rsid w:val="008175C3"/>
    <w:rsid w:val="0085116C"/>
    <w:rsid w:val="008558C3"/>
    <w:rsid w:val="008608CA"/>
    <w:rsid w:val="008D5D03"/>
    <w:rsid w:val="0090497D"/>
    <w:rsid w:val="0090761B"/>
    <w:rsid w:val="00932DF9"/>
    <w:rsid w:val="00945127"/>
    <w:rsid w:val="009967E9"/>
    <w:rsid w:val="009B4450"/>
    <w:rsid w:val="00A67F92"/>
    <w:rsid w:val="00B029CA"/>
    <w:rsid w:val="00B07973"/>
    <w:rsid w:val="00B16108"/>
    <w:rsid w:val="00B9026E"/>
    <w:rsid w:val="00BC5D4A"/>
    <w:rsid w:val="00BD4FDC"/>
    <w:rsid w:val="00BE4F15"/>
    <w:rsid w:val="00C253CF"/>
    <w:rsid w:val="00C52931"/>
    <w:rsid w:val="00C535C3"/>
    <w:rsid w:val="00C7233C"/>
    <w:rsid w:val="00CC006A"/>
    <w:rsid w:val="00CC2D56"/>
    <w:rsid w:val="00CD5446"/>
    <w:rsid w:val="00CD70A9"/>
    <w:rsid w:val="00D128BE"/>
    <w:rsid w:val="00D42CB9"/>
    <w:rsid w:val="00D541BF"/>
    <w:rsid w:val="00DB2619"/>
    <w:rsid w:val="00DD3660"/>
    <w:rsid w:val="00E316D7"/>
    <w:rsid w:val="00E45D18"/>
    <w:rsid w:val="00EA683C"/>
    <w:rsid w:val="00EE5917"/>
    <w:rsid w:val="00EE6D35"/>
    <w:rsid w:val="00EF1C8D"/>
    <w:rsid w:val="00EF6F91"/>
    <w:rsid w:val="00F11582"/>
    <w:rsid w:val="00F561C9"/>
    <w:rsid w:val="00FD474D"/>
    <w:rsid w:val="00FF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82964"/>
  <w15:docId w15:val="{66C4688E-080A-4DE2-A4B2-69849ED1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Times New Roman" w:eastAsia="Lucida Sans Unicode" w:hAnsi="Times New Roman" w:cs="Times New Roman"/>
      <w:color w:val="00000A"/>
      <w:sz w:val="24"/>
      <w:szCs w:val="24"/>
      <w:lang w:bidi="ar-SA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40"/>
      <w:outlineLvl w:val="1"/>
    </w:pPr>
    <w:rPr>
      <w:rFonts w:ascii="Cambria" w:hAnsi="Cambria"/>
      <w:color w:val="376092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40"/>
      <w:outlineLvl w:val="2"/>
    </w:pPr>
    <w:rPr>
      <w:rFonts w:ascii="Cambria" w:hAnsi="Cambria"/>
      <w:color w:val="2540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Pr>
      <w:color w:val="0000FF"/>
      <w:u w:val="single"/>
      <w:lang w:val="zh-CN" w:eastAsia="zh-CN" w:bidi="zh-CN"/>
    </w:rPr>
  </w:style>
  <w:style w:type="character" w:customStyle="1" w:styleId="HTMLPreformattedChar">
    <w:name w:val="HTML Preformatted Char"/>
    <w:basedOn w:val="DefaultParagraphFont"/>
    <w:uiPriority w:val="99"/>
    <w:qFormat/>
    <w:rPr>
      <w:rFonts w:ascii="Consolas" w:eastAsia="SimSun" w:hAnsi="Consolas" w:cs="Times New Roman"/>
      <w:sz w:val="20"/>
      <w:szCs w:val="20"/>
      <w:lang w:val="en-MY"/>
    </w:rPr>
  </w:style>
  <w:style w:type="character" w:customStyle="1" w:styleId="HeaderChar">
    <w:name w:val="Header Char"/>
    <w:basedOn w:val="DefaultParagraphFont"/>
    <w:uiPriority w:val="99"/>
    <w:semiHidden/>
    <w:rPr>
      <w:rFonts w:ascii="Times New Roman" w:eastAsia="Lucida Sans Unicode" w:hAnsi="Times New Roman" w:cs="Times New Roman"/>
      <w:sz w:val="24"/>
      <w:szCs w:val="24"/>
      <w:lang w:eastAsia="zh-CN"/>
    </w:rPr>
  </w:style>
  <w:style w:type="character" w:customStyle="1" w:styleId="FooterChar">
    <w:name w:val="Footer Char"/>
    <w:basedOn w:val="DefaultParagraphFont"/>
    <w:uiPriority w:val="99"/>
    <w:semiHidden/>
    <w:qFormat/>
    <w:rPr>
      <w:rFonts w:ascii="Times New Roman" w:eastAsia="Lucida Sans Unicode" w:hAnsi="Times New Roman" w:cs="Times New Roman"/>
      <w:sz w:val="24"/>
      <w:szCs w:val="24"/>
      <w:lang w:eastAsia="zh-CN"/>
    </w:rPr>
  </w:style>
  <w:style w:type="character" w:customStyle="1" w:styleId="BalloonTextChar">
    <w:name w:val="Balloon Text Char"/>
    <w:basedOn w:val="DefaultParagraphFont"/>
    <w:uiPriority w:val="99"/>
    <w:semiHidden/>
    <w:qFormat/>
    <w:rPr>
      <w:rFonts w:ascii="Tahoma" w:eastAsia="Lucida Sans Unicode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basedOn w:val="DefaultParagraphFont"/>
  </w:style>
  <w:style w:type="character" w:customStyle="1" w:styleId="Heading2Char">
    <w:name w:val="Heading 2 Char"/>
    <w:basedOn w:val="DefaultParagraphFont"/>
    <w:uiPriority w:val="9"/>
    <w:qFormat/>
    <w:rPr>
      <w:rFonts w:ascii="Cambria" w:hAnsi="Cambria"/>
      <w:color w:val="376092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uiPriority w:val="9"/>
    <w:qFormat/>
    <w:rPr>
      <w:rFonts w:ascii="Cambria" w:hAnsi="Cambria"/>
      <w:color w:val="254061"/>
      <w:sz w:val="24"/>
      <w:szCs w:val="24"/>
      <w:lang w:eastAsia="zh-C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uiPriority w:val="99"/>
    <w:unhideWhenUsed/>
    <w:rPr>
      <w:rFonts w:ascii="Tahoma" w:hAnsi="Tahoma" w:cs="Tahoma"/>
      <w:sz w:val="16"/>
      <w:szCs w:val="16"/>
    </w:rPr>
  </w:style>
  <w:style w:type="paragraph" w:styleId="Footer">
    <w:name w:val="footer"/>
    <w:basedOn w:val="Normal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uiPriority w:val="99"/>
    <w:unhideWhenUsed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uiPriority w:val="99"/>
    <w:unhideWhenUsed/>
    <w:qFormat/>
    <w:pPr>
      <w:widowControl/>
      <w:suppressAutoHyphens w:val="0"/>
      <w:jc w:val="left"/>
    </w:pPr>
    <w:rPr>
      <w:rFonts w:ascii="Consolas" w:eastAsia="SimSun" w:hAnsi="Consolas"/>
      <w:sz w:val="20"/>
      <w:szCs w:val="20"/>
      <w:lang w:val="en-MY"/>
    </w:rPr>
  </w:style>
  <w:style w:type="paragraph" w:customStyle="1" w:styleId="NoSpacing1">
    <w:name w:val="No Spacing1"/>
    <w:uiPriority w:val="1"/>
    <w:qFormat/>
    <w:pPr>
      <w:widowControl w:val="0"/>
      <w:suppressAutoHyphens/>
      <w:jc w:val="both"/>
    </w:pPr>
    <w:rPr>
      <w:rFonts w:ascii="Times New Roman" w:eastAsia="Lucida Sans Unicode" w:hAnsi="Times New Roman" w:cs="Times New Roman"/>
      <w:color w:val="00000A"/>
      <w:sz w:val="24"/>
      <w:szCs w:val="24"/>
      <w:lang w:bidi="ar-SA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m-4297311485436909584msonospacing">
    <w:name w:val="m_-4297311485436909584msonospacing"/>
    <w:basedOn w:val="Normal"/>
    <w:qFormat/>
    <w:pPr>
      <w:spacing w:after="280"/>
      <w:jc w:val="left"/>
    </w:pPr>
    <w:rPr>
      <w:rFonts w:eastAsia="Times New Roman"/>
      <w:lang w:val="id-ID" w:eastAsia="id-ID"/>
    </w:rPr>
  </w:style>
  <w:style w:type="paragraph" w:customStyle="1" w:styleId="m2274193973426143197msonospacing">
    <w:name w:val="m_2274193973426143197msonospacing"/>
    <w:basedOn w:val="Normal"/>
    <w:pPr>
      <w:spacing w:after="280"/>
      <w:jc w:val="left"/>
    </w:pPr>
    <w:rPr>
      <w:rFonts w:eastAsia="Times New Roman"/>
      <w:lang w:val="id-ID" w:eastAsia="id-ID"/>
    </w:rPr>
  </w:style>
  <w:style w:type="paragraph" w:customStyle="1" w:styleId="m3671554180133194888msonospacing">
    <w:name w:val="m_3671554180133194888msonospacing"/>
    <w:basedOn w:val="Normal"/>
    <w:qFormat/>
    <w:pPr>
      <w:spacing w:after="280"/>
      <w:jc w:val="left"/>
    </w:pPr>
    <w:rPr>
      <w:rFonts w:eastAsia="Times New Roman"/>
      <w:lang w:val="id-ID" w:eastAsia="id-ID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paragraph" w:styleId="ListParagraph">
    <w:name w:val="List Paragraph"/>
    <w:basedOn w:val="Normal"/>
    <w:uiPriority w:val="34"/>
    <w:qFormat/>
    <w:rsid w:val="0090761B"/>
    <w:pPr>
      <w:widowControl/>
      <w:suppressAutoHyphens w:val="0"/>
      <w:ind w:left="720"/>
      <w:contextualSpacing/>
      <w:jc w:val="left"/>
    </w:pPr>
    <w:rPr>
      <w:rFonts w:eastAsia="MS Mincho"/>
      <w:color w:val="auto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6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9BD0B0-998C-477F-8348-0B889030D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cp:lastPrinted>2019-10-02T05:13:00Z</cp:lastPrinted>
  <dcterms:created xsi:type="dcterms:W3CDTF">2020-11-05T02:56:00Z</dcterms:created>
  <dcterms:modified xsi:type="dcterms:W3CDTF">2020-11-05T02:56:00Z</dcterms:modified>
  <dc:language>en-US</dc:language>
</cp:coreProperties>
</file>