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4C" w:rsidRDefault="00EB175E">
      <w:pPr>
        <w:spacing w:before="91"/>
        <w:ind w:left="280"/>
        <w:rPr>
          <w:b/>
          <w:sz w:val="26"/>
        </w:rPr>
      </w:pPr>
      <w:r>
        <w:rPr>
          <w:b/>
          <w:color w:val="212121"/>
          <w:sz w:val="26"/>
          <w:u w:val="thick" w:color="212121"/>
        </w:rPr>
        <w:t>15 JUN Tokyo – Fuji – Alpine Route – Kanazawa - Kyoto</w:t>
      </w:r>
    </w:p>
    <w:p w:rsidR="0014574C" w:rsidRDefault="0014574C">
      <w:pPr>
        <w:pStyle w:val="BodyText"/>
        <w:ind w:left="0"/>
        <w:rPr>
          <w:sz w:val="20"/>
        </w:rPr>
      </w:pPr>
    </w:p>
    <w:p w:rsidR="0014574C" w:rsidRDefault="0014574C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7663"/>
      </w:tblGrid>
      <w:tr w:rsidR="0014574C">
        <w:trPr>
          <w:trHeight w:val="251"/>
        </w:trPr>
        <w:tc>
          <w:tcPr>
            <w:tcW w:w="1519" w:type="dxa"/>
          </w:tcPr>
          <w:p w:rsidR="0014574C" w:rsidRDefault="00EB175E">
            <w:pPr>
              <w:pStyle w:val="TableParagraph"/>
              <w:spacing w:line="232" w:lineRule="exact"/>
              <w:ind w:left="4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7663" w:type="dxa"/>
          </w:tcPr>
          <w:p w:rsidR="0014574C" w:rsidRDefault="00EB175E">
            <w:pPr>
              <w:pStyle w:val="TableParagraph"/>
              <w:spacing w:line="232" w:lineRule="exact"/>
              <w:ind w:left="3216" w:right="32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ITINERARY</w:t>
            </w:r>
          </w:p>
        </w:tc>
      </w:tr>
      <w:tr w:rsidR="0014574C">
        <w:trPr>
          <w:trHeight w:val="2308"/>
        </w:trPr>
        <w:tc>
          <w:tcPr>
            <w:tcW w:w="1519" w:type="dxa"/>
          </w:tcPr>
          <w:p w:rsidR="0014574C" w:rsidRDefault="00EB175E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Day 1</w:t>
            </w:r>
          </w:p>
          <w:p w:rsidR="0014574C" w:rsidRDefault="00EB175E">
            <w:pPr>
              <w:pStyle w:val="TableParagraph"/>
              <w:spacing w:before="1" w:line="251" w:lineRule="exact"/>
              <w:rPr>
                <w:rFonts w:ascii="Arial"/>
              </w:rPr>
            </w:pPr>
            <w:r>
              <w:rPr>
                <w:rFonts w:ascii="Arial"/>
              </w:rPr>
              <w:t>15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JUN</w:t>
            </w:r>
          </w:p>
          <w:p w:rsidR="0014574C" w:rsidRDefault="00EB175E">
            <w:pPr>
              <w:pStyle w:val="TableParagraph"/>
              <w:ind w:right="16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3"/>
              </w:rPr>
              <w:t>VAN&amp;Guide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(X.L.D)</w:t>
            </w:r>
          </w:p>
        </w:tc>
        <w:tc>
          <w:tcPr>
            <w:tcW w:w="7663" w:type="dxa"/>
          </w:tcPr>
          <w:p w:rsidR="0014574C" w:rsidRDefault="00EB175E">
            <w:pPr>
              <w:pStyle w:val="TableParagraph"/>
              <w:spacing w:line="289" w:lineRule="exact"/>
              <w:rPr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b/>
                <w:color w:val="212121"/>
                <w:sz w:val="21"/>
                <w:u w:val="single" w:color="212121"/>
              </w:rPr>
              <w:t>Arrive TOKYO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color w:val="212121"/>
                <w:sz w:val="21"/>
              </w:rPr>
              <w:t xml:space="preserve">Transfer to </w:t>
            </w:r>
            <w:proofErr w:type="spellStart"/>
            <w:proofErr w:type="gramStart"/>
            <w:r>
              <w:rPr>
                <w:color w:val="212121"/>
                <w:sz w:val="21"/>
              </w:rPr>
              <w:t>Mt.fuji</w:t>
            </w:r>
            <w:proofErr w:type="spellEnd"/>
            <w:proofErr w:type="gramEnd"/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proofErr w:type="gramStart"/>
            <w:r>
              <w:rPr>
                <w:color w:val="212121"/>
                <w:sz w:val="21"/>
              </w:rPr>
              <w:t>Mt.Fuji</w:t>
            </w:r>
            <w:proofErr w:type="spellEnd"/>
            <w:proofErr w:type="gramEnd"/>
            <w:r>
              <w:rPr>
                <w:color w:val="212121"/>
                <w:sz w:val="21"/>
              </w:rPr>
              <w:t xml:space="preserve"> (If weather permits)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r>
              <w:rPr>
                <w:color w:val="212121"/>
                <w:sz w:val="21"/>
              </w:rPr>
              <w:t>Iyashino</w:t>
            </w:r>
            <w:proofErr w:type="spellEnd"/>
            <w:r>
              <w:rPr>
                <w:color w:val="212121"/>
                <w:sz w:val="21"/>
              </w:rPr>
              <w:t xml:space="preserve"> Sato </w:t>
            </w:r>
            <w:r>
              <w:rPr>
                <w:color w:val="006FC0"/>
                <w:sz w:val="21"/>
              </w:rPr>
              <w:t>(Include Admission fee)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r>
              <w:rPr>
                <w:color w:val="212121"/>
                <w:sz w:val="21"/>
              </w:rPr>
              <w:t>Lake Kawaguchi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r>
              <w:rPr>
                <w:color w:val="212121"/>
                <w:sz w:val="21"/>
              </w:rPr>
              <w:t>Gotemba</w:t>
            </w:r>
            <w:proofErr w:type="spellEnd"/>
            <w:r>
              <w:rPr>
                <w:color w:val="212121"/>
                <w:sz w:val="21"/>
              </w:rPr>
              <w:t xml:space="preserve"> </w:t>
            </w:r>
            <w:proofErr w:type="gramStart"/>
            <w:r>
              <w:rPr>
                <w:color w:val="212121"/>
                <w:sz w:val="21"/>
              </w:rPr>
              <w:t>Outlet(</w:t>
            </w:r>
            <w:proofErr w:type="gramEnd"/>
            <w:r>
              <w:rPr>
                <w:color w:val="212121"/>
                <w:sz w:val="21"/>
              </w:rPr>
              <w:t>If time permits)</w:t>
            </w:r>
          </w:p>
          <w:p w:rsidR="0014574C" w:rsidRDefault="0014574C">
            <w:pPr>
              <w:pStyle w:val="TableParagraph"/>
              <w:ind w:left="0"/>
              <w:rPr>
                <w:rFonts w:ascii="Arial"/>
                <w:sz w:val="24"/>
              </w:rPr>
            </w:pPr>
          </w:p>
          <w:p w:rsidR="0014574C" w:rsidRDefault="00EB175E">
            <w:pPr>
              <w:pStyle w:val="TableParagraph"/>
              <w:spacing w:line="260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365F91"/>
                <w:sz w:val="24"/>
              </w:rPr>
              <w:t>Accom</w:t>
            </w:r>
            <w:proofErr w:type="spellEnd"/>
            <w:r>
              <w:rPr>
                <w:rFonts w:ascii="Arial"/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rFonts w:ascii="Arial"/>
                <w:b/>
                <w:sz w:val="24"/>
              </w:rPr>
              <w:t>Alpico</w:t>
            </w:r>
            <w:proofErr w:type="spellEnd"/>
            <w:r>
              <w:rPr>
                <w:rFonts w:ascii="Arial"/>
                <w:b/>
                <w:sz w:val="24"/>
              </w:rPr>
              <w:t xml:space="preserve"> Plaza Matsumoto or similar class</w:t>
            </w:r>
          </w:p>
        </w:tc>
      </w:tr>
      <w:tr w:rsidR="0014574C">
        <w:trPr>
          <w:trHeight w:val="1740"/>
        </w:trPr>
        <w:tc>
          <w:tcPr>
            <w:tcW w:w="1519" w:type="dxa"/>
          </w:tcPr>
          <w:p w:rsidR="0014574C" w:rsidRDefault="00EB175E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Day 2</w:t>
            </w:r>
          </w:p>
          <w:p w:rsidR="0014574C" w:rsidRDefault="00EB175E">
            <w:pPr>
              <w:pStyle w:val="TableParagraph"/>
              <w:spacing w:line="252" w:lineRule="exact"/>
              <w:rPr>
                <w:rFonts w:ascii="Arial"/>
              </w:rPr>
            </w:pPr>
            <w:r>
              <w:rPr>
                <w:rFonts w:ascii="Arial"/>
              </w:rPr>
              <w:t>16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JUN</w:t>
            </w:r>
          </w:p>
          <w:p w:rsidR="0014574C" w:rsidRDefault="00EB175E">
            <w:pPr>
              <w:pStyle w:val="TableParagraph"/>
              <w:ind w:right="16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3"/>
              </w:rPr>
              <w:t>VAN&amp;Guide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(B.L.D)</w:t>
            </w:r>
          </w:p>
        </w:tc>
        <w:tc>
          <w:tcPr>
            <w:tcW w:w="7663" w:type="dxa"/>
          </w:tcPr>
          <w:p w:rsidR="0014574C" w:rsidRDefault="00EB175E">
            <w:pPr>
              <w:pStyle w:val="TableParagraph"/>
              <w:spacing w:line="289" w:lineRule="exact"/>
              <w:rPr>
                <w:b/>
                <w:sz w:val="21"/>
              </w:rPr>
            </w:pPr>
            <w:r>
              <w:rPr>
                <w:rFonts w:ascii="Times New Roman" w:hAns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b/>
                <w:color w:val="212121"/>
                <w:sz w:val="21"/>
                <w:u w:val="single" w:color="212121"/>
              </w:rPr>
              <w:t>MATSUMOTO – ALPINE ROUTE – KANAZAWA</w:t>
            </w:r>
          </w:p>
          <w:p w:rsidR="0014574C" w:rsidRDefault="00EB175E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ind w:left="256" w:hanging="150"/>
              <w:rPr>
                <w:sz w:val="21"/>
              </w:rPr>
            </w:pPr>
            <w:r>
              <w:rPr>
                <w:color w:val="212121"/>
                <w:sz w:val="21"/>
              </w:rPr>
              <w:t>Matsumoto</w:t>
            </w:r>
            <w:r>
              <w:rPr>
                <w:color w:val="212121"/>
                <w:spacing w:val="-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Castle</w:t>
            </w:r>
          </w:p>
          <w:p w:rsidR="0014574C" w:rsidRDefault="00EB175E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ind w:right="3754" w:firstLine="0"/>
              <w:rPr>
                <w:sz w:val="21"/>
              </w:rPr>
            </w:pPr>
            <w:r>
              <w:rPr>
                <w:color w:val="212121"/>
                <w:sz w:val="21"/>
              </w:rPr>
              <w:t xml:space="preserve">Alpine Route </w:t>
            </w:r>
            <w:r>
              <w:rPr>
                <w:color w:val="006FC0"/>
                <w:sz w:val="21"/>
              </w:rPr>
              <w:t>(Include Admission fee)</w:t>
            </w:r>
            <w:r>
              <w:rPr>
                <w:color w:val="212121"/>
                <w:sz w:val="21"/>
              </w:rPr>
              <w:t xml:space="preserve"> Transfer to</w:t>
            </w:r>
            <w:r>
              <w:rPr>
                <w:color w:val="212121"/>
                <w:spacing w:val="-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Kanazawa</w:t>
            </w:r>
          </w:p>
          <w:p w:rsidR="0014574C" w:rsidRDefault="0014574C">
            <w:pPr>
              <w:pStyle w:val="TableParagraph"/>
              <w:spacing w:before="5"/>
              <w:ind w:left="0"/>
              <w:rPr>
                <w:rFonts w:ascii="Arial"/>
                <w:sz w:val="25"/>
              </w:rPr>
            </w:pPr>
          </w:p>
          <w:p w:rsidR="0014574C" w:rsidRDefault="00EB175E">
            <w:pPr>
              <w:pStyle w:val="TableParagraph"/>
              <w:spacing w:line="260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365F91"/>
                <w:sz w:val="24"/>
              </w:rPr>
              <w:t>Accom</w:t>
            </w:r>
            <w:proofErr w:type="spellEnd"/>
            <w:r>
              <w:rPr>
                <w:rFonts w:ascii="Arial"/>
                <w:b/>
                <w:color w:val="365F91"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 xml:space="preserve">Kanazawa </w:t>
            </w:r>
            <w:proofErr w:type="spellStart"/>
            <w:r>
              <w:rPr>
                <w:rFonts w:ascii="Arial"/>
                <w:b/>
                <w:sz w:val="24"/>
              </w:rPr>
              <w:t>Apa</w:t>
            </w:r>
            <w:proofErr w:type="spellEnd"/>
            <w:r>
              <w:rPr>
                <w:rFonts w:ascii="Arial"/>
                <w:b/>
                <w:sz w:val="24"/>
              </w:rPr>
              <w:t xml:space="preserve"> Hotel or similar class</w:t>
            </w:r>
          </w:p>
        </w:tc>
      </w:tr>
      <w:tr w:rsidR="0014574C">
        <w:trPr>
          <w:trHeight w:val="2306"/>
        </w:trPr>
        <w:tc>
          <w:tcPr>
            <w:tcW w:w="1519" w:type="dxa"/>
          </w:tcPr>
          <w:p w:rsidR="0014574C" w:rsidRDefault="00EB175E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Day 3</w:t>
            </w:r>
          </w:p>
          <w:p w:rsidR="0014574C" w:rsidRDefault="00EB175E">
            <w:pPr>
              <w:pStyle w:val="TableParagraph"/>
              <w:spacing w:line="252" w:lineRule="exact"/>
              <w:rPr>
                <w:rFonts w:ascii="Arial"/>
              </w:rPr>
            </w:pPr>
            <w:r>
              <w:rPr>
                <w:rFonts w:ascii="Arial"/>
              </w:rPr>
              <w:t>17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JUN</w:t>
            </w:r>
          </w:p>
          <w:p w:rsidR="0014574C" w:rsidRDefault="00EB175E">
            <w:pPr>
              <w:pStyle w:val="TableParagraph"/>
              <w:ind w:right="16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3"/>
              </w:rPr>
              <w:t>VAN&amp;Guide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(B.L.D)</w:t>
            </w:r>
          </w:p>
        </w:tc>
        <w:tc>
          <w:tcPr>
            <w:tcW w:w="7663" w:type="dxa"/>
          </w:tcPr>
          <w:p w:rsidR="0014574C" w:rsidRDefault="00EB175E">
            <w:pPr>
              <w:pStyle w:val="TableParagraph"/>
              <w:spacing w:line="289" w:lineRule="exact"/>
              <w:rPr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b/>
                <w:color w:val="212121"/>
                <w:sz w:val="21"/>
                <w:u w:val="single" w:color="212121"/>
              </w:rPr>
              <w:t>KANAZAWA - KYOTO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color w:val="212121"/>
                <w:sz w:val="21"/>
              </w:rPr>
              <w:t>Transfer to Kyoto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r>
              <w:rPr>
                <w:color w:val="212121"/>
                <w:sz w:val="21"/>
              </w:rPr>
              <w:t>Kiyomizu</w:t>
            </w:r>
            <w:proofErr w:type="spellEnd"/>
            <w:r>
              <w:rPr>
                <w:color w:val="212121"/>
                <w:sz w:val="21"/>
              </w:rPr>
              <w:t xml:space="preserve"> Temple </w:t>
            </w:r>
            <w:r>
              <w:rPr>
                <w:color w:val="006FC0"/>
                <w:sz w:val="21"/>
              </w:rPr>
              <w:t>(Include Admission</w:t>
            </w:r>
            <w:r>
              <w:rPr>
                <w:color w:val="006FC0"/>
                <w:spacing w:val="59"/>
                <w:sz w:val="21"/>
              </w:rPr>
              <w:t xml:space="preserve"> </w:t>
            </w:r>
            <w:r>
              <w:rPr>
                <w:color w:val="006FC0"/>
                <w:sz w:val="21"/>
              </w:rPr>
              <w:t>fee)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r>
              <w:rPr>
                <w:color w:val="212121"/>
                <w:sz w:val="21"/>
              </w:rPr>
              <w:t xml:space="preserve">Fushimi Inari </w:t>
            </w:r>
            <w:proofErr w:type="spellStart"/>
            <w:r>
              <w:rPr>
                <w:color w:val="212121"/>
                <w:sz w:val="21"/>
              </w:rPr>
              <w:t>Taisha</w:t>
            </w:r>
            <w:proofErr w:type="spellEnd"/>
          </w:p>
          <w:p w:rsidR="0014574C" w:rsidRDefault="00EB175E">
            <w:pPr>
              <w:pStyle w:val="TableParagraph"/>
              <w:spacing w:before="1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r>
              <w:rPr>
                <w:color w:val="212121"/>
                <w:sz w:val="21"/>
              </w:rPr>
              <w:t>Gion</w:t>
            </w:r>
            <w:proofErr w:type="spellEnd"/>
          </w:p>
          <w:p w:rsidR="0014574C" w:rsidRDefault="0014574C">
            <w:pPr>
              <w:pStyle w:val="TableParagraph"/>
              <w:ind w:left="0"/>
              <w:rPr>
                <w:rFonts w:ascii="Arial"/>
                <w:sz w:val="28"/>
              </w:rPr>
            </w:pPr>
          </w:p>
          <w:p w:rsidR="0014574C" w:rsidRDefault="00EB175E">
            <w:pPr>
              <w:pStyle w:val="TableParagraph"/>
              <w:spacing w:before="244" w:line="260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365F91"/>
                <w:sz w:val="24"/>
              </w:rPr>
              <w:t>Accom</w:t>
            </w:r>
            <w:proofErr w:type="spellEnd"/>
            <w:r>
              <w:rPr>
                <w:rFonts w:ascii="Arial"/>
                <w:b/>
                <w:color w:val="365F91"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>Comfort Kyoto Hotel or similar class</w:t>
            </w:r>
          </w:p>
        </w:tc>
      </w:tr>
      <w:tr w:rsidR="0014574C">
        <w:trPr>
          <w:trHeight w:val="2049"/>
        </w:trPr>
        <w:tc>
          <w:tcPr>
            <w:tcW w:w="1519" w:type="dxa"/>
          </w:tcPr>
          <w:p w:rsidR="0014574C" w:rsidRDefault="00EB175E">
            <w:pPr>
              <w:pStyle w:val="TableParagraph"/>
              <w:spacing w:line="252" w:lineRule="exact"/>
              <w:rPr>
                <w:rFonts w:ascii="Arial"/>
              </w:rPr>
            </w:pPr>
            <w:r>
              <w:rPr>
                <w:rFonts w:ascii="Arial"/>
              </w:rPr>
              <w:t>Day 4</w:t>
            </w:r>
          </w:p>
          <w:p w:rsidR="0014574C" w:rsidRDefault="00EB175E">
            <w:pPr>
              <w:pStyle w:val="TableParagraph"/>
              <w:spacing w:line="251" w:lineRule="exact"/>
              <w:rPr>
                <w:rFonts w:ascii="Arial"/>
              </w:rPr>
            </w:pPr>
            <w:r>
              <w:rPr>
                <w:rFonts w:ascii="Arial"/>
              </w:rPr>
              <w:t>18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JUN</w:t>
            </w:r>
          </w:p>
          <w:p w:rsidR="0014574C" w:rsidRDefault="00EB175E">
            <w:pPr>
              <w:pStyle w:val="TableParagraph"/>
              <w:ind w:right="16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3"/>
              </w:rPr>
              <w:t>VAN&amp;Guide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(B.L.D)</w:t>
            </w:r>
          </w:p>
        </w:tc>
        <w:tc>
          <w:tcPr>
            <w:tcW w:w="7663" w:type="dxa"/>
          </w:tcPr>
          <w:p w:rsidR="0014574C" w:rsidRDefault="00EB175E">
            <w:pPr>
              <w:pStyle w:val="TableParagraph"/>
              <w:spacing w:line="291" w:lineRule="exact"/>
              <w:rPr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b/>
                <w:color w:val="212121"/>
                <w:sz w:val="21"/>
                <w:u w:val="single" w:color="212121"/>
              </w:rPr>
              <w:t>KYOTO - TOKYO</w:t>
            </w:r>
          </w:p>
          <w:p w:rsidR="0014574C" w:rsidRDefault="00EB175E">
            <w:pPr>
              <w:pStyle w:val="TableParagraph"/>
              <w:spacing w:line="292" w:lineRule="exact"/>
              <w:rPr>
                <w:sz w:val="21"/>
              </w:rPr>
            </w:pPr>
            <w:r>
              <w:rPr>
                <w:color w:val="212121"/>
                <w:sz w:val="21"/>
              </w:rPr>
              <w:t xml:space="preserve">Transfer to Tokyo by </w:t>
            </w:r>
            <w:proofErr w:type="spellStart"/>
            <w:r>
              <w:rPr>
                <w:color w:val="212121"/>
                <w:sz w:val="21"/>
              </w:rPr>
              <w:t>Shinkansen</w:t>
            </w:r>
            <w:proofErr w:type="spellEnd"/>
          </w:p>
          <w:p w:rsidR="0014574C" w:rsidRDefault="00EB175E">
            <w:pPr>
              <w:pStyle w:val="TableParagraph"/>
              <w:spacing w:line="292" w:lineRule="exact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proofErr w:type="spellStart"/>
            <w:r>
              <w:rPr>
                <w:color w:val="212121"/>
                <w:sz w:val="21"/>
              </w:rPr>
              <w:t>Asakusa</w:t>
            </w:r>
            <w:proofErr w:type="spellEnd"/>
            <w:r>
              <w:rPr>
                <w:color w:val="212121"/>
                <w:sz w:val="21"/>
              </w:rPr>
              <w:t xml:space="preserve"> &amp; </w:t>
            </w:r>
            <w:proofErr w:type="spellStart"/>
            <w:r>
              <w:rPr>
                <w:color w:val="212121"/>
                <w:sz w:val="21"/>
              </w:rPr>
              <w:t>Nakamise</w:t>
            </w:r>
            <w:proofErr w:type="spellEnd"/>
            <w:r>
              <w:rPr>
                <w:color w:val="212121"/>
                <w:sz w:val="21"/>
              </w:rPr>
              <w:t xml:space="preserve"> Street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r>
              <w:rPr>
                <w:color w:val="212121"/>
                <w:sz w:val="21"/>
              </w:rPr>
              <w:t xml:space="preserve">Shibuya </w:t>
            </w:r>
            <w:proofErr w:type="spellStart"/>
            <w:r>
              <w:rPr>
                <w:color w:val="212121"/>
                <w:sz w:val="21"/>
              </w:rPr>
              <w:t>Hachiko</w:t>
            </w:r>
            <w:proofErr w:type="spellEnd"/>
            <w:r>
              <w:rPr>
                <w:color w:val="212121"/>
                <w:sz w:val="21"/>
              </w:rPr>
              <w:t xml:space="preserve"> Statue</w:t>
            </w:r>
          </w:p>
          <w:p w:rsidR="0014574C" w:rsidRDefault="00EB175E">
            <w:pPr>
              <w:pStyle w:val="TableParagraph"/>
              <w:rPr>
                <w:sz w:val="21"/>
              </w:rPr>
            </w:pPr>
            <w:r>
              <w:rPr>
                <w:i/>
                <w:color w:val="212121"/>
                <w:sz w:val="21"/>
              </w:rPr>
              <w:t>-</w:t>
            </w:r>
            <w:r>
              <w:rPr>
                <w:color w:val="212121"/>
                <w:sz w:val="21"/>
              </w:rPr>
              <w:t>Ginza</w:t>
            </w:r>
          </w:p>
          <w:p w:rsidR="0014574C" w:rsidRDefault="00EB175E">
            <w:pPr>
              <w:pStyle w:val="TableParagraph"/>
              <w:spacing w:line="290" w:lineRule="atLeast"/>
              <w:ind w:right="6073"/>
              <w:rPr>
                <w:sz w:val="21"/>
              </w:rPr>
            </w:pPr>
            <w:r>
              <w:rPr>
                <w:color w:val="212121"/>
                <w:sz w:val="21"/>
              </w:rPr>
              <w:t>Back to hotel End of Service</w:t>
            </w:r>
          </w:p>
        </w:tc>
      </w:tr>
    </w:tbl>
    <w:p w:rsidR="0014574C" w:rsidRDefault="0014574C">
      <w:pPr>
        <w:spacing w:line="290" w:lineRule="atLeast"/>
        <w:rPr>
          <w:sz w:val="21"/>
        </w:rPr>
        <w:sectPr w:rsidR="0014574C">
          <w:type w:val="continuous"/>
          <w:pgSz w:w="12240" w:h="15840"/>
          <w:pgMar w:top="1500" w:right="1320" w:bottom="280" w:left="1160" w:header="720" w:footer="720" w:gutter="0"/>
          <w:cols w:space="720"/>
        </w:sectPr>
      </w:pPr>
    </w:p>
    <w:p w:rsidR="0014574C" w:rsidRDefault="00EB175E">
      <w:pPr>
        <w:spacing w:before="75" w:line="276" w:lineRule="auto"/>
        <w:ind w:left="280" w:right="6720"/>
      </w:pPr>
      <w:r>
        <w:rPr>
          <w:b/>
          <w:u w:val="thick"/>
        </w:rPr>
        <w:lastRenderedPageBreak/>
        <w:t>Quotation Conditions</w:t>
      </w:r>
      <w:r>
        <w:rPr>
          <w:b/>
        </w:rPr>
        <w:t xml:space="preserve"> </w:t>
      </w:r>
      <w:r>
        <w:t xml:space="preserve">Quote with 3 or star hotel Quote with </w:t>
      </w:r>
      <w:proofErr w:type="gramStart"/>
      <w:r>
        <w:t>L:1,300</w:t>
      </w:r>
      <w:proofErr w:type="gramEnd"/>
      <w:r>
        <w:t>/D: 1,800</w:t>
      </w:r>
    </w:p>
    <w:p w:rsidR="0014574C" w:rsidRDefault="00EB175E">
      <w:pPr>
        <w:spacing w:before="4" w:line="276" w:lineRule="auto"/>
        <w:ind w:left="280" w:right="5669"/>
      </w:pPr>
      <w:r>
        <w:t>Daily mineral water 1 bottle/ bus usage Indonesian Local Guide</w:t>
      </w:r>
    </w:p>
    <w:p w:rsidR="0014574C" w:rsidRDefault="00EB175E">
      <w:pPr>
        <w:spacing w:line="252" w:lineRule="exact"/>
        <w:ind w:left="280"/>
      </w:pPr>
      <w:r>
        <w:t>Charted bus</w:t>
      </w:r>
    </w:p>
    <w:p w:rsidR="0014574C" w:rsidRDefault="00EB175E">
      <w:pPr>
        <w:spacing w:before="37" w:line="278" w:lineRule="auto"/>
        <w:ind w:left="280" w:right="5546"/>
      </w:pPr>
      <w:r>
        <w:t>Include Admission fee as per itinerary Include Holiday and Saturday surcharge</w:t>
      </w:r>
    </w:p>
    <w:p w:rsidR="0014574C" w:rsidRDefault="0014574C">
      <w:pPr>
        <w:pStyle w:val="BodyText"/>
        <w:spacing w:before="10"/>
        <w:ind w:left="0"/>
        <w:rPr>
          <w:sz w:val="24"/>
        </w:rPr>
      </w:pPr>
    </w:p>
    <w:p w:rsidR="0014574C" w:rsidRDefault="00EB175E">
      <w:pPr>
        <w:ind w:left="2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&lt;Tipping guide </w:t>
      </w:r>
      <w:proofErr w:type="gramStart"/>
      <w:r>
        <w:rPr>
          <w:rFonts w:ascii="Times New Roman"/>
          <w:b/>
          <w:sz w:val="24"/>
        </w:rPr>
        <w:t>line :</w:t>
      </w:r>
      <w:proofErr w:type="gramEnd"/>
      <w:r>
        <w:rPr>
          <w:rFonts w:ascii="Times New Roman"/>
          <w:b/>
          <w:sz w:val="24"/>
        </w:rPr>
        <w:t xml:space="preserve"> FIT-10 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 or less = JPY 1,000 // GIT-above 10pax = JPY 500 per person per day (for local guide &amp; driver)&gt;</w:t>
      </w:r>
    </w:p>
    <w:p w:rsidR="0014574C" w:rsidRDefault="00EB175E">
      <w:pPr>
        <w:ind w:left="280" w:right="23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&lt;Saturday &amp; Pre holiday supplement charge : JPY3,000/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, night </w:t>
      </w:r>
      <w:hyperlink r:id="rId5">
        <w:r>
          <w:rPr>
            <w:rFonts w:ascii="Times New Roman"/>
            <w:b/>
            <w:color w:val="0000FF"/>
            <w:sz w:val="24"/>
            <w:u w:val="thick" w:color="0000FF"/>
          </w:rPr>
          <w:t>http://holidays-calendar.net/2018/calendar/</w:t>
        </w:r>
        <w:bookmarkStart w:id="0" w:name="_GoBack"/>
        <w:r>
          <w:rPr>
            <w:rFonts w:ascii="Times New Roman"/>
            <w:b/>
            <w:color w:val="0000FF"/>
            <w:sz w:val="24"/>
            <w:u w:val="thick" w:color="0000FF"/>
          </w:rPr>
          <w:t>japan</w:t>
        </w:r>
        <w:bookmarkEnd w:id="0"/>
        <w:r>
          <w:rPr>
            <w:rFonts w:ascii="Times New Roman"/>
            <w:b/>
            <w:color w:val="0000FF"/>
            <w:sz w:val="24"/>
            <w:u w:val="thick" w:color="0000FF"/>
          </w:rPr>
          <w:t>_calendar_en.html</w:t>
        </w:r>
      </w:hyperlink>
      <w:r>
        <w:rPr>
          <w:rFonts w:ascii="Times New Roman"/>
          <w:b/>
          <w:sz w:val="24"/>
        </w:rPr>
        <w:t>&gt;</w:t>
      </w:r>
    </w:p>
    <w:p w:rsidR="0014574C" w:rsidRDefault="0014574C">
      <w:pPr>
        <w:pStyle w:val="BodyText"/>
        <w:ind w:left="0"/>
        <w:rPr>
          <w:rFonts w:ascii="Times New Roman"/>
          <w:b/>
          <w:sz w:val="20"/>
        </w:rPr>
      </w:pPr>
    </w:p>
    <w:p w:rsidR="0014574C" w:rsidRDefault="0014574C">
      <w:pPr>
        <w:pStyle w:val="BodyText"/>
        <w:ind w:left="0"/>
        <w:rPr>
          <w:rFonts w:ascii="Times New Roman"/>
          <w:b/>
          <w:sz w:val="20"/>
        </w:rPr>
      </w:pPr>
    </w:p>
    <w:p w:rsidR="0014574C" w:rsidRDefault="0014574C">
      <w:pPr>
        <w:pStyle w:val="BodyText"/>
        <w:spacing w:before="8"/>
        <w:ind w:left="0"/>
        <w:rPr>
          <w:rFonts w:ascii="Times New Roman"/>
          <w:b/>
          <w:sz w:val="16"/>
        </w:rPr>
      </w:pP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699"/>
        <w:gridCol w:w="1702"/>
        <w:gridCol w:w="1769"/>
        <w:gridCol w:w="1774"/>
      </w:tblGrid>
      <w:tr w:rsidR="0014574C">
        <w:trPr>
          <w:trHeight w:val="503"/>
        </w:trPr>
        <w:tc>
          <w:tcPr>
            <w:tcW w:w="1671" w:type="dxa"/>
          </w:tcPr>
          <w:p w:rsidR="0014574C" w:rsidRDefault="00EB175E">
            <w:pPr>
              <w:pStyle w:val="TableParagraph"/>
              <w:spacing w:line="363" w:lineRule="exact"/>
              <w:ind w:left="17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Tour Fee</w:t>
            </w:r>
          </w:p>
        </w:tc>
        <w:tc>
          <w:tcPr>
            <w:tcW w:w="1699" w:type="dxa"/>
          </w:tcPr>
          <w:p w:rsidR="0014574C" w:rsidRDefault="00EB175E">
            <w:pPr>
              <w:pStyle w:val="TableParagraph"/>
              <w:spacing w:before="2" w:line="252" w:lineRule="exact"/>
              <w:ind w:left="551" w:hanging="36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 PAX+1CHD (VAN)</w:t>
            </w:r>
          </w:p>
        </w:tc>
        <w:tc>
          <w:tcPr>
            <w:tcW w:w="1702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69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4574C">
        <w:trPr>
          <w:trHeight w:val="551"/>
        </w:trPr>
        <w:tc>
          <w:tcPr>
            <w:tcW w:w="1671" w:type="dxa"/>
          </w:tcPr>
          <w:p w:rsidR="0014574C" w:rsidRDefault="00EB175E">
            <w:pPr>
              <w:pStyle w:val="TableParagraph"/>
              <w:spacing w:line="276" w:lineRule="exact"/>
              <w:ind w:left="155" w:firstLine="13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Fullboard</w:t>
            </w:r>
            <w:proofErr w:type="spellEnd"/>
            <w:r>
              <w:rPr>
                <w:rFonts w:ascii="Arial"/>
                <w:b/>
                <w:sz w:val="24"/>
              </w:rPr>
              <w:t xml:space="preserve"> 2TRP Room</w:t>
            </w:r>
          </w:p>
        </w:tc>
        <w:tc>
          <w:tcPr>
            <w:tcW w:w="1699" w:type="dxa"/>
          </w:tcPr>
          <w:p w:rsidR="0014574C" w:rsidRDefault="00EB175E">
            <w:pPr>
              <w:pStyle w:val="TableParagraph"/>
              <w:spacing w:line="251" w:lineRule="exact"/>
              <w:ind w:left="241" w:right="2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161,500 JPY</w:t>
            </w:r>
          </w:p>
        </w:tc>
        <w:tc>
          <w:tcPr>
            <w:tcW w:w="1702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69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4574C">
        <w:trPr>
          <w:trHeight w:val="527"/>
        </w:trPr>
        <w:tc>
          <w:tcPr>
            <w:tcW w:w="1671" w:type="dxa"/>
          </w:tcPr>
          <w:p w:rsidR="0014574C" w:rsidRDefault="00EB175E">
            <w:pPr>
              <w:pStyle w:val="TableParagraph"/>
              <w:spacing w:line="271" w:lineRule="exact"/>
              <w:ind w:left="119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B/F only</w:t>
            </w:r>
          </w:p>
          <w:p w:rsidR="0014574C" w:rsidRDefault="00EB175E">
            <w:pPr>
              <w:pStyle w:val="TableParagraph"/>
              <w:spacing w:line="237" w:lineRule="exact"/>
              <w:ind w:left="119" w:right="1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1TRP + 1DBL</w:t>
            </w:r>
          </w:p>
        </w:tc>
        <w:tc>
          <w:tcPr>
            <w:tcW w:w="1699" w:type="dxa"/>
          </w:tcPr>
          <w:p w:rsidR="0014574C" w:rsidRDefault="00EB175E">
            <w:pPr>
              <w:pStyle w:val="TableParagraph"/>
              <w:spacing w:line="251" w:lineRule="exact"/>
              <w:ind w:left="241" w:right="2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150,000 JPY</w:t>
            </w:r>
          </w:p>
        </w:tc>
        <w:tc>
          <w:tcPr>
            <w:tcW w:w="1702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69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4574C">
        <w:trPr>
          <w:trHeight w:val="482"/>
        </w:trPr>
        <w:tc>
          <w:tcPr>
            <w:tcW w:w="8615" w:type="dxa"/>
            <w:gridSpan w:val="5"/>
          </w:tcPr>
          <w:p w:rsidR="0014574C" w:rsidRDefault="0014574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4574C" w:rsidRDefault="0014574C">
      <w:pPr>
        <w:pStyle w:val="BodyText"/>
        <w:ind w:left="0"/>
        <w:rPr>
          <w:rFonts w:ascii="Times New Roman"/>
          <w:b/>
          <w:sz w:val="20"/>
        </w:rPr>
      </w:pPr>
    </w:p>
    <w:p w:rsidR="0014574C" w:rsidRDefault="0014574C">
      <w:pPr>
        <w:pStyle w:val="BodyText"/>
        <w:ind w:left="0"/>
        <w:rPr>
          <w:rFonts w:ascii="Times New Roman"/>
          <w:b/>
          <w:sz w:val="20"/>
        </w:rPr>
      </w:pPr>
    </w:p>
    <w:p w:rsidR="0014574C" w:rsidRDefault="00EB175E">
      <w:pPr>
        <w:tabs>
          <w:tab w:val="left" w:pos="2642"/>
        </w:tabs>
        <w:spacing w:before="234" w:line="380" w:lineRule="exact"/>
        <w:ind w:left="28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6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30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14574C" w:rsidRDefault="00EB175E">
      <w:pPr>
        <w:pStyle w:val="BodyText"/>
        <w:spacing w:line="247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14574C" w:rsidRDefault="00EB175E">
      <w:pPr>
        <w:pStyle w:val="BodyText"/>
        <w:spacing w:line="259" w:lineRule="exact"/>
      </w:pPr>
      <w:r>
        <w:rPr>
          <w:rFonts w:ascii="MS Gothic" w:hAnsi="MS Gothic"/>
        </w:rPr>
        <w:t>※</w:t>
      </w:r>
      <w:r>
        <w:t xml:space="preserve">Single </w:t>
      </w:r>
      <w:proofErr w:type="gramStart"/>
      <w:r>
        <w:t>Supplement :</w:t>
      </w:r>
      <w:proofErr w:type="gramEnd"/>
      <w:r>
        <w:t xml:space="preserve"> JP5,000/</w:t>
      </w:r>
      <w:proofErr w:type="spellStart"/>
      <w:r>
        <w:t>pax</w:t>
      </w:r>
      <w:proofErr w:type="spellEnd"/>
      <w:r>
        <w:t>/ night</w:t>
      </w:r>
    </w:p>
    <w:p w:rsidR="0014574C" w:rsidRDefault="0014574C">
      <w:pPr>
        <w:pStyle w:val="BodyText"/>
        <w:spacing w:before="5"/>
        <w:ind w:left="0"/>
        <w:rPr>
          <w:sz w:val="23"/>
        </w:rPr>
      </w:pPr>
    </w:p>
    <w:p w:rsidR="0014574C" w:rsidRDefault="00EB175E">
      <w:pPr>
        <w:pStyle w:val="Heading1"/>
        <w:spacing w:before="1" w:line="211" w:lineRule="auto"/>
        <w:ind w:left="460" w:right="116" w:hanging="180"/>
        <w:jc w:val="both"/>
        <w:rPr>
          <w:rFonts w:ascii="Arial" w:eastAsia="Arial"/>
        </w:rPr>
      </w:pPr>
      <w:r>
        <w:rPr>
          <w:rFonts w:ascii="MS Gothic" w:eastAsia="MS Gothic" w:hint="eastAsia"/>
          <w:b w:val="0"/>
          <w:sz w:val="21"/>
        </w:rPr>
        <w:t xml:space="preserve">・ </w:t>
      </w:r>
      <w:r>
        <w:rPr>
          <w:rFonts w:ascii="Arial" w:eastAsia="Arial"/>
          <w:color w:val="FF0000"/>
          <w:shd w:val="clear" w:color="auto" w:fill="FFFF00"/>
        </w:rPr>
        <w:t xml:space="preserve">Child </w:t>
      </w:r>
      <w:proofErr w:type="gramStart"/>
      <w:r>
        <w:rPr>
          <w:rFonts w:ascii="Arial" w:eastAsia="Arial"/>
          <w:color w:val="FF0000"/>
          <w:shd w:val="clear" w:color="auto" w:fill="FFFF00"/>
        </w:rPr>
        <w:t>Fare(</w:t>
      </w:r>
      <w:proofErr w:type="gramEnd"/>
      <w:r>
        <w:rPr>
          <w:rFonts w:ascii="Arial" w:eastAsia="Arial"/>
          <w:color w:val="FF0000"/>
          <w:shd w:val="clear" w:color="auto" w:fill="FFFF00"/>
        </w:rPr>
        <w:t>2-10 year) : With Bed Child = 100% of Adult tour fee / Without Bed =</w:t>
      </w:r>
      <w:r>
        <w:rPr>
          <w:rFonts w:ascii="Arial" w:eastAsia="Arial"/>
          <w:color w:val="FF00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 xml:space="preserve">50% of Adult tour fee. </w:t>
      </w:r>
      <w:proofErr w:type="gramStart"/>
      <w:r>
        <w:rPr>
          <w:rFonts w:ascii="Arial" w:eastAsia="Arial"/>
          <w:color w:val="FF0000"/>
          <w:shd w:val="clear" w:color="auto" w:fill="FFFF00"/>
        </w:rPr>
        <w:t>Child(</w:t>
      </w:r>
      <w:proofErr w:type="gramEnd"/>
      <w:r>
        <w:rPr>
          <w:rFonts w:ascii="Arial" w:eastAsia="Arial"/>
          <w:color w:val="FF0000"/>
          <w:shd w:val="clear" w:color="auto" w:fill="FFFF00"/>
        </w:rPr>
        <w:t xml:space="preserve">2-10 year) : Infant=0% , Sharing </w:t>
      </w:r>
      <w:r>
        <w:rPr>
          <w:rFonts w:ascii="Arial" w:eastAsia="Arial"/>
          <w:color w:val="FF0000"/>
          <w:spacing w:val="-3"/>
          <w:shd w:val="clear" w:color="auto" w:fill="FFFF00"/>
        </w:rPr>
        <w:t xml:space="preserve">Twin:100%, </w:t>
      </w:r>
      <w:r>
        <w:rPr>
          <w:rFonts w:ascii="Arial" w:eastAsia="Arial"/>
          <w:color w:val="FF0000"/>
          <w:shd w:val="clear" w:color="auto" w:fill="FFFF00"/>
        </w:rPr>
        <w:t>NO BED</w:t>
      </w:r>
      <w:r>
        <w:rPr>
          <w:rFonts w:ascii="Arial" w:eastAsia="Arial"/>
          <w:color w:val="FF00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with</w:t>
      </w:r>
      <w:r>
        <w:rPr>
          <w:rFonts w:ascii="Arial" w:eastAsia="Arial"/>
          <w:color w:val="FF0000"/>
          <w:spacing w:val="58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meal:50</w:t>
      </w:r>
      <w:r>
        <w:rPr>
          <w:rFonts w:ascii="Arial" w:eastAsia="Arial"/>
          <w:color w:val="FF0000"/>
          <w:spacing w:val="20"/>
          <w:shd w:val="clear" w:color="auto" w:fill="FFFF00"/>
        </w:rPr>
        <w:t xml:space="preserve">%, </w:t>
      </w:r>
      <w:r>
        <w:rPr>
          <w:rFonts w:ascii="Arial" w:eastAsia="Arial"/>
          <w:color w:val="FF0000"/>
          <w:shd w:val="clear" w:color="auto" w:fill="FFFF00"/>
        </w:rPr>
        <w:t>No</w:t>
      </w:r>
      <w:r>
        <w:rPr>
          <w:rFonts w:ascii="Arial" w:eastAsia="Arial"/>
          <w:color w:val="FF0000"/>
          <w:spacing w:val="57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bed</w:t>
      </w:r>
      <w:r>
        <w:rPr>
          <w:rFonts w:ascii="Arial" w:eastAsia="Arial"/>
          <w:color w:val="FF0000"/>
          <w:spacing w:val="61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No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meal</w:t>
      </w:r>
      <w:r>
        <w:rPr>
          <w:rFonts w:ascii="Arial" w:eastAsia="Arial"/>
          <w:color w:val="FF0000"/>
          <w:spacing w:val="59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*25%</w:t>
      </w:r>
      <w:r>
        <w:rPr>
          <w:rFonts w:ascii="Microsoft JhengHei" w:eastAsia="Microsoft JhengHei" w:hint="eastAsia"/>
          <w:color w:val="FF0000"/>
          <w:shd w:val="clear" w:color="auto" w:fill="FFFF00"/>
        </w:rPr>
        <w:t>・</w:t>
      </w:r>
      <w:r>
        <w:rPr>
          <w:rFonts w:ascii="Arial" w:eastAsia="Arial"/>
          <w:color w:val="FF0000"/>
          <w:spacing w:val="-5"/>
          <w:shd w:val="clear" w:color="auto" w:fill="FFFF00"/>
        </w:rPr>
        <w:t xml:space="preserve">Tour </w:t>
      </w:r>
      <w:r>
        <w:rPr>
          <w:rFonts w:ascii="Arial" w:eastAsia="Arial"/>
          <w:color w:val="FF0000"/>
          <w:shd w:val="clear" w:color="auto" w:fill="FFFF00"/>
        </w:rPr>
        <w:t>fare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quoted</w:t>
      </w:r>
      <w:r>
        <w:rPr>
          <w:rFonts w:ascii="Arial" w:eastAsia="Arial"/>
          <w:color w:val="FF0000"/>
          <w:spacing w:val="58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Subject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to</w:t>
      </w:r>
      <w:r>
        <w:rPr>
          <w:rFonts w:ascii="Arial" w:eastAsia="Arial"/>
          <w:color w:val="FF0000"/>
          <w:spacing w:val="61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change</w:t>
      </w:r>
    </w:p>
    <w:p w:rsidR="0014574C" w:rsidRDefault="00EB175E">
      <w:pPr>
        <w:spacing w:line="237" w:lineRule="exact"/>
        <w:ind w:left="460"/>
        <w:jc w:val="both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without prior notice.</w:t>
      </w:r>
    </w:p>
    <w:p w:rsidR="0014574C" w:rsidRDefault="00EB175E">
      <w:pPr>
        <w:pStyle w:val="BodyText"/>
        <w:spacing w:before="5"/>
      </w:pPr>
      <w:r>
        <w:rPr>
          <w:rFonts w:ascii="MS Gothic" w:eastAsia="MS Gothic" w:hint="eastAsia"/>
        </w:rPr>
        <w:t>・</w:t>
      </w:r>
      <w:r>
        <w:t>Tour fare quoted Subject to change without prior notice.</w:t>
      </w:r>
    </w:p>
    <w:p w:rsidR="0014574C" w:rsidRDefault="00EB175E">
      <w:pPr>
        <w:pStyle w:val="BodyText"/>
        <w:spacing w:before="5"/>
      </w:pPr>
      <w:r>
        <w:rPr>
          <w:rFonts w:ascii="MS Gothic" w:eastAsia="MS Gothic" w:hint="eastAsia"/>
        </w:rPr>
        <w:t>・</w:t>
      </w:r>
      <w:r>
        <w:t>Service of bus and guide are strictly restricted to be within 12hours/day.</w:t>
      </w:r>
    </w:p>
    <w:p w:rsidR="0014574C" w:rsidRDefault="00EB175E">
      <w:pPr>
        <w:pStyle w:val="BodyText"/>
        <w:spacing w:before="2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14574C" w:rsidRDefault="00EB175E">
      <w:pPr>
        <w:pStyle w:val="BodyText"/>
        <w:spacing w:before="40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14574C" w:rsidRDefault="00EB175E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Full payment is required prior to the date before arrival.</w:t>
      </w:r>
    </w:p>
    <w:p w:rsidR="0014574C" w:rsidRDefault="00EB175E">
      <w:pPr>
        <w:pStyle w:val="Heading3"/>
        <w:spacing w:before="15"/>
      </w:pPr>
      <w:r>
        <w:t>Cancellation Policy:</w:t>
      </w:r>
    </w:p>
    <w:p w:rsidR="0014574C" w:rsidRDefault="00EB175E">
      <w:pPr>
        <w:spacing w:line="373" w:lineRule="exact"/>
        <w:ind w:left="28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t xml:space="preserve"> </w:t>
      </w:r>
      <w:r>
        <w:rPr>
          <w:rFonts w:ascii="Microsoft JhengHei" w:eastAsia="Microsoft JhengHei" w:hint="eastAsia"/>
          <w:b/>
          <w:color w:val="FF0000"/>
          <w:spacing w:val="-5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14574C" w:rsidRDefault="00EB175E">
      <w:pPr>
        <w:pStyle w:val="BodyText"/>
        <w:spacing w:before="33"/>
      </w:pPr>
      <w:r>
        <w:rPr>
          <w:rFonts w:ascii="PMingLiU" w:eastAsia="PMingLiU" w:hint="eastAsia"/>
        </w:rPr>
        <w:t>・</w:t>
      </w:r>
      <w:r>
        <w:t>30-20 days prior to date of travel: 30% of the specified fare and charges</w:t>
      </w:r>
    </w:p>
    <w:p w:rsidR="0014574C" w:rsidRDefault="00EB175E">
      <w:pPr>
        <w:pStyle w:val="BodyText"/>
        <w:spacing w:before="60"/>
      </w:pPr>
      <w:r>
        <w:rPr>
          <w:rFonts w:ascii="PMingLiU" w:eastAsia="PMingLiU" w:hint="eastAsia"/>
        </w:rPr>
        <w:t>・</w:t>
      </w:r>
      <w:r>
        <w:t>20-14 days prior to date of travel:50% of the specified fare and charges</w:t>
      </w:r>
    </w:p>
    <w:p w:rsidR="0014574C" w:rsidRDefault="00EB175E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14-2 days prior to date of travel:75% of the specified fare and charges</w:t>
      </w:r>
    </w:p>
    <w:p w:rsidR="0014574C" w:rsidRDefault="0014574C">
      <w:pPr>
        <w:sectPr w:rsidR="0014574C">
          <w:pgSz w:w="12240" w:h="15840"/>
          <w:pgMar w:top="1360" w:right="1320" w:bottom="280" w:left="1160" w:header="720" w:footer="720" w:gutter="0"/>
          <w:cols w:space="720"/>
        </w:sectPr>
      </w:pPr>
    </w:p>
    <w:p w:rsidR="0014574C" w:rsidRDefault="00EB175E">
      <w:pPr>
        <w:pStyle w:val="BodyText"/>
        <w:spacing w:before="57"/>
      </w:pPr>
      <w:r>
        <w:rPr>
          <w:rFonts w:ascii="PMingLiU" w:eastAsia="PMingLiU" w:hint="eastAsia"/>
        </w:rPr>
        <w:lastRenderedPageBreak/>
        <w:t>・</w:t>
      </w:r>
      <w:r>
        <w:t>The day before the date of travel: 100% of the specified fare and charges</w:t>
      </w:r>
    </w:p>
    <w:p w:rsidR="0014574C" w:rsidRDefault="00EB175E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On the date of travel: 100% of the specified fare and charges</w:t>
      </w:r>
    </w:p>
    <w:p w:rsidR="0014574C" w:rsidRDefault="00EB175E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14574C" w:rsidRDefault="00EB175E">
      <w:pPr>
        <w:pStyle w:val="BodyText"/>
        <w:spacing w:before="21"/>
      </w:pPr>
      <w:r>
        <w:rPr>
          <w:rFonts w:ascii="MS Gothic" w:hAnsi="MS Gothic"/>
        </w:rPr>
        <w:t>※</w:t>
      </w:r>
      <w:r>
        <w:t>Changing date(schedule) is also subject to cancellation policy.</w:t>
      </w:r>
    </w:p>
    <w:sectPr w:rsidR="0014574C">
      <w:pgSz w:w="12240" w:h="15840"/>
      <w:pgMar w:top="142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2D1A"/>
    <w:multiLevelType w:val="hybridMultilevel"/>
    <w:tmpl w:val="19B0F50C"/>
    <w:lvl w:ilvl="0" w:tplc="7F50C72A">
      <w:numFmt w:val="bullet"/>
      <w:lvlText w:val="-"/>
      <w:lvlJc w:val="left"/>
      <w:pPr>
        <w:ind w:left="107" w:hanging="149"/>
      </w:pPr>
      <w:rPr>
        <w:rFonts w:ascii="Comic Sans MS" w:eastAsia="Comic Sans MS" w:hAnsi="Comic Sans MS" w:cs="Comic Sans MS" w:hint="default"/>
        <w:i/>
        <w:color w:val="212121"/>
        <w:w w:val="100"/>
        <w:sz w:val="21"/>
        <w:szCs w:val="21"/>
        <w:lang w:val="en-US" w:eastAsia="en-US" w:bidi="ar-SA"/>
      </w:rPr>
    </w:lvl>
    <w:lvl w:ilvl="1" w:tplc="3EDE3992">
      <w:numFmt w:val="bullet"/>
      <w:lvlText w:val="•"/>
      <w:lvlJc w:val="left"/>
      <w:pPr>
        <w:ind w:left="855" w:hanging="149"/>
      </w:pPr>
      <w:rPr>
        <w:rFonts w:hint="default"/>
        <w:lang w:val="en-US" w:eastAsia="en-US" w:bidi="ar-SA"/>
      </w:rPr>
    </w:lvl>
    <w:lvl w:ilvl="2" w:tplc="F60A9A78">
      <w:numFmt w:val="bullet"/>
      <w:lvlText w:val="•"/>
      <w:lvlJc w:val="left"/>
      <w:pPr>
        <w:ind w:left="1610" w:hanging="149"/>
      </w:pPr>
      <w:rPr>
        <w:rFonts w:hint="default"/>
        <w:lang w:val="en-US" w:eastAsia="en-US" w:bidi="ar-SA"/>
      </w:rPr>
    </w:lvl>
    <w:lvl w:ilvl="3" w:tplc="6C1E14F6">
      <w:numFmt w:val="bullet"/>
      <w:lvlText w:val="•"/>
      <w:lvlJc w:val="left"/>
      <w:pPr>
        <w:ind w:left="2365" w:hanging="149"/>
      </w:pPr>
      <w:rPr>
        <w:rFonts w:hint="default"/>
        <w:lang w:val="en-US" w:eastAsia="en-US" w:bidi="ar-SA"/>
      </w:rPr>
    </w:lvl>
    <w:lvl w:ilvl="4" w:tplc="709233D2">
      <w:numFmt w:val="bullet"/>
      <w:lvlText w:val="•"/>
      <w:lvlJc w:val="left"/>
      <w:pPr>
        <w:ind w:left="3121" w:hanging="149"/>
      </w:pPr>
      <w:rPr>
        <w:rFonts w:hint="default"/>
        <w:lang w:val="en-US" w:eastAsia="en-US" w:bidi="ar-SA"/>
      </w:rPr>
    </w:lvl>
    <w:lvl w:ilvl="5" w:tplc="72628CAE">
      <w:numFmt w:val="bullet"/>
      <w:lvlText w:val="•"/>
      <w:lvlJc w:val="left"/>
      <w:pPr>
        <w:ind w:left="3876" w:hanging="149"/>
      </w:pPr>
      <w:rPr>
        <w:rFonts w:hint="default"/>
        <w:lang w:val="en-US" w:eastAsia="en-US" w:bidi="ar-SA"/>
      </w:rPr>
    </w:lvl>
    <w:lvl w:ilvl="6" w:tplc="90605722">
      <w:numFmt w:val="bullet"/>
      <w:lvlText w:val="•"/>
      <w:lvlJc w:val="left"/>
      <w:pPr>
        <w:ind w:left="4631" w:hanging="149"/>
      </w:pPr>
      <w:rPr>
        <w:rFonts w:hint="default"/>
        <w:lang w:val="en-US" w:eastAsia="en-US" w:bidi="ar-SA"/>
      </w:rPr>
    </w:lvl>
    <w:lvl w:ilvl="7" w:tplc="2A4641EA">
      <w:numFmt w:val="bullet"/>
      <w:lvlText w:val="•"/>
      <w:lvlJc w:val="left"/>
      <w:pPr>
        <w:ind w:left="5387" w:hanging="149"/>
      </w:pPr>
      <w:rPr>
        <w:rFonts w:hint="default"/>
        <w:lang w:val="en-US" w:eastAsia="en-US" w:bidi="ar-SA"/>
      </w:rPr>
    </w:lvl>
    <w:lvl w:ilvl="8" w:tplc="225C6F1A">
      <w:numFmt w:val="bullet"/>
      <w:lvlText w:val="•"/>
      <w:lvlJc w:val="left"/>
      <w:pPr>
        <w:ind w:left="6142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4C"/>
    <w:rsid w:val="0014574C"/>
    <w:rsid w:val="00E56F5C"/>
    <w:rsid w:val="00E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9B9F"/>
  <w15:docId w15:val="{88D58F0B-02A2-4374-934D-1E5472B4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28" w:lineRule="exact"/>
      <w:ind w:left="2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lidays-calendar.net/2018/calendar/japan_calendar_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3</cp:revision>
  <dcterms:created xsi:type="dcterms:W3CDTF">2020-12-03T03:50:00Z</dcterms:created>
  <dcterms:modified xsi:type="dcterms:W3CDTF">2020-12-03T03:50:00Z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2020-12-03T00:00:00Z</vt:filetime>
  </property>
</Properties>
</file>