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Please kindly find enclosed quotation with itinerary for your perusal.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This quotation is valid JUN – AUG 2020 only and subject to hotel room availability at the time of booking. We are NOT holding any rooms at this stage.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Hotel porterage, tipping, airfare and personal expenses in not included.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Australia is always a self-guided tour country.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Surcharge for driver cum guide service (English/Mandarin/Cantonese) with simple commentary surcharge IF required.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A$100 per day: All Seaters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Additional hire of Local English or Mandarin Speaking Guide: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Guide fees A$450 – A$480/day (exclude tipping)- Based on 10 hours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Please provide accommodation for Guide if service require overnight out of city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Local Guide service are always as a supplement to the above quotes and it’s on first come first served basics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Compulsary Tipping (Please pay direct to Driver/Coach Captain):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A$2 per person per day for Coach Captain OR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A$5 per person per day for Coach Captain OR Local Guide; OR Driver Guide (Simple Commentary require)</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p>
    <w:p w:rsidR="00244F9B" w:rsidRPr="00991FAB" w:rsidRDefault="00244F9B" w:rsidP="00244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0"/>
          <w:szCs w:val="20"/>
          <w:u w:val="single"/>
        </w:rPr>
      </w:pPr>
      <w:r w:rsidRPr="00991FAB">
        <w:rPr>
          <w:rFonts w:ascii="Calibri" w:eastAsia="Times New Roman" w:hAnsi="Calibri" w:cs="Calibri"/>
          <w:b/>
          <w:bCs/>
          <w:color w:val="222222"/>
          <w:sz w:val="20"/>
          <w:szCs w:val="20"/>
          <w:u w:val="single"/>
        </w:rPr>
        <w:t xml:space="preserve">OPT 2: 5D MELSYD   </w:t>
      </w:r>
    </w:p>
    <w:p w:rsidR="00244F9B" w:rsidRPr="00991FAB" w:rsidRDefault="00244F9B" w:rsidP="00244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0"/>
          <w:szCs w:val="20"/>
          <w:u w:val="single"/>
        </w:rPr>
      </w:pPr>
    </w:p>
    <w:p w:rsidR="00244F9B" w:rsidRPr="00991FAB" w:rsidRDefault="00244F9B" w:rsidP="00244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D 01 MEL MEL APT - MEL CITY TOUR (MAX 10 HRS) - MEL HTL  (-/L/D)          </w:t>
      </w:r>
    </w:p>
    <w:p w:rsidR="00244F9B" w:rsidRPr="00991FAB" w:rsidRDefault="00244F9B" w:rsidP="00244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ARR MEL TULLAMARINE INTL APT          </w:t>
      </w:r>
    </w:p>
    <w:p w:rsidR="00244F9B" w:rsidRPr="00991FAB" w:rsidRDefault="00244F9B" w:rsidP="00244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MEL CITY TOUR (PHOTO STOP/PASSING BY FIZTROY GARDEN, PARLIAMENT HOUSE OF VICTORIA,            FEDERATION SQUARE, ST. PATRICK’S CATHEDRAL, SHRINE OF REMEMBRANCE, ROYAL             EXHIBITION, CHINA TOWN, CROWN CASINO, COOK’S COTTAGE (OUTVIEW))          </w:t>
      </w:r>
    </w:p>
    <w:p w:rsidR="00244F9B" w:rsidRPr="00991FAB" w:rsidRDefault="00244F9B" w:rsidP="00244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BUFFET LUNCH AT NEW QUAY INTERNATIONAL          </w:t>
      </w:r>
    </w:p>
    <w:p w:rsidR="00244F9B" w:rsidRPr="00991FAB" w:rsidRDefault="00244F9B" w:rsidP="00244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QUEEN VICTORIA MARKET (CLOSED ON MON, WED &amp; PUBLIC HOLIDAYS          </w:t>
      </w:r>
    </w:p>
    <w:p w:rsidR="00244F9B" w:rsidRPr="00991FAB" w:rsidRDefault="00244F9B" w:rsidP="00244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THAI DINNER – STD GRP MENU  </w:t>
      </w:r>
    </w:p>
    <w:p w:rsidR="00244F9B" w:rsidRPr="00991FAB" w:rsidRDefault="00244F9B" w:rsidP="00244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w:t>
      </w:r>
    </w:p>
    <w:p w:rsidR="00244F9B" w:rsidRPr="00991FAB" w:rsidRDefault="00244F9B" w:rsidP="00244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D 02 MEL MEL HTL - PHILIP ISLAND (MAX 12 HOURS) - MEL HTL (B/L/D)          </w:t>
      </w:r>
    </w:p>
    <w:p w:rsidR="00244F9B" w:rsidRPr="00991FAB" w:rsidRDefault="00244F9B" w:rsidP="00244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PHOTO STOP AT BRIGHTON BEACH – COLOURFUL BATH HOUSE           </w:t>
      </w:r>
    </w:p>
    <w:p w:rsidR="00244F9B" w:rsidRPr="00991FAB" w:rsidRDefault="00244F9B" w:rsidP="00244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A MAZE N THING(INCLUDE PUZZLE ISLAND, ILLUSIONS &amp; SLIDE, PUZZLES &amp; MAZE AND MAGIC MANOR)          </w:t>
      </w:r>
    </w:p>
    <w:p w:rsidR="00244F9B" w:rsidRPr="00991FAB" w:rsidRDefault="00244F9B" w:rsidP="00244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FISH &amp; CHIPS LUNCH           </w:t>
      </w:r>
    </w:p>
    <w:p w:rsidR="00244F9B" w:rsidRPr="00991FAB" w:rsidRDefault="00244F9B" w:rsidP="00244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PHILIP ISLAND CHOCOLATE FACTORY           </w:t>
      </w:r>
    </w:p>
    <w:p w:rsidR="00244F9B" w:rsidRPr="00991FAB" w:rsidRDefault="00244F9B" w:rsidP="00244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KOALA CONSERVATION CENTRE          </w:t>
      </w:r>
    </w:p>
    <w:p w:rsidR="00244F9B" w:rsidRPr="00991FAB" w:rsidRDefault="00244F9B" w:rsidP="00244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PENGUIN PARADE WITH STANDARD VIEWING PLATFORM  </w:t>
      </w:r>
    </w:p>
    <w:p w:rsidR="00244F9B" w:rsidRPr="00991FAB" w:rsidRDefault="00244F9B" w:rsidP="00244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 CHINESE DINNER – STD 6 DISH + 1 SOUP   </w:t>
      </w:r>
    </w:p>
    <w:p w:rsidR="00244F9B" w:rsidRPr="00991FAB" w:rsidRDefault="00244F9B" w:rsidP="00244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w:t>
      </w:r>
    </w:p>
    <w:p w:rsidR="00244F9B" w:rsidRPr="00991FAB" w:rsidRDefault="00244F9B" w:rsidP="00244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D 03 MEL MEL HTL – MEL APT                                                       (B/L/D)          </w:t>
      </w:r>
    </w:p>
    <w:p w:rsidR="00244F9B" w:rsidRPr="00991FAB" w:rsidRDefault="00244F9B" w:rsidP="00244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TRSF TO MEL TULLAMARINE INTL APT FOR DEPARTURE     </w:t>
      </w:r>
    </w:p>
    <w:p w:rsidR="00244F9B" w:rsidRPr="00991FAB" w:rsidRDefault="00244F9B" w:rsidP="00244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SYD SYD APT - SYD CITY TOUR (MAX 10 HRS) - SYD HTL            </w:t>
      </w:r>
    </w:p>
    <w:p w:rsidR="00244F9B" w:rsidRPr="00991FAB" w:rsidRDefault="00244F9B" w:rsidP="00244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ARR SYD INTL APT          </w:t>
      </w:r>
    </w:p>
    <w:p w:rsidR="00244F9B" w:rsidRPr="00991FAB" w:rsidRDefault="00244F9B" w:rsidP="00244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SYD CITY TOUR (PHOTOSTOP/PASSING BY MRS MACQUARIES POINT, DARLING HARBOUR,            HARBOUR BRIDGE, CIRCULAR QUAY, SYDNEY OPERA HOUSE – OUTVIEW, ST MARY CATHEDRAL,             THE ROCKS, PARLIAMENT HOUSE, KING CROSS, CHINA TOWN           </w:t>
      </w:r>
    </w:p>
    <w:p w:rsidR="00244F9B" w:rsidRPr="00991FAB" w:rsidRDefault="00244F9B" w:rsidP="00244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WESTERN LUNCH AT CYREN – 1 COURSE MENU          </w:t>
      </w:r>
    </w:p>
    <w:p w:rsidR="00244F9B" w:rsidRPr="00991FAB" w:rsidRDefault="00244F9B" w:rsidP="00244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PHOTO STOP AT BONDI BEACH, THE GAP , ROSE BAY AND DOUBLE BAY           </w:t>
      </w:r>
    </w:p>
    <w:p w:rsidR="00244F9B" w:rsidRPr="00991FAB" w:rsidRDefault="00244F9B" w:rsidP="00244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THAI DINNER – STD GRP MENU          </w:t>
      </w:r>
    </w:p>
    <w:p w:rsidR="00244F9B" w:rsidRPr="00991FAB" w:rsidRDefault="00244F9B" w:rsidP="00244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p>
    <w:p w:rsidR="00244F9B" w:rsidRPr="00991FAB" w:rsidRDefault="00244F9B" w:rsidP="00244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D 04 SYD SYD HTL - BLUE MT (MAX 10 HRS) – SYD HTL                               (B/L/D)                       </w:t>
      </w:r>
    </w:p>
    <w:p w:rsidR="00244F9B" w:rsidRPr="00991FAB" w:rsidRDefault="00244F9B" w:rsidP="00244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ECHO POINT LOOKOUT - PHOTO STOP          </w:t>
      </w:r>
    </w:p>
    <w:p w:rsidR="00244F9B" w:rsidRPr="00991FAB" w:rsidRDefault="00244F9B" w:rsidP="00244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CHINESE LUNCH – STD GRP MENU           </w:t>
      </w:r>
    </w:p>
    <w:p w:rsidR="00244F9B" w:rsidRPr="00991FAB" w:rsidRDefault="00244F9B" w:rsidP="00244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SCENIC WORLD - ULTIMATE DISCOVERY PASS          </w:t>
      </w:r>
    </w:p>
    <w:p w:rsidR="00244F9B" w:rsidRPr="00991FAB" w:rsidRDefault="00244F9B" w:rsidP="00244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SHOPPING AT SYD DFO            </w:t>
      </w:r>
    </w:p>
    <w:p w:rsidR="00244F9B" w:rsidRPr="00991FAB" w:rsidRDefault="00244F9B" w:rsidP="00244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INDONESIA DINNER – STD GRP MENU         </w:t>
      </w:r>
    </w:p>
    <w:p w:rsidR="00244F9B" w:rsidRPr="00991FAB" w:rsidRDefault="00244F9B" w:rsidP="00244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p>
    <w:p w:rsidR="00244F9B" w:rsidRPr="00991FAB" w:rsidRDefault="00244F9B" w:rsidP="00244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D 05 DEP SYD HTL - SYD APT  (B/-/-)          </w:t>
      </w:r>
    </w:p>
    <w:p w:rsidR="00244F9B" w:rsidRPr="00991FAB" w:rsidRDefault="00244F9B" w:rsidP="00244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TRFS TO SYD INTL APT FOR DEPARTURE</w:t>
      </w:r>
    </w:p>
    <w:p w:rsidR="00244F9B" w:rsidRPr="00991FAB" w:rsidRDefault="00244F9B" w:rsidP="00244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p>
    <w:p w:rsidR="00244F9B" w:rsidRPr="00991FAB" w:rsidRDefault="00244F9B" w:rsidP="00244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Price per person based on twin share :</w:t>
      </w:r>
    </w:p>
    <w:p w:rsidR="00244F9B" w:rsidRPr="00991FAB" w:rsidRDefault="00244F9B" w:rsidP="00244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Ibis Mel Hotel &amp; apartment 3* or similar</w:t>
      </w:r>
    </w:p>
    <w:p w:rsidR="00244F9B" w:rsidRPr="00991FAB" w:rsidRDefault="00244F9B" w:rsidP="00244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Travelodge Sydney 3* or similar</w:t>
      </w:r>
    </w:p>
    <w:p w:rsidR="00244F9B" w:rsidRPr="00991FAB" w:rsidRDefault="00244F9B" w:rsidP="00244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8+0</w:t>
      </w:r>
      <w:r w:rsidRPr="00991FAB">
        <w:rPr>
          <w:rFonts w:ascii="Calibri" w:eastAsia="Times New Roman" w:hAnsi="Calibri" w:cs="Calibri"/>
          <w:color w:val="222222"/>
          <w:sz w:val="20"/>
          <w:szCs w:val="20"/>
        </w:rPr>
        <w:tab/>
      </w:r>
      <w:r w:rsidRPr="00991FAB">
        <w:rPr>
          <w:rFonts w:ascii="Calibri" w:eastAsia="Times New Roman" w:hAnsi="Calibri" w:cs="Calibri"/>
          <w:color w:val="222222"/>
          <w:sz w:val="20"/>
          <w:szCs w:val="20"/>
        </w:rPr>
        <w:tab/>
        <w:t>: AUD 871 (12 seaters)</w:t>
      </w:r>
    </w:p>
    <w:p w:rsidR="00244F9B" w:rsidRPr="00991FAB" w:rsidRDefault="00244F9B" w:rsidP="00244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10+0</w:t>
      </w:r>
      <w:r w:rsidRPr="00991FAB">
        <w:rPr>
          <w:rFonts w:ascii="Calibri" w:eastAsia="Times New Roman" w:hAnsi="Calibri" w:cs="Calibri"/>
          <w:color w:val="222222"/>
          <w:sz w:val="20"/>
          <w:szCs w:val="20"/>
        </w:rPr>
        <w:tab/>
        <w:t>: AUD 845 (21 seaters)</w:t>
      </w:r>
    </w:p>
    <w:p w:rsidR="00244F9B" w:rsidRPr="00991FAB" w:rsidRDefault="00244F9B" w:rsidP="00244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10+0</w:t>
      </w:r>
      <w:r w:rsidRPr="00991FAB">
        <w:rPr>
          <w:rFonts w:ascii="Calibri" w:eastAsia="Times New Roman" w:hAnsi="Calibri" w:cs="Calibri"/>
          <w:color w:val="222222"/>
          <w:sz w:val="20"/>
          <w:szCs w:val="20"/>
        </w:rPr>
        <w:tab/>
        <w:t>: AUD 876 (21 seaters)</w:t>
      </w:r>
    </w:p>
    <w:p w:rsidR="00244F9B" w:rsidRPr="00991FAB" w:rsidRDefault="00244F9B" w:rsidP="00244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15+1</w:t>
      </w:r>
      <w:r w:rsidRPr="00991FAB">
        <w:rPr>
          <w:rFonts w:ascii="Calibri" w:eastAsia="Times New Roman" w:hAnsi="Calibri" w:cs="Calibri"/>
          <w:color w:val="222222"/>
          <w:sz w:val="20"/>
          <w:szCs w:val="20"/>
        </w:rPr>
        <w:tab/>
        <w:t>: AUD 780 (21 seaters)</w:t>
      </w:r>
    </w:p>
    <w:p w:rsidR="00244F9B" w:rsidRPr="00991FAB" w:rsidRDefault="00244F9B" w:rsidP="00244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20+1</w:t>
      </w:r>
      <w:r w:rsidRPr="00991FAB">
        <w:rPr>
          <w:rFonts w:ascii="Calibri" w:eastAsia="Times New Roman" w:hAnsi="Calibri" w:cs="Calibri"/>
          <w:color w:val="222222"/>
          <w:sz w:val="20"/>
          <w:szCs w:val="20"/>
        </w:rPr>
        <w:tab/>
        <w:t>: AUD 741 (25 seaters)</w:t>
      </w:r>
    </w:p>
    <w:p w:rsidR="00244F9B" w:rsidRPr="00991FAB" w:rsidRDefault="00244F9B" w:rsidP="00244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20+1</w:t>
      </w:r>
      <w:r w:rsidRPr="00991FAB">
        <w:rPr>
          <w:rFonts w:ascii="Calibri" w:eastAsia="Times New Roman" w:hAnsi="Calibri" w:cs="Calibri"/>
          <w:color w:val="222222"/>
          <w:sz w:val="20"/>
          <w:szCs w:val="20"/>
        </w:rPr>
        <w:tab/>
        <w:t>: AUD 793 (35 seaters)</w:t>
      </w:r>
    </w:p>
    <w:p w:rsidR="00244F9B" w:rsidRPr="00991FAB" w:rsidRDefault="00244F9B" w:rsidP="00244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25+1</w:t>
      </w:r>
      <w:r w:rsidRPr="00991FAB">
        <w:rPr>
          <w:rFonts w:ascii="Calibri" w:eastAsia="Times New Roman" w:hAnsi="Calibri" w:cs="Calibri"/>
          <w:color w:val="222222"/>
          <w:sz w:val="20"/>
          <w:szCs w:val="20"/>
        </w:rPr>
        <w:tab/>
        <w:t>: AUD 752 (35 seaters)</w:t>
      </w:r>
    </w:p>
    <w:p w:rsidR="00244F9B" w:rsidRPr="00991FAB" w:rsidRDefault="00244F9B" w:rsidP="00244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S/S</w:t>
      </w:r>
      <w:r w:rsidRPr="00991FAB">
        <w:rPr>
          <w:rFonts w:ascii="Calibri" w:eastAsia="Times New Roman" w:hAnsi="Calibri" w:cs="Calibri"/>
          <w:color w:val="222222"/>
          <w:sz w:val="20"/>
          <w:szCs w:val="20"/>
        </w:rPr>
        <w:tab/>
      </w:r>
      <w:r w:rsidRPr="00991FAB">
        <w:rPr>
          <w:rFonts w:ascii="Calibri" w:eastAsia="Times New Roman" w:hAnsi="Calibri" w:cs="Calibri"/>
          <w:color w:val="222222"/>
          <w:sz w:val="20"/>
          <w:szCs w:val="20"/>
        </w:rPr>
        <w:tab/>
        <w:t>: AUD 265</w:t>
      </w:r>
    </w:p>
    <w:p w:rsidR="00244F9B" w:rsidRPr="00991FAB" w:rsidRDefault="00244F9B" w:rsidP="00244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p>
    <w:p w:rsidR="00244F9B" w:rsidRPr="00991FAB" w:rsidRDefault="00244F9B" w:rsidP="00244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Grand Chancellor 4* or similar</w:t>
      </w:r>
    </w:p>
    <w:p w:rsidR="00244F9B" w:rsidRPr="00991FAB" w:rsidRDefault="00244F9B" w:rsidP="00244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Holiday Inn Darling Harbour 4* or similar</w:t>
      </w:r>
    </w:p>
    <w:p w:rsidR="00244F9B" w:rsidRPr="00991FAB" w:rsidRDefault="00244F9B" w:rsidP="00244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8+0</w:t>
      </w:r>
      <w:r w:rsidRPr="00991FAB">
        <w:rPr>
          <w:rFonts w:ascii="Calibri" w:eastAsia="Times New Roman" w:hAnsi="Calibri" w:cs="Calibri"/>
          <w:color w:val="222222"/>
          <w:sz w:val="20"/>
          <w:szCs w:val="20"/>
        </w:rPr>
        <w:tab/>
      </w:r>
      <w:r w:rsidRPr="00991FAB">
        <w:rPr>
          <w:rFonts w:ascii="Calibri" w:eastAsia="Times New Roman" w:hAnsi="Calibri" w:cs="Calibri"/>
          <w:color w:val="222222"/>
          <w:sz w:val="20"/>
          <w:szCs w:val="20"/>
        </w:rPr>
        <w:tab/>
        <w:t>: AUD 921 (12 seaters)</w:t>
      </w:r>
    </w:p>
    <w:p w:rsidR="00244F9B" w:rsidRPr="00991FAB" w:rsidRDefault="00244F9B" w:rsidP="00244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10+0</w:t>
      </w:r>
      <w:r w:rsidRPr="00991FAB">
        <w:rPr>
          <w:rFonts w:ascii="Calibri" w:eastAsia="Times New Roman" w:hAnsi="Calibri" w:cs="Calibri"/>
          <w:color w:val="222222"/>
          <w:sz w:val="20"/>
          <w:szCs w:val="20"/>
        </w:rPr>
        <w:tab/>
        <w:t>: AUD 895 (21 seaters)</w:t>
      </w:r>
    </w:p>
    <w:p w:rsidR="00244F9B" w:rsidRPr="00991FAB" w:rsidRDefault="00244F9B" w:rsidP="00244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10+0</w:t>
      </w:r>
      <w:r w:rsidRPr="00991FAB">
        <w:rPr>
          <w:rFonts w:ascii="Calibri" w:eastAsia="Times New Roman" w:hAnsi="Calibri" w:cs="Calibri"/>
          <w:color w:val="222222"/>
          <w:sz w:val="20"/>
          <w:szCs w:val="20"/>
        </w:rPr>
        <w:tab/>
        <w:t>: AUD 936 (21 seaters)</w:t>
      </w:r>
    </w:p>
    <w:p w:rsidR="00244F9B" w:rsidRPr="00991FAB" w:rsidRDefault="00244F9B" w:rsidP="00244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15+1</w:t>
      </w:r>
      <w:r w:rsidRPr="00991FAB">
        <w:rPr>
          <w:rFonts w:ascii="Calibri" w:eastAsia="Times New Roman" w:hAnsi="Calibri" w:cs="Calibri"/>
          <w:color w:val="222222"/>
          <w:sz w:val="20"/>
          <w:szCs w:val="20"/>
        </w:rPr>
        <w:tab/>
        <w:t>: AUD 837 (21 seaters)</w:t>
      </w:r>
    </w:p>
    <w:p w:rsidR="00244F9B" w:rsidRPr="00991FAB" w:rsidRDefault="00244F9B" w:rsidP="00244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20+1</w:t>
      </w:r>
      <w:r w:rsidRPr="00991FAB">
        <w:rPr>
          <w:rFonts w:ascii="Calibri" w:eastAsia="Times New Roman" w:hAnsi="Calibri" w:cs="Calibri"/>
          <w:color w:val="222222"/>
          <w:sz w:val="20"/>
          <w:szCs w:val="20"/>
        </w:rPr>
        <w:tab/>
        <w:t>: AUD 796 (25 seaters)</w:t>
      </w:r>
    </w:p>
    <w:p w:rsidR="00244F9B" w:rsidRPr="00991FAB" w:rsidRDefault="00244F9B" w:rsidP="00244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20+1</w:t>
      </w:r>
      <w:r w:rsidRPr="00991FAB">
        <w:rPr>
          <w:rFonts w:ascii="Calibri" w:eastAsia="Times New Roman" w:hAnsi="Calibri" w:cs="Calibri"/>
          <w:color w:val="222222"/>
          <w:sz w:val="20"/>
          <w:szCs w:val="20"/>
        </w:rPr>
        <w:tab/>
        <w:t>: AUD 848 (35 seaters)</w:t>
      </w:r>
    </w:p>
    <w:p w:rsidR="00244F9B" w:rsidRPr="00991FAB" w:rsidRDefault="00244F9B" w:rsidP="00244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25+1</w:t>
      </w:r>
      <w:r w:rsidRPr="00991FAB">
        <w:rPr>
          <w:rFonts w:ascii="Calibri" w:eastAsia="Times New Roman" w:hAnsi="Calibri" w:cs="Calibri"/>
          <w:color w:val="222222"/>
          <w:sz w:val="20"/>
          <w:szCs w:val="20"/>
        </w:rPr>
        <w:tab/>
        <w:t>: AUD 806 (35 seaters)</w:t>
      </w:r>
    </w:p>
    <w:p w:rsidR="00244F9B" w:rsidRPr="00991FAB" w:rsidRDefault="00244F9B" w:rsidP="00244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S/S</w:t>
      </w:r>
      <w:r w:rsidRPr="00991FAB">
        <w:rPr>
          <w:rFonts w:ascii="Calibri" w:eastAsia="Times New Roman" w:hAnsi="Calibri" w:cs="Calibri"/>
          <w:color w:val="222222"/>
          <w:sz w:val="20"/>
          <w:szCs w:val="20"/>
        </w:rPr>
        <w:tab/>
      </w:r>
      <w:r w:rsidRPr="00991FAB">
        <w:rPr>
          <w:rFonts w:ascii="Calibri" w:eastAsia="Times New Roman" w:hAnsi="Calibri" w:cs="Calibri"/>
          <w:color w:val="222222"/>
          <w:sz w:val="20"/>
          <w:szCs w:val="20"/>
        </w:rPr>
        <w:tab/>
        <w:t>: AUD 315</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bookmarkStart w:id="0" w:name="_GoBack"/>
      <w:bookmarkEnd w:id="0"/>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991FAB">
        <w:rPr>
          <w:rFonts w:ascii="Calibri" w:eastAsia="Times New Roman" w:hAnsi="Calibri" w:cs="Calibri"/>
          <w:b/>
          <w:bCs/>
          <w:color w:val="222222"/>
          <w:sz w:val="20"/>
          <w:szCs w:val="20"/>
          <w:u w:val="single"/>
        </w:rPr>
        <w:t>BLACK OUT DATE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SYDNEY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05 JUN 20 – 08 JUN 20: FINKE DESSERT RACE – TBC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08 AUG 20 – 08 AUG 20: CITY 2 SURF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27 AUG 20 – 31 AUG 20: RED CENTRE NATS – TBC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GOLD COAST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03 JUL 20 – 05 JUL 20: GOLD COAST MARATHON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MELBOURNE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22 AUG 20 – 24 AUG 20: NBA VS BOOMERS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0"/>
          <w:szCs w:val="20"/>
          <w:u w:val="single"/>
        </w:rPr>
      </w:pP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b/>
          <w:bCs/>
          <w:color w:val="222222"/>
          <w:sz w:val="20"/>
          <w:szCs w:val="20"/>
          <w:u w:val="single"/>
        </w:rPr>
        <w:t xml:space="preserve">** TERMS &amp; CONDITIONS **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1. Above rates are subject to room availability. Surcharge will apply on hotel block out dates.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2. Above rates are net A$ per person based on twin share, and do not include Tipping, Airfare and Airport Tax.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3. Compulsory Tipping (Please pay direct to Driver / Coach Captain):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A$2 per person per day for Coach Captain OR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A$5.00 per person per day per coach captain (Simple Commentary Require)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4. Child Rates (02-12 years of age):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Twin Share with one adult (1A+1C)</w:t>
      </w:r>
      <w:r w:rsidRPr="00991FAB">
        <w:rPr>
          <w:rFonts w:ascii="Calibri" w:eastAsia="Times New Roman" w:hAnsi="Calibri" w:cs="Calibri"/>
          <w:color w:val="222222"/>
          <w:sz w:val="20"/>
          <w:szCs w:val="20"/>
        </w:rPr>
        <w:tab/>
      </w:r>
      <w:r w:rsidRPr="00991FAB">
        <w:rPr>
          <w:rFonts w:ascii="Calibri" w:eastAsia="Times New Roman" w:hAnsi="Calibri" w:cs="Calibri"/>
          <w:color w:val="222222"/>
          <w:sz w:val="20"/>
          <w:szCs w:val="20"/>
        </w:rPr>
        <w:tab/>
      </w:r>
      <w:r w:rsidRPr="00991FAB">
        <w:rPr>
          <w:rFonts w:ascii="Calibri" w:eastAsia="Times New Roman" w:hAnsi="Calibri" w:cs="Calibri"/>
          <w:color w:val="222222"/>
          <w:sz w:val="20"/>
          <w:szCs w:val="20"/>
        </w:rPr>
        <w:tab/>
      </w:r>
      <w:r w:rsidRPr="00991FAB">
        <w:rPr>
          <w:rFonts w:ascii="Calibri" w:eastAsia="Times New Roman" w:hAnsi="Calibri" w:cs="Calibri"/>
          <w:color w:val="222222"/>
          <w:sz w:val="20"/>
          <w:szCs w:val="20"/>
        </w:rPr>
        <w:tab/>
      </w:r>
      <w:r w:rsidRPr="00991FAB">
        <w:rPr>
          <w:rFonts w:ascii="Calibri" w:eastAsia="Times New Roman" w:hAnsi="Calibri" w:cs="Calibri"/>
          <w:color w:val="222222"/>
          <w:sz w:val="20"/>
          <w:szCs w:val="20"/>
        </w:rPr>
        <w:tab/>
      </w:r>
      <w:r w:rsidRPr="00991FAB">
        <w:rPr>
          <w:rFonts w:ascii="Calibri" w:eastAsia="Times New Roman" w:hAnsi="Calibri" w:cs="Calibri"/>
          <w:color w:val="222222"/>
          <w:sz w:val="20"/>
          <w:szCs w:val="20"/>
        </w:rPr>
        <w:tab/>
        <w:t xml:space="preserve">: 85% of adult’s rate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Triple Share with two adults (2A+1C) with extra bed</w:t>
      </w:r>
      <w:r w:rsidRPr="00991FAB">
        <w:rPr>
          <w:rFonts w:ascii="Calibri" w:eastAsia="Times New Roman" w:hAnsi="Calibri" w:cs="Calibri"/>
          <w:color w:val="222222"/>
          <w:sz w:val="20"/>
          <w:szCs w:val="20"/>
        </w:rPr>
        <w:tab/>
      </w:r>
      <w:r w:rsidRPr="00991FAB">
        <w:rPr>
          <w:rFonts w:ascii="Calibri" w:eastAsia="Times New Roman" w:hAnsi="Calibri" w:cs="Calibri"/>
          <w:color w:val="222222"/>
          <w:sz w:val="20"/>
          <w:szCs w:val="20"/>
        </w:rPr>
        <w:tab/>
        <w:t xml:space="preserve">: 70% of adult’s rate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Twin Share with two adults (2A+1C) without extra bed</w:t>
      </w:r>
      <w:r w:rsidRPr="00991FAB">
        <w:rPr>
          <w:rFonts w:ascii="Calibri" w:eastAsia="Times New Roman" w:hAnsi="Calibri" w:cs="Calibri"/>
          <w:color w:val="222222"/>
          <w:sz w:val="20"/>
          <w:szCs w:val="20"/>
        </w:rPr>
        <w:tab/>
        <w:t xml:space="preserve">: 60% of adult’s rate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5. For computation purposes, 2 children taken as 1 adult when determining tour fare level.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lastRenderedPageBreak/>
        <w:t xml:space="preserve">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6. For 10+1 - 40+1 ranges, T/L FOC on single room basis. FOC is only eligible for bona fide tour leader and not transferable to passengers.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7. Cancellation Policy: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a. Groups cancelled with less than 14 working days’ notice may incur cancellation charge equivalent to the total cost of first night accommodation.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b. Groups cancelled with less than 7 working days’’ notice may incur cancellation charge equivalent to the total cost of the first 2 nights’ accommodation.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c. Groups cancelled with less than 3 working days’ notice will incur 100% of Total Tour Fare.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8. Additional conditions applicable during super peak season: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For bookings during super peak period eg. Lebaran/Hari Raya, Christmas/New Year, Chinese New Year or other special event dates, full payment of tour fare is to be made within 14 days upon hotel confirmation and no later than 30 days prior to arrival. Failure to do so will cancel result in rooms being released. Cancellation of any tours with less then 10 working days’ notice will incur 100% of Total Tour Fare.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9. Full payment of tour fare to be paid prior to arrival or on arrival unless credit facility been established.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10. The Sequence of the program are subjected to change without prior notice.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11. No show passengers will be charged 100% of total tour fare.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12. No refund will be given for unused services.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sz w:val="20"/>
          <w:szCs w:val="20"/>
        </w:rPr>
      </w:pPr>
      <w:r w:rsidRPr="00991FAB">
        <w:rPr>
          <w:rFonts w:ascii="Calibri" w:eastAsia="Times New Roman" w:hAnsi="Calibri" w:cs="Calibri"/>
          <w:color w:val="222222"/>
          <w:sz w:val="20"/>
          <w:szCs w:val="20"/>
        </w:rPr>
        <w:t xml:space="preserve"> </w:t>
      </w:r>
    </w:p>
    <w:p w:rsidR="00991FAB" w:rsidRPr="00991FAB" w:rsidRDefault="00991FAB" w:rsidP="00991F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991FAB">
        <w:rPr>
          <w:rFonts w:ascii="Calibri" w:eastAsia="Times New Roman" w:hAnsi="Calibri" w:cs="Calibri"/>
          <w:color w:val="222222"/>
          <w:sz w:val="20"/>
          <w:szCs w:val="20"/>
        </w:rPr>
        <w:t xml:space="preserve">13. Terms and Conditions may be subject to change without prior notice base on outsourced suppliers’ terms and condition changes. </w:t>
      </w:r>
    </w:p>
    <w:p w:rsidR="000A06A6" w:rsidRDefault="000A06A6"/>
    <w:sectPr w:rsidR="000A06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FAB"/>
    <w:rsid w:val="000A06A6"/>
    <w:rsid w:val="00244F9B"/>
    <w:rsid w:val="007C34CF"/>
    <w:rsid w:val="00826E5F"/>
    <w:rsid w:val="00991FAB"/>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C945D"/>
  <w15:chartTrackingRefBased/>
  <w15:docId w15:val="{55AAA077-1D8A-4060-B244-D554159C6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9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1F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2371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941</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2020-03-16T03:41:00Z</dcterms:created>
  <dcterms:modified xsi:type="dcterms:W3CDTF">2020-03-16T03:41:00Z</dcterms:modified>
</cp:coreProperties>
</file>