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23A" w:rsidRPr="00D9523A" w:rsidRDefault="00D9523A" w:rsidP="00D9523A">
      <w:pPr>
        <w:pStyle w:val="HTMLPreformatted"/>
        <w:shd w:val="clear" w:color="auto" w:fill="FFFFFF"/>
        <w:jc w:val="center"/>
        <w:rPr>
          <w:rFonts w:ascii="Cambria" w:hAnsi="Cambria" w:cs="Calibri"/>
          <w:b/>
          <w:color w:val="222222"/>
          <w:sz w:val="36"/>
          <w:szCs w:val="36"/>
        </w:rPr>
      </w:pPr>
      <w:r w:rsidRPr="00D9523A">
        <w:rPr>
          <w:rFonts w:ascii="Cambria" w:hAnsi="Cambria" w:cs="Calibri"/>
          <w:b/>
          <w:color w:val="222222"/>
          <w:sz w:val="36"/>
          <w:szCs w:val="36"/>
        </w:rPr>
        <w:t xml:space="preserve">5D4N Perth </w:t>
      </w:r>
      <w:r>
        <w:rPr>
          <w:rFonts w:ascii="Cambria" w:hAnsi="Cambria" w:cs="Calibri"/>
          <w:b/>
          <w:color w:val="222222"/>
          <w:sz w:val="36"/>
          <w:szCs w:val="36"/>
        </w:rPr>
        <w:t>with</w:t>
      </w:r>
      <w:r w:rsidRPr="00D9523A">
        <w:rPr>
          <w:rFonts w:ascii="Cambria" w:hAnsi="Cambria" w:cs="Calibri"/>
          <w:b/>
          <w:color w:val="222222"/>
          <w:sz w:val="36"/>
          <w:szCs w:val="36"/>
        </w:rPr>
        <w:t xml:space="preserve"> </w:t>
      </w:r>
      <w:r>
        <w:rPr>
          <w:rFonts w:ascii="Cambria" w:hAnsi="Cambria" w:cs="Calibri"/>
          <w:b/>
          <w:color w:val="222222"/>
          <w:sz w:val="36"/>
          <w:szCs w:val="36"/>
        </w:rPr>
        <w:t>Media Visitation</w:t>
      </w:r>
    </w:p>
    <w:p w:rsidR="00D9523A" w:rsidRPr="00D9523A" w:rsidRDefault="00D9523A" w:rsidP="00D9523A">
      <w:pPr>
        <w:pStyle w:val="HTMLPreformatted"/>
        <w:shd w:val="clear" w:color="auto" w:fill="FFFFFF"/>
        <w:jc w:val="center"/>
        <w:rPr>
          <w:rFonts w:ascii="Cambria" w:hAnsi="Cambria" w:cs="Calibri"/>
          <w:color w:val="222222"/>
          <w:sz w:val="24"/>
          <w:szCs w:val="24"/>
        </w:rPr>
      </w:pPr>
    </w:p>
    <w:p w:rsidR="00D9523A" w:rsidRPr="00D9523A" w:rsidRDefault="00D9523A" w:rsidP="00D9523A">
      <w:pPr>
        <w:pStyle w:val="HTMLPreformatted"/>
        <w:shd w:val="clear" w:color="auto" w:fill="FFFFFF"/>
        <w:rPr>
          <w:rFonts w:ascii="Cambria" w:hAnsi="Cambria" w:cs="Calibri"/>
          <w:color w:val="222222"/>
          <w:sz w:val="24"/>
          <w:szCs w:val="24"/>
        </w:rPr>
      </w:pPr>
      <w:r>
        <w:rPr>
          <w:rFonts w:ascii="Cambria" w:hAnsi="Cambria" w:cs="Calibri"/>
          <w:color w:val="222222"/>
          <w:sz w:val="24"/>
          <w:szCs w:val="24"/>
        </w:rPr>
        <w:t>Period</w:t>
      </w:r>
      <w:r>
        <w:rPr>
          <w:rFonts w:ascii="Cambria" w:hAnsi="Cambria" w:cs="Calibri"/>
          <w:color w:val="222222"/>
          <w:sz w:val="24"/>
          <w:szCs w:val="24"/>
        </w:rPr>
        <w:tab/>
        <w:t xml:space="preserve">  </w:t>
      </w:r>
      <w:r w:rsidRPr="00D9523A">
        <w:rPr>
          <w:rFonts w:ascii="Cambria" w:hAnsi="Cambria" w:cs="Calibri"/>
          <w:color w:val="222222"/>
          <w:sz w:val="24"/>
          <w:szCs w:val="24"/>
        </w:rPr>
        <w:t>: Jun - Oct 2020</w:t>
      </w:r>
    </w:p>
    <w:p w:rsidR="00D9523A" w:rsidRPr="00D9523A" w:rsidRDefault="00D9523A" w:rsidP="00D9523A">
      <w:pPr>
        <w:pStyle w:val="HTMLPreformatted"/>
        <w:shd w:val="clear" w:color="auto" w:fill="FFFFFF"/>
        <w:rPr>
          <w:rFonts w:ascii="Cambria" w:hAnsi="Cambria" w:cs="Calibri"/>
          <w:color w:val="222222"/>
          <w:sz w:val="24"/>
          <w:szCs w:val="24"/>
        </w:rPr>
      </w:pPr>
      <w:r w:rsidRPr="00D9523A">
        <w:rPr>
          <w:rFonts w:ascii="Cambria" w:hAnsi="Cambria" w:cs="Calibri"/>
          <w:color w:val="222222"/>
          <w:sz w:val="24"/>
          <w:szCs w:val="24"/>
        </w:rPr>
        <w:t>Total Pax</w:t>
      </w:r>
      <w:r>
        <w:rPr>
          <w:rFonts w:ascii="Cambria" w:hAnsi="Cambria" w:cs="Calibri"/>
          <w:color w:val="222222"/>
          <w:sz w:val="24"/>
          <w:szCs w:val="24"/>
        </w:rPr>
        <w:t xml:space="preserve"> </w:t>
      </w:r>
      <w:r w:rsidRPr="00D9523A">
        <w:rPr>
          <w:rFonts w:ascii="Cambria" w:hAnsi="Cambria" w:cs="Calibri"/>
          <w:color w:val="222222"/>
          <w:sz w:val="24"/>
          <w:szCs w:val="24"/>
        </w:rPr>
        <w:t>: 15-20 Pax</w:t>
      </w:r>
    </w:p>
    <w:p w:rsidR="00D9523A" w:rsidRPr="00D9523A" w:rsidRDefault="00D9523A" w:rsidP="00D9523A">
      <w:pPr>
        <w:pStyle w:val="HTMLPreformatted"/>
        <w:shd w:val="clear" w:color="auto" w:fill="FFFFFF"/>
        <w:rPr>
          <w:rFonts w:ascii="Cambria" w:hAnsi="Cambria" w:cs="Calibri"/>
          <w:color w:val="222222"/>
          <w:sz w:val="24"/>
          <w:szCs w:val="24"/>
        </w:rPr>
      </w:pPr>
    </w:p>
    <w:p w:rsidR="00D9523A" w:rsidRPr="00D9523A" w:rsidRDefault="00D9523A" w:rsidP="00D9523A">
      <w:pPr>
        <w:pStyle w:val="HTMLPreformatted"/>
        <w:shd w:val="clear" w:color="auto" w:fill="FFFFFF"/>
        <w:rPr>
          <w:rFonts w:ascii="Cambria" w:hAnsi="Cambria" w:cs="Calibri"/>
          <w:color w:val="222222"/>
          <w:sz w:val="24"/>
          <w:szCs w:val="24"/>
        </w:rPr>
      </w:pPr>
      <w:r w:rsidRPr="00D9523A">
        <w:rPr>
          <w:rFonts w:ascii="Cambria" w:hAnsi="Cambria" w:cs="Calibri"/>
          <w:color w:val="222222"/>
          <w:sz w:val="24"/>
          <w:szCs w:val="24"/>
        </w:rPr>
        <w:t>Itinerary :</w:t>
      </w:r>
    </w:p>
    <w:p w:rsidR="00D9523A" w:rsidRPr="00D9523A" w:rsidRDefault="00D9523A" w:rsidP="00D9523A">
      <w:pPr>
        <w:pStyle w:val="HTMLPreformatted"/>
        <w:shd w:val="clear" w:color="auto" w:fill="FFFFFF"/>
        <w:rPr>
          <w:rFonts w:ascii="Cambria" w:hAnsi="Cambria" w:cs="Calibri"/>
          <w:color w:val="222222"/>
          <w:sz w:val="24"/>
          <w:szCs w:val="24"/>
        </w:rPr>
      </w:pPr>
      <w:r w:rsidRPr="00D9523A">
        <w:rPr>
          <w:rFonts w:ascii="Cambria" w:hAnsi="Cambria" w:cs="Calibri"/>
          <w:color w:val="222222"/>
          <w:sz w:val="24"/>
          <w:szCs w:val="24"/>
        </w:rPr>
        <w:t>D1</w:t>
      </w:r>
      <w:r w:rsidRPr="00D9523A">
        <w:rPr>
          <w:rFonts w:ascii="Cambria" w:hAnsi="Cambria" w:cs="Calibri"/>
          <w:color w:val="222222"/>
          <w:sz w:val="24"/>
          <w:szCs w:val="24"/>
        </w:rPr>
        <w:tab/>
      </w:r>
      <w:bookmarkStart w:id="0" w:name="_GoBack"/>
      <w:bookmarkEnd w:id="0"/>
      <w:r w:rsidRPr="00D9523A">
        <w:rPr>
          <w:rFonts w:ascii="Cambria" w:hAnsi="Cambria" w:cs="Calibri"/>
          <w:color w:val="222222"/>
          <w:sz w:val="24"/>
          <w:szCs w:val="24"/>
        </w:rPr>
        <w:t xml:space="preserve">: arr Perth - transfer to hotel </w:t>
      </w:r>
    </w:p>
    <w:p w:rsidR="00D9523A" w:rsidRPr="00D9523A" w:rsidRDefault="00D9523A" w:rsidP="00D9523A">
      <w:pPr>
        <w:pStyle w:val="HTMLPreformatted"/>
        <w:shd w:val="clear" w:color="auto" w:fill="FFFFFF"/>
        <w:rPr>
          <w:rFonts w:ascii="Cambria" w:hAnsi="Cambria" w:cs="Calibri"/>
          <w:color w:val="222222"/>
          <w:sz w:val="24"/>
          <w:szCs w:val="24"/>
        </w:rPr>
      </w:pPr>
    </w:p>
    <w:p w:rsidR="00D9523A" w:rsidRPr="00D9523A" w:rsidRDefault="00D9523A" w:rsidP="00D9523A">
      <w:pPr>
        <w:pStyle w:val="HTMLPreformatted"/>
        <w:shd w:val="clear" w:color="auto" w:fill="FFFFFF"/>
        <w:rPr>
          <w:rFonts w:ascii="Cambria" w:hAnsi="Cambria" w:cs="Calibri"/>
          <w:color w:val="222222"/>
          <w:sz w:val="24"/>
          <w:szCs w:val="24"/>
        </w:rPr>
      </w:pPr>
      <w:r w:rsidRPr="00D9523A">
        <w:rPr>
          <w:rFonts w:ascii="Cambria" w:hAnsi="Cambria" w:cs="Calibri"/>
          <w:color w:val="222222"/>
          <w:sz w:val="24"/>
          <w:szCs w:val="24"/>
        </w:rPr>
        <w:t>D2</w:t>
      </w:r>
      <w:r w:rsidRPr="00D9523A">
        <w:rPr>
          <w:rFonts w:ascii="Cambria" w:hAnsi="Cambria" w:cs="Calibri"/>
          <w:color w:val="222222"/>
          <w:sz w:val="24"/>
          <w:szCs w:val="24"/>
        </w:rPr>
        <w:tab/>
        <w:t>: Perth - half day  meeting - tour (BD)</w:t>
      </w:r>
    </w:p>
    <w:p w:rsidR="00D9523A" w:rsidRPr="00D9523A" w:rsidRDefault="00D9523A" w:rsidP="00D9523A">
      <w:pPr>
        <w:pStyle w:val="HTMLPreformatted"/>
        <w:shd w:val="clear" w:color="auto" w:fill="FFFFFF"/>
        <w:rPr>
          <w:rFonts w:ascii="Cambria" w:hAnsi="Cambria" w:cs="Calibri"/>
          <w:color w:val="222222"/>
          <w:sz w:val="24"/>
          <w:szCs w:val="24"/>
        </w:rPr>
      </w:pPr>
      <w:r w:rsidRPr="00D9523A">
        <w:rPr>
          <w:rFonts w:ascii="Cambria" w:hAnsi="Cambria" w:cs="Calibri"/>
          <w:color w:val="222222"/>
          <w:sz w:val="24"/>
          <w:szCs w:val="24"/>
        </w:rPr>
        <w:t>Visit/pass by : parliament house, st georges terrace, barract street arch, council house, kings park, blue boat house</w:t>
      </w:r>
    </w:p>
    <w:p w:rsidR="00D9523A" w:rsidRPr="00D9523A" w:rsidRDefault="00D9523A" w:rsidP="00D9523A">
      <w:pPr>
        <w:pStyle w:val="HTMLPreformatted"/>
        <w:shd w:val="clear" w:color="auto" w:fill="FFFFFF"/>
        <w:rPr>
          <w:rFonts w:ascii="Cambria" w:hAnsi="Cambria" w:cs="Calibri"/>
          <w:color w:val="222222"/>
          <w:sz w:val="24"/>
          <w:szCs w:val="24"/>
        </w:rPr>
      </w:pPr>
    </w:p>
    <w:p w:rsidR="00D9523A" w:rsidRPr="00D9523A" w:rsidRDefault="00D9523A" w:rsidP="00D9523A">
      <w:pPr>
        <w:pStyle w:val="HTMLPreformatted"/>
        <w:shd w:val="clear" w:color="auto" w:fill="FFFFFF"/>
        <w:rPr>
          <w:rFonts w:ascii="Cambria" w:hAnsi="Cambria" w:cs="Calibri"/>
          <w:color w:val="222222"/>
          <w:sz w:val="24"/>
          <w:szCs w:val="24"/>
        </w:rPr>
      </w:pPr>
      <w:r w:rsidRPr="00D9523A">
        <w:rPr>
          <w:rFonts w:ascii="Cambria" w:hAnsi="Cambria" w:cs="Calibri"/>
          <w:color w:val="222222"/>
          <w:sz w:val="24"/>
          <w:szCs w:val="24"/>
        </w:rPr>
        <w:t>D3</w:t>
      </w:r>
      <w:r w:rsidRPr="00D9523A">
        <w:rPr>
          <w:rFonts w:ascii="Cambria" w:hAnsi="Cambria" w:cs="Calibri"/>
          <w:color w:val="222222"/>
          <w:sz w:val="24"/>
          <w:szCs w:val="24"/>
        </w:rPr>
        <w:tab/>
        <w:t>: Perth - fremantle - Perth (BLD)</w:t>
      </w:r>
    </w:p>
    <w:p w:rsidR="00D9523A" w:rsidRPr="00D9523A" w:rsidRDefault="00D9523A" w:rsidP="00D9523A">
      <w:pPr>
        <w:pStyle w:val="HTMLPreformatted"/>
        <w:shd w:val="clear" w:color="auto" w:fill="FFFFFF"/>
        <w:rPr>
          <w:rFonts w:ascii="Cambria" w:hAnsi="Cambria" w:cs="Calibri"/>
          <w:color w:val="222222"/>
          <w:sz w:val="24"/>
          <w:szCs w:val="24"/>
        </w:rPr>
      </w:pPr>
      <w:r w:rsidRPr="00D9523A">
        <w:rPr>
          <w:rFonts w:ascii="Cambria" w:hAnsi="Cambria" w:cs="Calibri"/>
          <w:color w:val="222222"/>
          <w:sz w:val="24"/>
          <w:szCs w:val="24"/>
        </w:rPr>
        <w:t>Visit/pass by : cappucino strip, monument hill, fremantle weekend market (open friday to sunday), e-shed market</w:t>
      </w:r>
    </w:p>
    <w:p w:rsidR="00D9523A" w:rsidRPr="00D9523A" w:rsidRDefault="00D9523A" w:rsidP="00D9523A">
      <w:pPr>
        <w:pStyle w:val="HTMLPreformatted"/>
        <w:shd w:val="clear" w:color="auto" w:fill="FFFFFF"/>
        <w:rPr>
          <w:rFonts w:ascii="Cambria" w:hAnsi="Cambria" w:cs="Calibri"/>
          <w:color w:val="222222"/>
          <w:sz w:val="24"/>
          <w:szCs w:val="24"/>
        </w:rPr>
      </w:pPr>
    </w:p>
    <w:p w:rsidR="00D9523A" w:rsidRPr="00D9523A" w:rsidRDefault="00D9523A" w:rsidP="00D9523A">
      <w:pPr>
        <w:pStyle w:val="HTMLPreformatted"/>
        <w:shd w:val="clear" w:color="auto" w:fill="FFFFFF"/>
        <w:rPr>
          <w:rFonts w:ascii="Cambria" w:hAnsi="Cambria" w:cs="Calibri"/>
          <w:color w:val="222222"/>
          <w:sz w:val="24"/>
          <w:szCs w:val="24"/>
        </w:rPr>
      </w:pPr>
      <w:r w:rsidRPr="00D9523A">
        <w:rPr>
          <w:rFonts w:ascii="Cambria" w:hAnsi="Cambria" w:cs="Calibri"/>
          <w:color w:val="222222"/>
          <w:sz w:val="24"/>
          <w:szCs w:val="24"/>
        </w:rPr>
        <w:t>D4</w:t>
      </w:r>
      <w:r w:rsidRPr="00D9523A">
        <w:rPr>
          <w:rFonts w:ascii="Cambria" w:hAnsi="Cambria" w:cs="Calibri"/>
          <w:color w:val="222222"/>
          <w:sz w:val="24"/>
          <w:szCs w:val="24"/>
        </w:rPr>
        <w:tab/>
        <w:t>: Perth - Pinnacles - Perth (BLD)</w:t>
      </w:r>
    </w:p>
    <w:p w:rsidR="00D9523A" w:rsidRPr="00D9523A" w:rsidRDefault="00D9523A" w:rsidP="00D9523A">
      <w:pPr>
        <w:pStyle w:val="HTMLPreformatted"/>
        <w:shd w:val="clear" w:color="auto" w:fill="FFFFFF"/>
        <w:rPr>
          <w:rFonts w:ascii="Cambria" w:hAnsi="Cambria" w:cs="Calibri"/>
          <w:color w:val="222222"/>
          <w:sz w:val="24"/>
          <w:szCs w:val="24"/>
        </w:rPr>
      </w:pPr>
      <w:r w:rsidRPr="00D9523A">
        <w:rPr>
          <w:rFonts w:ascii="Cambria" w:hAnsi="Cambria" w:cs="Calibri"/>
          <w:color w:val="222222"/>
          <w:sz w:val="24"/>
          <w:szCs w:val="24"/>
        </w:rPr>
        <w:t>Sand boarding adventure (NO 4WD adventure), visit nambung national park</w:t>
      </w:r>
    </w:p>
    <w:p w:rsidR="00D9523A" w:rsidRPr="00D9523A" w:rsidRDefault="00D9523A" w:rsidP="00D9523A">
      <w:pPr>
        <w:pStyle w:val="HTMLPreformatted"/>
        <w:shd w:val="clear" w:color="auto" w:fill="FFFFFF"/>
        <w:rPr>
          <w:rFonts w:ascii="Cambria" w:hAnsi="Cambria" w:cs="Calibri"/>
          <w:color w:val="222222"/>
          <w:sz w:val="24"/>
          <w:szCs w:val="24"/>
        </w:rPr>
      </w:pPr>
    </w:p>
    <w:p w:rsidR="00D9523A" w:rsidRPr="00D9523A" w:rsidRDefault="00D9523A" w:rsidP="00D9523A">
      <w:pPr>
        <w:pStyle w:val="HTMLPreformatted"/>
        <w:shd w:val="clear" w:color="auto" w:fill="FFFFFF"/>
        <w:rPr>
          <w:rFonts w:ascii="Cambria" w:hAnsi="Cambria" w:cs="Calibri"/>
          <w:color w:val="222222"/>
          <w:sz w:val="24"/>
          <w:szCs w:val="24"/>
        </w:rPr>
      </w:pPr>
      <w:r w:rsidRPr="00D9523A">
        <w:rPr>
          <w:rFonts w:ascii="Cambria" w:hAnsi="Cambria" w:cs="Calibri"/>
          <w:color w:val="222222"/>
          <w:sz w:val="24"/>
          <w:szCs w:val="24"/>
        </w:rPr>
        <w:t>D5</w:t>
      </w:r>
      <w:r w:rsidRPr="00D9523A">
        <w:rPr>
          <w:rFonts w:ascii="Cambria" w:hAnsi="Cambria" w:cs="Calibri"/>
          <w:color w:val="222222"/>
          <w:sz w:val="24"/>
          <w:szCs w:val="24"/>
        </w:rPr>
        <w:tab/>
        <w:t>: Perth - dep (B)</w:t>
      </w:r>
    </w:p>
    <w:p w:rsidR="00D9523A" w:rsidRPr="00D9523A" w:rsidRDefault="00D9523A" w:rsidP="00D9523A">
      <w:pPr>
        <w:pStyle w:val="HTMLPreformatted"/>
        <w:shd w:val="clear" w:color="auto" w:fill="FFFFFF"/>
        <w:rPr>
          <w:rFonts w:ascii="Cambria" w:hAnsi="Cambria" w:cs="Calibri"/>
          <w:color w:val="222222"/>
          <w:sz w:val="24"/>
          <w:szCs w:val="24"/>
        </w:rPr>
      </w:pPr>
    </w:p>
    <w:p w:rsidR="00D9523A" w:rsidRPr="00D9523A" w:rsidRDefault="00D9523A" w:rsidP="00D9523A">
      <w:pPr>
        <w:pStyle w:val="HTMLPreformatted"/>
        <w:shd w:val="clear" w:color="auto" w:fill="FFFFFF"/>
        <w:rPr>
          <w:rFonts w:ascii="Cambria" w:hAnsi="Cambria" w:cs="Calibri"/>
          <w:color w:val="222222"/>
          <w:sz w:val="24"/>
          <w:szCs w:val="24"/>
        </w:rPr>
      </w:pPr>
      <w:r w:rsidRPr="00D9523A">
        <w:rPr>
          <w:rFonts w:ascii="Cambria" w:hAnsi="Cambria" w:cs="Calibri"/>
          <w:color w:val="222222"/>
          <w:sz w:val="24"/>
          <w:szCs w:val="24"/>
        </w:rPr>
        <w:t>Price per person based on twin share :</w:t>
      </w:r>
    </w:p>
    <w:p w:rsidR="00D9523A" w:rsidRPr="00D9523A" w:rsidRDefault="00D9523A" w:rsidP="00D9523A">
      <w:pPr>
        <w:pStyle w:val="HTMLPreformatted"/>
        <w:shd w:val="clear" w:color="auto" w:fill="FFFFFF"/>
        <w:rPr>
          <w:rFonts w:ascii="Cambria" w:hAnsi="Cambria" w:cs="Calibri"/>
          <w:color w:val="222222"/>
          <w:sz w:val="24"/>
          <w:szCs w:val="24"/>
        </w:rPr>
      </w:pPr>
      <w:r w:rsidRPr="00D9523A">
        <w:rPr>
          <w:rFonts w:ascii="Cambria" w:hAnsi="Cambria" w:cs="Calibri"/>
          <w:color w:val="222222"/>
          <w:sz w:val="24"/>
          <w:szCs w:val="24"/>
        </w:rPr>
        <w:t>Quality Hotel Ambassador 3* or similar</w:t>
      </w:r>
    </w:p>
    <w:p w:rsidR="00D9523A" w:rsidRPr="00D9523A" w:rsidRDefault="00D9523A" w:rsidP="00D9523A">
      <w:pPr>
        <w:pStyle w:val="HTMLPreformatted"/>
        <w:shd w:val="clear" w:color="auto" w:fill="FFFFFF"/>
        <w:rPr>
          <w:rFonts w:ascii="Cambria" w:hAnsi="Cambria" w:cs="Calibri"/>
          <w:color w:val="222222"/>
          <w:sz w:val="24"/>
          <w:szCs w:val="24"/>
        </w:rPr>
      </w:pPr>
      <w:r w:rsidRPr="00D9523A">
        <w:rPr>
          <w:rFonts w:ascii="Cambria" w:hAnsi="Cambria" w:cs="Calibri"/>
          <w:color w:val="222222"/>
          <w:sz w:val="24"/>
          <w:szCs w:val="24"/>
        </w:rPr>
        <w:t>15+0</w:t>
      </w:r>
      <w:r w:rsidRPr="00D9523A">
        <w:rPr>
          <w:rFonts w:ascii="Cambria" w:hAnsi="Cambria" w:cs="Calibri"/>
          <w:color w:val="222222"/>
          <w:sz w:val="24"/>
          <w:szCs w:val="24"/>
        </w:rPr>
        <w:tab/>
        <w:t>: AUD 566</w:t>
      </w:r>
    </w:p>
    <w:p w:rsidR="00D9523A" w:rsidRPr="00D9523A" w:rsidRDefault="00D9523A" w:rsidP="00D9523A">
      <w:pPr>
        <w:pStyle w:val="HTMLPreformatted"/>
        <w:shd w:val="clear" w:color="auto" w:fill="FFFFFF"/>
        <w:rPr>
          <w:rFonts w:ascii="Cambria" w:hAnsi="Cambria" w:cs="Calibri"/>
          <w:color w:val="222222"/>
          <w:sz w:val="24"/>
          <w:szCs w:val="24"/>
        </w:rPr>
      </w:pPr>
      <w:r w:rsidRPr="00D9523A">
        <w:rPr>
          <w:rFonts w:ascii="Cambria" w:hAnsi="Cambria" w:cs="Calibri"/>
          <w:color w:val="222222"/>
          <w:sz w:val="24"/>
          <w:szCs w:val="24"/>
        </w:rPr>
        <w:t>20+0</w:t>
      </w:r>
      <w:r w:rsidRPr="00D9523A">
        <w:rPr>
          <w:rFonts w:ascii="Cambria" w:hAnsi="Cambria" w:cs="Calibri"/>
          <w:color w:val="222222"/>
          <w:sz w:val="24"/>
          <w:szCs w:val="24"/>
        </w:rPr>
        <w:tab/>
        <w:t>: AUD 533</w:t>
      </w:r>
    </w:p>
    <w:p w:rsidR="00D9523A" w:rsidRPr="00D9523A" w:rsidRDefault="00D9523A" w:rsidP="00D9523A">
      <w:pPr>
        <w:pStyle w:val="HTMLPreformatted"/>
        <w:shd w:val="clear" w:color="auto" w:fill="FFFFFF"/>
        <w:rPr>
          <w:rFonts w:ascii="Cambria" w:hAnsi="Cambria" w:cs="Calibri"/>
          <w:color w:val="222222"/>
          <w:sz w:val="24"/>
          <w:szCs w:val="24"/>
        </w:rPr>
      </w:pPr>
      <w:r w:rsidRPr="00D9523A">
        <w:rPr>
          <w:rFonts w:ascii="Cambria" w:hAnsi="Cambria" w:cs="Calibri"/>
          <w:color w:val="222222"/>
          <w:sz w:val="24"/>
          <w:szCs w:val="24"/>
        </w:rPr>
        <w:t>15+1</w:t>
      </w:r>
      <w:r w:rsidRPr="00D9523A">
        <w:rPr>
          <w:rFonts w:ascii="Cambria" w:hAnsi="Cambria" w:cs="Calibri"/>
          <w:color w:val="222222"/>
          <w:sz w:val="24"/>
          <w:szCs w:val="24"/>
        </w:rPr>
        <w:tab/>
        <w:t>: AUD 595</w:t>
      </w:r>
    </w:p>
    <w:p w:rsidR="00D9523A" w:rsidRPr="00D9523A" w:rsidRDefault="00D9523A" w:rsidP="00D9523A">
      <w:pPr>
        <w:pStyle w:val="HTMLPreformatted"/>
        <w:shd w:val="clear" w:color="auto" w:fill="FFFFFF"/>
        <w:rPr>
          <w:rFonts w:ascii="Cambria" w:hAnsi="Cambria" w:cs="Calibri"/>
          <w:color w:val="222222"/>
          <w:sz w:val="24"/>
          <w:szCs w:val="24"/>
        </w:rPr>
      </w:pPr>
      <w:r w:rsidRPr="00D9523A">
        <w:rPr>
          <w:rFonts w:ascii="Cambria" w:hAnsi="Cambria" w:cs="Calibri"/>
          <w:color w:val="222222"/>
          <w:sz w:val="24"/>
          <w:szCs w:val="24"/>
        </w:rPr>
        <w:t>20+1</w:t>
      </w:r>
      <w:r w:rsidRPr="00D9523A">
        <w:rPr>
          <w:rFonts w:ascii="Cambria" w:hAnsi="Cambria" w:cs="Calibri"/>
          <w:color w:val="222222"/>
          <w:sz w:val="24"/>
          <w:szCs w:val="24"/>
        </w:rPr>
        <w:tab/>
        <w:t>: AUD 552</w:t>
      </w:r>
    </w:p>
    <w:p w:rsidR="00D9523A" w:rsidRPr="00D9523A" w:rsidRDefault="00D9523A" w:rsidP="00D9523A">
      <w:pPr>
        <w:pStyle w:val="HTMLPreformatted"/>
        <w:shd w:val="clear" w:color="auto" w:fill="FFFFFF"/>
        <w:rPr>
          <w:rFonts w:ascii="Cambria" w:hAnsi="Cambria" w:cs="Calibri"/>
          <w:color w:val="222222"/>
          <w:sz w:val="24"/>
          <w:szCs w:val="24"/>
        </w:rPr>
      </w:pPr>
      <w:r w:rsidRPr="00D9523A">
        <w:rPr>
          <w:rFonts w:ascii="Cambria" w:hAnsi="Cambria" w:cs="Calibri"/>
          <w:color w:val="222222"/>
          <w:sz w:val="24"/>
          <w:szCs w:val="24"/>
        </w:rPr>
        <w:t>S/S</w:t>
      </w:r>
      <w:r w:rsidRPr="00D9523A">
        <w:rPr>
          <w:rFonts w:ascii="Cambria" w:hAnsi="Cambria" w:cs="Calibri"/>
          <w:color w:val="222222"/>
          <w:sz w:val="24"/>
          <w:szCs w:val="24"/>
        </w:rPr>
        <w:tab/>
      </w:r>
      <w:r w:rsidRPr="00D9523A">
        <w:rPr>
          <w:rFonts w:ascii="Cambria" w:hAnsi="Cambria" w:cs="Calibri"/>
          <w:color w:val="222222"/>
          <w:sz w:val="24"/>
          <w:szCs w:val="24"/>
        </w:rPr>
        <w:tab/>
        <w:t>: AUD 205</w:t>
      </w:r>
    </w:p>
    <w:p w:rsidR="00D9523A" w:rsidRPr="00D9523A" w:rsidRDefault="00D9523A" w:rsidP="00D9523A">
      <w:pPr>
        <w:pStyle w:val="HTMLPreformatted"/>
        <w:shd w:val="clear" w:color="auto" w:fill="FFFFFF"/>
        <w:rPr>
          <w:rFonts w:ascii="Cambria" w:hAnsi="Cambria" w:cs="Calibri"/>
          <w:color w:val="222222"/>
          <w:sz w:val="24"/>
          <w:szCs w:val="24"/>
        </w:rPr>
      </w:pPr>
    </w:p>
    <w:p w:rsidR="00D9523A" w:rsidRPr="00D9523A" w:rsidRDefault="00D9523A" w:rsidP="00D9523A">
      <w:pPr>
        <w:pStyle w:val="HTMLPreformatted"/>
        <w:shd w:val="clear" w:color="auto" w:fill="FFFFFF"/>
        <w:rPr>
          <w:rFonts w:ascii="Cambria" w:hAnsi="Cambria" w:cs="Calibri"/>
          <w:color w:val="222222"/>
          <w:sz w:val="24"/>
          <w:szCs w:val="24"/>
        </w:rPr>
      </w:pPr>
      <w:r w:rsidRPr="00D9523A">
        <w:rPr>
          <w:rFonts w:ascii="Cambria" w:hAnsi="Cambria" w:cs="Calibri"/>
          <w:color w:val="222222"/>
          <w:sz w:val="24"/>
          <w:szCs w:val="24"/>
        </w:rPr>
        <w:t>Ibis Hotel 3* or similar</w:t>
      </w:r>
    </w:p>
    <w:p w:rsidR="00D9523A" w:rsidRPr="00D9523A" w:rsidRDefault="00D9523A" w:rsidP="00D9523A">
      <w:pPr>
        <w:pStyle w:val="HTMLPreformatted"/>
        <w:shd w:val="clear" w:color="auto" w:fill="FFFFFF"/>
        <w:rPr>
          <w:rFonts w:ascii="Cambria" w:hAnsi="Cambria" w:cs="Calibri"/>
          <w:color w:val="222222"/>
          <w:sz w:val="24"/>
          <w:szCs w:val="24"/>
        </w:rPr>
      </w:pPr>
      <w:r w:rsidRPr="00D9523A">
        <w:rPr>
          <w:rFonts w:ascii="Cambria" w:hAnsi="Cambria" w:cs="Calibri"/>
          <w:color w:val="222222"/>
          <w:sz w:val="24"/>
          <w:szCs w:val="24"/>
        </w:rPr>
        <w:t>15+0</w:t>
      </w:r>
      <w:r w:rsidRPr="00D9523A">
        <w:rPr>
          <w:rFonts w:ascii="Cambria" w:hAnsi="Cambria" w:cs="Calibri"/>
          <w:color w:val="222222"/>
          <w:sz w:val="24"/>
          <w:szCs w:val="24"/>
        </w:rPr>
        <w:tab/>
        <w:t>: AUD 596</w:t>
      </w:r>
    </w:p>
    <w:p w:rsidR="00D9523A" w:rsidRPr="00D9523A" w:rsidRDefault="00D9523A" w:rsidP="00D9523A">
      <w:pPr>
        <w:pStyle w:val="HTMLPreformatted"/>
        <w:shd w:val="clear" w:color="auto" w:fill="FFFFFF"/>
        <w:rPr>
          <w:rFonts w:ascii="Cambria" w:hAnsi="Cambria" w:cs="Calibri"/>
          <w:color w:val="222222"/>
          <w:sz w:val="24"/>
          <w:szCs w:val="24"/>
        </w:rPr>
      </w:pPr>
      <w:r w:rsidRPr="00D9523A">
        <w:rPr>
          <w:rFonts w:ascii="Cambria" w:hAnsi="Cambria" w:cs="Calibri"/>
          <w:color w:val="222222"/>
          <w:sz w:val="24"/>
          <w:szCs w:val="24"/>
        </w:rPr>
        <w:t>20+0</w:t>
      </w:r>
      <w:r w:rsidRPr="00D9523A">
        <w:rPr>
          <w:rFonts w:ascii="Cambria" w:hAnsi="Cambria" w:cs="Calibri"/>
          <w:color w:val="222222"/>
          <w:sz w:val="24"/>
          <w:szCs w:val="24"/>
        </w:rPr>
        <w:tab/>
        <w:t>: AUD 563</w:t>
      </w:r>
    </w:p>
    <w:p w:rsidR="00D9523A" w:rsidRPr="00D9523A" w:rsidRDefault="00D9523A" w:rsidP="00D9523A">
      <w:pPr>
        <w:pStyle w:val="HTMLPreformatted"/>
        <w:shd w:val="clear" w:color="auto" w:fill="FFFFFF"/>
        <w:rPr>
          <w:rFonts w:ascii="Cambria" w:hAnsi="Cambria" w:cs="Calibri"/>
          <w:color w:val="222222"/>
          <w:sz w:val="24"/>
          <w:szCs w:val="24"/>
        </w:rPr>
      </w:pPr>
      <w:r w:rsidRPr="00D9523A">
        <w:rPr>
          <w:rFonts w:ascii="Cambria" w:hAnsi="Cambria" w:cs="Calibri"/>
          <w:color w:val="222222"/>
          <w:sz w:val="24"/>
          <w:szCs w:val="24"/>
        </w:rPr>
        <w:t>15+1</w:t>
      </w:r>
      <w:r w:rsidRPr="00D9523A">
        <w:rPr>
          <w:rFonts w:ascii="Cambria" w:hAnsi="Cambria" w:cs="Calibri"/>
          <w:color w:val="222222"/>
          <w:sz w:val="24"/>
          <w:szCs w:val="24"/>
        </w:rPr>
        <w:tab/>
        <w:t>: AUD 625</w:t>
      </w:r>
    </w:p>
    <w:p w:rsidR="00D9523A" w:rsidRPr="00D9523A" w:rsidRDefault="00D9523A" w:rsidP="00D9523A">
      <w:pPr>
        <w:pStyle w:val="HTMLPreformatted"/>
        <w:shd w:val="clear" w:color="auto" w:fill="FFFFFF"/>
        <w:rPr>
          <w:rFonts w:ascii="Cambria" w:hAnsi="Cambria" w:cs="Calibri"/>
          <w:color w:val="222222"/>
          <w:sz w:val="24"/>
          <w:szCs w:val="24"/>
        </w:rPr>
      </w:pPr>
      <w:r w:rsidRPr="00D9523A">
        <w:rPr>
          <w:rFonts w:ascii="Cambria" w:hAnsi="Cambria" w:cs="Calibri"/>
          <w:color w:val="222222"/>
          <w:sz w:val="24"/>
          <w:szCs w:val="24"/>
        </w:rPr>
        <w:t>20+1</w:t>
      </w:r>
      <w:r w:rsidRPr="00D9523A">
        <w:rPr>
          <w:rFonts w:ascii="Cambria" w:hAnsi="Cambria" w:cs="Calibri"/>
          <w:color w:val="222222"/>
          <w:sz w:val="24"/>
          <w:szCs w:val="24"/>
        </w:rPr>
        <w:tab/>
        <w:t>: AUD 585</w:t>
      </w:r>
    </w:p>
    <w:p w:rsidR="00D9523A" w:rsidRPr="00D9523A" w:rsidRDefault="00D9523A" w:rsidP="00D9523A">
      <w:pPr>
        <w:pStyle w:val="HTMLPreformatted"/>
        <w:shd w:val="clear" w:color="auto" w:fill="FFFFFF"/>
        <w:rPr>
          <w:rFonts w:ascii="Cambria" w:hAnsi="Cambria" w:cs="Calibri"/>
          <w:color w:val="222222"/>
          <w:sz w:val="24"/>
          <w:szCs w:val="24"/>
        </w:rPr>
      </w:pPr>
      <w:r w:rsidRPr="00D9523A">
        <w:rPr>
          <w:rFonts w:ascii="Cambria" w:hAnsi="Cambria" w:cs="Calibri"/>
          <w:color w:val="222222"/>
          <w:sz w:val="24"/>
          <w:szCs w:val="24"/>
        </w:rPr>
        <w:t>S/S</w:t>
      </w:r>
      <w:r w:rsidRPr="00D9523A">
        <w:rPr>
          <w:rFonts w:ascii="Cambria" w:hAnsi="Cambria" w:cs="Calibri"/>
          <w:color w:val="222222"/>
          <w:sz w:val="24"/>
          <w:szCs w:val="24"/>
        </w:rPr>
        <w:tab/>
      </w:r>
      <w:r w:rsidRPr="00D9523A">
        <w:rPr>
          <w:rFonts w:ascii="Cambria" w:hAnsi="Cambria" w:cs="Calibri"/>
          <w:color w:val="222222"/>
          <w:sz w:val="24"/>
          <w:szCs w:val="24"/>
        </w:rPr>
        <w:tab/>
        <w:t>: AUD 235</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p>
    <w:p w:rsidR="00D9523A" w:rsidRPr="00D9523A" w:rsidRDefault="00D9523A" w:rsidP="00D9523A">
      <w:pPr>
        <w:pStyle w:val="HTMLPreformatted"/>
        <w:shd w:val="clear" w:color="auto" w:fill="FFFFFF"/>
        <w:rPr>
          <w:rFonts w:ascii="Cambria" w:hAnsi="Cambria" w:cs="Calibri"/>
          <w:color w:val="222222"/>
          <w:sz w:val="24"/>
          <w:szCs w:val="24"/>
        </w:rPr>
      </w:pPr>
      <w:r w:rsidRPr="00D9523A">
        <w:rPr>
          <w:rFonts w:ascii="Cambria" w:hAnsi="Cambria" w:cs="Calibri"/>
          <w:color w:val="222222"/>
          <w:sz w:val="24"/>
          <w:szCs w:val="24"/>
        </w:rPr>
        <w:t>Indonesian speaking guide start from AUD 450 per day (exclude tipping AUD 5/pax/day)</w:t>
      </w:r>
    </w:p>
    <w:p w:rsidR="00D9523A" w:rsidRPr="00D9523A" w:rsidRDefault="00D9523A" w:rsidP="00D9523A">
      <w:pPr>
        <w:pStyle w:val="HTMLPreformatted"/>
        <w:shd w:val="clear" w:color="auto" w:fill="FFFFFF"/>
        <w:rPr>
          <w:rFonts w:ascii="Cambria" w:hAnsi="Cambria"/>
          <w:color w:val="222222"/>
          <w:sz w:val="24"/>
          <w:szCs w:val="24"/>
        </w:rPr>
      </w:pPr>
      <w:r w:rsidRPr="00D9523A">
        <w:rPr>
          <w:rFonts w:ascii="Cambria" w:hAnsi="Cambria" w:cs="Calibri"/>
          <w:color w:val="222222"/>
          <w:sz w:val="24"/>
          <w:szCs w:val="24"/>
        </w:rPr>
        <w:t>Yes during Jun - Oct but price is subject to change based on availability.</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Cambria" w:eastAsia="Times New Roman" w:hAnsi="Cambria" w:cs="Calibri"/>
          <w:color w:val="222222"/>
          <w:sz w:val="24"/>
          <w:szCs w:val="24"/>
        </w:rPr>
        <w:t xml:space="preserve">**TERMS &amp; CONDITIONS**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Cambria" w:eastAsia="Times New Roman" w:hAnsi="Cambria" w:cs="Calibri"/>
          <w:color w:val="222222"/>
          <w:sz w:val="24"/>
          <w:szCs w:val="24"/>
        </w:rPr>
        <w:t xml:space="preserve">Please be informed that this quotation is TENTATIVE and subject to change depending on final travel dates, group size and hotel updated rates. NO rooms have been held for this quotation at this stage. Please inform us in writing if you would like to block the hotel rooms for your group.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Cambria" w:eastAsia="Times New Roman" w:hAnsi="Cambria" w:cs="Calibri"/>
          <w:color w:val="222222"/>
          <w:sz w:val="24"/>
          <w:szCs w:val="24"/>
        </w:rPr>
        <w:t xml:space="preserve">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Cambria" w:eastAsia="Times New Roman" w:hAnsi="Cambria" w:cs="Calibri"/>
          <w:color w:val="222222"/>
          <w:sz w:val="24"/>
          <w:szCs w:val="24"/>
        </w:rPr>
        <w:t xml:space="preserve">1. Rates, Availability &amp; Surcharges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Cambria" w:eastAsia="Times New Roman" w:hAnsi="Cambria" w:cs="Calibri"/>
          <w:color w:val="222222"/>
          <w:sz w:val="24"/>
          <w:szCs w:val="24"/>
        </w:rPr>
        <w:t xml:space="preserve"> </w:t>
      </w:r>
      <w:r w:rsidRPr="00D9523A">
        <w:rPr>
          <w:rFonts w:ascii="Segoe UI Symbol" w:eastAsia="Times New Roman" w:hAnsi="Segoe UI Symbol" w:cs="Segoe UI Symbol"/>
          <w:color w:val="222222"/>
          <w:sz w:val="24"/>
          <w:szCs w:val="24"/>
        </w:rPr>
        <w:t>➢</w:t>
      </w:r>
      <w:r w:rsidRPr="00D9523A">
        <w:rPr>
          <w:rFonts w:ascii="Cambria" w:eastAsia="Times New Roman" w:hAnsi="Cambria" w:cs="Calibri"/>
          <w:color w:val="222222"/>
          <w:sz w:val="24"/>
          <w:szCs w:val="24"/>
        </w:rPr>
        <w:t xml:space="preserve"> Above rates are subject to room availability.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Segoe UI Symbol" w:eastAsia="Times New Roman" w:hAnsi="Segoe UI Symbol" w:cs="Segoe UI Symbol"/>
          <w:color w:val="222222"/>
          <w:sz w:val="24"/>
          <w:szCs w:val="24"/>
        </w:rPr>
        <w:lastRenderedPageBreak/>
        <w:t>➢</w:t>
      </w:r>
      <w:r w:rsidRPr="00D9523A">
        <w:rPr>
          <w:rFonts w:ascii="Cambria" w:eastAsia="Times New Roman" w:hAnsi="Cambria" w:cs="Calibri"/>
          <w:color w:val="222222"/>
          <w:sz w:val="24"/>
          <w:szCs w:val="24"/>
        </w:rPr>
        <w:t xml:space="preserve"> Transportation with an English-Speaking Driver Cum Guide as per itinerary.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Segoe UI Symbol" w:eastAsia="Times New Roman" w:hAnsi="Segoe UI Symbol" w:cs="Segoe UI Symbol"/>
          <w:color w:val="222222"/>
          <w:sz w:val="24"/>
          <w:szCs w:val="24"/>
        </w:rPr>
        <w:t>➢</w:t>
      </w:r>
      <w:r w:rsidRPr="00D9523A">
        <w:rPr>
          <w:rFonts w:ascii="Cambria" w:eastAsia="Times New Roman" w:hAnsi="Cambria" w:cs="Calibri"/>
          <w:color w:val="222222"/>
          <w:sz w:val="24"/>
          <w:szCs w:val="24"/>
        </w:rPr>
        <w:t xml:space="preserve"> Quotation base on minimum numbers stated above; rate will increase if the group size falls.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Segoe UI Symbol" w:eastAsia="Times New Roman" w:hAnsi="Segoe UI Symbol" w:cs="Segoe UI Symbol"/>
          <w:color w:val="222222"/>
          <w:sz w:val="24"/>
          <w:szCs w:val="24"/>
        </w:rPr>
        <w:t>➢</w:t>
      </w:r>
      <w:r w:rsidRPr="00D9523A">
        <w:rPr>
          <w:rFonts w:ascii="Cambria" w:eastAsia="Times New Roman" w:hAnsi="Cambria" w:cs="Calibri"/>
          <w:color w:val="222222"/>
          <w:sz w:val="24"/>
          <w:szCs w:val="24"/>
        </w:rPr>
        <w:t xml:space="preserve"> All event dates and surcharges are subject to change without prior notice.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Segoe UI Symbol" w:eastAsia="Times New Roman" w:hAnsi="Segoe UI Symbol" w:cs="Segoe UI Symbol"/>
          <w:color w:val="222222"/>
          <w:sz w:val="24"/>
          <w:szCs w:val="24"/>
        </w:rPr>
        <w:t>➢</w:t>
      </w:r>
      <w:r w:rsidRPr="00D9523A">
        <w:rPr>
          <w:rFonts w:ascii="Cambria" w:eastAsia="Times New Roman" w:hAnsi="Cambria" w:cs="Calibri"/>
          <w:color w:val="222222"/>
          <w:sz w:val="24"/>
          <w:szCs w:val="24"/>
        </w:rPr>
        <w:t xml:space="preserve"> Surcharges on previously unannounced event dates may be imposed by hotels without prior notice.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Segoe UI Symbol" w:eastAsia="Times New Roman" w:hAnsi="Segoe UI Symbol" w:cs="Segoe UI Symbol"/>
          <w:color w:val="222222"/>
          <w:sz w:val="24"/>
          <w:szCs w:val="24"/>
        </w:rPr>
        <w:t>➢</w:t>
      </w:r>
      <w:r w:rsidRPr="00D9523A">
        <w:rPr>
          <w:rFonts w:ascii="Cambria" w:eastAsia="Times New Roman" w:hAnsi="Cambria" w:cs="Calibri"/>
          <w:color w:val="222222"/>
          <w:sz w:val="24"/>
          <w:szCs w:val="24"/>
        </w:rPr>
        <w:t xml:space="preserve"> Hotels not listed above may subject to surcharge.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Segoe UI Symbol" w:eastAsia="Times New Roman" w:hAnsi="Segoe UI Symbol" w:cs="Segoe UI Symbol"/>
          <w:color w:val="222222"/>
          <w:sz w:val="24"/>
          <w:szCs w:val="24"/>
        </w:rPr>
        <w:t>➢</w:t>
      </w:r>
      <w:r w:rsidRPr="00D9523A">
        <w:rPr>
          <w:rFonts w:ascii="Cambria" w:eastAsia="Times New Roman" w:hAnsi="Cambria" w:cs="Calibri"/>
          <w:color w:val="222222"/>
          <w:sz w:val="24"/>
          <w:szCs w:val="24"/>
        </w:rPr>
        <w:t xml:space="preserve"> Fair periods are not regarded in this quote, and should your program meet any fair period. Any hotel surcharge (if any) will be advised upon the booking stage.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Segoe UI Symbol" w:eastAsia="Times New Roman" w:hAnsi="Segoe UI Symbol" w:cs="Segoe UI Symbol"/>
          <w:color w:val="222222"/>
          <w:sz w:val="24"/>
          <w:szCs w:val="24"/>
        </w:rPr>
        <w:t>➢</w:t>
      </w:r>
      <w:r w:rsidRPr="00D9523A">
        <w:rPr>
          <w:rFonts w:ascii="Cambria" w:eastAsia="Times New Roman" w:hAnsi="Cambria" w:cs="Calibri"/>
          <w:color w:val="222222"/>
          <w:sz w:val="24"/>
          <w:szCs w:val="24"/>
        </w:rPr>
        <w:t xml:space="preserve"> Above rates quoted are nett rates which inclusive GST based on Per Minimum Adult Twin Share basis.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Segoe UI Symbol" w:eastAsia="Times New Roman" w:hAnsi="Segoe UI Symbol" w:cs="Segoe UI Symbol"/>
          <w:color w:val="222222"/>
          <w:sz w:val="24"/>
          <w:szCs w:val="24"/>
        </w:rPr>
        <w:t>➢</w:t>
      </w:r>
      <w:r w:rsidRPr="00D9523A">
        <w:rPr>
          <w:rFonts w:ascii="Cambria" w:eastAsia="Times New Roman" w:hAnsi="Cambria" w:cs="Calibri"/>
          <w:color w:val="222222"/>
          <w:sz w:val="24"/>
          <w:szCs w:val="24"/>
        </w:rPr>
        <w:t xml:space="preserve"> The Currency quoted is based on Australian Dollars (AUD$).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Segoe UI Symbol" w:eastAsia="Times New Roman" w:hAnsi="Segoe UI Symbol" w:cs="Segoe UI Symbol"/>
          <w:color w:val="222222"/>
          <w:sz w:val="24"/>
          <w:szCs w:val="24"/>
        </w:rPr>
        <w:t>➢</w:t>
      </w:r>
      <w:r w:rsidRPr="00D9523A">
        <w:rPr>
          <w:rFonts w:ascii="Cambria" w:eastAsia="Times New Roman" w:hAnsi="Cambria" w:cs="Calibri"/>
          <w:color w:val="222222"/>
          <w:sz w:val="24"/>
          <w:szCs w:val="24"/>
        </w:rPr>
        <w:t xml:space="preserve"> Above rates do not include Guide Fee, Tipping, Airfare and Airport Tax.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Segoe UI Symbol" w:eastAsia="Times New Roman" w:hAnsi="Segoe UI Symbol" w:cs="Segoe UI Symbol"/>
          <w:color w:val="222222"/>
          <w:sz w:val="24"/>
          <w:szCs w:val="24"/>
        </w:rPr>
        <w:t>➢</w:t>
      </w:r>
      <w:r w:rsidRPr="00D9523A">
        <w:rPr>
          <w:rFonts w:ascii="Cambria" w:eastAsia="Times New Roman" w:hAnsi="Cambria" w:cs="Calibri"/>
          <w:color w:val="222222"/>
          <w:sz w:val="24"/>
          <w:szCs w:val="24"/>
        </w:rPr>
        <w:t xml:space="preserve"> Accommodation with daily breakfast as above.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Segoe UI Symbol" w:eastAsia="Times New Roman" w:hAnsi="Segoe UI Symbol" w:cs="Segoe UI Symbol"/>
          <w:color w:val="222222"/>
          <w:sz w:val="24"/>
          <w:szCs w:val="24"/>
        </w:rPr>
        <w:t>➢</w:t>
      </w:r>
      <w:r w:rsidRPr="00D9523A">
        <w:rPr>
          <w:rFonts w:ascii="Cambria" w:eastAsia="Times New Roman" w:hAnsi="Cambria" w:cs="Calibri"/>
          <w:color w:val="222222"/>
          <w:sz w:val="24"/>
          <w:szCs w:val="24"/>
        </w:rPr>
        <w:t xml:space="preserve"> Meals as per itinerary. Simple meal to be provided to tour leader, unless otherwise requested or specified.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Segoe UI Symbol" w:eastAsia="Times New Roman" w:hAnsi="Segoe UI Symbol" w:cs="Segoe UI Symbol"/>
          <w:color w:val="222222"/>
          <w:sz w:val="24"/>
          <w:szCs w:val="24"/>
        </w:rPr>
        <w:t>➢</w:t>
      </w:r>
      <w:r w:rsidRPr="00D9523A">
        <w:rPr>
          <w:rFonts w:ascii="Cambria" w:eastAsia="Times New Roman" w:hAnsi="Cambria" w:cs="Calibri"/>
          <w:color w:val="222222"/>
          <w:sz w:val="24"/>
          <w:szCs w:val="24"/>
        </w:rPr>
        <w:t xml:space="preserve"> Admission fee as specified in the above itinerary.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Segoe UI Symbol" w:eastAsia="Times New Roman" w:hAnsi="Segoe UI Symbol" w:cs="Segoe UI Symbol"/>
          <w:color w:val="222222"/>
          <w:sz w:val="24"/>
          <w:szCs w:val="24"/>
        </w:rPr>
        <w:t>➢</w:t>
      </w:r>
      <w:r w:rsidRPr="00D9523A">
        <w:rPr>
          <w:rFonts w:ascii="Cambria" w:eastAsia="Times New Roman" w:hAnsi="Cambria" w:cs="Calibri"/>
          <w:color w:val="222222"/>
          <w:sz w:val="24"/>
          <w:szCs w:val="24"/>
        </w:rPr>
        <w:t xml:space="preserve"> A final rooming list with names and sharing requirements is required at least 30 days prior to the arrival date.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Cambria" w:eastAsia="Times New Roman" w:hAnsi="Cambria" w:cs="Calibri"/>
          <w:color w:val="222222"/>
          <w:sz w:val="24"/>
          <w:szCs w:val="24"/>
        </w:rPr>
        <w:t xml:space="preserve">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Cambria" w:eastAsia="Times New Roman" w:hAnsi="Cambria" w:cs="Calibri"/>
          <w:color w:val="222222"/>
          <w:sz w:val="24"/>
          <w:szCs w:val="24"/>
        </w:rPr>
        <w:t xml:space="preserve">2. Child Policy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Segoe UI Symbol" w:eastAsia="Times New Roman" w:hAnsi="Segoe UI Symbol" w:cs="Segoe UI Symbol"/>
          <w:color w:val="222222"/>
          <w:sz w:val="24"/>
          <w:szCs w:val="24"/>
        </w:rPr>
        <w:t>➢</w:t>
      </w:r>
      <w:r w:rsidRPr="00D9523A">
        <w:rPr>
          <w:rFonts w:ascii="Cambria" w:eastAsia="Times New Roman" w:hAnsi="Cambria" w:cs="Calibri"/>
          <w:color w:val="222222"/>
          <w:sz w:val="24"/>
          <w:szCs w:val="24"/>
        </w:rPr>
        <w:t xml:space="preserve"> Please request for requote if there are children in the group.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Segoe UI Symbol" w:eastAsia="Times New Roman" w:hAnsi="Segoe UI Symbol" w:cs="Segoe UI Symbol"/>
          <w:color w:val="222222"/>
          <w:sz w:val="24"/>
          <w:szCs w:val="24"/>
        </w:rPr>
        <w:t>➢</w:t>
      </w:r>
      <w:r w:rsidRPr="00D9523A">
        <w:rPr>
          <w:rFonts w:ascii="Cambria" w:eastAsia="Times New Roman" w:hAnsi="Cambria" w:cs="Calibri"/>
          <w:color w:val="222222"/>
          <w:sz w:val="24"/>
          <w:szCs w:val="24"/>
        </w:rPr>
        <w:t xml:space="preserve"> The following terms need to be fulfilled for child price to be applied: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Cambria" w:eastAsia="Times New Roman" w:hAnsi="Cambria" w:cs="Calibri"/>
          <w:color w:val="222222"/>
          <w:sz w:val="24"/>
          <w:szCs w:val="24"/>
        </w:rPr>
        <w:t xml:space="preserve">o Full package (accommodation, venue, meal &amp; transportation) must be purchased to be entitled to child pricing.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Cambria" w:eastAsia="Times New Roman" w:hAnsi="Cambria" w:cs="Calibri"/>
          <w:color w:val="222222"/>
          <w:sz w:val="24"/>
          <w:szCs w:val="24"/>
        </w:rPr>
        <w:t xml:space="preserve">o Child rate is applicable only when it is available and according to vendors’ child pricing/policy. Table is for reference only. Conditions apply.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Cambria" w:eastAsia="Times New Roman" w:hAnsi="Cambria" w:cs="Calibri"/>
          <w:color w:val="222222"/>
          <w:sz w:val="24"/>
          <w:szCs w:val="24"/>
        </w:rPr>
        <w:t xml:space="preserve">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Cambria" w:eastAsia="Times New Roman" w:hAnsi="Cambria" w:cs="Calibri"/>
          <w:color w:val="222222"/>
          <w:sz w:val="24"/>
          <w:szCs w:val="24"/>
        </w:rPr>
        <w:t xml:space="preserve">Child (2-12) Sharing with 2 Adults without bed 60% of adult twin share price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Cambria" w:eastAsia="Times New Roman" w:hAnsi="Cambria" w:cs="Calibri"/>
          <w:color w:val="222222"/>
          <w:sz w:val="24"/>
          <w:szCs w:val="24"/>
        </w:rPr>
        <w:t xml:space="preserve">Child (2-12) Sharing with 2 Adults with bed 80% of adult twin share price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Cambria" w:eastAsia="Times New Roman" w:hAnsi="Cambria" w:cs="Calibri"/>
          <w:color w:val="222222"/>
          <w:sz w:val="24"/>
          <w:szCs w:val="24"/>
        </w:rPr>
        <w:t xml:space="preserve">1 Child sharing with 1 Adult (half twin) 95% of adult twin share price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Cambria" w:eastAsia="Times New Roman" w:hAnsi="Cambria" w:cs="Calibri"/>
          <w:color w:val="222222"/>
          <w:sz w:val="24"/>
          <w:szCs w:val="24"/>
        </w:rPr>
        <w:t xml:space="preserve">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Cambria" w:eastAsia="Times New Roman" w:hAnsi="Cambria" w:cs="Calibri"/>
          <w:color w:val="222222"/>
          <w:sz w:val="24"/>
          <w:szCs w:val="24"/>
        </w:rPr>
        <w:t xml:space="preserve">3. Local Guide if required: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Segoe UI Symbol" w:eastAsia="Times New Roman" w:hAnsi="Segoe UI Symbol" w:cs="Segoe UI Symbol"/>
          <w:color w:val="222222"/>
          <w:sz w:val="24"/>
          <w:szCs w:val="24"/>
        </w:rPr>
        <w:t>➢</w:t>
      </w:r>
      <w:r w:rsidRPr="00D9523A">
        <w:rPr>
          <w:rFonts w:ascii="Cambria" w:eastAsia="Times New Roman" w:hAnsi="Cambria" w:cs="Calibri"/>
          <w:color w:val="222222"/>
          <w:sz w:val="24"/>
          <w:szCs w:val="24"/>
        </w:rPr>
        <w:t xml:space="preserve"> Local Guide Hire Fee (Duration: 10 hours Usage) and subject to availability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Segoe UI Symbol" w:eastAsia="Times New Roman" w:hAnsi="Segoe UI Symbol" w:cs="Segoe UI Symbol"/>
          <w:color w:val="222222"/>
          <w:sz w:val="24"/>
          <w:szCs w:val="24"/>
        </w:rPr>
        <w:t>➢</w:t>
      </w:r>
      <w:r w:rsidRPr="00D9523A">
        <w:rPr>
          <w:rFonts w:ascii="Cambria" w:eastAsia="Times New Roman" w:hAnsi="Cambria" w:cs="Calibri"/>
          <w:color w:val="222222"/>
          <w:sz w:val="24"/>
          <w:szCs w:val="24"/>
        </w:rPr>
        <w:t xml:space="preserve"> Chinese/ English speaking: A$450.00 per day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Segoe UI Symbol" w:eastAsia="Times New Roman" w:hAnsi="Segoe UI Symbol" w:cs="Segoe UI Symbol"/>
          <w:color w:val="222222"/>
          <w:sz w:val="24"/>
          <w:szCs w:val="24"/>
        </w:rPr>
        <w:t>➢</w:t>
      </w:r>
      <w:r w:rsidRPr="00D9523A">
        <w:rPr>
          <w:rFonts w:ascii="Cambria" w:eastAsia="Times New Roman" w:hAnsi="Cambria" w:cs="Calibri"/>
          <w:color w:val="222222"/>
          <w:sz w:val="24"/>
          <w:szCs w:val="24"/>
        </w:rPr>
        <w:t xml:space="preserve"> Malay/Indonesian and Vietnamese speaking: A$ 450.00 per day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Segoe UI Symbol" w:eastAsia="Times New Roman" w:hAnsi="Segoe UI Symbol" w:cs="Segoe UI Symbol"/>
          <w:color w:val="222222"/>
          <w:sz w:val="24"/>
          <w:szCs w:val="24"/>
        </w:rPr>
        <w:t>➢</w:t>
      </w:r>
      <w:r w:rsidRPr="00D9523A">
        <w:rPr>
          <w:rFonts w:ascii="Cambria" w:eastAsia="Times New Roman" w:hAnsi="Cambria" w:cs="Calibri"/>
          <w:color w:val="222222"/>
          <w:sz w:val="24"/>
          <w:szCs w:val="24"/>
        </w:rPr>
        <w:t xml:space="preserve"> Overtime: A$ 45.00 per hour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Segoe UI Symbol" w:eastAsia="Times New Roman" w:hAnsi="Segoe UI Symbol" w:cs="Segoe UI Symbol"/>
          <w:color w:val="222222"/>
          <w:sz w:val="24"/>
          <w:szCs w:val="24"/>
        </w:rPr>
        <w:t>➢</w:t>
      </w:r>
      <w:r w:rsidRPr="00D9523A">
        <w:rPr>
          <w:rFonts w:ascii="Cambria" w:eastAsia="Times New Roman" w:hAnsi="Cambria" w:cs="Calibri"/>
          <w:color w:val="222222"/>
          <w:sz w:val="24"/>
          <w:szCs w:val="24"/>
        </w:rPr>
        <w:t xml:space="preserve"> Local guide minimum hire hours: 3 hours per day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Cambria" w:eastAsia="Times New Roman" w:hAnsi="Cambria" w:cs="Calibri"/>
          <w:color w:val="222222"/>
          <w:sz w:val="24"/>
          <w:szCs w:val="24"/>
        </w:rPr>
        <w:t xml:space="preserve">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Cambria" w:eastAsia="Times New Roman" w:hAnsi="Cambria" w:cs="Calibri"/>
          <w:color w:val="222222"/>
          <w:sz w:val="24"/>
          <w:szCs w:val="24"/>
        </w:rPr>
        <w:t xml:space="preserve">4. Recommended Tipping Guidelines: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Cambria" w:eastAsia="Times New Roman" w:hAnsi="Cambria" w:cs="Calibri"/>
          <w:color w:val="222222"/>
          <w:sz w:val="24"/>
          <w:szCs w:val="24"/>
        </w:rPr>
        <w:t xml:space="preserve"> </w:t>
      </w:r>
      <w:r w:rsidRPr="00D9523A">
        <w:rPr>
          <w:rFonts w:ascii="Segoe UI Symbol" w:eastAsia="Times New Roman" w:hAnsi="Segoe UI Symbol" w:cs="Segoe UI Symbol"/>
          <w:color w:val="222222"/>
          <w:sz w:val="24"/>
          <w:szCs w:val="24"/>
        </w:rPr>
        <w:t>➢</w:t>
      </w:r>
      <w:r w:rsidRPr="00D9523A">
        <w:rPr>
          <w:rFonts w:ascii="Cambria" w:eastAsia="Times New Roman" w:hAnsi="Cambria" w:cs="Calibri"/>
          <w:color w:val="222222"/>
          <w:sz w:val="24"/>
          <w:szCs w:val="24"/>
        </w:rPr>
        <w:t xml:space="preserve"> Driver ONLY: A$3 per person per day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Segoe UI Symbol" w:eastAsia="Times New Roman" w:hAnsi="Segoe UI Symbol" w:cs="Segoe UI Symbol"/>
          <w:color w:val="222222"/>
          <w:sz w:val="24"/>
          <w:szCs w:val="24"/>
        </w:rPr>
        <w:t>➢</w:t>
      </w:r>
      <w:r w:rsidRPr="00D9523A">
        <w:rPr>
          <w:rFonts w:ascii="Cambria" w:eastAsia="Times New Roman" w:hAnsi="Cambria" w:cs="Calibri"/>
          <w:color w:val="222222"/>
          <w:sz w:val="24"/>
          <w:szCs w:val="24"/>
        </w:rPr>
        <w:t xml:space="preserve"> Driver Cum Guide: A$5 per person per day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Segoe UI Symbol" w:eastAsia="Times New Roman" w:hAnsi="Segoe UI Symbol" w:cs="Segoe UI Symbol"/>
          <w:color w:val="222222"/>
          <w:sz w:val="24"/>
          <w:szCs w:val="24"/>
        </w:rPr>
        <w:t>➢</w:t>
      </w:r>
      <w:r w:rsidRPr="00D9523A">
        <w:rPr>
          <w:rFonts w:ascii="Cambria" w:eastAsia="Times New Roman" w:hAnsi="Cambria" w:cs="Calibri"/>
          <w:color w:val="222222"/>
          <w:sz w:val="24"/>
          <w:szCs w:val="24"/>
        </w:rPr>
        <w:t xml:space="preserve"> Local Guide: A$5.00 per person per day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Segoe UI Symbol" w:eastAsia="Times New Roman" w:hAnsi="Segoe UI Symbol" w:cs="Segoe UI Symbol"/>
          <w:color w:val="222222"/>
          <w:sz w:val="24"/>
          <w:szCs w:val="24"/>
        </w:rPr>
        <w:t>➢</w:t>
      </w:r>
      <w:r w:rsidRPr="00D9523A">
        <w:rPr>
          <w:rFonts w:ascii="Cambria" w:eastAsia="Times New Roman" w:hAnsi="Cambria" w:cs="Calibri"/>
          <w:color w:val="222222"/>
          <w:sz w:val="24"/>
          <w:szCs w:val="24"/>
        </w:rPr>
        <w:t xml:space="preserve"> Less than 10 pax: A$25 per airport transfer or A$50 per day tour for driver &amp; local guide each.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Cambria" w:eastAsia="Times New Roman" w:hAnsi="Cambria" w:cs="Calibri"/>
          <w:color w:val="222222"/>
          <w:sz w:val="24"/>
          <w:szCs w:val="24"/>
        </w:rPr>
        <w:t xml:space="preserve">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Cambria" w:eastAsia="Times New Roman" w:hAnsi="Cambria" w:cs="Calibri"/>
          <w:color w:val="222222"/>
          <w:sz w:val="24"/>
          <w:szCs w:val="24"/>
        </w:rPr>
        <w:lastRenderedPageBreak/>
        <w:t xml:space="preserve">5. Above rates DO NOT includes the following;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Segoe UI Symbol" w:eastAsia="Times New Roman" w:hAnsi="Segoe UI Symbol" w:cs="Segoe UI Symbol"/>
          <w:color w:val="222222"/>
          <w:sz w:val="24"/>
          <w:szCs w:val="24"/>
        </w:rPr>
        <w:t>➢</w:t>
      </w:r>
      <w:r w:rsidRPr="00D9523A">
        <w:rPr>
          <w:rFonts w:ascii="Cambria" w:eastAsia="Times New Roman" w:hAnsi="Cambria" w:cs="Calibri"/>
          <w:color w:val="222222"/>
          <w:sz w:val="24"/>
          <w:szCs w:val="24"/>
        </w:rPr>
        <w:t xml:space="preserve"> Air ticket, airport tax, tour guide fee, spring water, visa fee, insurance.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Segoe UI Symbol" w:eastAsia="Times New Roman" w:hAnsi="Segoe UI Symbol" w:cs="Segoe UI Symbol"/>
          <w:color w:val="222222"/>
          <w:sz w:val="24"/>
          <w:szCs w:val="24"/>
        </w:rPr>
        <w:t>➢</w:t>
      </w:r>
      <w:r w:rsidRPr="00D9523A">
        <w:rPr>
          <w:rFonts w:ascii="Cambria" w:eastAsia="Times New Roman" w:hAnsi="Cambria" w:cs="Calibri"/>
          <w:color w:val="222222"/>
          <w:sz w:val="24"/>
          <w:szCs w:val="24"/>
        </w:rPr>
        <w:t xml:space="preserve"> Hotel Porterage &amp; Room Drop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Segoe UI Symbol" w:eastAsia="Times New Roman" w:hAnsi="Segoe UI Symbol" w:cs="Segoe UI Symbol"/>
          <w:color w:val="222222"/>
          <w:sz w:val="24"/>
          <w:szCs w:val="24"/>
        </w:rPr>
        <w:t>➢</w:t>
      </w:r>
      <w:r w:rsidRPr="00D9523A">
        <w:rPr>
          <w:rFonts w:ascii="Cambria" w:eastAsia="Times New Roman" w:hAnsi="Cambria" w:cs="Calibri"/>
          <w:color w:val="222222"/>
          <w:sz w:val="24"/>
          <w:szCs w:val="24"/>
        </w:rPr>
        <w:t xml:space="preserve"> Personal expenses (phone, laundry, mini bar, etc)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Segoe UI Symbol" w:eastAsia="Times New Roman" w:hAnsi="Segoe UI Symbol" w:cs="Segoe UI Symbol"/>
          <w:color w:val="222222"/>
          <w:sz w:val="24"/>
          <w:szCs w:val="24"/>
        </w:rPr>
        <w:t>➢</w:t>
      </w:r>
      <w:r w:rsidRPr="00D9523A">
        <w:rPr>
          <w:rFonts w:ascii="Cambria" w:eastAsia="Times New Roman" w:hAnsi="Cambria" w:cs="Calibri"/>
          <w:color w:val="222222"/>
          <w:sz w:val="24"/>
          <w:szCs w:val="24"/>
        </w:rPr>
        <w:t xml:space="preserve"> Beverages during meals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Segoe UI Symbol" w:eastAsia="Times New Roman" w:hAnsi="Segoe UI Symbol" w:cs="Segoe UI Symbol"/>
          <w:color w:val="222222"/>
          <w:sz w:val="24"/>
          <w:szCs w:val="24"/>
        </w:rPr>
        <w:t>➢</w:t>
      </w:r>
      <w:r w:rsidRPr="00D9523A">
        <w:rPr>
          <w:rFonts w:ascii="Cambria" w:eastAsia="Times New Roman" w:hAnsi="Cambria" w:cs="Calibri"/>
          <w:color w:val="222222"/>
          <w:sz w:val="24"/>
          <w:szCs w:val="24"/>
        </w:rPr>
        <w:t xml:space="preserve"> Tipping for driver and tour guide service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Cambria" w:eastAsia="Times New Roman" w:hAnsi="Cambria" w:cs="Calibri"/>
          <w:color w:val="222222"/>
          <w:sz w:val="24"/>
          <w:szCs w:val="24"/>
        </w:rPr>
        <w:t xml:space="preserve">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Cambria" w:eastAsia="Times New Roman" w:hAnsi="Cambria" w:cs="Calibri"/>
          <w:color w:val="222222"/>
          <w:sz w:val="24"/>
          <w:szCs w:val="24"/>
        </w:rPr>
        <w:t xml:space="preserve">6. FOC Policy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Cambria" w:eastAsia="Times New Roman" w:hAnsi="Cambria" w:cs="Calibri"/>
          <w:color w:val="222222"/>
          <w:sz w:val="24"/>
          <w:szCs w:val="24"/>
        </w:rPr>
        <w:t xml:space="preserve"> </w:t>
      </w:r>
      <w:r w:rsidRPr="00D9523A">
        <w:rPr>
          <w:rFonts w:ascii="Segoe UI Symbol" w:eastAsia="Times New Roman" w:hAnsi="Segoe UI Symbol" w:cs="Segoe UI Symbol"/>
          <w:color w:val="222222"/>
          <w:sz w:val="24"/>
          <w:szCs w:val="24"/>
        </w:rPr>
        <w:t>➢</w:t>
      </w:r>
      <w:r w:rsidRPr="00D9523A">
        <w:rPr>
          <w:rFonts w:ascii="Cambria" w:eastAsia="Times New Roman" w:hAnsi="Cambria" w:cs="Calibri"/>
          <w:color w:val="222222"/>
          <w:sz w:val="24"/>
          <w:szCs w:val="24"/>
        </w:rPr>
        <w:t xml:space="preserve"> FOC is to be offered to BONA FIDE Tour Leader ONLY.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Segoe UI Symbol" w:eastAsia="Times New Roman" w:hAnsi="Segoe UI Symbol" w:cs="Segoe UI Symbol"/>
          <w:color w:val="222222"/>
          <w:sz w:val="24"/>
          <w:szCs w:val="24"/>
        </w:rPr>
        <w:t>➢</w:t>
      </w:r>
      <w:r w:rsidRPr="00D9523A">
        <w:rPr>
          <w:rFonts w:ascii="Cambria" w:eastAsia="Times New Roman" w:hAnsi="Cambria" w:cs="Calibri"/>
          <w:color w:val="222222"/>
          <w:sz w:val="24"/>
          <w:szCs w:val="24"/>
        </w:rPr>
        <w:t xml:space="preserve"> For Min 10 Adults +1 tour leader, 1 Tour Leader FOC on single room basis.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Segoe UI Symbol" w:eastAsia="Times New Roman" w:hAnsi="Segoe UI Symbol" w:cs="Segoe UI Symbol"/>
          <w:color w:val="222222"/>
          <w:sz w:val="24"/>
          <w:szCs w:val="24"/>
        </w:rPr>
        <w:t>➢</w:t>
      </w:r>
      <w:r w:rsidRPr="00D9523A">
        <w:rPr>
          <w:rFonts w:ascii="Cambria" w:eastAsia="Times New Roman" w:hAnsi="Cambria" w:cs="Calibri"/>
          <w:color w:val="222222"/>
          <w:sz w:val="24"/>
          <w:szCs w:val="24"/>
        </w:rPr>
        <w:t xml:space="preserve"> In the event of 1 additional tour leader or 1 additional trainee tour leader added, both the 1st and 2nd tour leader or trainee tour leader will be sharing in a twin room. Additional meals and admission fees will be charged accordingly, unless otherwise specified.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Segoe UI Symbol" w:eastAsia="Times New Roman" w:hAnsi="Segoe UI Symbol" w:cs="Segoe UI Symbol"/>
          <w:color w:val="222222"/>
          <w:sz w:val="24"/>
          <w:szCs w:val="24"/>
        </w:rPr>
        <w:t>➢</w:t>
      </w:r>
      <w:r w:rsidRPr="00D9523A">
        <w:rPr>
          <w:rFonts w:ascii="Cambria" w:eastAsia="Times New Roman" w:hAnsi="Cambria" w:cs="Calibri"/>
          <w:color w:val="222222"/>
          <w:sz w:val="24"/>
          <w:szCs w:val="24"/>
        </w:rPr>
        <w:t xml:space="preserve"> Any other additional tour leaders or trainee tour leaders added will be subjected upon request. Additional accommodation, meals and admission fees may be charged accordingly, unless otherwise specified.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Segoe UI Symbol" w:eastAsia="Times New Roman" w:hAnsi="Segoe UI Symbol" w:cs="Segoe UI Symbol"/>
          <w:color w:val="222222"/>
          <w:sz w:val="24"/>
          <w:szCs w:val="24"/>
        </w:rPr>
        <w:t>➢</w:t>
      </w:r>
      <w:r w:rsidRPr="00D9523A">
        <w:rPr>
          <w:rFonts w:ascii="Cambria" w:eastAsia="Times New Roman" w:hAnsi="Cambria" w:cs="Calibri"/>
          <w:color w:val="222222"/>
          <w:sz w:val="24"/>
          <w:szCs w:val="24"/>
        </w:rPr>
        <w:t xml:space="preserve"> FOC for tour leader is not included for Conference and Lunch at the hotel.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Segoe UI Symbol" w:eastAsia="Times New Roman" w:hAnsi="Segoe UI Symbol" w:cs="Segoe UI Symbol"/>
          <w:color w:val="222222"/>
          <w:sz w:val="24"/>
          <w:szCs w:val="24"/>
        </w:rPr>
        <w:t>➢</w:t>
      </w:r>
      <w:r w:rsidRPr="00D9523A">
        <w:rPr>
          <w:rFonts w:ascii="Cambria" w:eastAsia="Times New Roman" w:hAnsi="Cambria" w:cs="Calibri"/>
          <w:color w:val="222222"/>
          <w:sz w:val="24"/>
          <w:szCs w:val="24"/>
        </w:rPr>
        <w:t xml:space="preserve"> If there is no tour leader, 1 FOC room on the 26th room for every 25 fully paid rooms, unless otherwise specified.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Cambria" w:eastAsia="Times New Roman" w:hAnsi="Cambria" w:cs="Calibri"/>
          <w:color w:val="222222"/>
          <w:sz w:val="24"/>
          <w:szCs w:val="24"/>
        </w:rPr>
        <w:t xml:space="preserve">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Cambria" w:eastAsia="Times New Roman" w:hAnsi="Cambria" w:cs="Calibri"/>
          <w:color w:val="222222"/>
          <w:sz w:val="24"/>
          <w:szCs w:val="24"/>
        </w:rPr>
        <w:t xml:space="preserve">7. NO Show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Cambria" w:eastAsia="Times New Roman" w:hAnsi="Cambria" w:cs="Calibri"/>
          <w:color w:val="222222"/>
          <w:sz w:val="24"/>
          <w:szCs w:val="24"/>
        </w:rPr>
        <w:t xml:space="preserve"> </w:t>
      </w:r>
      <w:r w:rsidRPr="00D9523A">
        <w:rPr>
          <w:rFonts w:ascii="Segoe UI Symbol" w:eastAsia="Times New Roman" w:hAnsi="Segoe UI Symbol" w:cs="Segoe UI Symbol"/>
          <w:color w:val="222222"/>
          <w:sz w:val="24"/>
          <w:szCs w:val="24"/>
        </w:rPr>
        <w:t>➢</w:t>
      </w:r>
      <w:r w:rsidRPr="00D9523A">
        <w:rPr>
          <w:rFonts w:ascii="Cambria" w:eastAsia="Times New Roman" w:hAnsi="Cambria" w:cs="Calibri"/>
          <w:color w:val="222222"/>
          <w:sz w:val="24"/>
          <w:szCs w:val="24"/>
        </w:rPr>
        <w:t xml:space="preserve"> No show passengers will be charged 100% of total tour fare.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Segoe UI Symbol" w:eastAsia="Times New Roman" w:hAnsi="Segoe UI Symbol" w:cs="Segoe UI Symbol"/>
          <w:color w:val="222222"/>
          <w:sz w:val="24"/>
          <w:szCs w:val="24"/>
        </w:rPr>
        <w:t>➢</w:t>
      </w:r>
      <w:r w:rsidRPr="00D9523A">
        <w:rPr>
          <w:rFonts w:ascii="Cambria" w:eastAsia="Times New Roman" w:hAnsi="Cambria" w:cs="Calibri"/>
          <w:color w:val="222222"/>
          <w:sz w:val="24"/>
          <w:szCs w:val="24"/>
        </w:rPr>
        <w:t xml:space="preserve"> Refused entry to Australia will be charged 100% of total tour fare.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Cambria" w:eastAsia="Times New Roman" w:hAnsi="Cambria" w:cs="Calibri"/>
          <w:color w:val="222222"/>
          <w:sz w:val="24"/>
          <w:szCs w:val="24"/>
        </w:rPr>
        <w:t xml:space="preserve">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Cambria" w:eastAsia="Times New Roman" w:hAnsi="Cambria" w:cs="Calibri"/>
          <w:color w:val="222222"/>
          <w:sz w:val="24"/>
          <w:szCs w:val="24"/>
        </w:rPr>
        <w:t xml:space="preserve">8. Additional conditions during super Peak Season &amp; Special Events: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Cambria" w:eastAsia="Times New Roman" w:hAnsi="Cambria" w:cs="Calibri"/>
          <w:color w:val="222222"/>
          <w:sz w:val="24"/>
          <w:szCs w:val="24"/>
        </w:rPr>
        <w:t xml:space="preserve"> </w:t>
      </w:r>
      <w:r w:rsidRPr="00D9523A">
        <w:rPr>
          <w:rFonts w:ascii="Segoe UI Symbol" w:eastAsia="Times New Roman" w:hAnsi="Segoe UI Symbol" w:cs="Segoe UI Symbol"/>
          <w:color w:val="222222"/>
          <w:sz w:val="24"/>
          <w:szCs w:val="24"/>
        </w:rPr>
        <w:t>➢</w:t>
      </w:r>
      <w:r w:rsidRPr="00D9523A">
        <w:rPr>
          <w:rFonts w:ascii="Cambria" w:eastAsia="Times New Roman" w:hAnsi="Cambria" w:cs="Calibri"/>
          <w:color w:val="222222"/>
          <w:sz w:val="24"/>
          <w:szCs w:val="24"/>
        </w:rPr>
        <w:t xml:space="preserve"> For bookings during super peak period eg. Christmas/New Year, Chinese New Year or other special event dates, full payment of tour fare is to be made within 14 days upon hotel confirmation and no later than 30 days prior to arrival. Failure to do so may result in rooms being released.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Segoe UI Symbol" w:eastAsia="Times New Roman" w:hAnsi="Segoe UI Symbol" w:cs="Segoe UI Symbol"/>
          <w:color w:val="222222"/>
          <w:sz w:val="24"/>
          <w:szCs w:val="24"/>
        </w:rPr>
        <w:t>➢</w:t>
      </w:r>
      <w:r w:rsidRPr="00D9523A">
        <w:rPr>
          <w:rFonts w:ascii="Cambria" w:eastAsia="Times New Roman" w:hAnsi="Cambria" w:cs="Calibri"/>
          <w:color w:val="222222"/>
          <w:sz w:val="24"/>
          <w:szCs w:val="24"/>
        </w:rPr>
        <w:t xml:space="preserve"> Rates are subject to change and surcharge may apply during hotel block out dates and special event or any circumstances beyond our Control.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Segoe UI Symbol" w:eastAsia="Times New Roman" w:hAnsi="Segoe UI Symbol" w:cs="Segoe UI Symbol"/>
          <w:color w:val="222222"/>
          <w:sz w:val="24"/>
          <w:szCs w:val="24"/>
        </w:rPr>
        <w:t>➢</w:t>
      </w:r>
      <w:r w:rsidRPr="00D9523A">
        <w:rPr>
          <w:rFonts w:ascii="Cambria" w:eastAsia="Times New Roman" w:hAnsi="Cambria" w:cs="Calibri"/>
          <w:color w:val="222222"/>
          <w:sz w:val="24"/>
          <w:szCs w:val="24"/>
        </w:rPr>
        <w:t xml:space="preserve"> Australia Events: </w:t>
      </w:r>
      <w:hyperlink r:id="rId4" w:tgtFrame="_blank" w:history="1">
        <w:r w:rsidRPr="00D9523A">
          <w:rPr>
            <w:rFonts w:ascii="Cambria" w:eastAsia="Times New Roman" w:hAnsi="Cambria" w:cs="Calibri"/>
            <w:color w:val="1155CC"/>
            <w:sz w:val="24"/>
            <w:szCs w:val="24"/>
            <w:u w:val="single"/>
          </w:rPr>
          <w:t>http://www.about-australia.com/events/</w:t>
        </w:r>
      </w:hyperlink>
      <w:r w:rsidRPr="00D9523A">
        <w:rPr>
          <w:rFonts w:ascii="Cambria" w:eastAsia="Times New Roman" w:hAnsi="Cambria" w:cs="Calibri"/>
          <w:color w:val="222222"/>
          <w:sz w:val="24"/>
          <w:szCs w:val="24"/>
        </w:rPr>
        <w:t xml:space="preserve">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Cambria" w:eastAsia="Times New Roman" w:hAnsi="Cambria" w:cs="Calibri"/>
          <w:color w:val="222222"/>
          <w:sz w:val="24"/>
          <w:szCs w:val="24"/>
        </w:rPr>
        <w:t xml:space="preserve"> </w:t>
      </w:r>
      <w:r w:rsidRPr="00D9523A">
        <w:rPr>
          <w:rFonts w:ascii="Segoe UI Symbol" w:eastAsia="Times New Roman" w:hAnsi="Segoe UI Symbol" w:cs="Segoe UI Symbol"/>
          <w:color w:val="222222"/>
          <w:sz w:val="24"/>
          <w:szCs w:val="24"/>
        </w:rPr>
        <w:t>➢</w:t>
      </w:r>
      <w:r w:rsidRPr="00D9523A">
        <w:rPr>
          <w:rFonts w:ascii="Cambria" w:eastAsia="Times New Roman" w:hAnsi="Cambria" w:cs="Calibri"/>
          <w:color w:val="222222"/>
          <w:sz w:val="24"/>
          <w:szCs w:val="24"/>
        </w:rPr>
        <w:t xml:space="preserve"> Australia public holidays: </w:t>
      </w:r>
      <w:hyperlink r:id="rId5" w:tgtFrame="_blank" w:history="1">
        <w:r w:rsidRPr="00D9523A">
          <w:rPr>
            <w:rFonts w:ascii="Cambria" w:eastAsia="Times New Roman" w:hAnsi="Cambria" w:cs="Calibri"/>
            <w:color w:val="1155CC"/>
            <w:sz w:val="24"/>
            <w:szCs w:val="24"/>
            <w:u w:val="single"/>
          </w:rPr>
          <w:t>https://www.publicholidaysaustralia.com.au/</w:t>
        </w:r>
      </w:hyperlink>
      <w:r w:rsidRPr="00D9523A">
        <w:rPr>
          <w:rFonts w:ascii="Cambria" w:eastAsia="Times New Roman" w:hAnsi="Cambria" w:cs="Calibri"/>
          <w:color w:val="222222"/>
          <w:sz w:val="24"/>
          <w:szCs w:val="24"/>
        </w:rPr>
        <w:t xml:space="preserve">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Cambria" w:eastAsia="Times New Roman" w:hAnsi="Cambria" w:cs="Calibri"/>
          <w:color w:val="222222"/>
          <w:sz w:val="24"/>
          <w:szCs w:val="24"/>
        </w:rPr>
        <w:t xml:space="preserve">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Cambria" w:eastAsia="Times New Roman" w:hAnsi="Cambria" w:cs="Calibri"/>
          <w:color w:val="222222"/>
          <w:sz w:val="24"/>
          <w:szCs w:val="24"/>
        </w:rPr>
        <w:t xml:space="preserve">9. No refund will be given for unused services.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Cambria" w:eastAsia="Times New Roman" w:hAnsi="Cambria" w:cs="Calibri"/>
          <w:color w:val="222222"/>
          <w:sz w:val="24"/>
          <w:szCs w:val="24"/>
        </w:rPr>
        <w:t xml:space="preserve">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Cambria" w:eastAsia="Times New Roman" w:hAnsi="Cambria" w:cs="Calibri"/>
          <w:color w:val="222222"/>
          <w:sz w:val="24"/>
          <w:szCs w:val="24"/>
        </w:rPr>
        <w:t xml:space="preserve">10. Cancellation Policy.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Segoe UI Symbol" w:eastAsia="Times New Roman" w:hAnsi="Segoe UI Symbol" w:cs="Segoe UI Symbol"/>
          <w:color w:val="222222"/>
          <w:sz w:val="24"/>
          <w:szCs w:val="24"/>
        </w:rPr>
        <w:t>➢</w:t>
      </w:r>
      <w:r w:rsidRPr="00D9523A">
        <w:rPr>
          <w:rFonts w:ascii="Cambria" w:eastAsia="Times New Roman" w:hAnsi="Cambria" w:cs="Calibri"/>
          <w:color w:val="222222"/>
          <w:sz w:val="24"/>
          <w:szCs w:val="24"/>
        </w:rPr>
        <w:t xml:space="preserve"> All cancellation of bookings must be advised in writing.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Segoe UI Symbol" w:eastAsia="Times New Roman" w:hAnsi="Segoe UI Symbol" w:cs="Segoe UI Symbol"/>
          <w:color w:val="222222"/>
          <w:sz w:val="24"/>
          <w:szCs w:val="24"/>
        </w:rPr>
        <w:t>➢</w:t>
      </w:r>
      <w:r w:rsidRPr="00D9523A">
        <w:rPr>
          <w:rFonts w:ascii="Cambria" w:eastAsia="Times New Roman" w:hAnsi="Cambria" w:cs="Calibri"/>
          <w:color w:val="222222"/>
          <w:sz w:val="24"/>
          <w:szCs w:val="24"/>
        </w:rPr>
        <w:t xml:space="preserve"> Standard period: -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Cambria" w:eastAsia="Times New Roman" w:hAnsi="Cambria" w:cs="Calibri"/>
          <w:color w:val="222222"/>
          <w:sz w:val="24"/>
          <w:szCs w:val="24"/>
        </w:rPr>
        <w:t xml:space="preserve">▪ Groups cancellations can be made 31 days prior to arrival without penalty unless otherwise specified.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Cambria" w:eastAsia="Times New Roman" w:hAnsi="Cambria" w:cs="Calibri"/>
          <w:color w:val="222222"/>
          <w:sz w:val="24"/>
          <w:szCs w:val="24"/>
        </w:rPr>
        <w:t xml:space="preserve">▪ Groups cancellations between 30 and 14 days prior to arrival will incur the first room night charge for all rooms, unless otherwise specified. ▪ Full payment of accommodation will be charged 14 days prior to arrival of the group for all nights for each room cancelled, unless otherwise specified.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Segoe UI Symbol" w:eastAsia="Times New Roman" w:hAnsi="Segoe UI Symbol" w:cs="Segoe UI Symbol"/>
          <w:color w:val="222222"/>
          <w:sz w:val="24"/>
          <w:szCs w:val="24"/>
        </w:rPr>
        <w:lastRenderedPageBreak/>
        <w:t>➢</w:t>
      </w:r>
      <w:r w:rsidRPr="00D9523A">
        <w:rPr>
          <w:rFonts w:ascii="Cambria" w:eastAsia="Times New Roman" w:hAnsi="Cambria" w:cs="Calibri"/>
          <w:color w:val="222222"/>
          <w:sz w:val="24"/>
          <w:szCs w:val="24"/>
        </w:rPr>
        <w:t xml:space="preserve"> Different cancellation policies may apply to different seasons and special event days, unless otherwise specified.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Cambria" w:eastAsia="Times New Roman" w:hAnsi="Cambria" w:cs="Calibri"/>
          <w:color w:val="222222"/>
          <w:sz w:val="24"/>
          <w:szCs w:val="24"/>
        </w:rPr>
        <w:t xml:space="preserve">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alibri"/>
          <w:color w:val="222222"/>
          <w:sz w:val="24"/>
          <w:szCs w:val="24"/>
        </w:rPr>
      </w:pPr>
      <w:r w:rsidRPr="00D9523A">
        <w:rPr>
          <w:rFonts w:ascii="Cambria" w:eastAsia="Times New Roman" w:hAnsi="Cambria" w:cs="Calibri"/>
          <w:color w:val="222222"/>
          <w:sz w:val="24"/>
          <w:szCs w:val="24"/>
        </w:rPr>
        <w:t xml:space="preserve">11. Payment Terms. </w:t>
      </w:r>
    </w:p>
    <w:p w:rsidR="00D9523A" w:rsidRPr="00D9523A" w:rsidRDefault="00D9523A" w:rsidP="00D95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22222"/>
          <w:sz w:val="24"/>
          <w:szCs w:val="24"/>
        </w:rPr>
      </w:pPr>
      <w:r w:rsidRPr="00D9523A">
        <w:rPr>
          <w:rFonts w:ascii="Segoe UI Symbol" w:eastAsia="Times New Roman" w:hAnsi="Segoe UI Symbol" w:cs="Segoe UI Symbol"/>
          <w:color w:val="222222"/>
          <w:sz w:val="24"/>
          <w:szCs w:val="24"/>
        </w:rPr>
        <w:t>➢</w:t>
      </w:r>
      <w:r w:rsidRPr="00D9523A">
        <w:rPr>
          <w:rFonts w:ascii="Cambria" w:eastAsia="Times New Roman" w:hAnsi="Cambria" w:cs="Calibri"/>
          <w:color w:val="222222"/>
          <w:sz w:val="24"/>
          <w:szCs w:val="24"/>
        </w:rPr>
        <w:t xml:space="preserve"> Payment of full tour fare is due at least 14 days prior to arrival day. </w:t>
      </w:r>
    </w:p>
    <w:p w:rsidR="00171EE0" w:rsidRPr="00D9523A" w:rsidRDefault="00171EE0">
      <w:pPr>
        <w:rPr>
          <w:rFonts w:ascii="Cambria" w:hAnsi="Cambria"/>
          <w:sz w:val="24"/>
          <w:szCs w:val="24"/>
        </w:rPr>
      </w:pPr>
    </w:p>
    <w:sectPr w:rsidR="00171EE0" w:rsidRPr="00D95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23A"/>
    <w:rsid w:val="00171EE0"/>
    <w:rsid w:val="00D9523A"/>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CA7C2"/>
  <w15:chartTrackingRefBased/>
  <w15:docId w15:val="{0337F40D-1587-4E28-96DB-763FF5515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95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523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952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01717">
      <w:bodyDiv w:val="1"/>
      <w:marLeft w:val="0"/>
      <w:marRight w:val="0"/>
      <w:marTop w:val="0"/>
      <w:marBottom w:val="0"/>
      <w:divBdr>
        <w:top w:val="none" w:sz="0" w:space="0" w:color="auto"/>
        <w:left w:val="none" w:sz="0" w:space="0" w:color="auto"/>
        <w:bottom w:val="none" w:sz="0" w:space="0" w:color="auto"/>
        <w:right w:val="none" w:sz="0" w:space="0" w:color="auto"/>
      </w:divBdr>
    </w:div>
    <w:div w:id="771707455">
      <w:bodyDiv w:val="1"/>
      <w:marLeft w:val="0"/>
      <w:marRight w:val="0"/>
      <w:marTop w:val="0"/>
      <w:marBottom w:val="0"/>
      <w:divBdr>
        <w:top w:val="none" w:sz="0" w:space="0" w:color="auto"/>
        <w:left w:val="none" w:sz="0" w:space="0" w:color="auto"/>
        <w:bottom w:val="none" w:sz="0" w:space="0" w:color="auto"/>
        <w:right w:val="none" w:sz="0" w:space="0" w:color="auto"/>
      </w:divBdr>
    </w:div>
    <w:div w:id="128044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ublicholidaysaustralia.com.au/" TargetMode="External"/><Relationship Id="rId4" Type="http://schemas.openxmlformats.org/officeDocument/2006/relationships/hyperlink" Target="http://www.about-australia.com/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980</Words>
  <Characters>5586</Characters>
  <Application>Microsoft Office Word</Application>
  <DocSecurity>0</DocSecurity>
  <Lines>46</Lines>
  <Paragraphs>13</Paragraphs>
  <ScaleCrop>false</ScaleCrop>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2019-10-23T10:04:00Z</dcterms:created>
  <dcterms:modified xsi:type="dcterms:W3CDTF">2019-10-23T10:13:00Z</dcterms:modified>
</cp:coreProperties>
</file>