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BCA" w:rsidRDefault="00143BCA">
      <w:pPr>
        <w:pStyle w:val="BodyText"/>
        <w:spacing w:before="6"/>
        <w:rPr>
          <w:rFonts w:ascii="Times New Roman"/>
          <w:sz w:val="14"/>
        </w:rPr>
      </w:pPr>
    </w:p>
    <w:p w:rsidR="00143BCA" w:rsidRDefault="000C4948">
      <w:pPr>
        <w:pStyle w:val="Heading1"/>
        <w:spacing w:before="101"/>
        <w:ind w:left="4965" w:right="4810" w:firstLine="5"/>
      </w:pPr>
      <w:r>
        <w:rPr>
          <w:color w:val="001F5F"/>
        </w:rPr>
        <w:t xml:space="preserve">7Days/6Nights </w:t>
      </w:r>
      <w:r>
        <w:rPr>
          <w:color w:val="006FC0"/>
        </w:rPr>
        <w:t>Turkey Express</w:t>
      </w:r>
    </w:p>
    <w:p w:rsidR="00143BCA" w:rsidRDefault="000C4948">
      <w:pPr>
        <w:ind w:left="3738" w:right="3582"/>
        <w:jc w:val="center"/>
        <w:rPr>
          <w:rFonts w:ascii="Maiandra GD" w:hAnsi="Maiandra GD"/>
          <w:sz w:val="28"/>
        </w:rPr>
      </w:pPr>
      <w:r>
        <w:rPr>
          <w:rFonts w:ascii="Maiandra GD" w:hAnsi="Maiandra GD"/>
          <w:color w:val="001F5F"/>
          <w:sz w:val="28"/>
        </w:rPr>
        <w:t>(Valid For March – October 2020)</w:t>
      </w:r>
    </w:p>
    <w:p w:rsidR="00143BCA" w:rsidRDefault="00143BCA">
      <w:pPr>
        <w:pStyle w:val="BodyText"/>
        <w:spacing w:before="8"/>
        <w:rPr>
          <w:rFonts w:ascii="Maiandra GD"/>
          <w:sz w:val="15"/>
        </w:rPr>
      </w:pPr>
    </w:p>
    <w:p w:rsidR="00143BCA" w:rsidRDefault="004C28AA">
      <w:pPr>
        <w:pStyle w:val="Heading2"/>
        <w:tabs>
          <w:tab w:val="left" w:pos="2470"/>
        </w:tabs>
        <w:spacing w:before="99"/>
        <w:rPr>
          <w:u w:val="none"/>
        </w:rPr>
      </w:pPr>
      <w:r>
        <w:rPr>
          <w:noProof/>
          <w:lang w:val="id-ID" w:eastAsia="zh-CN" w:bidi="ar-SA"/>
        </w:rPr>
        <mc:AlternateContent>
          <mc:Choice Requires="wpg">
            <w:drawing>
              <wp:anchor distT="0" distB="0" distL="114300" distR="114300" simplePos="0" relativeHeight="251659264" behindDoc="1" locked="0" layoutInCell="1" allowOverlap="1">
                <wp:simplePos x="0" y="0"/>
                <wp:positionH relativeFrom="page">
                  <wp:posOffset>1358265</wp:posOffset>
                </wp:positionH>
                <wp:positionV relativeFrom="paragraph">
                  <wp:posOffset>29845</wp:posOffset>
                </wp:positionV>
                <wp:extent cx="285750" cy="18224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182245"/>
                          <a:chOff x="2139" y="47"/>
                          <a:chExt cx="450" cy="287"/>
                        </a:xfrm>
                      </wpg:grpSpPr>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138" y="47"/>
                            <a:ext cx="450"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3"/>
                        <wps:cNvSpPr txBox="1">
                          <a:spLocks noChangeArrowheads="1"/>
                        </wps:cNvSpPr>
                        <wps:spPr bwMode="auto">
                          <a:xfrm>
                            <a:off x="2138" y="47"/>
                            <a:ext cx="450"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3BCA" w:rsidRDefault="000C4948">
                              <w:pPr>
                                <w:spacing w:before="52"/>
                                <w:ind w:left="-102" w:right="-44"/>
                                <w:rPr>
                                  <w:b/>
                                  <w:sz w:val="20"/>
                                </w:rPr>
                              </w:pPr>
                              <w:hyperlink r:id="rId8">
                                <w:r>
                                  <w:rPr>
                                    <w:b/>
                                    <w:color w:val="2D74B5"/>
                                    <w:sz w:val="20"/>
                                    <w:u w:val="single" w:color="2D74B5"/>
                                  </w:rPr>
                                  <w:t xml:space="preserve">:           </w:t>
                                </w:r>
                                <w:r>
                                  <w:rPr>
                                    <w:b/>
                                    <w:color w:val="2D74B5"/>
                                    <w:spacing w:val="8"/>
                                    <w:sz w:val="20"/>
                                    <w:u w:val="single" w:color="2D74B5"/>
                                  </w:rPr>
                                  <w:t xml:space="preserve"> </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106.95pt;margin-top:2.35pt;width:22.5pt;height:14.35pt;z-index:-251657216;mso-position-horizontal-relative:page" coordorigin="2139,47" coordsize="45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2138;top:47;width:450;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">
                  <v:imagedata r:id="rId9" o:title=""/>
                </v:shape>
                <v:shapetype id="_x0000_t202" coordsize="21600,21600" o:spt="202" path="m,l,21600r21600,l21600,xe">
                  <v:stroke joinstyle="miter"/>
                  <v:path gradientshapeok="t" o:connecttype="rect"/>
                </v:shapetype>
                <v:shape id="Text Box 3" o:spid="_x0000_s1028" type="#_x0000_t202" style="position:absolute;left:2138;top:47;width:450;height: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143BCA" w:rsidRDefault="000C4948">
                        <w:pPr>
                          <w:spacing w:before="52"/>
                          <w:ind w:left="-102" w:right="-44"/>
                          <w:rPr>
                            <w:b/>
                            <w:sz w:val="20"/>
                          </w:rPr>
                        </w:pPr>
                        <w:hyperlink r:id="rId10">
                          <w:r>
                            <w:rPr>
                              <w:b/>
                              <w:color w:val="2D74B5"/>
                              <w:sz w:val="20"/>
                              <w:u w:val="single" w:color="2D74B5"/>
                            </w:rPr>
                            <w:t xml:space="preserve">:           </w:t>
                          </w:r>
                          <w:r>
                            <w:rPr>
                              <w:b/>
                              <w:color w:val="2D74B5"/>
                              <w:spacing w:val="8"/>
                              <w:sz w:val="20"/>
                              <w:u w:val="single" w:color="2D74B5"/>
                            </w:rPr>
                            <w:t xml:space="preserve"> </w:t>
                          </w:r>
                        </w:hyperlink>
                      </w:p>
                    </w:txbxContent>
                  </v:textbox>
                </v:shape>
                <w10:wrap anchorx="page"/>
              </v:group>
            </w:pict>
          </mc:Fallback>
        </mc:AlternateContent>
      </w:r>
      <w:r w:rsidR="000C4948">
        <w:rPr>
          <w:color w:val="2D74B5"/>
          <w:u w:color="2D74B5"/>
        </w:rPr>
        <w:t>DAY</w:t>
      </w:r>
      <w:r w:rsidR="000C4948">
        <w:rPr>
          <w:color w:val="2D74B5"/>
          <w:spacing w:val="-2"/>
          <w:u w:color="2D74B5"/>
        </w:rPr>
        <w:t xml:space="preserve"> </w:t>
      </w:r>
      <w:r w:rsidR="000C4948">
        <w:rPr>
          <w:color w:val="2D74B5"/>
          <w:u w:color="2D74B5"/>
        </w:rPr>
        <w:t>1</w:t>
      </w:r>
      <w:r w:rsidR="000C4948">
        <w:rPr>
          <w:color w:val="2D74B5"/>
          <w:u w:val="none"/>
        </w:rPr>
        <w:tab/>
      </w:r>
      <w:r w:rsidR="000C4948">
        <w:rPr>
          <w:color w:val="2D74B5"/>
          <w:u w:color="2D74B5"/>
        </w:rPr>
        <w:t>ARRIVAL ISTANBUL - CANAKKALE</w:t>
      </w:r>
      <w:r w:rsidR="000C4948">
        <w:rPr>
          <w:color w:val="2D74B5"/>
          <w:spacing w:val="1"/>
          <w:u w:color="2D74B5"/>
        </w:rPr>
        <w:t xml:space="preserve"> </w:t>
      </w:r>
      <w:r w:rsidR="000C4948">
        <w:rPr>
          <w:color w:val="2D74B5"/>
          <w:u w:color="2D74B5"/>
        </w:rPr>
        <w:t>(L/D)</w:t>
      </w:r>
    </w:p>
    <w:p w:rsidR="00143BCA" w:rsidRDefault="000C4948">
      <w:pPr>
        <w:pStyle w:val="BodyText"/>
        <w:spacing w:line="259" w:lineRule="auto"/>
        <w:ind w:left="1280" w:right="1280"/>
        <w:jc w:val="both"/>
      </w:pPr>
      <w:r>
        <w:t>Upon</w:t>
      </w:r>
      <w:r>
        <w:rPr>
          <w:spacing w:val="-8"/>
        </w:rPr>
        <w:t xml:space="preserve"> </w:t>
      </w:r>
      <w:r>
        <w:t>arrival</w:t>
      </w:r>
      <w:r>
        <w:rPr>
          <w:spacing w:val="-7"/>
        </w:rPr>
        <w:t xml:space="preserve"> </w:t>
      </w:r>
      <w:r>
        <w:t>Istanbul,</w:t>
      </w:r>
      <w:r>
        <w:rPr>
          <w:spacing w:val="-8"/>
        </w:rPr>
        <w:t xml:space="preserve"> </w:t>
      </w:r>
      <w:r>
        <w:t>visit</w:t>
      </w:r>
      <w:r>
        <w:rPr>
          <w:spacing w:val="-6"/>
        </w:rPr>
        <w:t xml:space="preserve"> </w:t>
      </w:r>
      <w:r>
        <w:t>Roman</w:t>
      </w:r>
      <w:r>
        <w:rPr>
          <w:spacing w:val="-9"/>
        </w:rPr>
        <w:t xml:space="preserve"> </w:t>
      </w:r>
      <w:r>
        <w:t>Hippodrome</w:t>
      </w:r>
      <w:r>
        <w:rPr>
          <w:spacing w:val="-6"/>
        </w:rPr>
        <w:t xml:space="preserve"> </w:t>
      </w:r>
      <w:r>
        <w:t>where</w:t>
      </w:r>
      <w:r>
        <w:rPr>
          <w:spacing w:val="-7"/>
        </w:rPr>
        <w:t xml:space="preserve"> </w:t>
      </w:r>
      <w:r>
        <w:t>horse</w:t>
      </w:r>
      <w:r>
        <w:rPr>
          <w:spacing w:val="-9"/>
        </w:rPr>
        <w:t xml:space="preserve"> </w:t>
      </w:r>
      <w:r>
        <w:t>chariot</w:t>
      </w:r>
      <w:r>
        <w:rPr>
          <w:spacing w:val="-9"/>
        </w:rPr>
        <w:t xml:space="preserve"> </w:t>
      </w:r>
      <w:r>
        <w:t>aces</w:t>
      </w:r>
      <w:r>
        <w:rPr>
          <w:spacing w:val="-7"/>
        </w:rPr>
        <w:t xml:space="preserve"> </w:t>
      </w:r>
      <w:r>
        <w:t>and</w:t>
      </w:r>
      <w:r>
        <w:rPr>
          <w:spacing w:val="-6"/>
        </w:rPr>
        <w:t xml:space="preserve"> </w:t>
      </w:r>
      <w:r>
        <w:t>events</w:t>
      </w:r>
      <w:r>
        <w:rPr>
          <w:spacing w:val="-5"/>
        </w:rPr>
        <w:t xml:space="preserve"> </w:t>
      </w:r>
      <w:r>
        <w:t>were</w:t>
      </w:r>
      <w:r>
        <w:rPr>
          <w:spacing w:val="-7"/>
        </w:rPr>
        <w:t xml:space="preserve"> </w:t>
      </w:r>
      <w:r>
        <w:t>held.</w:t>
      </w:r>
      <w:r>
        <w:rPr>
          <w:spacing w:val="-6"/>
        </w:rPr>
        <w:t xml:space="preserve"> </w:t>
      </w:r>
      <w:r>
        <w:t>Proceed</w:t>
      </w:r>
      <w:r>
        <w:rPr>
          <w:spacing w:val="-7"/>
        </w:rPr>
        <w:t xml:space="preserve"> </w:t>
      </w:r>
      <w:r>
        <w:t>to visit the Blue Mosque-Sultan Ahmet Mosque. Then visit Topkapi Palace – the seat of the Ottoman Empire, after it shifted its capital from Bursa to Istanbul. It is today, a museum palace with a wide collect</w:t>
      </w:r>
      <w:r>
        <w:t>ion of Kitchen wares and Porcelains, Treasuries, Royal Antiques, Courtyards, Holy Relics etc. After lunch, we</w:t>
      </w:r>
      <w:r>
        <w:rPr>
          <w:spacing w:val="-30"/>
        </w:rPr>
        <w:t xml:space="preserve"> </w:t>
      </w:r>
      <w:r>
        <w:t>will</w:t>
      </w:r>
    </w:p>
    <w:p w:rsidR="00143BCA" w:rsidRDefault="000C4948">
      <w:pPr>
        <w:pStyle w:val="BodyText"/>
        <w:spacing w:line="259" w:lineRule="auto"/>
        <w:ind w:left="4446" w:right="1279"/>
        <w:jc w:val="both"/>
      </w:pPr>
      <w:r>
        <w:rPr>
          <w:noProof/>
          <w:lang w:val="id-ID" w:eastAsia="zh-CN" w:bidi="ar-SA"/>
        </w:rPr>
        <w:drawing>
          <wp:anchor distT="0" distB="0" distL="0" distR="0" simplePos="0" relativeHeight="251660288" behindDoc="0" locked="0" layoutInCell="1" allowOverlap="1">
            <wp:simplePos x="0" y="0"/>
            <wp:positionH relativeFrom="page">
              <wp:posOffset>923925</wp:posOffset>
            </wp:positionH>
            <wp:positionV relativeFrom="paragraph">
              <wp:posOffset>79526</wp:posOffset>
            </wp:positionV>
            <wp:extent cx="1901825" cy="1268095"/>
            <wp:effectExtent l="0" t="0" r="0" b="0"/>
            <wp:wrapNone/>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1" cstate="print"/>
                    <a:stretch>
                      <a:fillRect/>
                    </a:stretch>
                  </pic:blipFill>
                  <pic:spPr>
                    <a:xfrm>
                      <a:off x="0" y="0"/>
                      <a:ext cx="1901825" cy="1268095"/>
                    </a:xfrm>
                    <a:prstGeom prst="rect">
                      <a:avLst/>
                    </a:prstGeom>
                  </pic:spPr>
                </pic:pic>
              </a:graphicData>
            </a:graphic>
          </wp:anchor>
        </w:drawing>
      </w:r>
      <w:r>
        <w:t>begin</w:t>
      </w:r>
      <w:r>
        <w:rPr>
          <w:spacing w:val="-8"/>
        </w:rPr>
        <w:t xml:space="preserve"> </w:t>
      </w:r>
      <w:r>
        <w:t>our</w:t>
      </w:r>
      <w:r>
        <w:rPr>
          <w:spacing w:val="-6"/>
        </w:rPr>
        <w:t xml:space="preserve"> </w:t>
      </w:r>
      <w:r>
        <w:t>scenic</w:t>
      </w:r>
      <w:r>
        <w:rPr>
          <w:spacing w:val="-7"/>
        </w:rPr>
        <w:t xml:space="preserve"> </w:t>
      </w:r>
      <w:r>
        <w:t>drive</w:t>
      </w:r>
      <w:r>
        <w:rPr>
          <w:spacing w:val="-8"/>
        </w:rPr>
        <w:t xml:space="preserve"> </w:t>
      </w:r>
      <w:r>
        <w:t>down</w:t>
      </w:r>
      <w:r>
        <w:rPr>
          <w:spacing w:val="-5"/>
        </w:rPr>
        <w:t xml:space="preserve"> </w:t>
      </w:r>
      <w:r>
        <w:t>to</w:t>
      </w:r>
      <w:r>
        <w:rPr>
          <w:spacing w:val="-6"/>
        </w:rPr>
        <w:t xml:space="preserve"> </w:t>
      </w:r>
      <w:r>
        <w:t>Gallipoli,</w:t>
      </w:r>
      <w:r>
        <w:rPr>
          <w:spacing w:val="-9"/>
        </w:rPr>
        <w:t xml:space="preserve"> </w:t>
      </w:r>
      <w:r>
        <w:t>historically</w:t>
      </w:r>
      <w:r>
        <w:rPr>
          <w:spacing w:val="-8"/>
        </w:rPr>
        <w:t xml:space="preserve"> </w:t>
      </w:r>
      <w:r>
        <w:t>famous</w:t>
      </w:r>
      <w:r>
        <w:rPr>
          <w:spacing w:val="-7"/>
        </w:rPr>
        <w:t xml:space="preserve"> </w:t>
      </w:r>
      <w:r>
        <w:t>for</w:t>
      </w:r>
      <w:r>
        <w:rPr>
          <w:spacing w:val="-7"/>
        </w:rPr>
        <w:t xml:space="preserve"> </w:t>
      </w:r>
      <w:r>
        <w:t>being the site of many battles during WWI. Then we will cross the second s</w:t>
      </w:r>
      <w:r>
        <w:t>trategic waterway, the Dardanelles, and land in Asia we will cross the second strategic waterway, the Dardanelles, and land in Asia. We will check-in to our hotel in Canakkale for dinner and</w:t>
      </w:r>
      <w:r>
        <w:rPr>
          <w:spacing w:val="-15"/>
        </w:rPr>
        <w:t xml:space="preserve"> </w:t>
      </w:r>
      <w:r>
        <w:t>overnight.</w:t>
      </w:r>
    </w:p>
    <w:p w:rsidR="00143BCA" w:rsidRDefault="000C4948">
      <w:pPr>
        <w:pStyle w:val="Heading2"/>
        <w:spacing w:before="159"/>
        <w:ind w:left="4446"/>
        <w:jc w:val="both"/>
        <w:rPr>
          <w:u w:val="none"/>
        </w:rPr>
      </w:pPr>
      <w:r>
        <w:rPr>
          <w:color w:val="2D74B5"/>
          <w:u w:color="2D74B5"/>
        </w:rPr>
        <w:t>DAY 2 : CANAKKALE - KUSADASI (B/L/D)</w:t>
      </w:r>
    </w:p>
    <w:p w:rsidR="00143BCA" w:rsidRDefault="000C4948">
      <w:pPr>
        <w:pStyle w:val="BodyText"/>
        <w:spacing w:line="259" w:lineRule="auto"/>
        <w:ind w:left="4446" w:right="1282"/>
        <w:jc w:val="both"/>
      </w:pPr>
      <w:r>
        <w:t>Following breakfa</w:t>
      </w:r>
      <w:r>
        <w:t>st, we proceed to Troy. Referred to in Homer's "Iliad" and "Odyssey", Troy has in fact nine cities superimposed one</w:t>
      </w:r>
    </w:p>
    <w:p w:rsidR="00143BCA" w:rsidRDefault="000C4948">
      <w:pPr>
        <w:pStyle w:val="BodyText"/>
        <w:spacing w:line="259" w:lineRule="auto"/>
        <w:ind w:left="1280" w:right="1279"/>
        <w:jc w:val="both"/>
      </w:pPr>
      <w:r>
        <w:t>upon another. Troy VI pertains to the famous Trojan War of Homer where the legendary heroes included Agamemnon, Achilles, Ulysses, and Nesto</w:t>
      </w:r>
      <w:r>
        <w:t>r on the Greek side and Priam, Hector, and Paris on the Trojan side. Depart for Kusadasi. Then visit Pergamon to see the Asklepion. The Asklepion in Pergamon was a healing temple in the Ancient Greece, as important as its counterparts in Epidaurus and Kos.</w:t>
      </w:r>
      <w:r>
        <w:t xml:space="preserve"> Drive to Kusadasi. Visit Turkish Delight &amp; Olive Oil Outlet center . Free time for shopping. Dinner and overnight in Kusadasi.</w:t>
      </w:r>
    </w:p>
    <w:p w:rsidR="00143BCA" w:rsidRDefault="000C4948">
      <w:pPr>
        <w:pStyle w:val="Heading2"/>
        <w:spacing w:before="160"/>
        <w:jc w:val="both"/>
        <w:rPr>
          <w:u w:val="none"/>
        </w:rPr>
      </w:pPr>
      <w:r>
        <w:rPr>
          <w:color w:val="2D74B5"/>
          <w:u w:color="2D74B5"/>
        </w:rPr>
        <w:t>DAY 3 : KUSADASI - PAMUKKALE (B/L/D)</w:t>
      </w:r>
    </w:p>
    <w:p w:rsidR="00143BCA" w:rsidRDefault="000C4948">
      <w:pPr>
        <w:pStyle w:val="BodyText"/>
        <w:spacing w:line="259" w:lineRule="auto"/>
        <w:ind w:left="1280" w:right="5242"/>
        <w:jc w:val="both"/>
      </w:pPr>
      <w:r>
        <w:rPr>
          <w:noProof/>
          <w:lang w:val="id-ID" w:eastAsia="zh-CN" w:bidi="ar-SA"/>
        </w:rPr>
        <w:drawing>
          <wp:anchor distT="0" distB="0" distL="0" distR="0" simplePos="0" relativeHeight="251661312" behindDoc="0" locked="0" layoutInCell="1" allowOverlap="1">
            <wp:simplePos x="0" y="0"/>
            <wp:positionH relativeFrom="page">
              <wp:posOffset>4241165</wp:posOffset>
            </wp:positionH>
            <wp:positionV relativeFrom="paragraph">
              <wp:posOffset>71652</wp:posOffset>
            </wp:positionV>
            <wp:extent cx="2404744" cy="1476375"/>
            <wp:effectExtent l="0" t="0" r="0" b="0"/>
            <wp:wrapNone/>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2" cstate="print"/>
                    <a:stretch>
                      <a:fillRect/>
                    </a:stretch>
                  </pic:blipFill>
                  <pic:spPr>
                    <a:xfrm>
                      <a:off x="0" y="0"/>
                      <a:ext cx="2404744" cy="1476375"/>
                    </a:xfrm>
                    <a:prstGeom prst="rect">
                      <a:avLst/>
                    </a:prstGeom>
                  </pic:spPr>
                </pic:pic>
              </a:graphicData>
            </a:graphic>
          </wp:anchor>
        </w:drawing>
      </w:r>
      <w:r>
        <w:t>Following breakfast, we drive to Selcuk to visit Ephesus as well</w:t>
      </w:r>
      <w:r>
        <w:rPr>
          <w:spacing w:val="-8"/>
        </w:rPr>
        <w:t xml:space="preserve"> </w:t>
      </w:r>
      <w:r>
        <w:t>as</w:t>
      </w:r>
      <w:r>
        <w:rPr>
          <w:spacing w:val="-8"/>
        </w:rPr>
        <w:t xml:space="preserve"> </w:t>
      </w:r>
      <w:r>
        <w:t>viewing</w:t>
      </w:r>
      <w:r>
        <w:rPr>
          <w:spacing w:val="-9"/>
        </w:rPr>
        <w:t xml:space="preserve"> </w:t>
      </w:r>
      <w:r>
        <w:t>one</w:t>
      </w:r>
      <w:r>
        <w:rPr>
          <w:spacing w:val="-10"/>
        </w:rPr>
        <w:t xml:space="preserve"> </w:t>
      </w:r>
      <w:r>
        <w:t>of</w:t>
      </w:r>
      <w:r>
        <w:rPr>
          <w:spacing w:val="-7"/>
        </w:rPr>
        <w:t xml:space="preserve"> </w:t>
      </w:r>
      <w:r>
        <w:t>the</w:t>
      </w:r>
      <w:r>
        <w:rPr>
          <w:spacing w:val="-9"/>
        </w:rPr>
        <w:t xml:space="preserve"> </w:t>
      </w:r>
      <w:r>
        <w:t>Seven</w:t>
      </w:r>
      <w:r>
        <w:rPr>
          <w:spacing w:val="-10"/>
        </w:rPr>
        <w:t xml:space="preserve"> </w:t>
      </w:r>
      <w:r>
        <w:t>Churches</w:t>
      </w:r>
      <w:r>
        <w:rPr>
          <w:spacing w:val="-8"/>
        </w:rPr>
        <w:t xml:space="preserve"> </w:t>
      </w:r>
      <w:r>
        <w:t>of</w:t>
      </w:r>
      <w:r>
        <w:rPr>
          <w:spacing w:val="-10"/>
        </w:rPr>
        <w:t xml:space="preserve"> </w:t>
      </w:r>
      <w:r>
        <w:t>Revelation,</w:t>
      </w:r>
      <w:r>
        <w:rPr>
          <w:spacing w:val="-8"/>
        </w:rPr>
        <w:t xml:space="preserve"> </w:t>
      </w:r>
      <w:r>
        <w:t>the Temple</w:t>
      </w:r>
      <w:r>
        <w:rPr>
          <w:spacing w:val="-5"/>
        </w:rPr>
        <w:t xml:space="preserve"> </w:t>
      </w:r>
      <w:r>
        <w:t>of</w:t>
      </w:r>
      <w:r>
        <w:rPr>
          <w:spacing w:val="-5"/>
        </w:rPr>
        <w:t xml:space="preserve"> </w:t>
      </w:r>
      <w:r>
        <w:t>Artemis</w:t>
      </w:r>
      <w:r>
        <w:rPr>
          <w:spacing w:val="-6"/>
        </w:rPr>
        <w:t xml:space="preserve"> </w:t>
      </w:r>
      <w:r>
        <w:t>(One</w:t>
      </w:r>
      <w:r>
        <w:rPr>
          <w:spacing w:val="-6"/>
        </w:rPr>
        <w:t xml:space="preserve"> </w:t>
      </w:r>
      <w:r>
        <w:t>of</w:t>
      </w:r>
      <w:r>
        <w:rPr>
          <w:spacing w:val="-4"/>
        </w:rPr>
        <w:t xml:space="preserve"> </w:t>
      </w:r>
      <w:r>
        <w:t>the</w:t>
      </w:r>
      <w:r>
        <w:rPr>
          <w:spacing w:val="-6"/>
        </w:rPr>
        <w:t xml:space="preserve"> </w:t>
      </w:r>
      <w:r>
        <w:t>Seven</w:t>
      </w:r>
      <w:r>
        <w:rPr>
          <w:spacing w:val="-4"/>
        </w:rPr>
        <w:t xml:space="preserve"> </w:t>
      </w:r>
      <w:r>
        <w:t>Wonders</w:t>
      </w:r>
      <w:r>
        <w:rPr>
          <w:spacing w:val="-4"/>
        </w:rPr>
        <w:t xml:space="preserve"> </w:t>
      </w:r>
      <w:r>
        <w:t>of</w:t>
      </w:r>
      <w:r>
        <w:rPr>
          <w:spacing w:val="-6"/>
        </w:rPr>
        <w:t xml:space="preserve"> </w:t>
      </w:r>
      <w:r>
        <w:t>Antiquity) and the Basilica of St. John from a distance, followed by lunch</w:t>
      </w:r>
      <w:r>
        <w:rPr>
          <w:spacing w:val="-5"/>
        </w:rPr>
        <w:t xml:space="preserve"> </w:t>
      </w:r>
      <w:r>
        <w:t>in</w:t>
      </w:r>
      <w:r>
        <w:rPr>
          <w:spacing w:val="-7"/>
        </w:rPr>
        <w:t xml:space="preserve"> </w:t>
      </w:r>
      <w:r>
        <w:t>the</w:t>
      </w:r>
      <w:r>
        <w:rPr>
          <w:spacing w:val="-6"/>
        </w:rPr>
        <w:t xml:space="preserve"> </w:t>
      </w:r>
      <w:r>
        <w:t>township</w:t>
      </w:r>
      <w:r>
        <w:rPr>
          <w:spacing w:val="-6"/>
        </w:rPr>
        <w:t xml:space="preserve"> </w:t>
      </w:r>
      <w:r>
        <w:t>of</w:t>
      </w:r>
      <w:r>
        <w:rPr>
          <w:spacing w:val="-5"/>
        </w:rPr>
        <w:t xml:space="preserve"> </w:t>
      </w:r>
      <w:r>
        <w:t>Selcuk.</w:t>
      </w:r>
      <w:r>
        <w:rPr>
          <w:spacing w:val="-6"/>
        </w:rPr>
        <w:t xml:space="preserve"> </w:t>
      </w:r>
      <w:r>
        <w:t>After</w:t>
      </w:r>
      <w:r>
        <w:rPr>
          <w:spacing w:val="-6"/>
        </w:rPr>
        <w:t xml:space="preserve"> </w:t>
      </w:r>
      <w:r>
        <w:t>lunch</w:t>
      </w:r>
      <w:r>
        <w:rPr>
          <w:spacing w:val="-4"/>
        </w:rPr>
        <w:t xml:space="preserve"> </w:t>
      </w:r>
      <w:r>
        <w:t>we</w:t>
      </w:r>
      <w:r>
        <w:rPr>
          <w:spacing w:val="-4"/>
        </w:rPr>
        <w:t xml:space="preserve"> </w:t>
      </w:r>
      <w:r>
        <w:t>will</w:t>
      </w:r>
      <w:r>
        <w:rPr>
          <w:spacing w:val="-5"/>
        </w:rPr>
        <w:t xml:space="preserve"> </w:t>
      </w:r>
      <w:r>
        <w:t>visit</w:t>
      </w:r>
      <w:r>
        <w:rPr>
          <w:spacing w:val="-5"/>
        </w:rPr>
        <w:t xml:space="preserve"> </w:t>
      </w:r>
      <w:r>
        <w:t>the famous local production center for leather garments whereby</w:t>
      </w:r>
      <w:r>
        <w:rPr>
          <w:spacing w:val="-6"/>
        </w:rPr>
        <w:t xml:space="preserve"> </w:t>
      </w:r>
      <w:r>
        <w:t>after</w:t>
      </w:r>
      <w:r>
        <w:rPr>
          <w:spacing w:val="-6"/>
        </w:rPr>
        <w:t xml:space="preserve"> </w:t>
      </w:r>
      <w:r>
        <w:t>a</w:t>
      </w:r>
      <w:r>
        <w:rPr>
          <w:spacing w:val="-5"/>
        </w:rPr>
        <w:t xml:space="preserve"> </w:t>
      </w:r>
      <w:r>
        <w:t>live</w:t>
      </w:r>
      <w:r>
        <w:rPr>
          <w:spacing w:val="-8"/>
        </w:rPr>
        <w:t xml:space="preserve"> </w:t>
      </w:r>
      <w:r>
        <w:t>Fashion</w:t>
      </w:r>
      <w:r>
        <w:rPr>
          <w:spacing w:val="-4"/>
        </w:rPr>
        <w:t xml:space="preserve"> </w:t>
      </w:r>
      <w:r>
        <w:t>Show</w:t>
      </w:r>
      <w:r>
        <w:rPr>
          <w:spacing w:val="-7"/>
        </w:rPr>
        <w:t xml:space="preserve"> </w:t>
      </w:r>
      <w:r>
        <w:t>time</w:t>
      </w:r>
      <w:r>
        <w:rPr>
          <w:spacing w:val="-8"/>
        </w:rPr>
        <w:t xml:space="preserve"> </w:t>
      </w:r>
      <w:r>
        <w:t>will</w:t>
      </w:r>
      <w:r>
        <w:rPr>
          <w:spacing w:val="-5"/>
        </w:rPr>
        <w:t xml:space="preserve"> </w:t>
      </w:r>
      <w:r>
        <w:t>be</w:t>
      </w:r>
      <w:r>
        <w:rPr>
          <w:spacing w:val="-7"/>
        </w:rPr>
        <w:t xml:space="preserve"> </w:t>
      </w:r>
      <w:r>
        <w:t>allocated</w:t>
      </w:r>
      <w:r>
        <w:rPr>
          <w:spacing w:val="-7"/>
        </w:rPr>
        <w:t xml:space="preserve"> </w:t>
      </w:r>
      <w:r>
        <w:t xml:space="preserve">for shopping. Drive to Pamukkale. Visit Pamukkale, where Calcareous hot springs descending over cliffs have created fascinating travertines in </w:t>
      </w:r>
      <w:r>
        <w:t>the form of white terrace</w:t>
      </w:r>
      <w:r>
        <w:rPr>
          <w:spacing w:val="42"/>
        </w:rPr>
        <w:t xml:space="preserve"> </w:t>
      </w:r>
      <w:r>
        <w:t>and</w:t>
      </w:r>
    </w:p>
    <w:p w:rsidR="00143BCA" w:rsidRDefault="000C4948">
      <w:pPr>
        <w:pStyle w:val="BodyText"/>
        <w:spacing w:line="259" w:lineRule="auto"/>
        <w:ind w:left="1280" w:right="1281"/>
        <w:jc w:val="both"/>
      </w:pPr>
      <w:r>
        <w:t>basins Free time for walking on terraces. Tour the ruins of Ancient City Hierapolis. Enjoy Thermal Spa at hotel. Dinner and overnight at hotel in Pamukkale.</w:t>
      </w:r>
    </w:p>
    <w:p w:rsidR="00143BCA" w:rsidRDefault="000C4948">
      <w:pPr>
        <w:pStyle w:val="Heading2"/>
        <w:spacing w:before="158"/>
        <w:jc w:val="both"/>
        <w:rPr>
          <w:u w:val="none"/>
        </w:rPr>
      </w:pPr>
      <w:r>
        <w:rPr>
          <w:color w:val="2D74B5"/>
          <w:u w:color="2D74B5"/>
        </w:rPr>
        <w:t>DAY 4 : PAMUKKALE – KONYA - CAPPADOCIA (B/L/D)</w:t>
      </w:r>
    </w:p>
    <w:p w:rsidR="00143BCA" w:rsidRDefault="000C4948">
      <w:pPr>
        <w:pStyle w:val="BodyText"/>
        <w:spacing w:line="259" w:lineRule="auto"/>
        <w:ind w:left="1280" w:right="1277"/>
        <w:jc w:val="both"/>
      </w:pPr>
      <w:r>
        <w:t>Following an early bre</w:t>
      </w:r>
      <w:r>
        <w:t xml:space="preserve">akfast, we will drive to Cappadocia. Lunch will be enroute before arriving in Konya. Konya was the center of the Seljuk Empire as well as the city of Mevlana and his Whirling Dervishes. </w:t>
      </w:r>
      <w:r>
        <w:rPr>
          <w:spacing w:val="2"/>
        </w:rPr>
        <w:t xml:space="preserve">After </w:t>
      </w:r>
      <w:r>
        <w:t>visiting</w:t>
      </w:r>
      <w:r>
        <w:rPr>
          <w:spacing w:val="-4"/>
        </w:rPr>
        <w:t xml:space="preserve"> </w:t>
      </w:r>
      <w:r>
        <w:t>the</w:t>
      </w:r>
      <w:r>
        <w:rPr>
          <w:spacing w:val="-7"/>
        </w:rPr>
        <w:t xml:space="preserve"> </w:t>
      </w:r>
      <w:r>
        <w:t>Mevlana</w:t>
      </w:r>
      <w:r>
        <w:rPr>
          <w:spacing w:val="-5"/>
        </w:rPr>
        <w:t xml:space="preserve"> </w:t>
      </w:r>
      <w:r>
        <w:t>Museum,</w:t>
      </w:r>
      <w:r>
        <w:rPr>
          <w:spacing w:val="-3"/>
        </w:rPr>
        <w:t xml:space="preserve"> </w:t>
      </w:r>
      <w:r>
        <w:t>we</w:t>
      </w:r>
      <w:r>
        <w:rPr>
          <w:spacing w:val="-4"/>
        </w:rPr>
        <w:t xml:space="preserve"> </w:t>
      </w:r>
      <w:r>
        <w:t>will</w:t>
      </w:r>
      <w:r>
        <w:rPr>
          <w:spacing w:val="-5"/>
        </w:rPr>
        <w:t xml:space="preserve"> </w:t>
      </w:r>
      <w:r>
        <w:t>continue</w:t>
      </w:r>
      <w:r>
        <w:rPr>
          <w:spacing w:val="-4"/>
        </w:rPr>
        <w:t xml:space="preserve"> </w:t>
      </w:r>
      <w:r>
        <w:t>to</w:t>
      </w:r>
      <w:r>
        <w:rPr>
          <w:spacing w:val="-6"/>
        </w:rPr>
        <w:t xml:space="preserve"> </w:t>
      </w:r>
      <w:r>
        <w:t>Cappadocia</w:t>
      </w:r>
      <w:r>
        <w:rPr>
          <w:spacing w:val="-5"/>
        </w:rPr>
        <w:t xml:space="preserve"> </w:t>
      </w:r>
      <w:r>
        <w:t>Cappadocia</w:t>
      </w:r>
      <w:r>
        <w:rPr>
          <w:spacing w:val="-3"/>
        </w:rPr>
        <w:t xml:space="preserve"> </w:t>
      </w:r>
      <w:r>
        <w:t>which</w:t>
      </w:r>
      <w:r>
        <w:rPr>
          <w:spacing w:val="-3"/>
        </w:rPr>
        <w:t xml:space="preserve"> </w:t>
      </w:r>
      <w:r>
        <w:t>is</w:t>
      </w:r>
      <w:r>
        <w:rPr>
          <w:spacing w:val="-5"/>
        </w:rPr>
        <w:t xml:space="preserve"> </w:t>
      </w:r>
      <w:r>
        <w:t>considered</w:t>
      </w:r>
      <w:r>
        <w:rPr>
          <w:spacing w:val="-4"/>
        </w:rPr>
        <w:t xml:space="preserve"> </w:t>
      </w:r>
      <w:r>
        <w:t>to</w:t>
      </w:r>
      <w:r>
        <w:rPr>
          <w:spacing w:val="-5"/>
        </w:rPr>
        <w:t xml:space="preserve"> </w:t>
      </w:r>
      <w:r>
        <w:t>be</w:t>
      </w:r>
      <w:r>
        <w:rPr>
          <w:spacing w:val="-5"/>
        </w:rPr>
        <w:t xml:space="preserve"> </w:t>
      </w:r>
      <w:r>
        <w:t>one</w:t>
      </w:r>
      <w:r>
        <w:rPr>
          <w:spacing w:val="-5"/>
        </w:rPr>
        <w:t xml:space="preserve"> </w:t>
      </w:r>
      <w:r>
        <w:t>of the</w:t>
      </w:r>
      <w:r>
        <w:rPr>
          <w:spacing w:val="-9"/>
        </w:rPr>
        <w:t xml:space="preserve"> </w:t>
      </w:r>
      <w:r>
        <w:t>natural</w:t>
      </w:r>
      <w:r>
        <w:rPr>
          <w:spacing w:val="-6"/>
        </w:rPr>
        <w:t xml:space="preserve"> </w:t>
      </w:r>
      <w:r>
        <w:t>wonders</w:t>
      </w:r>
      <w:r>
        <w:rPr>
          <w:spacing w:val="-7"/>
        </w:rPr>
        <w:t xml:space="preserve"> </w:t>
      </w:r>
      <w:r>
        <w:t>of</w:t>
      </w:r>
      <w:r>
        <w:rPr>
          <w:spacing w:val="-7"/>
        </w:rPr>
        <w:t xml:space="preserve"> </w:t>
      </w:r>
      <w:r>
        <w:t>the</w:t>
      </w:r>
      <w:r>
        <w:rPr>
          <w:spacing w:val="-8"/>
        </w:rPr>
        <w:t xml:space="preserve"> </w:t>
      </w:r>
      <w:r>
        <w:t>world</w:t>
      </w:r>
      <w:r>
        <w:rPr>
          <w:spacing w:val="-8"/>
        </w:rPr>
        <w:t xml:space="preserve"> </w:t>
      </w:r>
      <w:r>
        <w:t>with</w:t>
      </w:r>
      <w:r>
        <w:rPr>
          <w:spacing w:val="-7"/>
        </w:rPr>
        <w:t xml:space="preserve"> </w:t>
      </w:r>
      <w:r>
        <w:t>its</w:t>
      </w:r>
      <w:r>
        <w:rPr>
          <w:spacing w:val="-7"/>
        </w:rPr>
        <w:t xml:space="preserve"> </w:t>
      </w:r>
      <w:r>
        <w:t>surrealistic</w:t>
      </w:r>
      <w:r>
        <w:rPr>
          <w:spacing w:val="-6"/>
        </w:rPr>
        <w:t xml:space="preserve"> </w:t>
      </w:r>
      <w:r>
        <w:t>geological</w:t>
      </w:r>
      <w:r>
        <w:rPr>
          <w:spacing w:val="-9"/>
        </w:rPr>
        <w:t xml:space="preserve"> </w:t>
      </w:r>
      <w:r>
        <w:t>creation.</w:t>
      </w:r>
      <w:r>
        <w:rPr>
          <w:spacing w:val="-7"/>
        </w:rPr>
        <w:t xml:space="preserve"> </w:t>
      </w:r>
      <w:r>
        <w:t>Visit Oresin</w:t>
      </w:r>
      <w:r>
        <w:rPr>
          <w:spacing w:val="-6"/>
        </w:rPr>
        <w:t xml:space="preserve"> </w:t>
      </w:r>
      <w:r>
        <w:t>Caravanserai,</w:t>
      </w:r>
      <w:r>
        <w:rPr>
          <w:spacing w:val="-7"/>
        </w:rPr>
        <w:t xml:space="preserve"> </w:t>
      </w:r>
      <w:r>
        <w:t>an</w:t>
      </w:r>
      <w:r>
        <w:rPr>
          <w:spacing w:val="-8"/>
        </w:rPr>
        <w:t xml:space="preserve"> </w:t>
      </w:r>
      <w:r>
        <w:t>13</w:t>
      </w:r>
      <w:r>
        <w:rPr>
          <w:position w:val="5"/>
          <w:sz w:val="13"/>
        </w:rPr>
        <w:t xml:space="preserve">th </w:t>
      </w:r>
      <w:r>
        <w:t>century outstanding example of the Inns used by traders during the Silk Road. Dinner and overnight in</w:t>
      </w:r>
      <w:r>
        <w:t xml:space="preserve"> Cappadocia.</w:t>
      </w:r>
    </w:p>
    <w:p w:rsidR="00143BCA" w:rsidRDefault="00143BCA">
      <w:pPr>
        <w:spacing w:line="259" w:lineRule="auto"/>
        <w:jc w:val="both"/>
        <w:sectPr w:rsidR="00143BCA">
          <w:headerReference w:type="default" r:id="rId13"/>
          <w:footerReference w:type="default" r:id="rId14"/>
          <w:type w:val="continuous"/>
          <w:pgSz w:w="11910" w:h="16840"/>
          <w:pgMar w:top="3000" w:right="160" w:bottom="1880" w:left="160" w:header="180" w:footer="1693" w:gutter="0"/>
          <w:cols w:space="720"/>
        </w:sectPr>
      </w:pPr>
    </w:p>
    <w:p w:rsidR="00143BCA" w:rsidRDefault="00143BCA">
      <w:pPr>
        <w:pStyle w:val="BodyText"/>
        <w:spacing w:before="7"/>
        <w:rPr>
          <w:sz w:val="14"/>
        </w:rPr>
      </w:pPr>
      <w:bookmarkStart w:id="0" w:name="_GoBack"/>
      <w:bookmarkEnd w:id="0"/>
    </w:p>
    <w:p w:rsidR="00143BCA" w:rsidRDefault="000C4948">
      <w:pPr>
        <w:pStyle w:val="Heading2"/>
        <w:spacing w:before="99"/>
        <w:rPr>
          <w:u w:val="none"/>
        </w:rPr>
      </w:pPr>
      <w:r>
        <w:rPr>
          <w:color w:val="2D74B5"/>
          <w:u w:color="2D74B5"/>
        </w:rPr>
        <w:t>DAY 5 : CAPPADOCIA (B/L/D)</w:t>
      </w:r>
    </w:p>
    <w:p w:rsidR="00143BCA" w:rsidRDefault="000C4948">
      <w:pPr>
        <w:pStyle w:val="BodyText"/>
        <w:spacing w:line="256" w:lineRule="auto"/>
        <w:ind w:left="1280" w:right="1278"/>
        <w:jc w:val="both"/>
      </w:pPr>
      <w:r>
        <w:t>Today we visit one of the Underground City where early Christians lived secretly in order to survive and keep their faith. Picture stops will be given at the Valley of the Birds and at the foot of the Uchisar Castle.</w:t>
      </w:r>
    </w:p>
    <w:p w:rsidR="00143BCA" w:rsidRDefault="000C4948">
      <w:pPr>
        <w:pStyle w:val="BodyText"/>
        <w:spacing w:before="4" w:line="259" w:lineRule="auto"/>
        <w:ind w:left="1280" w:right="5388"/>
        <w:jc w:val="both"/>
      </w:pPr>
      <w:r>
        <w:rPr>
          <w:noProof/>
          <w:lang w:val="id-ID" w:eastAsia="zh-CN" w:bidi="ar-SA"/>
        </w:rPr>
        <w:drawing>
          <wp:anchor distT="0" distB="0" distL="0" distR="0" simplePos="0" relativeHeight="251663360" behindDoc="0" locked="0" layoutInCell="1" allowOverlap="1">
            <wp:simplePos x="0" y="0"/>
            <wp:positionH relativeFrom="page">
              <wp:posOffset>4150359</wp:posOffset>
            </wp:positionH>
            <wp:positionV relativeFrom="paragraph">
              <wp:posOffset>113054</wp:posOffset>
            </wp:positionV>
            <wp:extent cx="2486024" cy="1657350"/>
            <wp:effectExtent l="0" t="0" r="0" b="0"/>
            <wp:wrapNone/>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5" cstate="print"/>
                    <a:stretch>
                      <a:fillRect/>
                    </a:stretch>
                  </pic:blipFill>
                  <pic:spPr>
                    <a:xfrm>
                      <a:off x="0" y="0"/>
                      <a:ext cx="2486024" cy="1657350"/>
                    </a:xfrm>
                    <a:prstGeom prst="rect">
                      <a:avLst/>
                    </a:prstGeom>
                  </pic:spPr>
                </pic:pic>
              </a:graphicData>
            </a:graphic>
          </wp:anchor>
        </w:drawing>
      </w:r>
      <w:r>
        <w:t>Lunch will be at Avanos Village follow</w:t>
      </w:r>
      <w:r>
        <w:t>ed by the famous local</w:t>
      </w:r>
      <w:r>
        <w:rPr>
          <w:spacing w:val="-11"/>
        </w:rPr>
        <w:t xml:space="preserve"> </w:t>
      </w:r>
      <w:r>
        <w:t>pottery</w:t>
      </w:r>
      <w:r>
        <w:rPr>
          <w:spacing w:val="-8"/>
        </w:rPr>
        <w:t xml:space="preserve"> </w:t>
      </w:r>
      <w:r>
        <w:t>work</w:t>
      </w:r>
      <w:r>
        <w:rPr>
          <w:spacing w:val="-11"/>
        </w:rPr>
        <w:t xml:space="preserve"> </w:t>
      </w:r>
      <w:r>
        <w:t>shop</w:t>
      </w:r>
      <w:r>
        <w:rPr>
          <w:spacing w:val="-11"/>
        </w:rPr>
        <w:t xml:space="preserve"> </w:t>
      </w:r>
      <w:r>
        <w:t>.</w:t>
      </w:r>
      <w:r>
        <w:rPr>
          <w:spacing w:val="-8"/>
        </w:rPr>
        <w:t xml:space="preserve"> </w:t>
      </w:r>
      <w:r>
        <w:t>Then</w:t>
      </w:r>
      <w:r>
        <w:rPr>
          <w:spacing w:val="-11"/>
        </w:rPr>
        <w:t xml:space="preserve"> </w:t>
      </w:r>
      <w:r>
        <w:t>visit</w:t>
      </w:r>
      <w:r>
        <w:rPr>
          <w:spacing w:val="-10"/>
        </w:rPr>
        <w:t xml:space="preserve"> </w:t>
      </w:r>
      <w:r>
        <w:t>Dervent</w:t>
      </w:r>
      <w:r>
        <w:rPr>
          <w:spacing w:val="-12"/>
        </w:rPr>
        <w:t xml:space="preserve"> </w:t>
      </w:r>
      <w:r>
        <w:t>Valley</w:t>
      </w:r>
      <w:r>
        <w:rPr>
          <w:spacing w:val="-9"/>
        </w:rPr>
        <w:t xml:space="preserve"> </w:t>
      </w:r>
      <w:r>
        <w:t>Stop</w:t>
      </w:r>
      <w:r>
        <w:rPr>
          <w:spacing w:val="-10"/>
        </w:rPr>
        <w:t xml:space="preserve"> </w:t>
      </w:r>
      <w:r>
        <w:t>by local carpet weaving cooperative to see hand-made Turkish carpets. Dinner and overnight in</w:t>
      </w:r>
      <w:r>
        <w:rPr>
          <w:spacing w:val="-6"/>
        </w:rPr>
        <w:t xml:space="preserve"> </w:t>
      </w:r>
      <w:r>
        <w:t>Cappadocia.</w:t>
      </w:r>
    </w:p>
    <w:p w:rsidR="00143BCA" w:rsidRDefault="000C4948">
      <w:pPr>
        <w:pStyle w:val="Heading2"/>
        <w:spacing w:before="161"/>
        <w:rPr>
          <w:u w:val="none"/>
        </w:rPr>
      </w:pPr>
      <w:r>
        <w:rPr>
          <w:color w:val="2D74B5"/>
          <w:u w:color="2D74B5"/>
        </w:rPr>
        <w:t>DAY 6 : CAPPADOCIA – ANKARA - BOLU (B/L/D)</w:t>
      </w:r>
    </w:p>
    <w:p w:rsidR="00143BCA" w:rsidRDefault="000C4948">
      <w:pPr>
        <w:pStyle w:val="BodyText"/>
        <w:spacing w:line="259" w:lineRule="auto"/>
        <w:ind w:left="1280" w:right="5386"/>
        <w:jc w:val="both"/>
      </w:pPr>
      <w:r>
        <w:t>Depart</w:t>
      </w:r>
      <w:r>
        <w:rPr>
          <w:spacing w:val="-6"/>
        </w:rPr>
        <w:t xml:space="preserve"> </w:t>
      </w:r>
      <w:r>
        <w:t>for</w:t>
      </w:r>
      <w:r>
        <w:rPr>
          <w:spacing w:val="-6"/>
        </w:rPr>
        <w:t xml:space="preserve"> </w:t>
      </w:r>
      <w:r>
        <w:t>Ankara,</w:t>
      </w:r>
      <w:r>
        <w:rPr>
          <w:spacing w:val="-5"/>
        </w:rPr>
        <w:t xml:space="preserve"> </w:t>
      </w:r>
      <w:r>
        <w:t>the</w:t>
      </w:r>
      <w:r>
        <w:rPr>
          <w:spacing w:val="-7"/>
        </w:rPr>
        <w:t xml:space="preserve"> </w:t>
      </w:r>
      <w:r>
        <w:t>capital</w:t>
      </w:r>
      <w:r>
        <w:rPr>
          <w:spacing w:val="-5"/>
        </w:rPr>
        <w:t xml:space="preserve"> </w:t>
      </w:r>
      <w:r>
        <w:t>of</w:t>
      </w:r>
      <w:r>
        <w:rPr>
          <w:spacing w:val="-5"/>
        </w:rPr>
        <w:t xml:space="preserve"> </w:t>
      </w:r>
      <w:r>
        <w:t>Turkey.</w:t>
      </w:r>
      <w:r>
        <w:rPr>
          <w:spacing w:val="-3"/>
        </w:rPr>
        <w:t xml:space="preserve"> </w:t>
      </w:r>
      <w:r>
        <w:t>Visit</w:t>
      </w:r>
      <w:r>
        <w:rPr>
          <w:spacing w:val="-1"/>
        </w:rPr>
        <w:t xml:space="preserve"> </w:t>
      </w:r>
      <w:r>
        <w:t>Salt</w:t>
      </w:r>
      <w:r>
        <w:rPr>
          <w:spacing w:val="-5"/>
        </w:rPr>
        <w:t xml:space="preserve"> </w:t>
      </w:r>
      <w:r>
        <w:t>Lake</w:t>
      </w:r>
      <w:r>
        <w:rPr>
          <w:spacing w:val="-6"/>
        </w:rPr>
        <w:t xml:space="preserve"> </w:t>
      </w:r>
      <w:r>
        <w:t>on the way. After lunch, visit the Ataturk Mausoleum – the final resting place of Mustafa Kemal Ataturk – Father of modern Turkey. The architecture of the mausoleum is a mix</w:t>
      </w:r>
      <w:r>
        <w:rPr>
          <w:spacing w:val="-14"/>
        </w:rPr>
        <w:t xml:space="preserve"> </w:t>
      </w:r>
      <w:r>
        <w:t>of</w:t>
      </w:r>
      <w:r>
        <w:rPr>
          <w:spacing w:val="-13"/>
        </w:rPr>
        <w:t xml:space="preserve"> </w:t>
      </w:r>
      <w:r>
        <w:t>different</w:t>
      </w:r>
      <w:r>
        <w:rPr>
          <w:spacing w:val="-13"/>
        </w:rPr>
        <w:t xml:space="preserve"> </w:t>
      </w:r>
      <w:r>
        <w:t>styles</w:t>
      </w:r>
      <w:r>
        <w:rPr>
          <w:spacing w:val="-13"/>
        </w:rPr>
        <w:t xml:space="preserve"> </w:t>
      </w:r>
      <w:r>
        <w:t>that</w:t>
      </w:r>
      <w:r>
        <w:rPr>
          <w:spacing w:val="-11"/>
        </w:rPr>
        <w:t xml:space="preserve"> </w:t>
      </w:r>
      <w:r>
        <w:t>represent</w:t>
      </w:r>
      <w:r>
        <w:rPr>
          <w:spacing w:val="-13"/>
        </w:rPr>
        <w:t xml:space="preserve"> </w:t>
      </w:r>
      <w:r>
        <w:t>the</w:t>
      </w:r>
      <w:r>
        <w:rPr>
          <w:spacing w:val="-14"/>
        </w:rPr>
        <w:t xml:space="preserve"> </w:t>
      </w:r>
      <w:r>
        <w:t>various</w:t>
      </w:r>
      <w:r>
        <w:rPr>
          <w:spacing w:val="-13"/>
        </w:rPr>
        <w:t xml:space="preserve"> </w:t>
      </w:r>
      <w:r>
        <w:t xml:space="preserve">Anatolian </w:t>
      </w:r>
      <w:r>
        <w:t>civilizations. Transfer to Bolu for dinner and</w:t>
      </w:r>
      <w:r>
        <w:rPr>
          <w:spacing w:val="-19"/>
        </w:rPr>
        <w:t xml:space="preserve"> </w:t>
      </w:r>
      <w:r>
        <w:t>overnight.</w:t>
      </w:r>
    </w:p>
    <w:p w:rsidR="00143BCA" w:rsidRDefault="00143BCA">
      <w:pPr>
        <w:pStyle w:val="BodyText"/>
        <w:spacing w:before="8"/>
        <w:rPr>
          <w:sz w:val="17"/>
        </w:rPr>
      </w:pPr>
    </w:p>
    <w:p w:rsidR="00143BCA" w:rsidRDefault="000C4948">
      <w:pPr>
        <w:pStyle w:val="Heading2"/>
        <w:tabs>
          <w:tab w:val="left" w:pos="5312"/>
        </w:tabs>
        <w:rPr>
          <w:u w:val="none"/>
        </w:rPr>
      </w:pPr>
      <w:r>
        <w:rPr>
          <w:noProof/>
          <w:lang w:val="id-ID" w:eastAsia="zh-CN" w:bidi="ar-SA"/>
        </w:rPr>
        <w:drawing>
          <wp:anchor distT="0" distB="0" distL="0" distR="0" simplePos="0" relativeHeight="251271168" behindDoc="1" locked="0" layoutInCell="1" allowOverlap="1">
            <wp:simplePos x="0" y="0"/>
            <wp:positionH relativeFrom="page">
              <wp:posOffset>3190748</wp:posOffset>
            </wp:positionH>
            <wp:positionV relativeFrom="paragraph">
              <wp:posOffset>-31725</wp:posOffset>
            </wp:positionV>
            <wp:extent cx="285750" cy="142875"/>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7" cstate="print"/>
                    <a:stretch>
                      <a:fillRect/>
                    </a:stretch>
                  </pic:blipFill>
                  <pic:spPr>
                    <a:xfrm>
                      <a:off x="0" y="0"/>
                      <a:ext cx="285750" cy="142875"/>
                    </a:xfrm>
                    <a:prstGeom prst="rect">
                      <a:avLst/>
                    </a:prstGeom>
                  </pic:spPr>
                </pic:pic>
              </a:graphicData>
            </a:graphic>
          </wp:anchor>
        </w:drawing>
      </w:r>
      <w:r>
        <w:rPr>
          <w:color w:val="2D74B5"/>
          <w:u w:color="2D74B5"/>
        </w:rPr>
        <w:t>DAY 7 : BOLU –</w:t>
      </w:r>
      <w:r>
        <w:rPr>
          <w:color w:val="2D74B5"/>
          <w:spacing w:val="-10"/>
          <w:u w:color="2D74B5"/>
        </w:rPr>
        <w:t xml:space="preserve"> </w:t>
      </w:r>
      <w:r>
        <w:rPr>
          <w:color w:val="2D74B5"/>
          <w:u w:color="2D74B5"/>
        </w:rPr>
        <w:t>DEPARTURE</w:t>
      </w:r>
      <w:r>
        <w:rPr>
          <w:color w:val="2D74B5"/>
          <w:spacing w:val="-3"/>
          <w:u w:color="2D74B5"/>
        </w:rPr>
        <w:t xml:space="preserve"> </w:t>
      </w:r>
      <w:r>
        <w:rPr>
          <w:color w:val="2D74B5"/>
          <w:u w:color="2D74B5"/>
        </w:rPr>
        <w:t>ISTANBU</w:t>
      </w:r>
      <w:hyperlink r:id="rId16">
        <w:r>
          <w:rPr>
            <w:color w:val="2D74B5"/>
            <w:u w:color="2D74B5"/>
          </w:rPr>
          <w:t>L</w:t>
        </w:r>
      </w:hyperlink>
      <w:r>
        <w:rPr>
          <w:color w:val="2D74B5"/>
          <w:u w:color="2D74B5"/>
        </w:rPr>
        <w:tab/>
        <w:t>(B/L/D)</w:t>
      </w:r>
    </w:p>
    <w:p w:rsidR="00143BCA" w:rsidRDefault="000C4948">
      <w:pPr>
        <w:pStyle w:val="BodyText"/>
        <w:spacing w:line="259" w:lineRule="auto"/>
        <w:ind w:left="1280" w:right="1276"/>
        <w:jc w:val="both"/>
      </w:pPr>
      <w:r>
        <w:t>After breakfast at hotel, drive to Istanbul. Photo Stop at Sapanca Lake. Upon arrival have lunch in local restaurant. Then visit famous Grand Bazaar. The Grand Bazaar (or Covered Bazaar, Turkish: Kapalıçarşı) in Istanbul is one of the largest covered marke</w:t>
      </w:r>
      <w:r>
        <w:t>ts in the world with more than 58 streets and 4,000 shops, and has between 250,000 and 400,000 visitors daily. After dinner, transfer to airport.</w:t>
      </w:r>
    </w:p>
    <w:p w:rsidR="00143BCA" w:rsidRDefault="000C4948">
      <w:pPr>
        <w:pStyle w:val="Heading2"/>
        <w:spacing w:before="162"/>
        <w:ind w:left="3582" w:right="3582"/>
        <w:jc w:val="center"/>
        <w:rPr>
          <w:u w:val="none"/>
        </w:rPr>
      </w:pPr>
      <w:r>
        <w:rPr>
          <w:color w:val="2D74B5"/>
          <w:u w:val="none"/>
        </w:rPr>
        <w:t>RATE PER PERSON IN USD</w:t>
      </w:r>
    </w:p>
    <w:p w:rsidR="00143BCA" w:rsidRDefault="000C4948">
      <w:pPr>
        <w:pStyle w:val="BodyText"/>
        <w:spacing w:line="234" w:lineRule="exact"/>
        <w:ind w:left="3582" w:right="3582"/>
        <w:jc w:val="center"/>
      </w:pPr>
      <w:r>
        <w:t>**(TWN/DBL/TRP)</w:t>
      </w:r>
    </w:p>
    <w:p w:rsidR="00143BCA" w:rsidRDefault="00143BCA">
      <w:pPr>
        <w:pStyle w:val="BodyText"/>
        <w:spacing w:before="11"/>
        <w:rPr>
          <w:sz w:val="19"/>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9"/>
        <w:gridCol w:w="735"/>
        <w:gridCol w:w="735"/>
        <w:gridCol w:w="736"/>
        <w:gridCol w:w="735"/>
        <w:gridCol w:w="946"/>
        <w:gridCol w:w="949"/>
        <w:gridCol w:w="946"/>
        <w:gridCol w:w="948"/>
        <w:gridCol w:w="949"/>
        <w:gridCol w:w="946"/>
        <w:gridCol w:w="949"/>
      </w:tblGrid>
      <w:tr w:rsidR="00143BCA">
        <w:trPr>
          <w:trHeight w:val="211"/>
        </w:trPr>
        <w:tc>
          <w:tcPr>
            <w:tcW w:w="1779" w:type="dxa"/>
            <w:vMerge w:val="restart"/>
          </w:tcPr>
          <w:p w:rsidR="00143BCA" w:rsidRDefault="00143BCA">
            <w:pPr>
              <w:pStyle w:val="TableParagraph"/>
              <w:spacing w:before="11"/>
              <w:rPr>
                <w:sz w:val="17"/>
              </w:rPr>
            </w:pPr>
          </w:p>
          <w:p w:rsidR="00143BCA" w:rsidRDefault="000C4948">
            <w:pPr>
              <w:pStyle w:val="TableParagraph"/>
              <w:ind w:left="373" w:right="364"/>
              <w:jc w:val="center"/>
              <w:rPr>
                <w:b/>
                <w:sz w:val="18"/>
              </w:rPr>
            </w:pPr>
            <w:r>
              <w:rPr>
                <w:b/>
                <w:sz w:val="18"/>
              </w:rPr>
              <w:t xml:space="preserve">(4* </w:t>
            </w:r>
            <w:r>
              <w:rPr>
                <w:b/>
                <w:spacing w:val="-4"/>
                <w:sz w:val="18"/>
              </w:rPr>
              <w:t xml:space="preserve">HOTEL) </w:t>
            </w:r>
            <w:r>
              <w:rPr>
                <w:b/>
                <w:sz w:val="18"/>
              </w:rPr>
              <w:t>1N CAN</w:t>
            </w:r>
          </w:p>
          <w:p w:rsidR="00143BCA" w:rsidRDefault="000C4948">
            <w:pPr>
              <w:pStyle w:val="TableParagraph"/>
              <w:spacing w:before="1"/>
              <w:ind w:left="500" w:right="492"/>
              <w:jc w:val="center"/>
              <w:rPr>
                <w:b/>
                <w:sz w:val="18"/>
              </w:rPr>
            </w:pPr>
            <w:r>
              <w:rPr>
                <w:b/>
                <w:spacing w:val="-1"/>
                <w:sz w:val="18"/>
              </w:rPr>
              <w:t xml:space="preserve">Idakale </w:t>
            </w:r>
            <w:r>
              <w:rPr>
                <w:b/>
                <w:sz w:val="18"/>
              </w:rPr>
              <w:t>1N KUS</w:t>
            </w:r>
          </w:p>
          <w:p w:rsidR="00143BCA" w:rsidRDefault="000C4948">
            <w:pPr>
              <w:pStyle w:val="TableParagraph"/>
              <w:ind w:left="373" w:right="361"/>
              <w:jc w:val="center"/>
              <w:rPr>
                <w:b/>
                <w:sz w:val="18"/>
              </w:rPr>
            </w:pPr>
            <w:r>
              <w:rPr>
                <w:b/>
                <w:sz w:val="18"/>
              </w:rPr>
              <w:t xml:space="preserve">Ayma </w:t>
            </w:r>
            <w:r>
              <w:rPr>
                <w:b/>
                <w:spacing w:val="-4"/>
                <w:sz w:val="18"/>
              </w:rPr>
              <w:t xml:space="preserve">Beach </w:t>
            </w:r>
            <w:r>
              <w:rPr>
                <w:b/>
                <w:sz w:val="18"/>
              </w:rPr>
              <w:t>1N PAM</w:t>
            </w:r>
          </w:p>
          <w:p w:rsidR="00143BCA" w:rsidRDefault="000C4948">
            <w:pPr>
              <w:pStyle w:val="TableParagraph"/>
              <w:spacing w:before="2" w:line="237" w:lineRule="auto"/>
              <w:ind w:left="503" w:right="491"/>
              <w:jc w:val="center"/>
              <w:rPr>
                <w:b/>
                <w:sz w:val="18"/>
              </w:rPr>
            </w:pPr>
            <w:r>
              <w:rPr>
                <w:b/>
                <w:spacing w:val="-1"/>
                <w:sz w:val="18"/>
              </w:rPr>
              <w:t xml:space="preserve">Tripolis </w:t>
            </w:r>
            <w:r>
              <w:rPr>
                <w:b/>
                <w:sz w:val="18"/>
              </w:rPr>
              <w:t>1N</w:t>
            </w:r>
            <w:r>
              <w:rPr>
                <w:b/>
                <w:spacing w:val="-3"/>
                <w:sz w:val="18"/>
              </w:rPr>
              <w:t xml:space="preserve"> </w:t>
            </w:r>
            <w:r>
              <w:rPr>
                <w:b/>
                <w:sz w:val="18"/>
              </w:rPr>
              <w:t>CAP</w:t>
            </w:r>
          </w:p>
          <w:p w:rsidR="00143BCA" w:rsidRDefault="000C4948">
            <w:pPr>
              <w:pStyle w:val="TableParagraph"/>
              <w:ind w:left="503" w:right="492"/>
              <w:jc w:val="center"/>
              <w:rPr>
                <w:b/>
                <w:sz w:val="18"/>
              </w:rPr>
            </w:pPr>
            <w:r>
              <w:rPr>
                <w:b/>
                <w:sz w:val="18"/>
              </w:rPr>
              <w:t xml:space="preserve">Alp </w:t>
            </w:r>
            <w:r>
              <w:rPr>
                <w:b/>
                <w:spacing w:val="-4"/>
                <w:sz w:val="18"/>
              </w:rPr>
              <w:t xml:space="preserve">Hotel </w:t>
            </w:r>
            <w:r>
              <w:rPr>
                <w:b/>
                <w:sz w:val="18"/>
              </w:rPr>
              <w:t>1N</w:t>
            </w:r>
            <w:r>
              <w:rPr>
                <w:b/>
                <w:spacing w:val="-1"/>
                <w:sz w:val="18"/>
              </w:rPr>
              <w:t xml:space="preserve"> </w:t>
            </w:r>
            <w:r>
              <w:rPr>
                <w:b/>
                <w:sz w:val="18"/>
              </w:rPr>
              <w:t>BOL</w:t>
            </w:r>
          </w:p>
          <w:p w:rsidR="00143BCA" w:rsidRDefault="000C4948">
            <w:pPr>
              <w:pStyle w:val="TableParagraph"/>
              <w:spacing w:before="1"/>
              <w:ind w:left="619" w:right="610" w:firstLine="1"/>
              <w:jc w:val="center"/>
              <w:rPr>
                <w:b/>
                <w:sz w:val="18"/>
              </w:rPr>
            </w:pPr>
            <w:r>
              <w:rPr>
                <w:b/>
                <w:sz w:val="18"/>
              </w:rPr>
              <w:t>Soylu 1N IST</w:t>
            </w:r>
          </w:p>
          <w:p w:rsidR="00143BCA" w:rsidRDefault="000C4948">
            <w:pPr>
              <w:pStyle w:val="TableParagraph"/>
              <w:ind w:left="373" w:right="365"/>
              <w:jc w:val="center"/>
              <w:rPr>
                <w:b/>
                <w:sz w:val="18"/>
              </w:rPr>
            </w:pPr>
            <w:r>
              <w:rPr>
                <w:b/>
                <w:sz w:val="18"/>
              </w:rPr>
              <w:t>Golden Way</w:t>
            </w:r>
          </w:p>
        </w:tc>
        <w:tc>
          <w:tcPr>
            <w:tcW w:w="2941" w:type="dxa"/>
            <w:gridSpan w:val="4"/>
          </w:tcPr>
          <w:p w:rsidR="00143BCA" w:rsidRDefault="000C4948">
            <w:pPr>
              <w:pStyle w:val="TableParagraph"/>
              <w:spacing w:line="191" w:lineRule="exact"/>
              <w:ind w:left="993" w:right="993"/>
              <w:jc w:val="center"/>
              <w:rPr>
                <w:b/>
                <w:sz w:val="18"/>
              </w:rPr>
            </w:pPr>
            <w:r>
              <w:rPr>
                <w:b/>
                <w:sz w:val="18"/>
              </w:rPr>
              <w:t>13 SEATER</w:t>
            </w:r>
          </w:p>
        </w:tc>
        <w:tc>
          <w:tcPr>
            <w:tcW w:w="2841" w:type="dxa"/>
            <w:gridSpan w:val="3"/>
          </w:tcPr>
          <w:p w:rsidR="00143BCA" w:rsidRDefault="000C4948">
            <w:pPr>
              <w:pStyle w:val="TableParagraph"/>
              <w:spacing w:line="191" w:lineRule="exact"/>
              <w:ind w:left="942" w:right="943"/>
              <w:jc w:val="center"/>
              <w:rPr>
                <w:b/>
                <w:sz w:val="18"/>
              </w:rPr>
            </w:pPr>
            <w:r>
              <w:rPr>
                <w:b/>
                <w:sz w:val="18"/>
              </w:rPr>
              <w:t>27 SEATER</w:t>
            </w:r>
          </w:p>
        </w:tc>
        <w:tc>
          <w:tcPr>
            <w:tcW w:w="3792" w:type="dxa"/>
            <w:gridSpan w:val="4"/>
          </w:tcPr>
          <w:p w:rsidR="00143BCA" w:rsidRDefault="000C4948">
            <w:pPr>
              <w:pStyle w:val="TableParagraph"/>
              <w:spacing w:line="191" w:lineRule="exact"/>
              <w:ind w:left="1415" w:right="1421"/>
              <w:jc w:val="center"/>
              <w:rPr>
                <w:b/>
                <w:sz w:val="18"/>
              </w:rPr>
            </w:pPr>
            <w:r>
              <w:rPr>
                <w:b/>
                <w:sz w:val="18"/>
              </w:rPr>
              <w:t>45 SEATER</w:t>
            </w:r>
          </w:p>
        </w:tc>
      </w:tr>
      <w:tr w:rsidR="00143BCA">
        <w:trPr>
          <w:trHeight w:val="210"/>
        </w:trPr>
        <w:tc>
          <w:tcPr>
            <w:tcW w:w="1779" w:type="dxa"/>
            <w:vMerge/>
            <w:tcBorders>
              <w:top w:val="nil"/>
            </w:tcBorders>
          </w:tcPr>
          <w:p w:rsidR="00143BCA" w:rsidRDefault="00143BCA">
            <w:pPr>
              <w:rPr>
                <w:sz w:val="2"/>
                <w:szCs w:val="2"/>
              </w:rPr>
            </w:pPr>
          </w:p>
        </w:tc>
        <w:tc>
          <w:tcPr>
            <w:tcW w:w="735" w:type="dxa"/>
          </w:tcPr>
          <w:p w:rsidR="00143BCA" w:rsidRDefault="000C4948">
            <w:pPr>
              <w:pStyle w:val="TableParagraph"/>
              <w:spacing w:line="191" w:lineRule="exact"/>
              <w:ind w:left="107"/>
              <w:rPr>
                <w:b/>
                <w:sz w:val="18"/>
              </w:rPr>
            </w:pPr>
            <w:r>
              <w:rPr>
                <w:b/>
                <w:sz w:val="18"/>
              </w:rPr>
              <w:t>2/3+0</w:t>
            </w:r>
          </w:p>
        </w:tc>
        <w:tc>
          <w:tcPr>
            <w:tcW w:w="735" w:type="dxa"/>
          </w:tcPr>
          <w:p w:rsidR="00143BCA" w:rsidRDefault="000C4948">
            <w:pPr>
              <w:pStyle w:val="TableParagraph"/>
              <w:spacing w:line="191" w:lineRule="exact"/>
              <w:ind w:left="86" w:right="81"/>
              <w:jc w:val="center"/>
              <w:rPr>
                <w:b/>
                <w:sz w:val="18"/>
              </w:rPr>
            </w:pPr>
            <w:r>
              <w:rPr>
                <w:b/>
                <w:sz w:val="18"/>
              </w:rPr>
              <w:t>4/5+0</w:t>
            </w:r>
          </w:p>
        </w:tc>
        <w:tc>
          <w:tcPr>
            <w:tcW w:w="736" w:type="dxa"/>
          </w:tcPr>
          <w:p w:rsidR="00143BCA" w:rsidRDefault="000C4948">
            <w:pPr>
              <w:pStyle w:val="TableParagraph"/>
              <w:spacing w:line="191" w:lineRule="exact"/>
              <w:ind w:right="100"/>
              <w:jc w:val="right"/>
              <w:rPr>
                <w:b/>
                <w:sz w:val="18"/>
              </w:rPr>
            </w:pPr>
            <w:r>
              <w:rPr>
                <w:b/>
                <w:sz w:val="18"/>
              </w:rPr>
              <w:t>6/7+0</w:t>
            </w:r>
          </w:p>
        </w:tc>
        <w:tc>
          <w:tcPr>
            <w:tcW w:w="735" w:type="dxa"/>
          </w:tcPr>
          <w:p w:rsidR="00143BCA" w:rsidRDefault="000C4948">
            <w:pPr>
              <w:pStyle w:val="TableParagraph"/>
              <w:spacing w:line="191" w:lineRule="exact"/>
              <w:ind w:left="105"/>
              <w:rPr>
                <w:b/>
                <w:sz w:val="18"/>
              </w:rPr>
            </w:pPr>
            <w:r>
              <w:rPr>
                <w:b/>
                <w:sz w:val="18"/>
              </w:rPr>
              <w:t>8/9+0</w:t>
            </w:r>
          </w:p>
        </w:tc>
        <w:tc>
          <w:tcPr>
            <w:tcW w:w="946" w:type="dxa"/>
          </w:tcPr>
          <w:p w:rsidR="00143BCA" w:rsidRDefault="000C4948">
            <w:pPr>
              <w:pStyle w:val="TableParagraph"/>
              <w:spacing w:line="191" w:lineRule="exact"/>
              <w:ind w:left="82" w:right="81"/>
              <w:jc w:val="center"/>
              <w:rPr>
                <w:b/>
                <w:sz w:val="18"/>
              </w:rPr>
            </w:pPr>
            <w:r>
              <w:rPr>
                <w:b/>
                <w:sz w:val="18"/>
              </w:rPr>
              <w:t>10/14+0</w:t>
            </w:r>
          </w:p>
        </w:tc>
        <w:tc>
          <w:tcPr>
            <w:tcW w:w="949" w:type="dxa"/>
          </w:tcPr>
          <w:p w:rsidR="00143BCA" w:rsidRDefault="000C4948">
            <w:pPr>
              <w:pStyle w:val="TableParagraph"/>
              <w:spacing w:line="191" w:lineRule="exact"/>
              <w:ind w:left="82" w:right="83"/>
              <w:jc w:val="center"/>
              <w:rPr>
                <w:b/>
                <w:sz w:val="18"/>
              </w:rPr>
            </w:pPr>
            <w:r>
              <w:rPr>
                <w:b/>
                <w:sz w:val="18"/>
              </w:rPr>
              <w:t>15/19+1</w:t>
            </w:r>
          </w:p>
        </w:tc>
        <w:tc>
          <w:tcPr>
            <w:tcW w:w="946" w:type="dxa"/>
          </w:tcPr>
          <w:p w:rsidR="00143BCA" w:rsidRDefault="000C4948">
            <w:pPr>
              <w:pStyle w:val="TableParagraph"/>
              <w:spacing w:line="191" w:lineRule="exact"/>
              <w:ind w:left="82" w:right="82"/>
              <w:jc w:val="center"/>
              <w:rPr>
                <w:b/>
                <w:sz w:val="18"/>
              </w:rPr>
            </w:pPr>
            <w:r>
              <w:rPr>
                <w:b/>
                <w:sz w:val="18"/>
              </w:rPr>
              <w:t>20/24+1</w:t>
            </w:r>
          </w:p>
        </w:tc>
        <w:tc>
          <w:tcPr>
            <w:tcW w:w="948" w:type="dxa"/>
          </w:tcPr>
          <w:p w:rsidR="00143BCA" w:rsidRDefault="000C4948">
            <w:pPr>
              <w:pStyle w:val="TableParagraph"/>
              <w:spacing w:line="191" w:lineRule="exact"/>
              <w:ind w:left="83" w:right="83"/>
              <w:jc w:val="center"/>
              <w:rPr>
                <w:b/>
                <w:sz w:val="18"/>
              </w:rPr>
            </w:pPr>
            <w:r>
              <w:rPr>
                <w:b/>
                <w:sz w:val="18"/>
              </w:rPr>
              <w:t>25/29+1</w:t>
            </w:r>
          </w:p>
        </w:tc>
        <w:tc>
          <w:tcPr>
            <w:tcW w:w="949" w:type="dxa"/>
          </w:tcPr>
          <w:p w:rsidR="00143BCA" w:rsidRDefault="000C4948">
            <w:pPr>
              <w:pStyle w:val="TableParagraph"/>
              <w:spacing w:line="191" w:lineRule="exact"/>
              <w:ind w:left="82" w:right="82"/>
              <w:jc w:val="center"/>
              <w:rPr>
                <w:b/>
                <w:sz w:val="18"/>
              </w:rPr>
            </w:pPr>
            <w:r>
              <w:rPr>
                <w:b/>
                <w:sz w:val="18"/>
              </w:rPr>
              <w:t>30/34+1</w:t>
            </w:r>
          </w:p>
        </w:tc>
        <w:tc>
          <w:tcPr>
            <w:tcW w:w="946" w:type="dxa"/>
          </w:tcPr>
          <w:p w:rsidR="00143BCA" w:rsidRDefault="000C4948">
            <w:pPr>
              <w:pStyle w:val="TableParagraph"/>
              <w:spacing w:line="191" w:lineRule="exact"/>
              <w:ind w:left="81" w:right="82"/>
              <w:jc w:val="center"/>
              <w:rPr>
                <w:b/>
                <w:sz w:val="18"/>
              </w:rPr>
            </w:pPr>
            <w:r>
              <w:rPr>
                <w:b/>
                <w:sz w:val="18"/>
              </w:rPr>
              <w:t>35/39+1</w:t>
            </w:r>
          </w:p>
        </w:tc>
        <w:tc>
          <w:tcPr>
            <w:tcW w:w="949" w:type="dxa"/>
          </w:tcPr>
          <w:p w:rsidR="00143BCA" w:rsidRDefault="000C4948">
            <w:pPr>
              <w:pStyle w:val="TableParagraph"/>
              <w:spacing w:line="191" w:lineRule="exact"/>
              <w:ind w:left="81" w:right="84"/>
              <w:jc w:val="center"/>
              <w:rPr>
                <w:b/>
                <w:sz w:val="18"/>
              </w:rPr>
            </w:pPr>
            <w:r>
              <w:rPr>
                <w:b/>
                <w:sz w:val="18"/>
              </w:rPr>
              <w:t>40/44+1</w:t>
            </w:r>
          </w:p>
        </w:tc>
      </w:tr>
      <w:tr w:rsidR="00143BCA">
        <w:trPr>
          <w:trHeight w:val="2934"/>
        </w:trPr>
        <w:tc>
          <w:tcPr>
            <w:tcW w:w="1779" w:type="dxa"/>
            <w:vMerge/>
            <w:tcBorders>
              <w:top w:val="nil"/>
            </w:tcBorders>
          </w:tcPr>
          <w:p w:rsidR="00143BCA" w:rsidRDefault="00143BCA">
            <w:pPr>
              <w:rPr>
                <w:sz w:val="2"/>
                <w:szCs w:val="2"/>
              </w:rPr>
            </w:pPr>
          </w:p>
        </w:tc>
        <w:tc>
          <w:tcPr>
            <w:tcW w:w="735" w:type="dxa"/>
          </w:tcPr>
          <w:p w:rsidR="00143BCA" w:rsidRDefault="00143BCA">
            <w:pPr>
              <w:pStyle w:val="TableParagraph"/>
              <w:rPr>
                <w:sz w:val="20"/>
              </w:rPr>
            </w:pPr>
          </w:p>
          <w:p w:rsidR="00143BCA" w:rsidRDefault="00143BCA">
            <w:pPr>
              <w:pStyle w:val="TableParagraph"/>
              <w:rPr>
                <w:sz w:val="20"/>
              </w:rPr>
            </w:pPr>
          </w:p>
          <w:p w:rsidR="00143BCA" w:rsidRDefault="00143BCA">
            <w:pPr>
              <w:pStyle w:val="TableParagraph"/>
              <w:rPr>
                <w:sz w:val="20"/>
              </w:rPr>
            </w:pPr>
          </w:p>
          <w:p w:rsidR="00143BCA" w:rsidRDefault="00143BCA">
            <w:pPr>
              <w:pStyle w:val="TableParagraph"/>
              <w:rPr>
                <w:sz w:val="20"/>
              </w:rPr>
            </w:pPr>
          </w:p>
          <w:p w:rsidR="00143BCA" w:rsidRDefault="00143BCA">
            <w:pPr>
              <w:pStyle w:val="TableParagraph"/>
              <w:rPr>
                <w:sz w:val="20"/>
              </w:rPr>
            </w:pPr>
          </w:p>
          <w:p w:rsidR="00143BCA" w:rsidRDefault="00143BCA">
            <w:pPr>
              <w:pStyle w:val="TableParagraph"/>
              <w:spacing w:before="2"/>
              <w:rPr>
                <w:sz w:val="16"/>
              </w:rPr>
            </w:pPr>
          </w:p>
          <w:p w:rsidR="00143BCA" w:rsidRDefault="000C4948">
            <w:pPr>
              <w:pStyle w:val="TableParagraph"/>
              <w:ind w:left="121"/>
              <w:rPr>
                <w:sz w:val="18"/>
              </w:rPr>
            </w:pPr>
            <w:r>
              <w:rPr>
                <w:sz w:val="18"/>
              </w:rPr>
              <w:t>$1974</w:t>
            </w:r>
          </w:p>
        </w:tc>
        <w:tc>
          <w:tcPr>
            <w:tcW w:w="735" w:type="dxa"/>
          </w:tcPr>
          <w:p w:rsidR="00143BCA" w:rsidRDefault="00143BCA">
            <w:pPr>
              <w:pStyle w:val="TableParagraph"/>
              <w:rPr>
                <w:sz w:val="20"/>
              </w:rPr>
            </w:pPr>
          </w:p>
          <w:p w:rsidR="00143BCA" w:rsidRDefault="00143BCA">
            <w:pPr>
              <w:pStyle w:val="TableParagraph"/>
              <w:rPr>
                <w:sz w:val="20"/>
              </w:rPr>
            </w:pPr>
          </w:p>
          <w:p w:rsidR="00143BCA" w:rsidRDefault="00143BCA">
            <w:pPr>
              <w:pStyle w:val="TableParagraph"/>
              <w:rPr>
                <w:sz w:val="20"/>
              </w:rPr>
            </w:pPr>
          </w:p>
          <w:p w:rsidR="00143BCA" w:rsidRDefault="00143BCA">
            <w:pPr>
              <w:pStyle w:val="TableParagraph"/>
              <w:rPr>
                <w:sz w:val="20"/>
              </w:rPr>
            </w:pPr>
          </w:p>
          <w:p w:rsidR="00143BCA" w:rsidRDefault="00143BCA">
            <w:pPr>
              <w:pStyle w:val="TableParagraph"/>
              <w:rPr>
                <w:sz w:val="20"/>
              </w:rPr>
            </w:pPr>
          </w:p>
          <w:p w:rsidR="00143BCA" w:rsidRDefault="00143BCA">
            <w:pPr>
              <w:pStyle w:val="TableParagraph"/>
              <w:spacing w:before="2"/>
              <w:rPr>
                <w:sz w:val="16"/>
              </w:rPr>
            </w:pPr>
          </w:p>
          <w:p w:rsidR="00143BCA" w:rsidRDefault="000C4948">
            <w:pPr>
              <w:pStyle w:val="TableParagraph"/>
              <w:ind w:left="86" w:right="78"/>
              <w:jc w:val="center"/>
              <w:rPr>
                <w:sz w:val="18"/>
              </w:rPr>
            </w:pPr>
            <w:r>
              <w:rPr>
                <w:sz w:val="18"/>
              </w:rPr>
              <w:t>$1163</w:t>
            </w:r>
          </w:p>
        </w:tc>
        <w:tc>
          <w:tcPr>
            <w:tcW w:w="736" w:type="dxa"/>
          </w:tcPr>
          <w:p w:rsidR="00143BCA" w:rsidRDefault="00143BCA">
            <w:pPr>
              <w:pStyle w:val="TableParagraph"/>
              <w:rPr>
                <w:sz w:val="20"/>
              </w:rPr>
            </w:pPr>
          </w:p>
          <w:p w:rsidR="00143BCA" w:rsidRDefault="00143BCA">
            <w:pPr>
              <w:pStyle w:val="TableParagraph"/>
              <w:rPr>
                <w:sz w:val="20"/>
              </w:rPr>
            </w:pPr>
          </w:p>
          <w:p w:rsidR="00143BCA" w:rsidRDefault="00143BCA">
            <w:pPr>
              <w:pStyle w:val="TableParagraph"/>
              <w:rPr>
                <w:sz w:val="20"/>
              </w:rPr>
            </w:pPr>
          </w:p>
          <w:p w:rsidR="00143BCA" w:rsidRDefault="00143BCA">
            <w:pPr>
              <w:pStyle w:val="TableParagraph"/>
              <w:rPr>
                <w:sz w:val="20"/>
              </w:rPr>
            </w:pPr>
          </w:p>
          <w:p w:rsidR="00143BCA" w:rsidRDefault="00143BCA">
            <w:pPr>
              <w:pStyle w:val="TableParagraph"/>
              <w:rPr>
                <w:sz w:val="20"/>
              </w:rPr>
            </w:pPr>
          </w:p>
          <w:p w:rsidR="00143BCA" w:rsidRDefault="00143BCA">
            <w:pPr>
              <w:pStyle w:val="TableParagraph"/>
              <w:spacing w:before="2"/>
              <w:rPr>
                <w:sz w:val="16"/>
              </w:rPr>
            </w:pPr>
          </w:p>
          <w:p w:rsidR="00143BCA" w:rsidRDefault="000C4948">
            <w:pPr>
              <w:pStyle w:val="TableParagraph"/>
              <w:ind w:right="162"/>
              <w:jc w:val="right"/>
              <w:rPr>
                <w:sz w:val="18"/>
              </w:rPr>
            </w:pPr>
            <w:r>
              <w:rPr>
                <w:sz w:val="18"/>
              </w:rPr>
              <w:t>$887</w:t>
            </w:r>
          </w:p>
        </w:tc>
        <w:tc>
          <w:tcPr>
            <w:tcW w:w="735" w:type="dxa"/>
          </w:tcPr>
          <w:p w:rsidR="00143BCA" w:rsidRDefault="00143BCA">
            <w:pPr>
              <w:pStyle w:val="TableParagraph"/>
              <w:rPr>
                <w:sz w:val="20"/>
              </w:rPr>
            </w:pPr>
          </w:p>
          <w:p w:rsidR="00143BCA" w:rsidRDefault="00143BCA">
            <w:pPr>
              <w:pStyle w:val="TableParagraph"/>
              <w:rPr>
                <w:sz w:val="20"/>
              </w:rPr>
            </w:pPr>
          </w:p>
          <w:p w:rsidR="00143BCA" w:rsidRDefault="00143BCA">
            <w:pPr>
              <w:pStyle w:val="TableParagraph"/>
              <w:rPr>
                <w:sz w:val="20"/>
              </w:rPr>
            </w:pPr>
          </w:p>
          <w:p w:rsidR="00143BCA" w:rsidRDefault="00143BCA">
            <w:pPr>
              <w:pStyle w:val="TableParagraph"/>
              <w:rPr>
                <w:sz w:val="20"/>
              </w:rPr>
            </w:pPr>
          </w:p>
          <w:p w:rsidR="00143BCA" w:rsidRDefault="00143BCA">
            <w:pPr>
              <w:pStyle w:val="TableParagraph"/>
              <w:rPr>
                <w:sz w:val="20"/>
              </w:rPr>
            </w:pPr>
          </w:p>
          <w:p w:rsidR="00143BCA" w:rsidRDefault="00143BCA">
            <w:pPr>
              <w:pStyle w:val="TableParagraph"/>
              <w:spacing w:before="2"/>
              <w:rPr>
                <w:sz w:val="16"/>
              </w:rPr>
            </w:pPr>
          </w:p>
          <w:p w:rsidR="00143BCA" w:rsidRDefault="000C4948">
            <w:pPr>
              <w:pStyle w:val="TableParagraph"/>
              <w:ind w:left="167"/>
              <w:rPr>
                <w:sz w:val="18"/>
              </w:rPr>
            </w:pPr>
            <w:r>
              <w:rPr>
                <w:sz w:val="18"/>
              </w:rPr>
              <w:t>$724</w:t>
            </w:r>
          </w:p>
        </w:tc>
        <w:tc>
          <w:tcPr>
            <w:tcW w:w="946" w:type="dxa"/>
          </w:tcPr>
          <w:p w:rsidR="00143BCA" w:rsidRDefault="00143BCA">
            <w:pPr>
              <w:pStyle w:val="TableParagraph"/>
              <w:rPr>
                <w:sz w:val="20"/>
              </w:rPr>
            </w:pPr>
          </w:p>
          <w:p w:rsidR="00143BCA" w:rsidRDefault="00143BCA">
            <w:pPr>
              <w:pStyle w:val="TableParagraph"/>
              <w:rPr>
                <w:sz w:val="20"/>
              </w:rPr>
            </w:pPr>
          </w:p>
          <w:p w:rsidR="00143BCA" w:rsidRDefault="00143BCA">
            <w:pPr>
              <w:pStyle w:val="TableParagraph"/>
              <w:rPr>
                <w:sz w:val="20"/>
              </w:rPr>
            </w:pPr>
          </w:p>
          <w:p w:rsidR="00143BCA" w:rsidRDefault="00143BCA">
            <w:pPr>
              <w:pStyle w:val="TableParagraph"/>
              <w:rPr>
                <w:sz w:val="20"/>
              </w:rPr>
            </w:pPr>
          </w:p>
          <w:p w:rsidR="00143BCA" w:rsidRDefault="00143BCA">
            <w:pPr>
              <w:pStyle w:val="TableParagraph"/>
              <w:rPr>
                <w:sz w:val="20"/>
              </w:rPr>
            </w:pPr>
          </w:p>
          <w:p w:rsidR="00143BCA" w:rsidRDefault="00143BCA">
            <w:pPr>
              <w:pStyle w:val="TableParagraph"/>
              <w:spacing w:before="2"/>
              <w:rPr>
                <w:sz w:val="16"/>
              </w:rPr>
            </w:pPr>
          </w:p>
          <w:p w:rsidR="00143BCA" w:rsidRDefault="000C4948">
            <w:pPr>
              <w:pStyle w:val="TableParagraph"/>
              <w:ind w:left="82" w:right="74"/>
              <w:jc w:val="center"/>
              <w:rPr>
                <w:sz w:val="18"/>
              </w:rPr>
            </w:pPr>
            <w:r>
              <w:rPr>
                <w:sz w:val="18"/>
              </w:rPr>
              <w:t>$632</w:t>
            </w:r>
          </w:p>
        </w:tc>
        <w:tc>
          <w:tcPr>
            <w:tcW w:w="949" w:type="dxa"/>
          </w:tcPr>
          <w:p w:rsidR="00143BCA" w:rsidRDefault="00143BCA">
            <w:pPr>
              <w:pStyle w:val="TableParagraph"/>
              <w:rPr>
                <w:sz w:val="20"/>
              </w:rPr>
            </w:pPr>
          </w:p>
          <w:p w:rsidR="00143BCA" w:rsidRDefault="00143BCA">
            <w:pPr>
              <w:pStyle w:val="TableParagraph"/>
              <w:rPr>
                <w:sz w:val="20"/>
              </w:rPr>
            </w:pPr>
          </w:p>
          <w:p w:rsidR="00143BCA" w:rsidRDefault="00143BCA">
            <w:pPr>
              <w:pStyle w:val="TableParagraph"/>
              <w:rPr>
                <w:sz w:val="20"/>
              </w:rPr>
            </w:pPr>
          </w:p>
          <w:p w:rsidR="00143BCA" w:rsidRDefault="00143BCA">
            <w:pPr>
              <w:pStyle w:val="TableParagraph"/>
              <w:rPr>
                <w:sz w:val="20"/>
              </w:rPr>
            </w:pPr>
          </w:p>
          <w:p w:rsidR="00143BCA" w:rsidRDefault="00143BCA">
            <w:pPr>
              <w:pStyle w:val="TableParagraph"/>
              <w:rPr>
                <w:sz w:val="20"/>
              </w:rPr>
            </w:pPr>
          </w:p>
          <w:p w:rsidR="00143BCA" w:rsidRDefault="00143BCA">
            <w:pPr>
              <w:pStyle w:val="TableParagraph"/>
              <w:spacing w:before="2"/>
              <w:rPr>
                <w:sz w:val="16"/>
              </w:rPr>
            </w:pPr>
          </w:p>
          <w:p w:rsidR="00143BCA" w:rsidRDefault="000C4948">
            <w:pPr>
              <w:pStyle w:val="TableParagraph"/>
              <w:ind w:left="82" w:right="78"/>
              <w:jc w:val="center"/>
              <w:rPr>
                <w:sz w:val="18"/>
              </w:rPr>
            </w:pPr>
            <w:r>
              <w:rPr>
                <w:sz w:val="18"/>
              </w:rPr>
              <w:t>$403</w:t>
            </w:r>
          </w:p>
        </w:tc>
        <w:tc>
          <w:tcPr>
            <w:tcW w:w="946" w:type="dxa"/>
          </w:tcPr>
          <w:p w:rsidR="00143BCA" w:rsidRDefault="00143BCA">
            <w:pPr>
              <w:pStyle w:val="TableParagraph"/>
              <w:rPr>
                <w:sz w:val="20"/>
              </w:rPr>
            </w:pPr>
          </w:p>
          <w:p w:rsidR="00143BCA" w:rsidRDefault="00143BCA">
            <w:pPr>
              <w:pStyle w:val="TableParagraph"/>
              <w:rPr>
                <w:sz w:val="20"/>
              </w:rPr>
            </w:pPr>
          </w:p>
          <w:p w:rsidR="00143BCA" w:rsidRDefault="00143BCA">
            <w:pPr>
              <w:pStyle w:val="TableParagraph"/>
              <w:rPr>
                <w:sz w:val="20"/>
              </w:rPr>
            </w:pPr>
          </w:p>
          <w:p w:rsidR="00143BCA" w:rsidRDefault="00143BCA">
            <w:pPr>
              <w:pStyle w:val="TableParagraph"/>
              <w:rPr>
                <w:sz w:val="20"/>
              </w:rPr>
            </w:pPr>
          </w:p>
          <w:p w:rsidR="00143BCA" w:rsidRDefault="00143BCA">
            <w:pPr>
              <w:pStyle w:val="TableParagraph"/>
              <w:rPr>
                <w:sz w:val="20"/>
              </w:rPr>
            </w:pPr>
          </w:p>
          <w:p w:rsidR="00143BCA" w:rsidRDefault="00143BCA">
            <w:pPr>
              <w:pStyle w:val="TableParagraph"/>
              <w:spacing w:before="2"/>
              <w:rPr>
                <w:sz w:val="16"/>
              </w:rPr>
            </w:pPr>
          </w:p>
          <w:p w:rsidR="00143BCA" w:rsidRDefault="000C4948">
            <w:pPr>
              <w:pStyle w:val="TableParagraph"/>
              <w:ind w:left="82" w:right="76"/>
              <w:jc w:val="center"/>
              <w:rPr>
                <w:sz w:val="18"/>
              </w:rPr>
            </w:pPr>
            <w:r>
              <w:rPr>
                <w:sz w:val="18"/>
              </w:rPr>
              <w:t>$291</w:t>
            </w:r>
          </w:p>
        </w:tc>
        <w:tc>
          <w:tcPr>
            <w:tcW w:w="948" w:type="dxa"/>
          </w:tcPr>
          <w:p w:rsidR="00143BCA" w:rsidRDefault="00143BCA">
            <w:pPr>
              <w:pStyle w:val="TableParagraph"/>
              <w:rPr>
                <w:sz w:val="20"/>
              </w:rPr>
            </w:pPr>
          </w:p>
          <w:p w:rsidR="00143BCA" w:rsidRDefault="00143BCA">
            <w:pPr>
              <w:pStyle w:val="TableParagraph"/>
              <w:rPr>
                <w:sz w:val="20"/>
              </w:rPr>
            </w:pPr>
          </w:p>
          <w:p w:rsidR="00143BCA" w:rsidRDefault="00143BCA">
            <w:pPr>
              <w:pStyle w:val="TableParagraph"/>
              <w:rPr>
                <w:sz w:val="20"/>
              </w:rPr>
            </w:pPr>
          </w:p>
          <w:p w:rsidR="00143BCA" w:rsidRDefault="00143BCA">
            <w:pPr>
              <w:pStyle w:val="TableParagraph"/>
              <w:rPr>
                <w:sz w:val="20"/>
              </w:rPr>
            </w:pPr>
          </w:p>
          <w:p w:rsidR="00143BCA" w:rsidRDefault="00143BCA">
            <w:pPr>
              <w:pStyle w:val="TableParagraph"/>
              <w:rPr>
                <w:sz w:val="20"/>
              </w:rPr>
            </w:pPr>
          </w:p>
          <w:p w:rsidR="00143BCA" w:rsidRDefault="00143BCA">
            <w:pPr>
              <w:pStyle w:val="TableParagraph"/>
              <w:spacing w:before="2"/>
              <w:rPr>
                <w:sz w:val="16"/>
              </w:rPr>
            </w:pPr>
          </w:p>
          <w:p w:rsidR="00143BCA" w:rsidRDefault="000C4948">
            <w:pPr>
              <w:pStyle w:val="TableParagraph"/>
              <w:ind w:left="83" w:right="80"/>
              <w:jc w:val="center"/>
              <w:rPr>
                <w:sz w:val="18"/>
              </w:rPr>
            </w:pPr>
            <w:r>
              <w:rPr>
                <w:sz w:val="18"/>
              </w:rPr>
              <w:t>$260</w:t>
            </w:r>
          </w:p>
        </w:tc>
        <w:tc>
          <w:tcPr>
            <w:tcW w:w="949" w:type="dxa"/>
          </w:tcPr>
          <w:p w:rsidR="00143BCA" w:rsidRDefault="00143BCA">
            <w:pPr>
              <w:pStyle w:val="TableParagraph"/>
              <w:rPr>
                <w:sz w:val="20"/>
              </w:rPr>
            </w:pPr>
          </w:p>
          <w:p w:rsidR="00143BCA" w:rsidRDefault="00143BCA">
            <w:pPr>
              <w:pStyle w:val="TableParagraph"/>
              <w:rPr>
                <w:sz w:val="20"/>
              </w:rPr>
            </w:pPr>
          </w:p>
          <w:p w:rsidR="00143BCA" w:rsidRDefault="00143BCA">
            <w:pPr>
              <w:pStyle w:val="TableParagraph"/>
              <w:rPr>
                <w:sz w:val="20"/>
              </w:rPr>
            </w:pPr>
          </w:p>
          <w:p w:rsidR="00143BCA" w:rsidRDefault="00143BCA">
            <w:pPr>
              <w:pStyle w:val="TableParagraph"/>
              <w:rPr>
                <w:sz w:val="20"/>
              </w:rPr>
            </w:pPr>
          </w:p>
          <w:p w:rsidR="00143BCA" w:rsidRDefault="00143BCA">
            <w:pPr>
              <w:pStyle w:val="TableParagraph"/>
              <w:rPr>
                <w:sz w:val="20"/>
              </w:rPr>
            </w:pPr>
          </w:p>
          <w:p w:rsidR="00143BCA" w:rsidRDefault="00143BCA">
            <w:pPr>
              <w:pStyle w:val="TableParagraph"/>
              <w:spacing w:before="2"/>
              <w:rPr>
                <w:sz w:val="16"/>
              </w:rPr>
            </w:pPr>
          </w:p>
          <w:p w:rsidR="00143BCA" w:rsidRDefault="000C4948">
            <w:pPr>
              <w:pStyle w:val="TableParagraph"/>
              <w:ind w:left="82" w:right="79"/>
              <w:jc w:val="center"/>
              <w:rPr>
                <w:sz w:val="18"/>
              </w:rPr>
            </w:pPr>
            <w:r>
              <w:rPr>
                <w:sz w:val="18"/>
              </w:rPr>
              <w:t>$235</w:t>
            </w:r>
          </w:p>
        </w:tc>
        <w:tc>
          <w:tcPr>
            <w:tcW w:w="946" w:type="dxa"/>
          </w:tcPr>
          <w:p w:rsidR="00143BCA" w:rsidRDefault="00143BCA">
            <w:pPr>
              <w:pStyle w:val="TableParagraph"/>
              <w:rPr>
                <w:sz w:val="20"/>
              </w:rPr>
            </w:pPr>
          </w:p>
          <w:p w:rsidR="00143BCA" w:rsidRDefault="00143BCA">
            <w:pPr>
              <w:pStyle w:val="TableParagraph"/>
              <w:rPr>
                <w:sz w:val="20"/>
              </w:rPr>
            </w:pPr>
          </w:p>
          <w:p w:rsidR="00143BCA" w:rsidRDefault="00143BCA">
            <w:pPr>
              <w:pStyle w:val="TableParagraph"/>
              <w:rPr>
                <w:sz w:val="20"/>
              </w:rPr>
            </w:pPr>
          </w:p>
          <w:p w:rsidR="00143BCA" w:rsidRDefault="00143BCA">
            <w:pPr>
              <w:pStyle w:val="TableParagraph"/>
              <w:rPr>
                <w:sz w:val="20"/>
              </w:rPr>
            </w:pPr>
          </w:p>
          <w:p w:rsidR="00143BCA" w:rsidRDefault="00143BCA">
            <w:pPr>
              <w:pStyle w:val="TableParagraph"/>
              <w:rPr>
                <w:sz w:val="20"/>
              </w:rPr>
            </w:pPr>
          </w:p>
          <w:p w:rsidR="00143BCA" w:rsidRDefault="00143BCA">
            <w:pPr>
              <w:pStyle w:val="TableParagraph"/>
              <w:spacing w:before="2"/>
              <w:rPr>
                <w:sz w:val="16"/>
              </w:rPr>
            </w:pPr>
          </w:p>
          <w:p w:rsidR="00143BCA" w:rsidRDefault="000C4948">
            <w:pPr>
              <w:pStyle w:val="TableParagraph"/>
              <w:ind w:left="82" w:right="80"/>
              <w:jc w:val="center"/>
              <w:rPr>
                <w:sz w:val="18"/>
              </w:rPr>
            </w:pPr>
            <w:r>
              <w:rPr>
                <w:sz w:val="18"/>
              </w:rPr>
              <w:t>$220</w:t>
            </w:r>
          </w:p>
        </w:tc>
        <w:tc>
          <w:tcPr>
            <w:tcW w:w="949" w:type="dxa"/>
          </w:tcPr>
          <w:p w:rsidR="00143BCA" w:rsidRDefault="00143BCA">
            <w:pPr>
              <w:pStyle w:val="TableParagraph"/>
              <w:rPr>
                <w:sz w:val="20"/>
              </w:rPr>
            </w:pPr>
          </w:p>
          <w:p w:rsidR="00143BCA" w:rsidRDefault="00143BCA">
            <w:pPr>
              <w:pStyle w:val="TableParagraph"/>
              <w:rPr>
                <w:sz w:val="20"/>
              </w:rPr>
            </w:pPr>
          </w:p>
          <w:p w:rsidR="00143BCA" w:rsidRDefault="00143BCA">
            <w:pPr>
              <w:pStyle w:val="TableParagraph"/>
              <w:rPr>
                <w:sz w:val="20"/>
              </w:rPr>
            </w:pPr>
          </w:p>
          <w:p w:rsidR="00143BCA" w:rsidRDefault="00143BCA">
            <w:pPr>
              <w:pStyle w:val="TableParagraph"/>
              <w:rPr>
                <w:sz w:val="20"/>
              </w:rPr>
            </w:pPr>
          </w:p>
          <w:p w:rsidR="00143BCA" w:rsidRDefault="00143BCA">
            <w:pPr>
              <w:pStyle w:val="TableParagraph"/>
              <w:rPr>
                <w:sz w:val="20"/>
              </w:rPr>
            </w:pPr>
          </w:p>
          <w:p w:rsidR="00143BCA" w:rsidRDefault="00143BCA">
            <w:pPr>
              <w:pStyle w:val="TableParagraph"/>
              <w:spacing w:before="2"/>
              <w:rPr>
                <w:sz w:val="16"/>
              </w:rPr>
            </w:pPr>
          </w:p>
          <w:p w:rsidR="00143BCA" w:rsidRDefault="000C4948">
            <w:pPr>
              <w:pStyle w:val="TableParagraph"/>
              <w:ind w:left="82" w:right="82"/>
              <w:jc w:val="center"/>
              <w:rPr>
                <w:sz w:val="18"/>
              </w:rPr>
            </w:pPr>
            <w:r>
              <w:rPr>
                <w:sz w:val="18"/>
              </w:rPr>
              <w:t>$209</w:t>
            </w:r>
          </w:p>
        </w:tc>
      </w:tr>
      <w:tr w:rsidR="00143BCA">
        <w:trPr>
          <w:trHeight w:val="845"/>
        </w:trPr>
        <w:tc>
          <w:tcPr>
            <w:tcW w:w="1779" w:type="dxa"/>
          </w:tcPr>
          <w:p w:rsidR="00143BCA" w:rsidRDefault="00143BCA">
            <w:pPr>
              <w:pStyle w:val="TableParagraph"/>
              <w:spacing w:before="11"/>
              <w:rPr>
                <w:sz w:val="17"/>
              </w:rPr>
            </w:pPr>
          </w:p>
          <w:p w:rsidR="00143BCA" w:rsidRDefault="000C4948">
            <w:pPr>
              <w:pStyle w:val="TableParagraph"/>
              <w:ind w:left="343" w:right="315" w:firstLine="256"/>
              <w:rPr>
                <w:sz w:val="18"/>
              </w:rPr>
            </w:pPr>
            <w:r>
              <w:rPr>
                <w:sz w:val="18"/>
              </w:rPr>
              <w:t>SINGLE SUPPLEMENT</w:t>
            </w:r>
          </w:p>
        </w:tc>
        <w:tc>
          <w:tcPr>
            <w:tcW w:w="2941" w:type="dxa"/>
            <w:gridSpan w:val="4"/>
          </w:tcPr>
          <w:p w:rsidR="00143BCA" w:rsidRDefault="00143BCA">
            <w:pPr>
              <w:pStyle w:val="TableParagraph"/>
              <w:spacing w:before="11"/>
              <w:rPr>
                <w:sz w:val="17"/>
              </w:rPr>
            </w:pPr>
          </w:p>
          <w:p w:rsidR="00143BCA" w:rsidRDefault="000C4948">
            <w:pPr>
              <w:pStyle w:val="TableParagraph"/>
              <w:ind w:left="993" w:right="989"/>
              <w:jc w:val="center"/>
              <w:rPr>
                <w:sz w:val="18"/>
              </w:rPr>
            </w:pPr>
            <w:r>
              <w:rPr>
                <w:sz w:val="18"/>
              </w:rPr>
              <w:t>$102</w:t>
            </w:r>
          </w:p>
        </w:tc>
        <w:tc>
          <w:tcPr>
            <w:tcW w:w="6633" w:type="dxa"/>
            <w:gridSpan w:val="7"/>
          </w:tcPr>
          <w:p w:rsidR="00143BCA" w:rsidRDefault="00143BCA">
            <w:pPr>
              <w:pStyle w:val="TableParagraph"/>
              <w:spacing w:before="11"/>
              <w:rPr>
                <w:sz w:val="17"/>
              </w:rPr>
            </w:pPr>
          </w:p>
          <w:p w:rsidR="00143BCA" w:rsidRDefault="000C4948">
            <w:pPr>
              <w:pStyle w:val="TableParagraph"/>
              <w:ind w:left="3095" w:right="3096"/>
              <w:jc w:val="center"/>
              <w:rPr>
                <w:sz w:val="18"/>
              </w:rPr>
            </w:pPr>
            <w:r>
              <w:rPr>
                <w:sz w:val="18"/>
              </w:rPr>
              <w:t>$82</w:t>
            </w:r>
          </w:p>
        </w:tc>
      </w:tr>
      <w:tr w:rsidR="00143BCA">
        <w:trPr>
          <w:trHeight w:val="633"/>
        </w:trPr>
        <w:tc>
          <w:tcPr>
            <w:tcW w:w="1779" w:type="dxa"/>
          </w:tcPr>
          <w:p w:rsidR="00143BCA" w:rsidRDefault="000C4948">
            <w:pPr>
              <w:pStyle w:val="TableParagraph"/>
              <w:spacing w:line="212" w:lineRule="exact"/>
              <w:ind w:left="201" w:right="190"/>
              <w:jc w:val="center"/>
              <w:rPr>
                <w:sz w:val="18"/>
              </w:rPr>
            </w:pPr>
            <w:r>
              <w:rPr>
                <w:sz w:val="18"/>
              </w:rPr>
              <w:t>CHILD 6 – 12 AGE (WITH OR WITHOUT BED)</w:t>
            </w:r>
          </w:p>
        </w:tc>
        <w:tc>
          <w:tcPr>
            <w:tcW w:w="2941" w:type="dxa"/>
            <w:gridSpan w:val="4"/>
          </w:tcPr>
          <w:p w:rsidR="00143BCA" w:rsidRDefault="00143BCA">
            <w:pPr>
              <w:pStyle w:val="TableParagraph"/>
              <w:spacing w:before="11"/>
              <w:rPr>
                <w:sz w:val="17"/>
              </w:rPr>
            </w:pPr>
          </w:p>
          <w:p w:rsidR="00143BCA" w:rsidRDefault="000C4948">
            <w:pPr>
              <w:pStyle w:val="TableParagraph"/>
              <w:ind w:left="993" w:right="989"/>
              <w:jc w:val="center"/>
              <w:rPr>
                <w:sz w:val="18"/>
              </w:rPr>
            </w:pPr>
            <w:r>
              <w:rPr>
                <w:sz w:val="18"/>
              </w:rPr>
              <w:t>$184</w:t>
            </w:r>
          </w:p>
        </w:tc>
        <w:tc>
          <w:tcPr>
            <w:tcW w:w="6633" w:type="dxa"/>
            <w:gridSpan w:val="7"/>
          </w:tcPr>
          <w:p w:rsidR="00143BCA" w:rsidRDefault="00143BCA">
            <w:pPr>
              <w:pStyle w:val="TableParagraph"/>
              <w:spacing w:before="11"/>
              <w:rPr>
                <w:sz w:val="17"/>
              </w:rPr>
            </w:pPr>
          </w:p>
          <w:p w:rsidR="00143BCA" w:rsidRDefault="000C4948">
            <w:pPr>
              <w:pStyle w:val="TableParagraph"/>
              <w:ind w:left="3095" w:right="3096"/>
              <w:jc w:val="center"/>
              <w:rPr>
                <w:sz w:val="18"/>
              </w:rPr>
            </w:pPr>
            <w:r>
              <w:rPr>
                <w:sz w:val="18"/>
              </w:rPr>
              <w:t>$163</w:t>
            </w:r>
          </w:p>
        </w:tc>
      </w:tr>
      <w:tr w:rsidR="00143BCA">
        <w:trPr>
          <w:trHeight w:val="630"/>
        </w:trPr>
        <w:tc>
          <w:tcPr>
            <w:tcW w:w="1779" w:type="dxa"/>
          </w:tcPr>
          <w:p w:rsidR="00143BCA" w:rsidRDefault="000C4948">
            <w:pPr>
              <w:pStyle w:val="TableParagraph"/>
              <w:ind w:left="491" w:right="241" w:hanging="226"/>
              <w:rPr>
                <w:sz w:val="18"/>
              </w:rPr>
            </w:pPr>
            <w:r>
              <w:rPr>
                <w:sz w:val="18"/>
              </w:rPr>
              <w:t>CHILD 2 - 5 AGE (WITH OR</w:t>
            </w:r>
          </w:p>
          <w:p w:rsidR="00143BCA" w:rsidRDefault="000C4948">
            <w:pPr>
              <w:pStyle w:val="TableParagraph"/>
              <w:spacing w:line="192" w:lineRule="exact"/>
              <w:ind w:left="271"/>
              <w:rPr>
                <w:sz w:val="18"/>
              </w:rPr>
            </w:pPr>
            <w:r>
              <w:rPr>
                <w:sz w:val="18"/>
              </w:rPr>
              <w:t>WITHOUT BED)</w:t>
            </w:r>
          </w:p>
        </w:tc>
        <w:tc>
          <w:tcPr>
            <w:tcW w:w="9574" w:type="dxa"/>
            <w:gridSpan w:val="11"/>
          </w:tcPr>
          <w:p w:rsidR="00143BCA" w:rsidRDefault="00143BCA">
            <w:pPr>
              <w:pStyle w:val="TableParagraph"/>
              <w:spacing w:before="8"/>
              <w:rPr>
                <w:sz w:val="17"/>
              </w:rPr>
            </w:pPr>
          </w:p>
          <w:p w:rsidR="00143BCA" w:rsidRDefault="000C4948">
            <w:pPr>
              <w:pStyle w:val="TableParagraph"/>
              <w:ind w:left="4554" w:right="4553"/>
              <w:jc w:val="center"/>
              <w:rPr>
                <w:sz w:val="18"/>
              </w:rPr>
            </w:pPr>
            <w:r>
              <w:rPr>
                <w:sz w:val="18"/>
              </w:rPr>
              <w:t>FREE</w:t>
            </w:r>
          </w:p>
        </w:tc>
      </w:tr>
    </w:tbl>
    <w:p w:rsidR="00143BCA" w:rsidRDefault="00143BCA">
      <w:pPr>
        <w:jc w:val="center"/>
        <w:rPr>
          <w:sz w:val="18"/>
        </w:rPr>
        <w:sectPr w:rsidR="00143BCA">
          <w:pgSz w:w="11910" w:h="16840"/>
          <w:pgMar w:top="3000" w:right="160" w:bottom="1880" w:left="160" w:header="180" w:footer="1693" w:gutter="0"/>
          <w:cols w:space="720"/>
        </w:sectPr>
      </w:pPr>
    </w:p>
    <w:p w:rsidR="00143BCA" w:rsidRDefault="00143BCA">
      <w:pPr>
        <w:pStyle w:val="BodyText"/>
      </w:pPr>
    </w:p>
    <w:p w:rsidR="00143BCA" w:rsidRDefault="00143BCA">
      <w:pPr>
        <w:pStyle w:val="BodyText"/>
        <w:spacing w:before="4"/>
        <w:rPr>
          <w:sz w:val="16"/>
        </w:rPr>
      </w:pPr>
    </w:p>
    <w:p w:rsidR="00143BCA" w:rsidRDefault="000C4948">
      <w:pPr>
        <w:spacing w:before="101" w:line="257" w:lineRule="exact"/>
        <w:ind w:left="1280"/>
        <w:rPr>
          <w:b/>
        </w:rPr>
      </w:pPr>
      <w:r>
        <w:rPr>
          <w:b/>
          <w:u w:val="single"/>
        </w:rPr>
        <w:t>RATE INCLUDED:</w:t>
      </w:r>
    </w:p>
    <w:p w:rsidR="00143BCA" w:rsidRDefault="000C4948">
      <w:pPr>
        <w:pStyle w:val="ListParagraph"/>
        <w:numPr>
          <w:ilvl w:val="0"/>
          <w:numId w:val="1"/>
        </w:numPr>
        <w:tabs>
          <w:tab w:val="left" w:pos="2001"/>
        </w:tabs>
        <w:ind w:hanging="361"/>
        <w:rPr>
          <w:rFonts w:ascii="Wingdings" w:hAnsi="Wingdings"/>
        </w:rPr>
      </w:pPr>
      <w:r>
        <w:t>06 nights hotel accommodation with daily</w:t>
      </w:r>
      <w:r>
        <w:rPr>
          <w:spacing w:val="-6"/>
        </w:rPr>
        <w:t xml:space="preserve"> </w:t>
      </w:r>
      <w:r>
        <w:t>breakfast</w:t>
      </w:r>
    </w:p>
    <w:p w:rsidR="00143BCA" w:rsidRDefault="000C4948">
      <w:pPr>
        <w:pStyle w:val="ListParagraph"/>
        <w:numPr>
          <w:ilvl w:val="0"/>
          <w:numId w:val="1"/>
        </w:numPr>
        <w:tabs>
          <w:tab w:val="left" w:pos="2001"/>
        </w:tabs>
        <w:ind w:hanging="361"/>
        <w:rPr>
          <w:rFonts w:ascii="Wingdings" w:hAnsi="Wingdings"/>
        </w:rPr>
      </w:pPr>
      <w:r>
        <w:t>Meals as per</w:t>
      </w:r>
      <w:r>
        <w:rPr>
          <w:spacing w:val="-2"/>
        </w:rPr>
        <w:t xml:space="preserve"> </w:t>
      </w:r>
      <w:r>
        <w:t>program</w:t>
      </w:r>
    </w:p>
    <w:p w:rsidR="00143BCA" w:rsidRDefault="000C4948">
      <w:pPr>
        <w:pStyle w:val="ListParagraph"/>
        <w:numPr>
          <w:ilvl w:val="0"/>
          <w:numId w:val="1"/>
        </w:numPr>
        <w:tabs>
          <w:tab w:val="left" w:pos="2001"/>
        </w:tabs>
        <w:spacing w:before="2"/>
        <w:ind w:hanging="361"/>
        <w:rPr>
          <w:rFonts w:ascii="Wingdings" w:hAnsi="Wingdings"/>
        </w:rPr>
      </w:pPr>
      <w:r>
        <w:t>Indonesian speaking</w:t>
      </w:r>
      <w:r>
        <w:rPr>
          <w:spacing w:val="-4"/>
        </w:rPr>
        <w:t xml:space="preserve"> </w:t>
      </w:r>
      <w:r>
        <w:t>guide</w:t>
      </w:r>
    </w:p>
    <w:p w:rsidR="00143BCA" w:rsidRDefault="000C4948">
      <w:pPr>
        <w:pStyle w:val="ListParagraph"/>
        <w:numPr>
          <w:ilvl w:val="0"/>
          <w:numId w:val="1"/>
        </w:numPr>
        <w:tabs>
          <w:tab w:val="left" w:pos="2001"/>
        </w:tabs>
        <w:ind w:hanging="361"/>
        <w:rPr>
          <w:rFonts w:ascii="Wingdings" w:hAnsi="Wingdings"/>
        </w:rPr>
      </w:pPr>
      <w:r>
        <w:t>Transportation by modern A/C according to group size with free wi-fi</w:t>
      </w:r>
      <w:r>
        <w:rPr>
          <w:spacing w:val="-12"/>
        </w:rPr>
        <w:t xml:space="preserve"> </w:t>
      </w:r>
      <w:r>
        <w:t>internet</w:t>
      </w:r>
    </w:p>
    <w:p w:rsidR="00143BCA" w:rsidRDefault="000C4948">
      <w:pPr>
        <w:pStyle w:val="ListParagraph"/>
        <w:numPr>
          <w:ilvl w:val="0"/>
          <w:numId w:val="1"/>
        </w:numPr>
        <w:tabs>
          <w:tab w:val="left" w:pos="2001"/>
        </w:tabs>
        <w:spacing w:before="1"/>
        <w:ind w:hanging="361"/>
        <w:rPr>
          <w:rFonts w:ascii="Wingdings" w:hAnsi="Wingdings"/>
        </w:rPr>
      </w:pPr>
      <w:r>
        <w:t>Entry fees to the above mentioned</w:t>
      </w:r>
      <w:r>
        <w:rPr>
          <w:spacing w:val="-9"/>
        </w:rPr>
        <w:t xml:space="preserve"> </w:t>
      </w:r>
      <w:r>
        <w:t>sites</w:t>
      </w:r>
    </w:p>
    <w:p w:rsidR="00143BCA" w:rsidRDefault="000C4948">
      <w:pPr>
        <w:pStyle w:val="ListParagraph"/>
        <w:numPr>
          <w:ilvl w:val="0"/>
          <w:numId w:val="1"/>
        </w:numPr>
        <w:tabs>
          <w:tab w:val="left" w:pos="2001"/>
        </w:tabs>
        <w:ind w:hanging="361"/>
        <w:rPr>
          <w:rFonts w:ascii="Wingdings" w:hAnsi="Wingdings"/>
        </w:rPr>
      </w:pPr>
      <w:r>
        <w:rPr>
          <w:noProof/>
          <w:lang w:val="id-ID" w:eastAsia="zh-CN" w:bidi="ar-SA"/>
        </w:rPr>
        <w:drawing>
          <wp:anchor distT="0" distB="0" distL="0" distR="0" simplePos="0" relativeHeight="251664384" behindDoc="0" locked="0" layoutInCell="1" allowOverlap="1">
            <wp:simplePos x="0" y="0"/>
            <wp:positionH relativeFrom="page">
              <wp:posOffset>4874259</wp:posOffset>
            </wp:positionH>
            <wp:positionV relativeFrom="paragraph">
              <wp:posOffset>132132</wp:posOffset>
            </wp:positionV>
            <wp:extent cx="1762760" cy="723900"/>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1762760" cy="723900"/>
                    </a:xfrm>
                    <a:prstGeom prst="rect">
                      <a:avLst/>
                    </a:prstGeom>
                  </pic:spPr>
                </pic:pic>
              </a:graphicData>
            </a:graphic>
          </wp:anchor>
        </w:drawing>
      </w:r>
      <w:r>
        <w:t>02 x 0,5 Small bottle of water per person per</w:t>
      </w:r>
      <w:r>
        <w:rPr>
          <w:spacing w:val="-6"/>
        </w:rPr>
        <w:t xml:space="preserve"> </w:t>
      </w:r>
      <w:r>
        <w:t>day</w:t>
      </w:r>
    </w:p>
    <w:p w:rsidR="00143BCA" w:rsidRDefault="000C4948">
      <w:pPr>
        <w:pStyle w:val="ListParagraph"/>
        <w:numPr>
          <w:ilvl w:val="0"/>
          <w:numId w:val="1"/>
        </w:numPr>
        <w:tabs>
          <w:tab w:val="left" w:pos="2001"/>
        </w:tabs>
        <w:spacing w:before="2" w:line="240" w:lineRule="auto"/>
        <w:ind w:hanging="361"/>
        <w:rPr>
          <w:rFonts w:ascii="Wingdings" w:hAnsi="Wingdings"/>
        </w:rPr>
      </w:pPr>
      <w:r>
        <w:t>04 pax 01 Big bottle water sharing at the</w:t>
      </w:r>
      <w:r>
        <w:rPr>
          <w:spacing w:val="-10"/>
        </w:rPr>
        <w:t xml:space="preserve"> </w:t>
      </w:r>
      <w:r>
        <w:t>meals</w:t>
      </w:r>
    </w:p>
    <w:p w:rsidR="00143BCA" w:rsidRDefault="00143BCA">
      <w:pPr>
        <w:pStyle w:val="BodyText"/>
        <w:rPr>
          <w:sz w:val="22"/>
        </w:rPr>
      </w:pPr>
    </w:p>
    <w:p w:rsidR="00143BCA" w:rsidRDefault="000C4948">
      <w:pPr>
        <w:spacing w:line="257" w:lineRule="exact"/>
        <w:ind w:left="1280"/>
        <w:rPr>
          <w:b/>
        </w:rPr>
      </w:pPr>
      <w:r>
        <w:rPr>
          <w:b/>
          <w:u w:val="single"/>
        </w:rPr>
        <w:t>RATE EXCLUDED:</w:t>
      </w:r>
    </w:p>
    <w:p w:rsidR="00143BCA" w:rsidRDefault="000C4948">
      <w:pPr>
        <w:pStyle w:val="ListParagraph"/>
        <w:numPr>
          <w:ilvl w:val="0"/>
          <w:numId w:val="1"/>
        </w:numPr>
        <w:tabs>
          <w:tab w:val="left" w:pos="2001"/>
        </w:tabs>
        <w:ind w:hanging="361"/>
        <w:rPr>
          <w:rFonts w:ascii="Wingdings" w:hAnsi="Wingdings"/>
        </w:rPr>
      </w:pPr>
      <w:r>
        <w:t>Drink with</w:t>
      </w:r>
      <w:r>
        <w:rPr>
          <w:spacing w:val="-6"/>
        </w:rPr>
        <w:t xml:space="preserve"> </w:t>
      </w:r>
      <w:r>
        <w:t>meals</w:t>
      </w:r>
    </w:p>
    <w:p w:rsidR="00143BCA" w:rsidRDefault="000C4948">
      <w:pPr>
        <w:pStyle w:val="ListParagraph"/>
        <w:numPr>
          <w:ilvl w:val="0"/>
          <w:numId w:val="1"/>
        </w:numPr>
        <w:tabs>
          <w:tab w:val="left" w:pos="2001"/>
        </w:tabs>
        <w:spacing w:before="1"/>
        <w:ind w:hanging="361"/>
        <w:rPr>
          <w:rFonts w:ascii="Wingdings" w:hAnsi="Wingdings"/>
        </w:rPr>
      </w:pPr>
      <w:r>
        <w:t>International and domestic flight</w:t>
      </w:r>
      <w:r>
        <w:rPr>
          <w:spacing w:val="-2"/>
        </w:rPr>
        <w:t xml:space="preserve"> </w:t>
      </w:r>
      <w:r>
        <w:t>tickets</w:t>
      </w:r>
    </w:p>
    <w:p w:rsidR="00143BCA" w:rsidRDefault="000C4948">
      <w:pPr>
        <w:pStyle w:val="ListParagraph"/>
        <w:numPr>
          <w:ilvl w:val="0"/>
          <w:numId w:val="1"/>
        </w:numPr>
        <w:tabs>
          <w:tab w:val="left" w:pos="2001"/>
        </w:tabs>
        <w:ind w:hanging="361"/>
        <w:rPr>
          <w:rFonts w:ascii="Wingdings" w:hAnsi="Wingdings"/>
        </w:rPr>
      </w:pPr>
      <w:r>
        <w:t>Tips for guide and driver after 15 pax</w:t>
      </w:r>
      <w:r>
        <w:rPr>
          <w:spacing w:val="-6"/>
        </w:rPr>
        <w:t xml:space="preserve"> </w:t>
      </w:r>
      <w:r>
        <w:t>:</w:t>
      </w:r>
    </w:p>
    <w:p w:rsidR="00143BCA" w:rsidRDefault="000C4948">
      <w:pPr>
        <w:spacing w:before="2" w:line="257" w:lineRule="exact"/>
        <w:ind w:left="2000"/>
      </w:pPr>
      <w:r>
        <w:t>(USD 3/day/perperson for Guide &amp; USD 2/day/perperson for Driver)</w:t>
      </w:r>
    </w:p>
    <w:p w:rsidR="00143BCA" w:rsidRDefault="000C4948">
      <w:pPr>
        <w:pStyle w:val="ListParagraph"/>
        <w:numPr>
          <w:ilvl w:val="0"/>
          <w:numId w:val="1"/>
        </w:numPr>
        <w:tabs>
          <w:tab w:val="left" w:pos="2001"/>
        </w:tabs>
        <w:ind w:hanging="361"/>
        <w:rPr>
          <w:rFonts w:ascii="Wingdings" w:hAnsi="Wingdings"/>
        </w:rPr>
      </w:pPr>
      <w:r>
        <w:t>Tips for guide and driver 10 pax</w:t>
      </w:r>
      <w:r>
        <w:rPr>
          <w:spacing w:val="-7"/>
        </w:rPr>
        <w:t xml:space="preserve"> </w:t>
      </w:r>
      <w:r>
        <w:t>:</w:t>
      </w:r>
    </w:p>
    <w:p w:rsidR="00143BCA" w:rsidRDefault="000C4948">
      <w:pPr>
        <w:spacing w:before="1" w:line="257" w:lineRule="exact"/>
        <w:ind w:left="2000"/>
      </w:pPr>
      <w:r>
        <w:t>(USD 5/day/perperson for Guide &amp; USD 3/day/perperson for Driver)</w:t>
      </w:r>
    </w:p>
    <w:p w:rsidR="00143BCA" w:rsidRDefault="000C4948">
      <w:pPr>
        <w:pStyle w:val="ListParagraph"/>
        <w:numPr>
          <w:ilvl w:val="0"/>
          <w:numId w:val="1"/>
        </w:numPr>
        <w:tabs>
          <w:tab w:val="left" w:pos="2001"/>
        </w:tabs>
        <w:ind w:hanging="361"/>
        <w:rPr>
          <w:rFonts w:ascii="Wingdings" w:hAnsi="Wingdings"/>
        </w:rPr>
      </w:pPr>
      <w:r>
        <w:t>Visa, Travel Insurance and Porter</w:t>
      </w:r>
      <w:r>
        <w:rPr>
          <w:spacing w:val="-5"/>
        </w:rPr>
        <w:t xml:space="preserve"> </w:t>
      </w:r>
      <w:r>
        <w:t>Fee</w:t>
      </w:r>
    </w:p>
    <w:p w:rsidR="00143BCA" w:rsidRDefault="000C4948">
      <w:pPr>
        <w:pStyle w:val="ListParagraph"/>
        <w:numPr>
          <w:ilvl w:val="0"/>
          <w:numId w:val="1"/>
        </w:numPr>
        <w:tabs>
          <w:tab w:val="left" w:pos="2001"/>
        </w:tabs>
        <w:ind w:hanging="361"/>
        <w:rPr>
          <w:rFonts w:ascii="Wingdings" w:hAnsi="Wingdings"/>
        </w:rPr>
      </w:pPr>
      <w:r>
        <w:t>Personal</w:t>
      </w:r>
      <w:r>
        <w:rPr>
          <w:spacing w:val="-4"/>
        </w:rPr>
        <w:t xml:space="preserve"> </w:t>
      </w:r>
      <w:r>
        <w:t>expenses</w:t>
      </w:r>
    </w:p>
    <w:p w:rsidR="00143BCA" w:rsidRDefault="000C4948">
      <w:pPr>
        <w:pStyle w:val="ListParagraph"/>
        <w:numPr>
          <w:ilvl w:val="0"/>
          <w:numId w:val="1"/>
        </w:numPr>
        <w:tabs>
          <w:tab w:val="left" w:pos="2001"/>
        </w:tabs>
        <w:spacing w:before="1" w:line="240" w:lineRule="auto"/>
        <w:ind w:hanging="361"/>
        <w:rPr>
          <w:rFonts w:ascii="Wingdings" w:hAnsi="Wingdings"/>
        </w:rPr>
      </w:pPr>
      <w:r>
        <w:t>Any other services not</w:t>
      </w:r>
      <w:r>
        <w:rPr>
          <w:spacing w:val="-4"/>
        </w:rPr>
        <w:t xml:space="preserve"> </w:t>
      </w:r>
      <w:r>
        <w:t>mentioned</w:t>
      </w:r>
    </w:p>
    <w:p w:rsidR="00143BCA" w:rsidRDefault="00143BCA">
      <w:pPr>
        <w:pStyle w:val="BodyText"/>
        <w:rPr>
          <w:sz w:val="22"/>
        </w:rPr>
      </w:pPr>
    </w:p>
    <w:p w:rsidR="00143BCA" w:rsidRDefault="000C4948">
      <w:pPr>
        <w:spacing w:line="257" w:lineRule="exact"/>
        <w:ind w:left="1280"/>
        <w:rPr>
          <w:b/>
        </w:rPr>
      </w:pPr>
      <w:r>
        <w:rPr>
          <w:b/>
          <w:u w:val="single"/>
        </w:rPr>
        <w:t>IMPORTANT NOTES:</w:t>
      </w:r>
    </w:p>
    <w:p w:rsidR="00143BCA" w:rsidRDefault="000C4948">
      <w:pPr>
        <w:pStyle w:val="ListParagraph"/>
        <w:numPr>
          <w:ilvl w:val="0"/>
          <w:numId w:val="1"/>
        </w:numPr>
        <w:tabs>
          <w:tab w:val="left" w:pos="2001"/>
        </w:tabs>
        <w:spacing w:line="240" w:lineRule="auto"/>
        <w:ind w:right="1281"/>
        <w:rPr>
          <w:rFonts w:ascii="Wingdings" w:hAnsi="Wingdings"/>
        </w:rPr>
      </w:pPr>
      <w:r>
        <w:t>Unavoidable changes in itinerary might occur due to climate change or governmental p</w:t>
      </w:r>
      <w:r>
        <w:t>olicies or exceptional</w:t>
      </w:r>
      <w:r>
        <w:rPr>
          <w:spacing w:val="-1"/>
        </w:rPr>
        <w:t xml:space="preserve"> </w:t>
      </w:r>
      <w:r>
        <w:t>events</w:t>
      </w:r>
    </w:p>
    <w:p w:rsidR="00143BCA" w:rsidRDefault="000C4948">
      <w:pPr>
        <w:pStyle w:val="ListParagraph"/>
        <w:numPr>
          <w:ilvl w:val="0"/>
          <w:numId w:val="1"/>
        </w:numPr>
        <w:tabs>
          <w:tab w:val="left" w:pos="2001"/>
        </w:tabs>
        <w:spacing w:line="240" w:lineRule="auto"/>
        <w:ind w:right="1277"/>
        <w:rPr>
          <w:rFonts w:ascii="Wingdings" w:hAnsi="Wingdings"/>
        </w:rPr>
      </w:pPr>
      <w:r>
        <w:t>No reservation has been made in advance, hotels and rates are subject of changes depending on availability</w:t>
      </w:r>
      <w:r>
        <w:rPr>
          <w:spacing w:val="-5"/>
        </w:rPr>
        <w:t xml:space="preserve"> </w:t>
      </w:r>
      <w:r>
        <w:t>request</w:t>
      </w:r>
    </w:p>
    <w:p w:rsidR="00143BCA" w:rsidRDefault="000C4948">
      <w:pPr>
        <w:pStyle w:val="ListParagraph"/>
        <w:numPr>
          <w:ilvl w:val="0"/>
          <w:numId w:val="1"/>
        </w:numPr>
        <w:tabs>
          <w:tab w:val="left" w:pos="2001"/>
        </w:tabs>
        <w:spacing w:line="240" w:lineRule="auto"/>
        <w:ind w:hanging="361"/>
        <w:rPr>
          <w:rFonts w:ascii="Wingdings" w:hAnsi="Wingdings"/>
        </w:rPr>
      </w:pPr>
      <w:r>
        <w:t>The rates not available during Black-out dates/public</w:t>
      </w:r>
      <w:r>
        <w:rPr>
          <w:spacing w:val="-2"/>
        </w:rPr>
        <w:t xml:space="preserve"> </w:t>
      </w:r>
      <w:r>
        <w:t>holiday</w:t>
      </w:r>
    </w:p>
    <w:p w:rsidR="00143BCA" w:rsidRDefault="000C4948">
      <w:pPr>
        <w:pStyle w:val="ListParagraph"/>
        <w:numPr>
          <w:ilvl w:val="0"/>
          <w:numId w:val="1"/>
        </w:numPr>
        <w:tabs>
          <w:tab w:val="left" w:pos="2001"/>
        </w:tabs>
        <w:spacing w:before="4" w:line="237" w:lineRule="auto"/>
        <w:ind w:right="1283"/>
        <w:rPr>
          <w:rFonts w:ascii="Wingdings" w:hAnsi="Wingdings"/>
          <w:sz w:val="24"/>
        </w:rPr>
      </w:pPr>
      <w:r>
        <w:t>If they cancel to compulsory shopping on the spot, It will charge to 50 USD per person each shop. Responsibility is on the travel</w:t>
      </w:r>
      <w:r>
        <w:rPr>
          <w:spacing w:val="-7"/>
        </w:rPr>
        <w:t xml:space="preserve"> </w:t>
      </w:r>
      <w:r>
        <w:t>agents.</w:t>
      </w:r>
    </w:p>
    <w:sectPr w:rsidR="00143BCA">
      <w:pgSz w:w="11910" w:h="16840"/>
      <w:pgMar w:top="3000" w:right="160" w:bottom="1880" w:left="160" w:header="180" w:footer="169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948" w:rsidRDefault="000C4948">
      <w:r>
        <w:separator/>
      </w:r>
    </w:p>
  </w:endnote>
  <w:endnote w:type="continuationSeparator" w:id="0">
    <w:p w:rsidR="000C4948" w:rsidRDefault="000C4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iandra GD">
    <w:altName w:val="Maiandra GD"/>
    <w:panose1 w:val="020E0502030308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BCA" w:rsidRDefault="00143BCA">
    <w:pPr>
      <w:pStyle w:val="BodyText"/>
      <w:spacing w:line="14"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948" w:rsidRDefault="000C4948">
      <w:r>
        <w:separator/>
      </w:r>
    </w:p>
  </w:footnote>
  <w:footnote w:type="continuationSeparator" w:id="0">
    <w:p w:rsidR="000C4948" w:rsidRDefault="000C494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BCA" w:rsidRDefault="000C4948">
    <w:pPr>
      <w:pStyle w:val="BodyText"/>
      <w:spacing w:line="14" w:lineRule="auto"/>
    </w:pPr>
    <w:r>
      <w:rPr>
        <w:noProof/>
        <w:lang w:val="id-ID" w:eastAsia="zh-CN" w:bidi="ar-SA"/>
      </w:rPr>
      <w:drawing>
        <wp:anchor distT="0" distB="0" distL="0" distR="0" simplePos="0" relativeHeight="251656704" behindDoc="1" locked="0" layoutInCell="1" allowOverlap="1">
          <wp:simplePos x="0" y="0"/>
          <wp:positionH relativeFrom="page">
            <wp:posOffset>904875</wp:posOffset>
          </wp:positionH>
          <wp:positionV relativeFrom="page">
            <wp:posOffset>114299</wp:posOffset>
          </wp:positionV>
          <wp:extent cx="5730240" cy="17970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730240" cy="17970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27115"/>
    <w:multiLevelType w:val="hybridMultilevel"/>
    <w:tmpl w:val="0CC4FED6"/>
    <w:lvl w:ilvl="0" w:tplc="F82AFCDE">
      <w:numFmt w:val="bullet"/>
      <w:lvlText w:val=""/>
      <w:lvlJc w:val="left"/>
      <w:pPr>
        <w:ind w:left="2000" w:hanging="360"/>
      </w:pPr>
      <w:rPr>
        <w:rFonts w:hint="default"/>
        <w:w w:val="100"/>
        <w:lang w:val="en-US" w:eastAsia="en-US" w:bidi="en-US"/>
      </w:rPr>
    </w:lvl>
    <w:lvl w:ilvl="1" w:tplc="746CE110">
      <w:numFmt w:val="bullet"/>
      <w:lvlText w:val="•"/>
      <w:lvlJc w:val="left"/>
      <w:pPr>
        <w:ind w:left="2958" w:hanging="360"/>
      </w:pPr>
      <w:rPr>
        <w:rFonts w:hint="default"/>
        <w:lang w:val="en-US" w:eastAsia="en-US" w:bidi="en-US"/>
      </w:rPr>
    </w:lvl>
    <w:lvl w:ilvl="2" w:tplc="D4FC79F4">
      <w:numFmt w:val="bullet"/>
      <w:lvlText w:val="•"/>
      <w:lvlJc w:val="left"/>
      <w:pPr>
        <w:ind w:left="3917" w:hanging="360"/>
      </w:pPr>
      <w:rPr>
        <w:rFonts w:hint="default"/>
        <w:lang w:val="en-US" w:eastAsia="en-US" w:bidi="en-US"/>
      </w:rPr>
    </w:lvl>
    <w:lvl w:ilvl="3" w:tplc="01986BF6">
      <w:numFmt w:val="bullet"/>
      <w:lvlText w:val="•"/>
      <w:lvlJc w:val="left"/>
      <w:pPr>
        <w:ind w:left="4875" w:hanging="360"/>
      </w:pPr>
      <w:rPr>
        <w:rFonts w:hint="default"/>
        <w:lang w:val="en-US" w:eastAsia="en-US" w:bidi="en-US"/>
      </w:rPr>
    </w:lvl>
    <w:lvl w:ilvl="4" w:tplc="4FD28518">
      <w:numFmt w:val="bullet"/>
      <w:lvlText w:val="•"/>
      <w:lvlJc w:val="left"/>
      <w:pPr>
        <w:ind w:left="5834" w:hanging="360"/>
      </w:pPr>
      <w:rPr>
        <w:rFonts w:hint="default"/>
        <w:lang w:val="en-US" w:eastAsia="en-US" w:bidi="en-US"/>
      </w:rPr>
    </w:lvl>
    <w:lvl w:ilvl="5" w:tplc="5E1024CE">
      <w:numFmt w:val="bullet"/>
      <w:lvlText w:val="•"/>
      <w:lvlJc w:val="left"/>
      <w:pPr>
        <w:ind w:left="6793" w:hanging="360"/>
      </w:pPr>
      <w:rPr>
        <w:rFonts w:hint="default"/>
        <w:lang w:val="en-US" w:eastAsia="en-US" w:bidi="en-US"/>
      </w:rPr>
    </w:lvl>
    <w:lvl w:ilvl="6" w:tplc="465CB4A6">
      <w:numFmt w:val="bullet"/>
      <w:lvlText w:val="•"/>
      <w:lvlJc w:val="left"/>
      <w:pPr>
        <w:ind w:left="7751" w:hanging="360"/>
      </w:pPr>
      <w:rPr>
        <w:rFonts w:hint="default"/>
        <w:lang w:val="en-US" w:eastAsia="en-US" w:bidi="en-US"/>
      </w:rPr>
    </w:lvl>
    <w:lvl w:ilvl="7" w:tplc="FA16D2FE">
      <w:numFmt w:val="bullet"/>
      <w:lvlText w:val="•"/>
      <w:lvlJc w:val="left"/>
      <w:pPr>
        <w:ind w:left="8710" w:hanging="360"/>
      </w:pPr>
      <w:rPr>
        <w:rFonts w:hint="default"/>
        <w:lang w:val="en-US" w:eastAsia="en-US" w:bidi="en-US"/>
      </w:rPr>
    </w:lvl>
    <w:lvl w:ilvl="8" w:tplc="F5623CF4">
      <w:numFmt w:val="bullet"/>
      <w:lvlText w:val="•"/>
      <w:lvlJc w:val="left"/>
      <w:pPr>
        <w:ind w:left="9669"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BCA"/>
    <w:rsid w:val="000C4948"/>
    <w:rsid w:val="00143BCA"/>
    <w:rsid w:val="004C28AA"/>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FD3D41-C423-4136-9872-DA7BE19C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lang w:bidi="en-US"/>
    </w:rPr>
  </w:style>
  <w:style w:type="paragraph" w:styleId="Heading1">
    <w:name w:val="heading 1"/>
    <w:basedOn w:val="Normal"/>
    <w:uiPriority w:val="1"/>
    <w:qFormat/>
    <w:pPr>
      <w:ind w:left="3738" w:right="3582"/>
      <w:jc w:val="center"/>
      <w:outlineLvl w:val="0"/>
    </w:pPr>
    <w:rPr>
      <w:rFonts w:ascii="Maiandra GD" w:eastAsia="Maiandra GD" w:hAnsi="Maiandra GD" w:cs="Maiandra GD"/>
      <w:sz w:val="28"/>
      <w:szCs w:val="28"/>
    </w:rPr>
  </w:style>
  <w:style w:type="paragraph" w:styleId="Heading2">
    <w:name w:val="heading 2"/>
    <w:basedOn w:val="Normal"/>
    <w:uiPriority w:val="1"/>
    <w:qFormat/>
    <w:pPr>
      <w:spacing w:before="1" w:line="234" w:lineRule="exact"/>
      <w:ind w:left="1280"/>
      <w:outlineLvl w:val="1"/>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line="257" w:lineRule="exact"/>
      <w:ind w:left="200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C28AA"/>
    <w:pPr>
      <w:tabs>
        <w:tab w:val="center" w:pos="4513"/>
        <w:tab w:val="right" w:pos="9026"/>
      </w:tabs>
    </w:pPr>
  </w:style>
  <w:style w:type="character" w:customStyle="1" w:styleId="HeaderChar">
    <w:name w:val="Header Char"/>
    <w:basedOn w:val="DefaultParagraphFont"/>
    <w:link w:val="Header"/>
    <w:uiPriority w:val="99"/>
    <w:rsid w:val="004C28AA"/>
    <w:rPr>
      <w:rFonts w:ascii="Cambria" w:eastAsia="Cambria" w:hAnsi="Cambria" w:cs="Cambria"/>
      <w:lang w:bidi="en-US"/>
    </w:rPr>
  </w:style>
  <w:style w:type="paragraph" w:styleId="Footer">
    <w:name w:val="footer"/>
    <w:basedOn w:val="Normal"/>
    <w:link w:val="FooterChar"/>
    <w:uiPriority w:val="99"/>
    <w:unhideWhenUsed/>
    <w:rsid w:val="004C28AA"/>
    <w:pPr>
      <w:tabs>
        <w:tab w:val="center" w:pos="4513"/>
        <w:tab w:val="right" w:pos="9026"/>
      </w:tabs>
    </w:pPr>
  </w:style>
  <w:style w:type="character" w:customStyle="1" w:styleId="FooterChar">
    <w:name w:val="Footer Char"/>
    <w:basedOn w:val="DefaultParagraphFont"/>
    <w:link w:val="Footer"/>
    <w:uiPriority w:val="99"/>
    <w:rsid w:val="004C28AA"/>
    <w:rPr>
      <w:rFonts w:ascii="Cambria" w:eastAsia="Cambria" w:hAnsi="Cambria" w:cs="Cambr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phoenixtour.org/wp-content/uploads/2013/12/233.png"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phoenixtour.org/wp-content/uploads/2013/12/233.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hyperlink" Target="http://phoenixtour.org/wp-content/uploads/2013/12/233.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2020-01-09T05:25:00Z</dcterms:created>
  <dcterms:modified xsi:type="dcterms:W3CDTF">2020-01-09T05:25:00Z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2019-12-13T00:00:00Z</vt:filetime>
  </property>
  <property fmtid="{D5CDD505-2E9C-101B-9397-08002B2CF9AE}" pid="3" name="Creator">
    <vt:lpwstr>Microsoft® Word 2016</vt:lpwstr>
  </property>
  <property fmtid="{D5CDD505-2E9C-101B-9397-08002B2CF9AE}" pid="4" name="LastSaved">
    <vt:filetime>2020-01-09T00:00:00Z</vt:filetime>
  </property>
</Properties>
</file>