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9C" w:rsidRPr="002D279C" w:rsidRDefault="002D279C" w:rsidP="0022692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>Great Adventure Finland &amp; Rusia 9D7N</w:t>
      </w:r>
      <w:r w:rsidR="00226922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 xml:space="preserve"> MAR 20</w:t>
      </w:r>
    </w:p>
    <w:bookmarkEnd w:id="0"/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D1 03MAR Helsinski (B,L,D)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0800 Airport Pick Up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0830 Breakfast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0930 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Helsinski Tour : Senate Square, Helsinski Cathedral, Parliamant House.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Helsinski Tour : Sibelius Monument, Gereja Batu, Kauppatori.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Check In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D2 04MAR Helsinski - St Petersburg (B,D)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 &amp; Hotel Check Out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0900 Station Drop Off (Helsinski)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1000 Departure St Petersburg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1427 Arrival St Petersburg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1500 Station Pick Up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1600 Hotel Check In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D3 05MAR St Petersburg (B,L,D)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0830 St Petersburg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 Petersburg City Tour : Hermitage Museum, St Nicholas Church,Gostidvor, (All Photostop, No Entrance)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 St Petersburg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Blue Mosque, Neva Cruise,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Drop Off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D4 06MAR St Petersburg (B,L,D)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0830 St Petersburg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Peterhof Palace, Peter &amp; Paul Fortress, Palace Square,Church of Savior on Blood, Katedral St. Isaac (All Photostop, No Entrance)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 St Petersburg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St Petersburg Tour : Aurora Military Museum,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Nevsky Prospect.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Drop Off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D5 07MAR St Petersburg - Novgorod (B,L,D)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 &amp; Hotel Check Out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0800 St Petersburg - Velikhy Novgorod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Velikhy Novgorod Tour : Kremlin of Novgorod, St Shopia Cathedral.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Check In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D6 08MAR Moscow - Novgorod - Moscow (B,L,D)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 &amp; Hotel Check Out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0800 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Novgorod Tour : Izbaz, Kapel,Museum Arsitektur Kunci Udara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Novgorod Tour : St Cathedral George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1930 Station Drop Off </w:t>
      </w:r>
    </w:p>
    <w:p w:rsidR="002D279C" w:rsidRPr="00226922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226922">
        <w:rPr>
          <w:rFonts w:ascii="Verdana" w:eastAsia="Times New Roman" w:hAnsi="Verdana" w:cs="Times New Roman"/>
          <w:b/>
          <w:color w:val="FF0000"/>
          <w:sz w:val="20"/>
          <w:szCs w:val="20"/>
        </w:rPr>
        <w:t>2120 Departure Moscow (by Night Train, tidak diprovide</w:t>
      </w:r>
      <w:r w:rsidR="00226922">
        <w:rPr>
          <w:rFonts w:ascii="Verdana" w:eastAsia="Times New Roman" w:hAnsi="Verdana" w:cs="Times New Roman"/>
          <w:b/>
          <w:color w:val="FF0000"/>
          <w:sz w:val="20"/>
          <w:szCs w:val="20"/>
        </w:rPr>
        <w:t>, tidak bermalam di hotel</w:t>
      </w:r>
      <w:r w:rsidRPr="00226922">
        <w:rPr>
          <w:rFonts w:ascii="Verdana" w:eastAsia="Times New Roman" w:hAnsi="Verdana" w:cs="Times New Roman"/>
          <w:b/>
          <w:color w:val="FF0000"/>
          <w:sz w:val="20"/>
          <w:szCs w:val="20"/>
        </w:rPr>
        <w:t>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D7 09MAR Moscow (B,L,D)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0508 Arrival Moscow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0600 Station Pickup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0630 Breakfast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0800 Moscow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Grand Mosque Cathedral, White Church, Bolshoi Teather, Gorky Park(All Phostostop, No Entrance),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 Moscow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Arbat Street, Metro Moscow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Check In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D8 10MAR Sergiev Posad - Moscow (B,L,D)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0830 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Moscow Tour : Half Day Tour Sergiev Posad</w:t>
      </w: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 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</w:rPr>
        <w:t>1500</w:t>
      </w:r>
      <w:r w:rsidRPr="002D279C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 Moscow Tour : Tsarasinyo Palace.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Hotel Drop Off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D9 11MAR Moscow (B,L,D)</w:t>
      </w: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0700 Breakfast &amp; Hotel Check Out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0830 Moscow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The Lenin’s Mausoleum, Saint Basil’s Cathedral, Alexander Garden, Kremlin, Red square (All Photostop, No Entrance)</w:t>
      </w: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1200 Lunch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1300 Moscow Tour : 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Gum Mal</w:t>
      </w:r>
      <w:r w:rsidRPr="002D279C">
        <w:rPr>
          <w:rFonts w:ascii="Verdana" w:eastAsia="Times New Roman" w:hAnsi="Verdana" w:cs="Times New Roman"/>
          <w:b/>
          <w:bCs/>
          <w:color w:val="C00000"/>
          <w:sz w:val="21"/>
          <w:szCs w:val="21"/>
          <w:shd w:val="clear" w:color="auto" w:fill="FFFFFF"/>
        </w:rPr>
        <w:t>l</w:t>
      </w:r>
      <w:r w:rsidRPr="002D279C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, Shopping at Ismailova (Vernisazh)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1800 Dinner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1900 Airport Drop Off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222222"/>
          <w:sz w:val="20"/>
          <w:szCs w:val="20"/>
        </w:rPr>
        <w:t>Untuk itinerary di atas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Great Adventure Finland &amp; Rusia 9D7N 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 perioda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03-11MAR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twin-sharing basis untuk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10PAX + 1FOC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belum termasuk visa Rusia, belum termasuk tipping adalah: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1057" w:type="dxa"/>
        <w:tblInd w:w="-8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706"/>
        <w:gridCol w:w="1567"/>
        <w:gridCol w:w="1105"/>
        <w:gridCol w:w="1384"/>
        <w:gridCol w:w="1460"/>
        <w:gridCol w:w="910"/>
      </w:tblGrid>
      <w:tr w:rsidR="002D279C" w:rsidRPr="002D279C" w:rsidTr="00611D99">
        <w:trPr>
          <w:trHeight w:val="540"/>
        </w:trPr>
        <w:tc>
          <w:tcPr>
            <w:tcW w:w="41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67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English guide</w:t>
            </w:r>
          </w:p>
        </w:tc>
      </w:tr>
      <w:tr w:rsidR="00611D99" w:rsidRPr="002D279C" w:rsidTr="00611D99">
        <w:trPr>
          <w:trHeight w:val="560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611D99" w:rsidRPr="002D279C" w:rsidTr="00611D99">
        <w:trPr>
          <w:trHeight w:val="76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Izmailova Gamma Moscow / setara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Bristol St. Petersburg / setara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Amaks Russia Novgorod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(No Triple)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530</w:t>
            </w:r>
          </w:p>
        </w:tc>
      </w:tr>
      <w:tr w:rsidR="00611D99" w:rsidRPr="002D279C" w:rsidTr="00611D99">
        <w:trPr>
          <w:trHeight w:val="76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Izmailova Vega Moscow / setara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Holiday Inn Sadovaya / setara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Rachmaninof Novgorod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1636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758</w:t>
            </w:r>
          </w:p>
        </w:tc>
      </w:tr>
      <w:tr w:rsidR="00611D99" w:rsidRPr="002D279C" w:rsidTr="00611D99">
        <w:trPr>
          <w:trHeight w:val="46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1042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899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279C" w:rsidRPr="002D279C" w:rsidRDefault="002D279C" w:rsidP="002D27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2D279C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u w:val="single"/>
          <w:shd w:val="clear" w:color="auto" w:fill="FFFFFF"/>
        </w:rPr>
        <w:t>Termasuk di Harga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 Akomodasi / Hotel termasuk tax, service charges, dan daily breakfast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 Air mineral di bis dan di restaurant sesuai dengan kebutuhan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 Meals sesuai itinerary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 Kendaraan Private ber A/C termasuk supir, parking, dan fee jalan tol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 Driver berbahasa Inggris dan tour guide berbahasa Inggris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u w:val="single"/>
          <w:shd w:val="clear" w:color="auto" w:fill="FFFFFF"/>
        </w:rPr>
        <w:t>Tidak Termasuk di Harga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Asuransi Perjalanan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 Visa Russia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USD90/pax 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(maximum 25 hari kerja) atau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USD170/pax</w:t>
      </w: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(maximum 7 hari kerja), Visa Shengen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 Tipping Driver dan Tour Guide </w:t>
      </w:r>
      <w:r w:rsidRPr="002D279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USD5/pax/day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 Opsi tambahan 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 Pengeluaran Pribadi (porter di Bandara, telepon, laundry, mini-bar, in-room-service, dan semua yang tidak termasuk di itinerary)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 Dokumen Perjalanan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 Tiket penerbangan International Helsinki - St. Petersburg</w:t>
      </w:r>
    </w:p>
    <w:p w:rsidR="002D279C" w:rsidRPr="002D279C" w:rsidRDefault="002D279C" w:rsidP="002D27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2D27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8. Night Train St. Petersburg - Moscow</w:t>
      </w:r>
    </w:p>
    <w:p w:rsidR="00B00257" w:rsidRDefault="00B00257"/>
    <w:sectPr w:rsidR="00B0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9C"/>
    <w:rsid w:val="00226922"/>
    <w:rsid w:val="002D279C"/>
    <w:rsid w:val="00611D99"/>
    <w:rsid w:val="00B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B08"/>
  <w15:chartTrackingRefBased/>
  <w15:docId w15:val="{BFCA8B29-500F-48F4-BE2D-AE179AE6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2020-05-29T06:54:00Z</dcterms:created>
  <dcterms:modified xsi:type="dcterms:W3CDTF">2020-05-29T06:54:00Z</dcterms:modified>
</cp:coreProperties>
</file>